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6825" w14:textId="74642789" w:rsidR="00BE64DD" w:rsidRPr="00D62528" w:rsidRDefault="00BE64DD" w:rsidP="00427C50">
      <w:pPr>
        <w:jc w:val="center"/>
        <w:rPr>
          <w:b/>
          <w:sz w:val="28"/>
          <w:szCs w:val="28"/>
        </w:rPr>
      </w:pPr>
      <w:r w:rsidRPr="00D62528">
        <w:rPr>
          <w:b/>
          <w:sz w:val="28"/>
          <w:szCs w:val="28"/>
        </w:rPr>
        <w:t>Informatīvais ziņojums</w:t>
      </w:r>
    </w:p>
    <w:p w14:paraId="075BB9B7" w14:textId="16BC3919" w:rsidR="00971B1F" w:rsidRPr="00D62528" w:rsidRDefault="002E3311" w:rsidP="00427C50">
      <w:pPr>
        <w:jc w:val="center"/>
        <w:rPr>
          <w:b/>
          <w:sz w:val="28"/>
          <w:szCs w:val="28"/>
        </w:rPr>
      </w:pPr>
      <w:r w:rsidRPr="00D62528">
        <w:rPr>
          <w:b/>
          <w:sz w:val="28"/>
          <w:szCs w:val="28"/>
        </w:rPr>
        <w:t>„</w:t>
      </w:r>
      <w:r w:rsidR="00971B1F" w:rsidRPr="00D62528">
        <w:rPr>
          <w:b/>
          <w:sz w:val="28"/>
          <w:szCs w:val="28"/>
        </w:rPr>
        <w:t xml:space="preserve">Par </w:t>
      </w:r>
      <w:r w:rsidR="001B5100" w:rsidRPr="0037791E">
        <w:rPr>
          <w:b/>
          <w:sz w:val="28"/>
          <w:szCs w:val="28"/>
        </w:rPr>
        <w:t xml:space="preserve">līdzfinansējuma nodrošināšanu </w:t>
      </w:r>
      <w:r w:rsidR="00971B1F" w:rsidRPr="00D62528">
        <w:rPr>
          <w:b/>
          <w:sz w:val="28"/>
          <w:szCs w:val="28"/>
        </w:rPr>
        <w:t xml:space="preserve">Eiropas </w:t>
      </w:r>
      <w:r w:rsidR="007B3402" w:rsidRPr="00D62528">
        <w:rPr>
          <w:b/>
          <w:sz w:val="28"/>
          <w:szCs w:val="28"/>
        </w:rPr>
        <w:t>Komisijas</w:t>
      </w:r>
      <w:r w:rsidR="00971B1F" w:rsidRPr="00D62528">
        <w:rPr>
          <w:b/>
          <w:sz w:val="28"/>
          <w:szCs w:val="28"/>
        </w:rPr>
        <w:t xml:space="preserve"> programmas</w:t>
      </w:r>
    </w:p>
    <w:p w14:paraId="0687A4E2" w14:textId="6273F496" w:rsidR="00064FEF" w:rsidRPr="00D62528" w:rsidRDefault="00BA0A3B" w:rsidP="00427C50">
      <w:pPr>
        <w:jc w:val="center"/>
        <w:rPr>
          <w:b/>
          <w:sz w:val="28"/>
          <w:szCs w:val="28"/>
        </w:rPr>
      </w:pPr>
      <w:r w:rsidRPr="00D62528">
        <w:rPr>
          <w:b/>
          <w:sz w:val="28"/>
          <w:szCs w:val="28"/>
        </w:rPr>
        <w:t>„</w:t>
      </w:r>
      <w:r w:rsidR="00971B1F" w:rsidRPr="00D62528">
        <w:rPr>
          <w:b/>
          <w:sz w:val="28"/>
          <w:szCs w:val="28"/>
        </w:rPr>
        <w:t>Erasmus+</w:t>
      </w:r>
      <w:r w:rsidRPr="00D62528">
        <w:rPr>
          <w:b/>
          <w:sz w:val="28"/>
          <w:szCs w:val="28"/>
        </w:rPr>
        <w:t>”</w:t>
      </w:r>
      <w:r w:rsidR="00971B1F" w:rsidRPr="00D62528">
        <w:rPr>
          <w:b/>
          <w:sz w:val="28"/>
          <w:szCs w:val="28"/>
        </w:rPr>
        <w:t xml:space="preserve"> </w:t>
      </w:r>
      <w:r w:rsidR="0049112D" w:rsidRPr="00D62528">
        <w:rPr>
          <w:b/>
          <w:sz w:val="28"/>
          <w:szCs w:val="28"/>
        </w:rPr>
        <w:t>i</w:t>
      </w:r>
      <w:r w:rsidR="00971B1F" w:rsidRPr="00D62528">
        <w:rPr>
          <w:b/>
          <w:sz w:val="28"/>
          <w:szCs w:val="28"/>
        </w:rPr>
        <w:t xml:space="preserve">niciatīvas </w:t>
      </w:r>
      <w:r w:rsidR="00C931E8" w:rsidRPr="00D62528">
        <w:rPr>
          <w:b/>
          <w:sz w:val="28"/>
          <w:szCs w:val="28"/>
        </w:rPr>
        <w:t>„</w:t>
      </w:r>
      <w:r w:rsidR="00971B1F" w:rsidRPr="00D62528">
        <w:rPr>
          <w:b/>
          <w:sz w:val="28"/>
          <w:szCs w:val="28"/>
        </w:rPr>
        <w:t>Eiropas Universitātes”</w:t>
      </w:r>
    </w:p>
    <w:p w14:paraId="584DA309" w14:textId="0809CA15" w:rsidR="00BE64DD" w:rsidRPr="00D62528" w:rsidRDefault="00064FEF" w:rsidP="00427C50">
      <w:pPr>
        <w:jc w:val="center"/>
        <w:rPr>
          <w:b/>
          <w:sz w:val="28"/>
          <w:szCs w:val="28"/>
        </w:rPr>
      </w:pPr>
      <w:r w:rsidRPr="00D62528">
        <w:rPr>
          <w:b/>
          <w:sz w:val="28"/>
          <w:szCs w:val="28"/>
        </w:rPr>
        <w:t xml:space="preserve">projekta </w:t>
      </w:r>
      <w:r w:rsidRPr="00883731">
        <w:rPr>
          <w:b/>
          <w:sz w:val="28"/>
          <w:szCs w:val="28"/>
        </w:rPr>
        <w:t>„</w:t>
      </w:r>
      <w:r w:rsidR="00883731" w:rsidRPr="00883731">
        <w:rPr>
          <w:b/>
          <w:bCs/>
          <w:color w:val="000000"/>
          <w:sz w:val="28"/>
          <w:szCs w:val="28"/>
        </w:rPr>
        <w:t>ACE</w:t>
      </w:r>
      <w:r w:rsidR="00883731" w:rsidRPr="00883731">
        <w:rPr>
          <w:b/>
          <w:bCs/>
          <w:color w:val="000000"/>
          <w:sz w:val="28"/>
          <w:szCs w:val="28"/>
          <w:vertAlign w:val="superscript"/>
        </w:rPr>
        <w:t>2</w:t>
      </w:r>
      <w:r w:rsidR="00883731" w:rsidRPr="00883731">
        <w:rPr>
          <w:b/>
          <w:bCs/>
          <w:color w:val="000000"/>
          <w:sz w:val="28"/>
          <w:szCs w:val="28"/>
        </w:rPr>
        <w:t>-EU</w:t>
      </w:r>
      <w:r w:rsidRPr="00883731">
        <w:rPr>
          <w:b/>
          <w:sz w:val="28"/>
          <w:szCs w:val="28"/>
        </w:rPr>
        <w:t>”</w:t>
      </w:r>
      <w:r w:rsidRPr="00D62528">
        <w:rPr>
          <w:rFonts w:asciiTheme="majorBidi" w:hAnsiTheme="majorBidi" w:cstheme="majorBidi"/>
          <w:b/>
          <w:sz w:val="28"/>
          <w:szCs w:val="28"/>
        </w:rPr>
        <w:t xml:space="preserve"> </w:t>
      </w:r>
      <w:r w:rsidR="001B5100" w:rsidRPr="00D62528">
        <w:rPr>
          <w:b/>
          <w:sz w:val="28"/>
          <w:szCs w:val="28"/>
        </w:rPr>
        <w:t>īstenošanai</w:t>
      </w:r>
      <w:r w:rsidR="00BE64DD" w:rsidRPr="00D62528">
        <w:rPr>
          <w:b/>
          <w:sz w:val="28"/>
          <w:szCs w:val="28"/>
        </w:rPr>
        <w:t>”</w:t>
      </w:r>
    </w:p>
    <w:p w14:paraId="6212427A" w14:textId="77777777" w:rsidR="00803478" w:rsidRPr="00D62528" w:rsidRDefault="00803478" w:rsidP="00427C50">
      <w:pPr>
        <w:jc w:val="both"/>
        <w:rPr>
          <w:bCs/>
          <w:sz w:val="28"/>
          <w:szCs w:val="28"/>
        </w:rPr>
      </w:pPr>
    </w:p>
    <w:p w14:paraId="1C5F3958" w14:textId="72150AC7" w:rsidR="003A5DCE" w:rsidRPr="00D62528" w:rsidRDefault="00805F92" w:rsidP="00427C50">
      <w:pPr>
        <w:ind w:firstLine="720"/>
        <w:jc w:val="both"/>
        <w:rPr>
          <w:sz w:val="28"/>
          <w:szCs w:val="28"/>
        </w:rPr>
      </w:pPr>
      <w:r w:rsidRPr="00D62528">
        <w:rPr>
          <w:sz w:val="28"/>
          <w:szCs w:val="28"/>
        </w:rPr>
        <w:t xml:space="preserve">Informatīvais ziņojums „Par </w:t>
      </w:r>
      <w:r w:rsidR="007B0F0D" w:rsidRPr="007B0F0D">
        <w:rPr>
          <w:sz w:val="28"/>
          <w:szCs w:val="28"/>
        </w:rPr>
        <w:t xml:space="preserve">līdzfinansējuma nodrošināšanu </w:t>
      </w:r>
      <w:r w:rsidRPr="00D62528">
        <w:rPr>
          <w:sz w:val="28"/>
          <w:szCs w:val="28"/>
        </w:rPr>
        <w:t>Eiropas Komisijas programmas „Erasmus+” iniciatīvas „Eiropas Universitātes” projekta „</w:t>
      </w:r>
      <w:r w:rsidR="00883731" w:rsidRPr="00AD5B6E">
        <w:rPr>
          <w:color w:val="000000"/>
          <w:sz w:val="28"/>
          <w:szCs w:val="28"/>
        </w:rPr>
        <w:t>ACE</w:t>
      </w:r>
      <w:r w:rsidR="00883731" w:rsidRPr="00AD5B6E">
        <w:rPr>
          <w:color w:val="000000"/>
          <w:sz w:val="28"/>
          <w:szCs w:val="28"/>
          <w:vertAlign w:val="superscript"/>
        </w:rPr>
        <w:t>2</w:t>
      </w:r>
      <w:r w:rsidR="00883731" w:rsidRPr="00AD5B6E">
        <w:rPr>
          <w:color w:val="000000"/>
          <w:sz w:val="28"/>
          <w:szCs w:val="28"/>
        </w:rPr>
        <w:t>-EU</w:t>
      </w:r>
      <w:r w:rsidR="00883731" w:rsidRPr="00AD5B6E">
        <w:rPr>
          <w:sz w:val="28"/>
          <w:szCs w:val="28"/>
        </w:rPr>
        <w:t>”</w:t>
      </w:r>
      <w:r w:rsidRPr="00D62528">
        <w:rPr>
          <w:sz w:val="28"/>
          <w:szCs w:val="28"/>
        </w:rPr>
        <w:t xml:space="preserve"> īstenošan</w:t>
      </w:r>
      <w:r w:rsidR="003E39FD">
        <w:rPr>
          <w:sz w:val="28"/>
          <w:szCs w:val="28"/>
        </w:rPr>
        <w:t>ai</w:t>
      </w:r>
      <w:r w:rsidRPr="00D62528">
        <w:rPr>
          <w:sz w:val="28"/>
          <w:szCs w:val="28"/>
        </w:rPr>
        <w:t xml:space="preserve">” (turpmāk – </w:t>
      </w:r>
      <w:r w:rsidR="0073345B" w:rsidRPr="00D62528">
        <w:rPr>
          <w:sz w:val="28"/>
          <w:szCs w:val="28"/>
        </w:rPr>
        <w:t>I</w:t>
      </w:r>
      <w:r w:rsidRPr="00D62528">
        <w:rPr>
          <w:sz w:val="28"/>
          <w:szCs w:val="28"/>
        </w:rPr>
        <w:t>nformatīvais ziņojums) sagatavots,</w:t>
      </w:r>
      <w:r w:rsidR="007573AE" w:rsidRPr="0037791E">
        <w:rPr>
          <w:sz w:val="28"/>
          <w:szCs w:val="28"/>
        </w:rPr>
        <w:t xml:space="preserve"> pamatojoties uz Ministru kabineta</w:t>
      </w:r>
      <w:r w:rsidR="00CA0FDB" w:rsidRPr="00D62528">
        <w:rPr>
          <w:sz w:val="28"/>
          <w:szCs w:val="28"/>
        </w:rPr>
        <w:t xml:space="preserve"> 2018. gada 17. jūlija noteikumu</w:t>
      </w:r>
      <w:r w:rsidR="007573AE" w:rsidRPr="0037791E">
        <w:rPr>
          <w:sz w:val="28"/>
          <w:szCs w:val="28"/>
        </w:rPr>
        <w:t xml:space="preserve"> Nr.</w:t>
      </w:r>
      <w:r w:rsidR="002D2063">
        <w:rPr>
          <w:sz w:val="28"/>
          <w:szCs w:val="28"/>
        </w:rPr>
        <w:t> </w:t>
      </w:r>
      <w:r w:rsidR="007573AE" w:rsidRPr="0037791E">
        <w:rPr>
          <w:sz w:val="28"/>
          <w:szCs w:val="28"/>
        </w:rPr>
        <w:t xml:space="preserve">421 </w:t>
      </w:r>
      <w:r w:rsidR="00CA0FDB" w:rsidRPr="00D62528">
        <w:rPr>
          <w:sz w:val="28"/>
          <w:szCs w:val="28"/>
        </w:rPr>
        <w:t>„</w:t>
      </w:r>
      <w:r w:rsidR="007573AE" w:rsidRPr="0037791E">
        <w:rPr>
          <w:sz w:val="28"/>
          <w:szCs w:val="28"/>
        </w:rPr>
        <w:t>Kārtība, kādā veic gadskārtējā valsts budžeta likumā noteiktās apropriācijas izmaiņas”</w:t>
      </w:r>
      <w:r w:rsidR="00803478" w:rsidRPr="00D62528">
        <w:rPr>
          <w:rStyle w:val="Vresatsauce"/>
          <w:sz w:val="28"/>
          <w:szCs w:val="28"/>
        </w:rPr>
        <w:footnoteReference w:id="2"/>
      </w:r>
      <w:r w:rsidR="00803478" w:rsidRPr="00D62528">
        <w:rPr>
          <w:sz w:val="28"/>
          <w:szCs w:val="28"/>
        </w:rPr>
        <w:t xml:space="preserve"> (turpmāk – MK noteikumi Nr.</w:t>
      </w:r>
      <w:r w:rsidR="002D2063">
        <w:rPr>
          <w:sz w:val="28"/>
          <w:szCs w:val="28"/>
        </w:rPr>
        <w:t> </w:t>
      </w:r>
      <w:r w:rsidR="00803478" w:rsidRPr="00D62528">
        <w:rPr>
          <w:sz w:val="28"/>
          <w:szCs w:val="28"/>
        </w:rPr>
        <w:t>421)</w:t>
      </w:r>
      <w:r w:rsidR="007573AE" w:rsidRPr="0037791E">
        <w:rPr>
          <w:sz w:val="28"/>
          <w:szCs w:val="28"/>
        </w:rPr>
        <w:t xml:space="preserve"> 24.8.4.</w:t>
      </w:r>
      <w:r w:rsidR="001A09E5">
        <w:rPr>
          <w:sz w:val="28"/>
          <w:szCs w:val="28"/>
        </w:rPr>
        <w:t> </w:t>
      </w:r>
      <w:r w:rsidR="007573AE" w:rsidRPr="0037791E">
        <w:rPr>
          <w:sz w:val="28"/>
          <w:szCs w:val="28"/>
        </w:rPr>
        <w:t>apakšpunkt</w:t>
      </w:r>
      <w:r w:rsidR="000117B4">
        <w:rPr>
          <w:sz w:val="28"/>
          <w:szCs w:val="28"/>
        </w:rPr>
        <w:t>u</w:t>
      </w:r>
      <w:r w:rsidR="00E07B15" w:rsidRPr="00D62528">
        <w:rPr>
          <w:sz w:val="28"/>
          <w:szCs w:val="28"/>
        </w:rPr>
        <w:t>. Informatīvais ziņojums sagatavots,</w:t>
      </w:r>
      <w:r w:rsidR="00E07B15" w:rsidRPr="0037791E">
        <w:rPr>
          <w:sz w:val="28"/>
          <w:szCs w:val="28"/>
        </w:rPr>
        <w:t xml:space="preserve"> </w:t>
      </w:r>
      <w:r w:rsidR="00906A78" w:rsidRPr="00D62528">
        <w:rPr>
          <w:sz w:val="28"/>
          <w:szCs w:val="28"/>
        </w:rPr>
        <w:t>lai</w:t>
      </w:r>
      <w:r w:rsidR="0043197A" w:rsidRPr="00D62528">
        <w:rPr>
          <w:sz w:val="28"/>
          <w:szCs w:val="28"/>
        </w:rPr>
        <w:t xml:space="preserve"> </w:t>
      </w:r>
      <w:r w:rsidR="00906A78" w:rsidRPr="00D62528">
        <w:rPr>
          <w:sz w:val="28"/>
          <w:szCs w:val="28"/>
        </w:rPr>
        <w:t xml:space="preserve">Kultūras </w:t>
      </w:r>
      <w:r w:rsidR="0043197A" w:rsidRPr="00D62528">
        <w:rPr>
          <w:sz w:val="28"/>
          <w:szCs w:val="28"/>
        </w:rPr>
        <w:t xml:space="preserve">ministrija </w:t>
      </w:r>
      <w:r w:rsidR="00965401" w:rsidRPr="00D62528">
        <w:rPr>
          <w:sz w:val="28"/>
          <w:szCs w:val="28"/>
        </w:rPr>
        <w:t>varētu</w:t>
      </w:r>
      <w:r w:rsidR="00906A78" w:rsidRPr="00D62528">
        <w:rPr>
          <w:sz w:val="28"/>
          <w:szCs w:val="28"/>
        </w:rPr>
        <w:t xml:space="preserve"> </w:t>
      </w:r>
      <w:r w:rsidR="0043197A" w:rsidRPr="00D62528">
        <w:rPr>
          <w:sz w:val="28"/>
          <w:szCs w:val="28"/>
        </w:rPr>
        <w:t>uzņemties</w:t>
      </w:r>
      <w:r w:rsidR="00E07B15" w:rsidRPr="00D62528">
        <w:rPr>
          <w:sz w:val="28"/>
          <w:szCs w:val="28"/>
        </w:rPr>
        <w:t xml:space="preserve"> jaunas</w:t>
      </w:r>
      <w:r w:rsidR="0043197A" w:rsidRPr="00D62528">
        <w:rPr>
          <w:sz w:val="28"/>
          <w:szCs w:val="28"/>
        </w:rPr>
        <w:t xml:space="preserve"> papildu valsts budžeta ilgtermiņa saistības </w:t>
      </w:r>
      <w:r w:rsidR="00906A78" w:rsidRPr="00D62528">
        <w:rPr>
          <w:sz w:val="28"/>
          <w:szCs w:val="28"/>
        </w:rPr>
        <w:t xml:space="preserve">Kultūras </w:t>
      </w:r>
      <w:r w:rsidR="0043197A" w:rsidRPr="00D62528">
        <w:rPr>
          <w:sz w:val="28"/>
          <w:szCs w:val="28"/>
        </w:rPr>
        <w:t xml:space="preserve">ministrijas valsts budžeta programmas </w:t>
      </w:r>
      <w:r w:rsidR="003A5DCE" w:rsidRPr="00D62528">
        <w:rPr>
          <w:sz w:val="28"/>
          <w:szCs w:val="28"/>
        </w:rPr>
        <w:t>līdzfinansējuma nodrošināšanai no budžeta 74.</w:t>
      </w:r>
      <w:r w:rsidR="0050253D">
        <w:rPr>
          <w:sz w:val="28"/>
          <w:szCs w:val="28"/>
        </w:rPr>
        <w:t> </w:t>
      </w:r>
      <w:r w:rsidR="003A5DCE" w:rsidRPr="00D62528">
        <w:rPr>
          <w:sz w:val="28"/>
          <w:szCs w:val="28"/>
        </w:rPr>
        <w:t xml:space="preserve">resora </w:t>
      </w:r>
      <w:r w:rsidR="00BA0A3B" w:rsidRPr="00D62528">
        <w:rPr>
          <w:sz w:val="28"/>
          <w:szCs w:val="28"/>
        </w:rPr>
        <w:t>„</w:t>
      </w:r>
      <w:r w:rsidR="003A5DCE" w:rsidRPr="00D62528">
        <w:rPr>
          <w:sz w:val="28"/>
          <w:szCs w:val="28"/>
        </w:rPr>
        <w:t>Gadskārtējā valsts budžeta izpildes procesā pārdalāmais finansējums</w:t>
      </w:r>
      <w:r w:rsidR="00BA0A3B" w:rsidRPr="00D62528">
        <w:rPr>
          <w:sz w:val="28"/>
          <w:szCs w:val="28"/>
        </w:rPr>
        <w:t xml:space="preserve">” </w:t>
      </w:r>
      <w:r w:rsidR="003A5DCE" w:rsidRPr="00D62528">
        <w:rPr>
          <w:sz w:val="28"/>
          <w:szCs w:val="28"/>
        </w:rPr>
        <w:t xml:space="preserve">programmas 80.00.00 </w:t>
      </w:r>
      <w:r w:rsidR="00BA0A3B" w:rsidRPr="00D62528">
        <w:rPr>
          <w:sz w:val="28"/>
          <w:szCs w:val="28"/>
        </w:rPr>
        <w:t>„</w:t>
      </w:r>
      <w:r w:rsidR="003A5DCE" w:rsidRPr="00D62528">
        <w:rPr>
          <w:sz w:val="28"/>
          <w:szCs w:val="28"/>
        </w:rPr>
        <w:t>Nesadalītais finansējums Eiropas Savienības politiku instrumentu un pārējās ārvalstu finanšu palīdzības līdzfinansēto projektu un pasākumu īstenošanai</w:t>
      </w:r>
      <w:r w:rsidR="00BA0A3B" w:rsidRPr="00D62528">
        <w:rPr>
          <w:sz w:val="28"/>
          <w:szCs w:val="28"/>
        </w:rPr>
        <w:t>”</w:t>
      </w:r>
      <w:r w:rsidR="0034646F" w:rsidRPr="00D62528">
        <w:rPr>
          <w:sz w:val="28"/>
          <w:szCs w:val="28"/>
        </w:rPr>
        <w:t>,</w:t>
      </w:r>
      <w:r w:rsidR="003A5DCE" w:rsidRPr="00D62528">
        <w:rPr>
          <w:sz w:val="28"/>
          <w:szCs w:val="28"/>
        </w:rPr>
        <w:t xml:space="preserve"> nodrošin</w:t>
      </w:r>
      <w:r w:rsidR="0034646F" w:rsidRPr="00D62528">
        <w:rPr>
          <w:sz w:val="28"/>
          <w:szCs w:val="28"/>
        </w:rPr>
        <w:t>o</w:t>
      </w:r>
      <w:r w:rsidR="003A5DCE" w:rsidRPr="00D62528">
        <w:rPr>
          <w:sz w:val="28"/>
          <w:szCs w:val="28"/>
        </w:rPr>
        <w:t>t Latvijas un Latvijas dalībnieka</w:t>
      </w:r>
      <w:r w:rsidR="00B50527" w:rsidRPr="00D62528">
        <w:rPr>
          <w:sz w:val="28"/>
          <w:szCs w:val="28"/>
        </w:rPr>
        <w:t xml:space="preserve"> (</w:t>
      </w:r>
      <w:r w:rsidR="002A09F6" w:rsidRPr="00D62528">
        <w:rPr>
          <w:sz w:val="28"/>
          <w:szCs w:val="28"/>
        </w:rPr>
        <w:t>Kultūras m</w:t>
      </w:r>
      <w:r w:rsidR="004F16BF" w:rsidRPr="00D62528">
        <w:rPr>
          <w:sz w:val="28"/>
          <w:szCs w:val="28"/>
        </w:rPr>
        <w:t>inistrijas pārraudzībā esoš</w:t>
      </w:r>
      <w:r w:rsidR="00251B0C" w:rsidRPr="00D62528">
        <w:rPr>
          <w:sz w:val="28"/>
          <w:szCs w:val="28"/>
        </w:rPr>
        <w:t>ā</w:t>
      </w:r>
      <w:r w:rsidR="00906A78" w:rsidRPr="00D62528">
        <w:rPr>
          <w:sz w:val="28"/>
          <w:szCs w:val="28"/>
        </w:rPr>
        <w:t>s</w:t>
      </w:r>
      <w:r w:rsidR="004F16BF" w:rsidRPr="00D62528">
        <w:rPr>
          <w:sz w:val="28"/>
          <w:szCs w:val="28"/>
        </w:rPr>
        <w:t xml:space="preserve"> </w:t>
      </w:r>
      <w:r w:rsidR="00B50527" w:rsidRPr="00D62528">
        <w:rPr>
          <w:sz w:val="28"/>
          <w:szCs w:val="28"/>
        </w:rPr>
        <w:t>valsts dibināt</w:t>
      </w:r>
      <w:r w:rsidR="00251B0C" w:rsidRPr="00D62528">
        <w:rPr>
          <w:sz w:val="28"/>
          <w:szCs w:val="28"/>
        </w:rPr>
        <w:t>ā</w:t>
      </w:r>
      <w:r w:rsidR="00906A78" w:rsidRPr="00D62528">
        <w:rPr>
          <w:sz w:val="28"/>
          <w:szCs w:val="28"/>
        </w:rPr>
        <w:t>s</w:t>
      </w:r>
      <w:r w:rsidR="00B50527" w:rsidRPr="00D62528">
        <w:rPr>
          <w:sz w:val="28"/>
          <w:szCs w:val="28"/>
        </w:rPr>
        <w:t xml:space="preserve"> augstskolas</w:t>
      </w:r>
      <w:r w:rsidR="00906A78" w:rsidRPr="00D62528">
        <w:rPr>
          <w:sz w:val="28"/>
          <w:szCs w:val="28"/>
        </w:rPr>
        <w:t xml:space="preserve"> – Latvijas Kultūras akadēmijas</w:t>
      </w:r>
      <w:r w:rsidR="00B50527" w:rsidRPr="00D62528">
        <w:rPr>
          <w:sz w:val="28"/>
          <w:szCs w:val="28"/>
        </w:rPr>
        <w:t>, kas ir</w:t>
      </w:r>
      <w:r w:rsidR="00E07B15" w:rsidRPr="00D62528">
        <w:rPr>
          <w:sz w:val="28"/>
          <w:szCs w:val="28"/>
        </w:rPr>
        <w:t xml:space="preserve"> arī</w:t>
      </w:r>
      <w:r w:rsidR="00B50527" w:rsidRPr="00D62528">
        <w:rPr>
          <w:sz w:val="28"/>
          <w:szCs w:val="28"/>
        </w:rPr>
        <w:t xml:space="preserve"> Latvijas zinātnisko institūciju reģistrā iekļauta zinātniskā institūcija) </w:t>
      </w:r>
      <w:r w:rsidR="003A5DCE" w:rsidRPr="00D62528">
        <w:rPr>
          <w:sz w:val="28"/>
          <w:szCs w:val="28"/>
        </w:rPr>
        <w:t xml:space="preserve">dalību Eiropas Savienības programmas </w:t>
      </w:r>
      <w:r w:rsidR="00BA0A3B" w:rsidRPr="00D62528">
        <w:rPr>
          <w:sz w:val="28"/>
          <w:szCs w:val="28"/>
        </w:rPr>
        <w:t>„</w:t>
      </w:r>
      <w:r w:rsidR="003A5DCE" w:rsidRPr="00D62528">
        <w:rPr>
          <w:sz w:val="28"/>
          <w:szCs w:val="28"/>
        </w:rPr>
        <w:t>Erasmus+</w:t>
      </w:r>
      <w:r w:rsidR="00BA0A3B" w:rsidRPr="00D62528">
        <w:rPr>
          <w:sz w:val="28"/>
          <w:szCs w:val="28"/>
        </w:rPr>
        <w:t>”</w:t>
      </w:r>
      <w:r w:rsidR="003A5DCE" w:rsidRPr="00D62528">
        <w:rPr>
          <w:sz w:val="28"/>
          <w:szCs w:val="28"/>
        </w:rPr>
        <w:t xml:space="preserve"> </w:t>
      </w:r>
      <w:r w:rsidR="00C931E8" w:rsidRPr="00D62528">
        <w:rPr>
          <w:sz w:val="28"/>
          <w:szCs w:val="28"/>
        </w:rPr>
        <w:t>i</w:t>
      </w:r>
      <w:r w:rsidR="003A5DCE" w:rsidRPr="00D62528">
        <w:rPr>
          <w:sz w:val="28"/>
          <w:szCs w:val="28"/>
        </w:rPr>
        <w:t xml:space="preserve">niciatīvas </w:t>
      </w:r>
      <w:r w:rsidR="002A09F6" w:rsidRPr="00D62528">
        <w:rPr>
          <w:sz w:val="28"/>
          <w:szCs w:val="28"/>
        </w:rPr>
        <w:t>„</w:t>
      </w:r>
      <w:r w:rsidR="003A5DCE" w:rsidRPr="00D62528">
        <w:rPr>
          <w:sz w:val="28"/>
          <w:szCs w:val="28"/>
        </w:rPr>
        <w:t>Eiropas Universitātes”</w:t>
      </w:r>
      <w:r w:rsidR="00BA0A3B" w:rsidRPr="00D62528">
        <w:rPr>
          <w:sz w:val="28"/>
          <w:szCs w:val="28"/>
        </w:rPr>
        <w:t xml:space="preserve"> atbalstītajā projektā „</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BA0A3B" w:rsidRPr="00D62528">
        <w:rPr>
          <w:rFonts w:asciiTheme="majorBidi" w:hAnsiTheme="majorBidi" w:cstheme="majorBidi"/>
          <w:sz w:val="28"/>
          <w:szCs w:val="28"/>
        </w:rPr>
        <w:t>”</w:t>
      </w:r>
      <w:r w:rsidR="00880852" w:rsidRPr="00D62528">
        <w:rPr>
          <w:rFonts w:asciiTheme="majorBidi" w:hAnsiTheme="majorBidi" w:cstheme="majorBidi"/>
          <w:sz w:val="28"/>
          <w:szCs w:val="28"/>
        </w:rPr>
        <w:t xml:space="preserve"> (</w:t>
      </w:r>
      <w:r w:rsidR="00880852" w:rsidRPr="00D62528">
        <w:rPr>
          <w:i/>
          <w:iCs/>
          <w:sz w:val="28"/>
          <w:szCs w:val="28"/>
        </w:rPr>
        <w:t>„</w:t>
      </w:r>
      <w:r w:rsidR="00880852" w:rsidRPr="00D62528">
        <w:rPr>
          <w:rFonts w:asciiTheme="majorBidi" w:hAnsiTheme="majorBidi" w:cstheme="majorBidi"/>
          <w:i/>
          <w:iCs/>
          <w:sz w:val="28"/>
          <w:szCs w:val="28"/>
        </w:rPr>
        <w:t>Applied, Connected, Entrepreneurial and Engaged – European University”</w:t>
      </w:r>
      <w:r w:rsidR="00880852" w:rsidRPr="00D62528">
        <w:rPr>
          <w:rFonts w:asciiTheme="majorBidi" w:hAnsiTheme="majorBidi" w:cstheme="majorBidi"/>
          <w:sz w:val="28"/>
          <w:szCs w:val="28"/>
        </w:rPr>
        <w:t>)</w:t>
      </w:r>
      <w:r w:rsidR="00880852" w:rsidRPr="0037791E">
        <w:rPr>
          <w:rFonts w:asciiTheme="majorBidi" w:hAnsiTheme="majorBidi" w:cstheme="majorBidi"/>
          <w:sz w:val="28"/>
          <w:szCs w:val="28"/>
        </w:rPr>
        <w:t xml:space="preserve"> </w:t>
      </w:r>
      <w:r w:rsidR="00BA0A3B" w:rsidRPr="00D62528">
        <w:rPr>
          <w:rFonts w:asciiTheme="majorBidi" w:hAnsiTheme="majorBidi" w:cstheme="majorBidi"/>
          <w:sz w:val="28"/>
          <w:szCs w:val="28"/>
        </w:rPr>
        <w:t>(</w:t>
      </w:r>
      <w:r w:rsidR="00BA0A3B" w:rsidRPr="00D62528">
        <w:rPr>
          <w:sz w:val="28"/>
          <w:szCs w:val="28"/>
          <w:shd w:val="clear" w:color="auto" w:fill="FFFFFF"/>
        </w:rPr>
        <w:t>Nr.</w:t>
      </w:r>
      <w:r w:rsidR="001A09E5">
        <w:rPr>
          <w:sz w:val="28"/>
          <w:szCs w:val="28"/>
          <w:shd w:val="clear" w:color="auto" w:fill="FFFFFF"/>
        </w:rPr>
        <w:t> </w:t>
      </w:r>
      <w:r w:rsidR="00BA0A3B" w:rsidRPr="00D62528">
        <w:rPr>
          <w:sz w:val="28"/>
          <w:szCs w:val="28"/>
          <w:shd w:val="clear" w:color="auto" w:fill="FFFFFF"/>
        </w:rPr>
        <w:t>101177596)</w:t>
      </w:r>
      <w:r w:rsidR="0034646F" w:rsidRPr="00D62528">
        <w:rPr>
          <w:sz w:val="28"/>
          <w:szCs w:val="28"/>
          <w:shd w:val="clear" w:color="auto" w:fill="FFFFFF"/>
        </w:rPr>
        <w:t xml:space="preserve"> (turpmāk – </w:t>
      </w:r>
      <w:r w:rsidR="00124312" w:rsidRPr="00D62528">
        <w:rPr>
          <w:sz w:val="28"/>
          <w:szCs w:val="28"/>
          <w:shd w:val="clear" w:color="auto" w:fill="FFFFFF"/>
        </w:rPr>
        <w:t xml:space="preserve">projekts </w:t>
      </w:r>
      <w:r w:rsidR="00124312" w:rsidRPr="00D62528">
        <w:rPr>
          <w:sz w:val="28"/>
          <w:szCs w:val="28"/>
        </w:rPr>
        <w:t>„</w:t>
      </w:r>
      <w:r w:rsidR="00AD5B6E" w:rsidRPr="007711BD">
        <w:rPr>
          <w:color w:val="000000"/>
          <w:sz w:val="28"/>
          <w:szCs w:val="28"/>
        </w:rPr>
        <w:t>ACE</w:t>
      </w:r>
      <w:r w:rsidR="00AD5B6E" w:rsidRPr="007711BD">
        <w:rPr>
          <w:color w:val="000000"/>
          <w:sz w:val="28"/>
          <w:szCs w:val="28"/>
          <w:vertAlign w:val="superscript"/>
        </w:rPr>
        <w:t>2</w:t>
      </w:r>
      <w:r w:rsidR="00124312" w:rsidRPr="00D62528">
        <w:rPr>
          <w:rFonts w:asciiTheme="majorBidi" w:hAnsiTheme="majorBidi" w:cstheme="majorBidi"/>
          <w:sz w:val="28"/>
          <w:szCs w:val="28"/>
        </w:rPr>
        <w:t>-EU”</w:t>
      </w:r>
      <w:r w:rsidR="0034646F" w:rsidRPr="00D62528">
        <w:rPr>
          <w:sz w:val="28"/>
          <w:szCs w:val="28"/>
          <w:shd w:val="clear" w:color="auto" w:fill="FFFFFF"/>
        </w:rPr>
        <w:t>)</w:t>
      </w:r>
      <w:r w:rsidR="00BA0A3B" w:rsidRPr="00D62528">
        <w:rPr>
          <w:sz w:val="28"/>
          <w:szCs w:val="28"/>
          <w:shd w:val="clear" w:color="auto" w:fill="FFFFFF"/>
        </w:rPr>
        <w:t>.</w:t>
      </w:r>
    </w:p>
    <w:p w14:paraId="4AB1B2B0" w14:textId="6217E80B" w:rsidR="00880852" w:rsidRPr="00D62528" w:rsidRDefault="00E23640" w:rsidP="00427C50">
      <w:pPr>
        <w:widowControl w:val="0"/>
        <w:ind w:firstLine="720"/>
        <w:jc w:val="both"/>
        <w:rPr>
          <w:sz w:val="28"/>
          <w:szCs w:val="28"/>
        </w:rPr>
      </w:pPr>
      <w:r w:rsidRPr="00D62528">
        <w:rPr>
          <w:sz w:val="28"/>
          <w:szCs w:val="28"/>
        </w:rPr>
        <w:t>Projekta</w:t>
      </w:r>
      <w:r w:rsidR="00DD277C" w:rsidRPr="00D62528">
        <w:rPr>
          <w:sz w:val="28"/>
          <w:szCs w:val="28"/>
        </w:rPr>
        <w:t xml:space="preserve"> </w:t>
      </w:r>
      <w:r w:rsidR="00DD277C" w:rsidRPr="00D62528">
        <w:rPr>
          <w:bCs/>
          <w:sz w:val="28"/>
          <w:szCs w:val="28"/>
        </w:rPr>
        <w:t>„</w:t>
      </w:r>
      <w:r w:rsidR="00AD5B6E" w:rsidRPr="007711BD">
        <w:rPr>
          <w:color w:val="000000"/>
          <w:sz w:val="28"/>
          <w:szCs w:val="28"/>
        </w:rPr>
        <w:t>ACE</w:t>
      </w:r>
      <w:r w:rsidR="00AD5B6E" w:rsidRPr="007711BD">
        <w:rPr>
          <w:color w:val="000000"/>
          <w:sz w:val="28"/>
          <w:szCs w:val="28"/>
          <w:vertAlign w:val="superscript"/>
        </w:rPr>
        <w:t>2</w:t>
      </w:r>
      <w:r w:rsidR="00DD277C" w:rsidRPr="00D62528">
        <w:rPr>
          <w:bCs/>
          <w:sz w:val="28"/>
          <w:szCs w:val="28"/>
        </w:rPr>
        <w:t>-EU”</w:t>
      </w:r>
      <w:r w:rsidRPr="00D62528">
        <w:rPr>
          <w:sz w:val="28"/>
          <w:szCs w:val="28"/>
        </w:rPr>
        <w:t xml:space="preserve"> mērķis ir </w:t>
      </w:r>
      <w:r w:rsidR="00117C70" w:rsidRPr="00D62528">
        <w:rPr>
          <w:bCs/>
          <w:sz w:val="28"/>
          <w:szCs w:val="28"/>
        </w:rPr>
        <w:t>uzlabot augstākās izglītības kvalitāti, stiprināt saikni ar pētniecības un inovāciju jomu, Eiropas universitāšu savstarpējo sadarbību</w:t>
      </w:r>
      <w:r w:rsidR="00C931E8" w:rsidRPr="00D62528">
        <w:rPr>
          <w:bCs/>
          <w:sz w:val="28"/>
          <w:szCs w:val="28"/>
        </w:rPr>
        <w:t>,</w:t>
      </w:r>
      <w:r w:rsidR="00C931E8" w:rsidRPr="00D62528">
        <w:rPr>
          <w:color w:val="000000"/>
          <w:sz w:val="28"/>
          <w:szCs w:val="28"/>
        </w:rPr>
        <w:t xml:space="preserve"> nodrošinot kopīgu ilgtermiņa </w:t>
      </w:r>
      <w:r w:rsidR="006F2EC3" w:rsidRPr="00D62528">
        <w:rPr>
          <w:color w:val="000000"/>
          <w:sz w:val="28"/>
          <w:szCs w:val="28"/>
        </w:rPr>
        <w:t>strukturālu</w:t>
      </w:r>
      <w:r w:rsidR="00C931E8" w:rsidRPr="00D62528">
        <w:rPr>
          <w:color w:val="000000"/>
          <w:sz w:val="28"/>
          <w:szCs w:val="28"/>
        </w:rPr>
        <w:t>, ilgtspējīgu un sistēmisku sadarbību izglītības, pētniecības un inovācijas jomā.</w:t>
      </w:r>
    </w:p>
    <w:p w14:paraId="3DF55C74" w14:textId="4A2DCF1A" w:rsidR="00E23640" w:rsidRPr="00D62528" w:rsidRDefault="00F959D3" w:rsidP="00427C50">
      <w:pPr>
        <w:widowControl w:val="0"/>
        <w:ind w:firstLine="720"/>
        <w:jc w:val="both"/>
        <w:rPr>
          <w:sz w:val="28"/>
          <w:szCs w:val="28"/>
        </w:rPr>
      </w:pPr>
      <w:r w:rsidRPr="00D62528">
        <w:rPr>
          <w:sz w:val="28"/>
          <w:szCs w:val="28"/>
        </w:rPr>
        <w:t xml:space="preserve">Plānotais </w:t>
      </w:r>
      <w:r w:rsidR="00DD277C" w:rsidRPr="00D62528">
        <w:rPr>
          <w:rFonts w:asciiTheme="majorBidi" w:hAnsiTheme="majorBidi" w:cstheme="majorBidi"/>
          <w:sz w:val="28"/>
          <w:szCs w:val="28"/>
        </w:rPr>
        <w:t xml:space="preserve">projekta </w:t>
      </w:r>
      <w:r w:rsidR="00124312" w:rsidRPr="00D62528">
        <w:rPr>
          <w:sz w:val="28"/>
          <w:szCs w:val="28"/>
        </w:rPr>
        <w:t>„</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124312" w:rsidRPr="00D62528">
        <w:rPr>
          <w:rFonts w:asciiTheme="majorBidi" w:hAnsiTheme="majorBidi" w:cstheme="majorBidi"/>
          <w:sz w:val="28"/>
          <w:szCs w:val="28"/>
        </w:rPr>
        <w:t>”</w:t>
      </w:r>
      <w:r w:rsidR="00880852" w:rsidRPr="00D62528">
        <w:rPr>
          <w:sz w:val="28"/>
          <w:szCs w:val="28"/>
        </w:rPr>
        <w:t xml:space="preserve"> īstenošanas</w:t>
      </w:r>
      <w:r w:rsidRPr="00D62528">
        <w:rPr>
          <w:sz w:val="28"/>
          <w:szCs w:val="28"/>
        </w:rPr>
        <w:t xml:space="preserve"> laiks ir no 202</w:t>
      </w:r>
      <w:r w:rsidR="00880852" w:rsidRPr="00D62528">
        <w:rPr>
          <w:sz w:val="28"/>
          <w:szCs w:val="28"/>
        </w:rPr>
        <w:t>4</w:t>
      </w:r>
      <w:r w:rsidRPr="00D62528">
        <w:rPr>
          <w:sz w:val="28"/>
          <w:szCs w:val="28"/>
        </w:rPr>
        <w:t>.</w:t>
      </w:r>
      <w:r w:rsidR="00906A78" w:rsidRPr="00D62528">
        <w:rPr>
          <w:sz w:val="28"/>
          <w:szCs w:val="28"/>
        </w:rPr>
        <w:t> </w:t>
      </w:r>
      <w:r w:rsidR="00117C70" w:rsidRPr="00D62528">
        <w:rPr>
          <w:sz w:val="28"/>
          <w:szCs w:val="28"/>
        </w:rPr>
        <w:t>gada</w:t>
      </w:r>
      <w:r w:rsidRPr="00D62528">
        <w:rPr>
          <w:sz w:val="28"/>
          <w:szCs w:val="28"/>
        </w:rPr>
        <w:t xml:space="preserve"> līdz 202</w:t>
      </w:r>
      <w:r w:rsidR="0036623A" w:rsidRPr="00D62528">
        <w:rPr>
          <w:sz w:val="28"/>
          <w:szCs w:val="28"/>
        </w:rPr>
        <w:t>7</w:t>
      </w:r>
      <w:r w:rsidRPr="00D62528">
        <w:rPr>
          <w:sz w:val="28"/>
          <w:szCs w:val="28"/>
        </w:rPr>
        <w:t>.</w:t>
      </w:r>
      <w:r w:rsidR="00906A78" w:rsidRPr="00D62528">
        <w:rPr>
          <w:sz w:val="28"/>
          <w:szCs w:val="28"/>
        </w:rPr>
        <w:t> </w:t>
      </w:r>
      <w:r w:rsidRPr="00D62528">
        <w:rPr>
          <w:sz w:val="28"/>
          <w:szCs w:val="28"/>
        </w:rPr>
        <w:t>gada</w:t>
      </w:r>
      <w:r w:rsidR="00117C70" w:rsidRPr="00D62528">
        <w:rPr>
          <w:sz w:val="28"/>
          <w:szCs w:val="28"/>
        </w:rPr>
        <w:t>m</w:t>
      </w:r>
      <w:r w:rsidR="000A491C" w:rsidRPr="00D62528">
        <w:rPr>
          <w:sz w:val="28"/>
          <w:szCs w:val="28"/>
        </w:rPr>
        <w:t>.</w:t>
      </w:r>
      <w:r w:rsidRPr="00D62528">
        <w:rPr>
          <w:sz w:val="28"/>
          <w:szCs w:val="28"/>
        </w:rPr>
        <w:t xml:space="preserve"> </w:t>
      </w:r>
    </w:p>
    <w:p w14:paraId="525E667C" w14:textId="13CD2947" w:rsidR="00880852" w:rsidRPr="00D62528" w:rsidRDefault="00880852" w:rsidP="00427C50">
      <w:pPr>
        <w:widowControl w:val="0"/>
        <w:ind w:firstLine="720"/>
        <w:jc w:val="both"/>
        <w:rPr>
          <w:sz w:val="28"/>
          <w:szCs w:val="28"/>
        </w:rPr>
      </w:pPr>
      <w:r w:rsidRPr="00D62528">
        <w:rPr>
          <w:sz w:val="28"/>
          <w:szCs w:val="28"/>
        </w:rPr>
        <w:t>Informatīvā ziņojuma mērķis ir sniegt informāciju un pamatot nepieciešamību</w:t>
      </w:r>
      <w:r w:rsidR="00117C70" w:rsidRPr="00D62528">
        <w:rPr>
          <w:sz w:val="28"/>
          <w:szCs w:val="28"/>
        </w:rPr>
        <w:t xml:space="preserve"> 2024., 2025.</w:t>
      </w:r>
      <w:r w:rsidR="00E14A7F" w:rsidRPr="00D62528">
        <w:rPr>
          <w:sz w:val="28"/>
          <w:szCs w:val="28"/>
        </w:rPr>
        <w:t>,</w:t>
      </w:r>
      <w:r w:rsidR="00117C70" w:rsidRPr="00D62528">
        <w:rPr>
          <w:sz w:val="28"/>
          <w:szCs w:val="28"/>
        </w:rPr>
        <w:t xml:space="preserve"> 2026.</w:t>
      </w:r>
      <w:r w:rsidR="0036623A" w:rsidRPr="00D62528">
        <w:rPr>
          <w:sz w:val="28"/>
          <w:szCs w:val="28"/>
        </w:rPr>
        <w:t xml:space="preserve"> un 2027.</w:t>
      </w:r>
      <w:r w:rsidR="00906A78" w:rsidRPr="00D62528">
        <w:rPr>
          <w:sz w:val="28"/>
          <w:szCs w:val="28"/>
        </w:rPr>
        <w:t> </w:t>
      </w:r>
      <w:r w:rsidR="00117C70" w:rsidRPr="00D62528">
        <w:rPr>
          <w:sz w:val="28"/>
          <w:szCs w:val="28"/>
        </w:rPr>
        <w:t>gadam uzņemties</w:t>
      </w:r>
      <w:r w:rsidR="00E07B15" w:rsidRPr="00D62528">
        <w:rPr>
          <w:sz w:val="28"/>
          <w:szCs w:val="28"/>
        </w:rPr>
        <w:t xml:space="preserve"> jaunas</w:t>
      </w:r>
      <w:r w:rsidR="00117C70" w:rsidRPr="00D62528">
        <w:rPr>
          <w:sz w:val="28"/>
          <w:szCs w:val="28"/>
        </w:rPr>
        <w:t xml:space="preserve"> papildu valsts budžeta ilgtermiņa saistības, lai valsts dibinātai augstskolai</w:t>
      </w:r>
      <w:r w:rsidR="00A61D21" w:rsidRPr="00D62528">
        <w:rPr>
          <w:sz w:val="28"/>
          <w:szCs w:val="28"/>
        </w:rPr>
        <w:t xml:space="preserve"> </w:t>
      </w:r>
      <w:r w:rsidR="00B71177" w:rsidRPr="00D62528">
        <w:rPr>
          <w:sz w:val="28"/>
          <w:szCs w:val="28"/>
        </w:rPr>
        <w:t>–</w:t>
      </w:r>
      <w:r w:rsidR="00B71177" w:rsidRPr="0037791E">
        <w:rPr>
          <w:sz w:val="28"/>
          <w:szCs w:val="28"/>
        </w:rPr>
        <w:t xml:space="preserve"> </w:t>
      </w:r>
      <w:r w:rsidR="00B71177" w:rsidRPr="00D62528">
        <w:rPr>
          <w:sz w:val="28"/>
          <w:szCs w:val="28"/>
        </w:rPr>
        <w:t>Latvijas Kultūras akadēmija</w:t>
      </w:r>
      <w:r w:rsidR="00D7417E">
        <w:rPr>
          <w:sz w:val="28"/>
          <w:szCs w:val="28"/>
        </w:rPr>
        <w:t>i</w:t>
      </w:r>
      <w:r w:rsidR="00B71177" w:rsidRPr="00D62528">
        <w:rPr>
          <w:sz w:val="28"/>
          <w:szCs w:val="28"/>
        </w:rPr>
        <w:t xml:space="preserve"> – </w:t>
      </w:r>
      <w:r w:rsidR="00A61D21" w:rsidRPr="00D62528">
        <w:rPr>
          <w:sz w:val="28"/>
          <w:szCs w:val="28"/>
        </w:rPr>
        <w:t>nodrošinātu</w:t>
      </w:r>
      <w:r w:rsidR="00B50527" w:rsidRPr="00D62528">
        <w:rPr>
          <w:sz w:val="28"/>
          <w:szCs w:val="28"/>
        </w:rPr>
        <w:t xml:space="preserve"> </w:t>
      </w:r>
      <w:r w:rsidR="00AD3FD8" w:rsidRPr="00D62528">
        <w:rPr>
          <w:b/>
          <w:bCs/>
          <w:sz w:val="28"/>
          <w:szCs w:val="28"/>
        </w:rPr>
        <w:t xml:space="preserve">valsts budžeta līdzfinansējumu </w:t>
      </w:r>
      <w:r w:rsidR="00B47196" w:rsidRPr="00D62528">
        <w:rPr>
          <w:b/>
          <w:bCs/>
          <w:sz w:val="28"/>
          <w:szCs w:val="28"/>
        </w:rPr>
        <w:t>dalīb</w:t>
      </w:r>
      <w:r w:rsidR="00A61D21" w:rsidRPr="00D62528">
        <w:rPr>
          <w:b/>
          <w:bCs/>
          <w:sz w:val="28"/>
          <w:szCs w:val="28"/>
        </w:rPr>
        <w:t>as</w:t>
      </w:r>
      <w:r w:rsidRPr="00D62528">
        <w:rPr>
          <w:b/>
          <w:bCs/>
          <w:sz w:val="28"/>
          <w:szCs w:val="28"/>
        </w:rPr>
        <w:t xml:space="preserve"> </w:t>
      </w:r>
      <w:r w:rsidR="00124312" w:rsidRPr="00D62528">
        <w:rPr>
          <w:rFonts w:asciiTheme="majorBidi" w:hAnsiTheme="majorBidi" w:cstheme="majorBidi"/>
          <w:b/>
          <w:bCs/>
          <w:sz w:val="28"/>
          <w:szCs w:val="28"/>
        </w:rPr>
        <w:t xml:space="preserve">projektā </w:t>
      </w:r>
      <w:r w:rsidR="00124312" w:rsidRPr="00883731">
        <w:rPr>
          <w:b/>
          <w:bCs/>
          <w:sz w:val="28"/>
          <w:szCs w:val="28"/>
        </w:rPr>
        <w:t>„</w:t>
      </w:r>
      <w:bookmarkStart w:id="0" w:name="_Hlk177718586"/>
      <w:bookmarkStart w:id="1" w:name="_Hlk177718118"/>
      <w:r w:rsidR="00883731" w:rsidRPr="0037791E">
        <w:rPr>
          <w:b/>
          <w:bCs/>
          <w:color w:val="000000"/>
          <w:sz w:val="28"/>
          <w:szCs w:val="28"/>
        </w:rPr>
        <w:t>ACE</w:t>
      </w:r>
      <w:r w:rsidR="00883731" w:rsidRPr="0037791E">
        <w:rPr>
          <w:b/>
          <w:bCs/>
          <w:color w:val="000000"/>
          <w:sz w:val="28"/>
          <w:szCs w:val="28"/>
          <w:vertAlign w:val="superscript"/>
        </w:rPr>
        <w:t>2</w:t>
      </w:r>
      <w:r w:rsidR="00883731" w:rsidRPr="0037791E">
        <w:rPr>
          <w:b/>
          <w:bCs/>
          <w:color w:val="000000"/>
          <w:sz w:val="28"/>
          <w:szCs w:val="28"/>
        </w:rPr>
        <w:t>-EU</w:t>
      </w:r>
      <w:bookmarkEnd w:id="0"/>
      <w:bookmarkEnd w:id="1"/>
      <w:r w:rsidR="00124312" w:rsidRPr="00883731">
        <w:rPr>
          <w:rFonts w:asciiTheme="majorBidi" w:hAnsiTheme="majorBidi" w:cstheme="majorBidi"/>
          <w:b/>
          <w:bCs/>
          <w:sz w:val="28"/>
          <w:szCs w:val="28"/>
        </w:rPr>
        <w:t>”</w:t>
      </w:r>
      <w:r w:rsidR="00124312" w:rsidRPr="00883731">
        <w:rPr>
          <w:b/>
          <w:bCs/>
          <w:sz w:val="28"/>
          <w:szCs w:val="28"/>
        </w:rPr>
        <w:t xml:space="preserve"> </w:t>
      </w:r>
      <w:r w:rsidR="00117C70" w:rsidRPr="00883731">
        <w:rPr>
          <w:b/>
          <w:bCs/>
          <w:sz w:val="28"/>
          <w:szCs w:val="28"/>
        </w:rPr>
        <w:t>īstenošan</w:t>
      </w:r>
      <w:r w:rsidR="00AD3FD8" w:rsidRPr="00883731">
        <w:rPr>
          <w:b/>
          <w:bCs/>
          <w:sz w:val="28"/>
          <w:szCs w:val="28"/>
        </w:rPr>
        <w:t>ai</w:t>
      </w:r>
      <w:r w:rsidR="00117C70" w:rsidRPr="00D62528">
        <w:rPr>
          <w:sz w:val="28"/>
          <w:szCs w:val="28"/>
        </w:rPr>
        <w:t>.</w:t>
      </w:r>
      <w:r w:rsidR="00E07B15" w:rsidRPr="00D62528">
        <w:rPr>
          <w:sz w:val="28"/>
          <w:szCs w:val="28"/>
        </w:rPr>
        <w:t xml:space="preserve"> </w:t>
      </w:r>
    </w:p>
    <w:p w14:paraId="35788ACD" w14:textId="71CCAAA5" w:rsidR="005775D6" w:rsidRPr="00D62528" w:rsidRDefault="00A61D21" w:rsidP="00427C50">
      <w:pPr>
        <w:widowControl w:val="0"/>
        <w:ind w:firstLine="720"/>
        <w:jc w:val="both"/>
        <w:rPr>
          <w:sz w:val="28"/>
          <w:szCs w:val="28"/>
        </w:rPr>
      </w:pPr>
      <w:r w:rsidRPr="00D62528">
        <w:rPr>
          <w:sz w:val="28"/>
          <w:szCs w:val="28"/>
        </w:rPr>
        <w:t xml:space="preserve">Sasniedzot </w:t>
      </w:r>
      <w:r w:rsidR="00B71177" w:rsidRPr="00D62528">
        <w:rPr>
          <w:sz w:val="28"/>
          <w:szCs w:val="28"/>
        </w:rPr>
        <w:t>I</w:t>
      </w:r>
      <w:r w:rsidRPr="00D62528">
        <w:rPr>
          <w:sz w:val="28"/>
          <w:szCs w:val="28"/>
        </w:rPr>
        <w:t>nformatīvā</w:t>
      </w:r>
      <w:r w:rsidR="005775D6" w:rsidRPr="00D62528">
        <w:rPr>
          <w:sz w:val="28"/>
          <w:szCs w:val="28"/>
        </w:rPr>
        <w:t xml:space="preserve"> </w:t>
      </w:r>
      <w:r w:rsidRPr="00D62528">
        <w:rPr>
          <w:sz w:val="28"/>
          <w:szCs w:val="28"/>
        </w:rPr>
        <w:t>ziņojuma mērķi, tiks nodrošināt</w:t>
      </w:r>
      <w:r w:rsidR="00664031">
        <w:rPr>
          <w:sz w:val="28"/>
          <w:szCs w:val="28"/>
        </w:rPr>
        <w:t>a</w:t>
      </w:r>
      <w:r w:rsidRPr="00D62528">
        <w:rPr>
          <w:bCs/>
          <w:sz w:val="28"/>
          <w:szCs w:val="28"/>
        </w:rPr>
        <w:t xml:space="preserve"> Valdības rīcības plāna Deklarācijas par Evikas Siliņas vadītā Ministru kabineta iecerēto darbību īstenošanai”</w:t>
      </w:r>
      <w:r w:rsidRPr="00D62528">
        <w:rPr>
          <w:rStyle w:val="Vresatsauce"/>
          <w:bCs/>
          <w:sz w:val="28"/>
          <w:szCs w:val="28"/>
        </w:rPr>
        <w:footnoteReference w:id="3"/>
      </w:r>
      <w:r w:rsidRPr="00D62528">
        <w:rPr>
          <w:bCs/>
          <w:sz w:val="28"/>
          <w:szCs w:val="28"/>
        </w:rPr>
        <w:t xml:space="preserve"> 25.2.</w:t>
      </w:r>
      <w:r w:rsidR="00B71177" w:rsidRPr="00D62528">
        <w:rPr>
          <w:bCs/>
          <w:sz w:val="28"/>
          <w:szCs w:val="28"/>
        </w:rPr>
        <w:t> pasākuma</w:t>
      </w:r>
      <w:r w:rsidRPr="00D62528">
        <w:rPr>
          <w:bCs/>
          <w:sz w:val="28"/>
          <w:szCs w:val="28"/>
        </w:rPr>
        <w:t xml:space="preserve"> </w:t>
      </w:r>
      <w:r w:rsidRPr="00D62528">
        <w:rPr>
          <w:sz w:val="28"/>
          <w:szCs w:val="28"/>
        </w:rPr>
        <w:t xml:space="preserve">izpilde, kas paredz palielināt izglītības un zinātnes </w:t>
      </w:r>
      <w:r w:rsidRPr="00D62528">
        <w:rPr>
          <w:sz w:val="28"/>
          <w:szCs w:val="28"/>
        </w:rPr>
        <w:lastRenderedPageBreak/>
        <w:t>finansējumu, ceļot izglītības un zinātnes kvalitāti, kā arī 25.7</w:t>
      </w:r>
      <w:r w:rsidR="0055454C" w:rsidRPr="00D62528">
        <w:rPr>
          <w:sz w:val="28"/>
          <w:szCs w:val="28"/>
        </w:rPr>
        <w:t>.</w:t>
      </w:r>
      <w:r w:rsidR="00620FA2" w:rsidRPr="00D62528">
        <w:rPr>
          <w:sz w:val="28"/>
          <w:szCs w:val="28"/>
        </w:rPr>
        <w:t> pasākum</w:t>
      </w:r>
      <w:r w:rsidR="00664031">
        <w:rPr>
          <w:sz w:val="28"/>
          <w:szCs w:val="28"/>
        </w:rPr>
        <w:t>a izpilde</w:t>
      </w:r>
      <w:r w:rsidRPr="00D62528">
        <w:rPr>
          <w:sz w:val="28"/>
          <w:szCs w:val="28"/>
        </w:rPr>
        <w:t>, kas tostarp paredz stiprināt mākslu un kultūras universitāšu akadēmisko un zinātnisko darbību.</w:t>
      </w:r>
    </w:p>
    <w:p w14:paraId="7625139F" w14:textId="223703CF" w:rsidR="003940D4" w:rsidRPr="00D62528" w:rsidRDefault="00A61D21" w:rsidP="00427C50">
      <w:pPr>
        <w:widowControl w:val="0"/>
        <w:ind w:firstLine="720"/>
        <w:jc w:val="both"/>
        <w:rPr>
          <w:sz w:val="28"/>
          <w:szCs w:val="28"/>
        </w:rPr>
      </w:pPr>
      <w:r w:rsidRPr="00D62528">
        <w:rPr>
          <w:sz w:val="28"/>
          <w:szCs w:val="28"/>
        </w:rPr>
        <w:t>Informatīvais ziņojums sagatavots, ievērojot Likuma par budžetu un finanšu vadību 24.</w:t>
      </w:r>
      <w:r w:rsidR="00623D62" w:rsidRPr="00D62528">
        <w:rPr>
          <w:sz w:val="28"/>
          <w:szCs w:val="28"/>
        </w:rPr>
        <w:t> </w:t>
      </w:r>
      <w:r w:rsidRPr="00D62528">
        <w:rPr>
          <w:sz w:val="28"/>
          <w:szCs w:val="28"/>
        </w:rPr>
        <w:t>panta trešo daļu, kas nosaka, ka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14:paraId="64547C21" w14:textId="77777777" w:rsidR="003940D4" w:rsidRPr="00D62528" w:rsidRDefault="003940D4" w:rsidP="00427C50">
      <w:pPr>
        <w:widowControl w:val="0"/>
        <w:jc w:val="both"/>
        <w:rPr>
          <w:sz w:val="28"/>
          <w:szCs w:val="28"/>
        </w:rPr>
      </w:pPr>
    </w:p>
    <w:p w14:paraId="25D99F51" w14:textId="31CB85CB" w:rsidR="0075653E" w:rsidRPr="009265E4" w:rsidRDefault="001B5100" w:rsidP="00EB3E7F">
      <w:pPr>
        <w:pStyle w:val="Sarakstarindkopa"/>
        <w:widowControl w:val="0"/>
        <w:numPr>
          <w:ilvl w:val="0"/>
          <w:numId w:val="37"/>
        </w:numPr>
        <w:ind w:left="284" w:hanging="284"/>
        <w:jc w:val="center"/>
        <w:rPr>
          <w:sz w:val="28"/>
          <w:szCs w:val="28"/>
        </w:rPr>
      </w:pPr>
      <w:r w:rsidRPr="009265E4">
        <w:rPr>
          <w:b/>
          <w:bCs/>
          <w:sz w:val="28"/>
          <w:szCs w:val="28"/>
        </w:rPr>
        <w:t xml:space="preserve">Pašreizējās situācijas </w:t>
      </w:r>
      <w:r w:rsidR="0066506C" w:rsidRPr="009265E4">
        <w:rPr>
          <w:b/>
          <w:bCs/>
          <w:sz w:val="28"/>
          <w:szCs w:val="28"/>
        </w:rPr>
        <w:t>raksturojums</w:t>
      </w:r>
    </w:p>
    <w:p w14:paraId="73D185BE" w14:textId="77777777" w:rsidR="002E0E16" w:rsidRPr="00D62528" w:rsidRDefault="002E0E16" w:rsidP="00427C50">
      <w:pPr>
        <w:jc w:val="both"/>
        <w:rPr>
          <w:bCs/>
          <w:sz w:val="28"/>
          <w:szCs w:val="28"/>
        </w:rPr>
      </w:pPr>
    </w:p>
    <w:p w14:paraId="46C1AF28" w14:textId="1F3C9FF7" w:rsidR="00D66070" w:rsidRPr="00D62528" w:rsidRDefault="00BA0A3B" w:rsidP="00427C50">
      <w:pPr>
        <w:ind w:firstLine="720"/>
        <w:jc w:val="both"/>
        <w:rPr>
          <w:bCs/>
          <w:sz w:val="28"/>
          <w:szCs w:val="28"/>
        </w:rPr>
      </w:pPr>
      <w:r w:rsidRPr="00D62528">
        <w:rPr>
          <w:bCs/>
          <w:sz w:val="28"/>
          <w:szCs w:val="28"/>
        </w:rPr>
        <w:t>Eiropas universitāšu alianšu izveide ir Eiropas Savienības un Latvijas augstākās izglītības prioritāte</w:t>
      </w:r>
      <w:r w:rsidR="00B47196" w:rsidRPr="00D62528">
        <w:rPr>
          <w:bCs/>
          <w:sz w:val="28"/>
          <w:szCs w:val="28"/>
        </w:rPr>
        <w:t xml:space="preserve">. </w:t>
      </w:r>
      <w:r w:rsidR="005B21A3" w:rsidRPr="00D62528">
        <w:rPr>
          <w:bCs/>
          <w:sz w:val="28"/>
          <w:szCs w:val="28"/>
        </w:rPr>
        <w:t xml:space="preserve">Eiropas Savienības politikas līmenī tā ir ļoti augsta prioritāte, kas paredz jaunu pakāpi augstākās izglītības attīstībā un augstākās izglītības iestāžu sadarbībā. </w:t>
      </w:r>
      <w:r w:rsidR="00D66070" w:rsidRPr="00D62528">
        <w:rPr>
          <w:bCs/>
          <w:sz w:val="28"/>
          <w:szCs w:val="28"/>
        </w:rPr>
        <w:t xml:space="preserve">Iniciatīva </w:t>
      </w:r>
      <w:r w:rsidR="00D66070" w:rsidRPr="00D62528">
        <w:rPr>
          <w:sz w:val="28"/>
          <w:szCs w:val="28"/>
        </w:rPr>
        <w:t>„</w:t>
      </w:r>
      <w:r w:rsidR="00DE2711" w:rsidRPr="00D62528">
        <w:rPr>
          <w:bCs/>
          <w:sz w:val="28"/>
          <w:szCs w:val="28"/>
        </w:rPr>
        <w:t>Eiropas Universitā</w:t>
      </w:r>
      <w:r w:rsidR="00D66070" w:rsidRPr="00D62528">
        <w:rPr>
          <w:bCs/>
          <w:sz w:val="28"/>
          <w:szCs w:val="28"/>
        </w:rPr>
        <w:t>tes”</w:t>
      </w:r>
      <w:r w:rsidR="00DE2711" w:rsidRPr="00D62528">
        <w:rPr>
          <w:bCs/>
          <w:sz w:val="28"/>
          <w:szCs w:val="28"/>
        </w:rPr>
        <w:t xml:space="preserve"> reprezentē jaunu, ambiciozu sadarbības veidu starp augstākās izglītības iestādēm, kas izveido starptautiskas alianses nozīmīgu, strauji mainīgu jautājumu risināšanu. </w:t>
      </w:r>
      <w:r w:rsidR="00D66070" w:rsidRPr="00D62528">
        <w:rPr>
          <w:bCs/>
          <w:sz w:val="28"/>
          <w:szCs w:val="28"/>
        </w:rPr>
        <w:t xml:space="preserve">Iniciatīvas </w:t>
      </w:r>
      <w:r w:rsidR="003D71C7" w:rsidRPr="00D62528">
        <w:rPr>
          <w:sz w:val="28"/>
          <w:szCs w:val="28"/>
        </w:rPr>
        <w:t>„</w:t>
      </w:r>
      <w:r w:rsidR="00D66070" w:rsidRPr="00D62528">
        <w:rPr>
          <w:bCs/>
          <w:sz w:val="28"/>
          <w:szCs w:val="28"/>
        </w:rPr>
        <w:t xml:space="preserve">Eiropas </w:t>
      </w:r>
      <w:r w:rsidR="00B50527" w:rsidRPr="00D62528">
        <w:rPr>
          <w:bCs/>
          <w:sz w:val="28"/>
          <w:szCs w:val="28"/>
        </w:rPr>
        <w:t>U</w:t>
      </w:r>
      <w:r w:rsidR="00D66070" w:rsidRPr="00D62528">
        <w:rPr>
          <w:bCs/>
          <w:sz w:val="28"/>
          <w:szCs w:val="28"/>
        </w:rPr>
        <w:t>niversitātes” mērķis ir uzlabot augstākās izglītības kvalitāti, stiprināt saikni ar pētniecības un inovāciju jomu, Eiropas universitāšu savstarpējo sadarbību.</w:t>
      </w:r>
      <w:r w:rsidR="00117C70" w:rsidRPr="00D62528">
        <w:rPr>
          <w:rStyle w:val="Vresatsauce"/>
          <w:bCs/>
          <w:sz w:val="28"/>
          <w:szCs w:val="28"/>
        </w:rPr>
        <w:footnoteReference w:id="4"/>
      </w:r>
      <w:r w:rsidR="00D66070" w:rsidRPr="00D62528">
        <w:rPr>
          <w:bCs/>
          <w:sz w:val="28"/>
          <w:szCs w:val="28"/>
        </w:rPr>
        <w:t xml:space="preserve"> </w:t>
      </w:r>
    </w:p>
    <w:p w14:paraId="244458A2" w14:textId="4F18A8A0" w:rsidR="003D71C7" w:rsidRPr="00D62528" w:rsidRDefault="00BA0A3B" w:rsidP="00427C50">
      <w:pPr>
        <w:ind w:firstLine="720"/>
        <w:jc w:val="both"/>
        <w:rPr>
          <w:sz w:val="28"/>
          <w:szCs w:val="28"/>
        </w:rPr>
      </w:pPr>
      <w:r w:rsidRPr="00D62528">
        <w:rPr>
          <w:sz w:val="28"/>
          <w:szCs w:val="28"/>
        </w:rPr>
        <w:t>Eiropas Universitāšu iniciatīvu pirmo reizi</w:t>
      </w:r>
      <w:r w:rsidR="005775D6" w:rsidRPr="00D62528">
        <w:rPr>
          <w:sz w:val="28"/>
          <w:szCs w:val="28"/>
        </w:rPr>
        <w:t xml:space="preserve"> </w:t>
      </w:r>
      <w:r w:rsidRPr="00D62528">
        <w:rPr>
          <w:sz w:val="28"/>
          <w:szCs w:val="28"/>
        </w:rPr>
        <w:t>Eiropas Komisijas darba programm</w:t>
      </w:r>
      <w:r w:rsidR="00756C5C" w:rsidRPr="00D62528">
        <w:rPr>
          <w:sz w:val="28"/>
          <w:szCs w:val="28"/>
        </w:rPr>
        <w:t>a</w:t>
      </w:r>
      <w:r w:rsidR="00CC5E66" w:rsidRPr="00D62528">
        <w:rPr>
          <w:rStyle w:val="Vresatsauce"/>
          <w:sz w:val="28"/>
          <w:szCs w:val="28"/>
        </w:rPr>
        <w:footnoteReference w:id="5"/>
      </w:r>
      <w:r w:rsidRPr="00D62528">
        <w:rPr>
          <w:sz w:val="28"/>
          <w:szCs w:val="28"/>
        </w:rPr>
        <w:t xml:space="preserve"> </w:t>
      </w:r>
      <w:r w:rsidR="005775D6" w:rsidRPr="00D62528">
        <w:rPr>
          <w:sz w:val="28"/>
          <w:szCs w:val="28"/>
        </w:rPr>
        <w:t xml:space="preserve">paredzēja </w:t>
      </w:r>
      <w:r w:rsidRPr="00D62528">
        <w:rPr>
          <w:sz w:val="28"/>
          <w:szCs w:val="28"/>
        </w:rPr>
        <w:t>2019.</w:t>
      </w:r>
      <w:r w:rsidR="00635E66" w:rsidRPr="00D62528">
        <w:rPr>
          <w:sz w:val="28"/>
          <w:szCs w:val="28"/>
        </w:rPr>
        <w:t> </w:t>
      </w:r>
      <w:r w:rsidRPr="00D62528">
        <w:rPr>
          <w:sz w:val="28"/>
          <w:szCs w:val="28"/>
        </w:rPr>
        <w:t xml:space="preserve">gadā programmas </w:t>
      </w:r>
      <w:r w:rsidR="00B50527" w:rsidRPr="00D62528">
        <w:rPr>
          <w:sz w:val="28"/>
          <w:szCs w:val="28"/>
        </w:rPr>
        <w:t>„</w:t>
      </w:r>
      <w:r w:rsidRPr="00D62528">
        <w:rPr>
          <w:sz w:val="28"/>
          <w:szCs w:val="28"/>
        </w:rPr>
        <w:t>Erasmus+”</w:t>
      </w:r>
      <w:r w:rsidRPr="00D62528">
        <w:rPr>
          <w:rStyle w:val="Vresatsauce"/>
          <w:sz w:val="28"/>
          <w:szCs w:val="28"/>
        </w:rPr>
        <w:footnoteReference w:id="6"/>
      </w:r>
      <w:r w:rsidRPr="00D62528">
        <w:rPr>
          <w:sz w:val="28"/>
          <w:szCs w:val="28"/>
        </w:rPr>
        <w:t xml:space="preserve"> ietvaros, nosakot, ka </w:t>
      </w:r>
      <w:r w:rsidR="003D71C7" w:rsidRPr="00D62528">
        <w:rPr>
          <w:sz w:val="28"/>
          <w:szCs w:val="28"/>
        </w:rPr>
        <w:t>„</w:t>
      </w:r>
      <w:r w:rsidRPr="00D62528">
        <w:rPr>
          <w:sz w:val="28"/>
          <w:szCs w:val="28"/>
        </w:rPr>
        <w:t>pamatieguldījums Eiropas izglītības telpas attīstībā būs augšupēji vērstā pieejā izveidotas augstākās izglītības institūciju alianses […]”.</w:t>
      </w:r>
      <w:r w:rsidRPr="00D62528">
        <w:rPr>
          <w:rStyle w:val="Vresatsauce"/>
          <w:sz w:val="28"/>
          <w:szCs w:val="28"/>
        </w:rPr>
        <w:footnoteReference w:id="7"/>
      </w:r>
      <w:r w:rsidRPr="00D62528">
        <w:rPr>
          <w:sz w:val="28"/>
          <w:szCs w:val="28"/>
        </w:rPr>
        <w:t xml:space="preserve">Alianses iekļauj partnerus no visu veidu augstākās izglītības iestādēm un ir ar plašu ģeogrāfisko tvērumu visā Eiropā. Iniciatīva paredz, ka šādas alianses kļūs par nākotnes universitātēm, pamatojoties uz kopēju ilgtermiņa stratēģiju, kas orientēta uz izcilību un Eiropas vērtībām, būtiski uzlabojot Eiropas augstākās izglītības kvalitāti un konkurētspēju. Iniciatīva paredz, ka šāds sadarbības modelis sekmēs augstākās izglītības institūciju transformāciju nākotnes universitātēs (institūcijās), kurām būs sistēmiska un ilgtspējīga ietekme. </w:t>
      </w:r>
      <w:r w:rsidR="00117C70" w:rsidRPr="00D62528">
        <w:rPr>
          <w:sz w:val="28"/>
          <w:szCs w:val="28"/>
        </w:rPr>
        <w:t>No</w:t>
      </w:r>
      <w:r w:rsidR="00117C70" w:rsidRPr="00D62528" w:rsidDel="009A4032">
        <w:rPr>
          <w:sz w:val="28"/>
          <w:szCs w:val="28"/>
        </w:rPr>
        <w:t xml:space="preserve"> 2021.</w:t>
      </w:r>
      <w:r w:rsidR="00DC1041" w:rsidRPr="00D62528">
        <w:rPr>
          <w:sz w:val="28"/>
          <w:szCs w:val="28"/>
        </w:rPr>
        <w:t> </w:t>
      </w:r>
      <w:r w:rsidR="00117C70" w:rsidRPr="00D62528">
        <w:rPr>
          <w:sz w:val="28"/>
          <w:szCs w:val="28"/>
        </w:rPr>
        <w:t>gada i</w:t>
      </w:r>
      <w:r w:rsidRPr="00D62528">
        <w:rPr>
          <w:sz w:val="28"/>
          <w:szCs w:val="28"/>
        </w:rPr>
        <w:t>niciatīv</w:t>
      </w:r>
      <w:r w:rsidR="00117C70" w:rsidRPr="00D62528">
        <w:rPr>
          <w:sz w:val="28"/>
          <w:szCs w:val="28"/>
        </w:rPr>
        <w:t>u</w:t>
      </w:r>
      <w:r w:rsidRPr="00D62528">
        <w:rPr>
          <w:sz w:val="28"/>
          <w:szCs w:val="28"/>
        </w:rPr>
        <w:t xml:space="preserve"> </w:t>
      </w:r>
      <w:r w:rsidR="00C931E8" w:rsidRPr="00D62528">
        <w:rPr>
          <w:sz w:val="28"/>
          <w:szCs w:val="28"/>
        </w:rPr>
        <w:t>„</w:t>
      </w:r>
      <w:r w:rsidRPr="00D62528">
        <w:rPr>
          <w:sz w:val="28"/>
          <w:szCs w:val="28"/>
        </w:rPr>
        <w:t>Eiropas U</w:t>
      </w:r>
      <w:r w:rsidRPr="00D62528" w:rsidDel="009A4032">
        <w:rPr>
          <w:sz w:val="28"/>
          <w:szCs w:val="28"/>
        </w:rPr>
        <w:t>niversitātes”</w:t>
      </w:r>
      <w:r w:rsidR="00DE2711" w:rsidRPr="00D62528">
        <w:rPr>
          <w:sz w:val="28"/>
          <w:szCs w:val="28"/>
        </w:rPr>
        <w:t xml:space="preserve"> pilnā mērā</w:t>
      </w:r>
      <w:r w:rsidR="00117C70" w:rsidRPr="00D62528">
        <w:rPr>
          <w:sz w:val="28"/>
          <w:szCs w:val="28"/>
        </w:rPr>
        <w:t xml:space="preserve"> sāka </w:t>
      </w:r>
      <w:r w:rsidRPr="00D62528" w:rsidDel="009A4032">
        <w:rPr>
          <w:sz w:val="28"/>
          <w:szCs w:val="28"/>
        </w:rPr>
        <w:t>ievie</w:t>
      </w:r>
      <w:r w:rsidR="00117C70" w:rsidRPr="00D62528">
        <w:rPr>
          <w:sz w:val="28"/>
          <w:szCs w:val="28"/>
        </w:rPr>
        <w:t xml:space="preserve">st programmas </w:t>
      </w:r>
      <w:r w:rsidR="003D71C7" w:rsidRPr="00D62528">
        <w:rPr>
          <w:sz w:val="28"/>
          <w:szCs w:val="28"/>
        </w:rPr>
        <w:t>„</w:t>
      </w:r>
      <w:r w:rsidR="00117C70" w:rsidRPr="00D62528">
        <w:rPr>
          <w:sz w:val="28"/>
          <w:szCs w:val="28"/>
        </w:rPr>
        <w:t xml:space="preserve">Erasmus+” ietvaros pēc </w:t>
      </w:r>
      <w:r w:rsidR="00DC1041" w:rsidRPr="00D62528">
        <w:rPr>
          <w:sz w:val="28"/>
          <w:szCs w:val="28"/>
        </w:rPr>
        <w:t>izmēģinājum</w:t>
      </w:r>
      <w:r w:rsidR="00117C70" w:rsidRPr="00D62528">
        <w:rPr>
          <w:sz w:val="28"/>
          <w:szCs w:val="28"/>
        </w:rPr>
        <w:t>projektu īstenošanas</w:t>
      </w:r>
      <w:r w:rsidR="003D71C7" w:rsidRPr="00D62528">
        <w:rPr>
          <w:sz w:val="28"/>
          <w:szCs w:val="28"/>
        </w:rPr>
        <w:t>, kas tika īstenoti no 2019.</w:t>
      </w:r>
      <w:r w:rsidR="00DC1041" w:rsidRPr="00D62528">
        <w:rPr>
          <w:sz w:val="28"/>
          <w:szCs w:val="28"/>
        </w:rPr>
        <w:t> </w:t>
      </w:r>
      <w:r w:rsidR="003D71C7" w:rsidRPr="00D62528">
        <w:rPr>
          <w:sz w:val="28"/>
          <w:szCs w:val="28"/>
        </w:rPr>
        <w:t>gada.</w:t>
      </w:r>
    </w:p>
    <w:p w14:paraId="6322B6B5" w14:textId="5A5370FC" w:rsidR="00BA0A3B" w:rsidRPr="00D62528" w:rsidRDefault="003D71C7" w:rsidP="00427C50">
      <w:pPr>
        <w:ind w:firstLine="720"/>
        <w:jc w:val="both"/>
        <w:rPr>
          <w:sz w:val="28"/>
          <w:szCs w:val="28"/>
        </w:rPr>
      </w:pPr>
      <w:r w:rsidRPr="00D62528">
        <w:rPr>
          <w:sz w:val="28"/>
          <w:szCs w:val="28"/>
        </w:rPr>
        <w:t>Ministru kabineta 2019.</w:t>
      </w:r>
      <w:r w:rsidR="00DC1041" w:rsidRPr="00D62528">
        <w:rPr>
          <w:sz w:val="28"/>
          <w:szCs w:val="28"/>
        </w:rPr>
        <w:t> </w:t>
      </w:r>
      <w:r w:rsidRPr="00D62528">
        <w:rPr>
          <w:sz w:val="28"/>
          <w:szCs w:val="28"/>
        </w:rPr>
        <w:t>gada 5.</w:t>
      </w:r>
      <w:r w:rsidR="00DC1041" w:rsidRPr="00D62528">
        <w:rPr>
          <w:sz w:val="28"/>
          <w:szCs w:val="28"/>
        </w:rPr>
        <w:t> </w:t>
      </w:r>
      <w:r w:rsidRPr="00D62528">
        <w:rPr>
          <w:sz w:val="28"/>
          <w:szCs w:val="28"/>
        </w:rPr>
        <w:t>novembr</w:t>
      </w:r>
      <w:r w:rsidR="00DC1041" w:rsidRPr="00D62528">
        <w:rPr>
          <w:sz w:val="28"/>
          <w:szCs w:val="28"/>
        </w:rPr>
        <w:t>a</w:t>
      </w:r>
      <w:r w:rsidRPr="00D62528">
        <w:rPr>
          <w:sz w:val="28"/>
          <w:szCs w:val="28"/>
        </w:rPr>
        <w:t xml:space="preserve"> </w:t>
      </w:r>
      <w:r w:rsidR="00DC1041" w:rsidRPr="00D62528">
        <w:rPr>
          <w:sz w:val="28"/>
          <w:szCs w:val="28"/>
        </w:rPr>
        <w:t xml:space="preserve">sēdē </w:t>
      </w:r>
      <w:r w:rsidRPr="00D62528">
        <w:rPr>
          <w:sz w:val="28"/>
          <w:szCs w:val="28"/>
        </w:rPr>
        <w:t xml:space="preserve">tika apstiprināta Latvijas </w:t>
      </w:r>
      <w:r w:rsidR="009B354D" w:rsidRPr="00D62528">
        <w:rPr>
          <w:sz w:val="28"/>
          <w:szCs w:val="28"/>
        </w:rPr>
        <w:t xml:space="preserve">Republikas nacionālā </w:t>
      </w:r>
      <w:r w:rsidRPr="00D62528">
        <w:rPr>
          <w:sz w:val="28"/>
          <w:szCs w:val="28"/>
        </w:rPr>
        <w:t xml:space="preserve">pozīcija </w:t>
      </w:r>
      <w:r w:rsidR="0036623A" w:rsidRPr="00D62528">
        <w:rPr>
          <w:sz w:val="28"/>
          <w:szCs w:val="28"/>
        </w:rPr>
        <w:t>„</w:t>
      </w:r>
      <w:r w:rsidRPr="00D62528">
        <w:rPr>
          <w:sz w:val="28"/>
          <w:szCs w:val="28"/>
        </w:rPr>
        <w:t>Par Padomes rezolūcijas projektu par Eiropas izglītības telpas turpmāku attīstību, lai atbalstītu uz nākotni orientētas izglītības sistēmas”</w:t>
      </w:r>
      <w:r w:rsidR="003C0F8A" w:rsidRPr="00D62528">
        <w:rPr>
          <w:sz w:val="28"/>
          <w:szCs w:val="28"/>
        </w:rPr>
        <w:t xml:space="preserve"> (turpmāk – Latvijas Republikas nacionālā pozīcija)</w:t>
      </w:r>
      <w:r w:rsidRPr="00D62528">
        <w:rPr>
          <w:sz w:val="28"/>
          <w:szCs w:val="28"/>
        </w:rPr>
        <w:t>. Latvija</w:t>
      </w:r>
      <w:r w:rsidR="003C0F8A" w:rsidRPr="00D62528">
        <w:rPr>
          <w:sz w:val="28"/>
          <w:szCs w:val="28"/>
        </w:rPr>
        <w:t xml:space="preserve">s </w:t>
      </w:r>
      <w:r w:rsidR="003C0F8A" w:rsidRPr="00D62528">
        <w:rPr>
          <w:sz w:val="28"/>
          <w:szCs w:val="28"/>
        </w:rPr>
        <w:lastRenderedPageBreak/>
        <w:t>Republikas nacionālajā pozīcijā</w:t>
      </w:r>
      <w:r w:rsidRPr="00D62528">
        <w:rPr>
          <w:sz w:val="28"/>
          <w:szCs w:val="28"/>
        </w:rPr>
        <w:t xml:space="preserve"> </w:t>
      </w:r>
      <w:r w:rsidR="003C0F8A" w:rsidRPr="00D62528">
        <w:rPr>
          <w:sz w:val="28"/>
          <w:szCs w:val="28"/>
        </w:rPr>
        <w:t xml:space="preserve">ir </w:t>
      </w:r>
      <w:r w:rsidRPr="00D62528">
        <w:rPr>
          <w:sz w:val="28"/>
          <w:szCs w:val="28"/>
        </w:rPr>
        <w:t>pau</w:t>
      </w:r>
      <w:r w:rsidR="003C0F8A" w:rsidRPr="00D62528">
        <w:rPr>
          <w:sz w:val="28"/>
          <w:szCs w:val="28"/>
        </w:rPr>
        <w:t>sts</w:t>
      </w:r>
      <w:r w:rsidRPr="00D62528">
        <w:rPr>
          <w:sz w:val="28"/>
          <w:szCs w:val="28"/>
        </w:rPr>
        <w:t xml:space="preserve"> atbalst</w:t>
      </w:r>
      <w:r w:rsidR="003C0F8A" w:rsidRPr="00D62528">
        <w:rPr>
          <w:sz w:val="28"/>
          <w:szCs w:val="28"/>
        </w:rPr>
        <w:t>s</w:t>
      </w:r>
      <w:r w:rsidRPr="00D62528">
        <w:rPr>
          <w:sz w:val="28"/>
          <w:szCs w:val="28"/>
        </w:rPr>
        <w:t xml:space="preserve"> </w:t>
      </w:r>
      <w:bookmarkStart w:id="2" w:name="_Hlk174548510"/>
      <w:r w:rsidRPr="00D62528">
        <w:rPr>
          <w:sz w:val="28"/>
          <w:szCs w:val="28"/>
        </w:rPr>
        <w:t xml:space="preserve">Eiropas Universitāšu </w:t>
      </w:r>
      <w:bookmarkEnd w:id="2"/>
      <w:r w:rsidRPr="00D62528">
        <w:rPr>
          <w:sz w:val="28"/>
          <w:szCs w:val="28"/>
        </w:rPr>
        <w:t>alianšu attīstībai, lai sekmētu dalībvalstu augstākās izglītības iestāžu izcilību un palielinātu augstākās izglītības konkurētspēju visos Eiropas Savienības reģionos caur Eiropas Universitāšu aliansēm. Latvija</w:t>
      </w:r>
      <w:r w:rsidR="003C0F8A" w:rsidRPr="00D62528">
        <w:rPr>
          <w:sz w:val="28"/>
          <w:szCs w:val="28"/>
        </w:rPr>
        <w:t>s</w:t>
      </w:r>
      <w:r w:rsidRPr="00D62528">
        <w:rPr>
          <w:sz w:val="28"/>
          <w:szCs w:val="28"/>
        </w:rPr>
        <w:t xml:space="preserve"> </w:t>
      </w:r>
      <w:r w:rsidR="003C0F8A" w:rsidRPr="00D62528">
        <w:rPr>
          <w:sz w:val="28"/>
          <w:szCs w:val="28"/>
        </w:rPr>
        <w:t xml:space="preserve">Republikas nacionālajā pozīcijā ir </w:t>
      </w:r>
      <w:r w:rsidRPr="00D62528">
        <w:rPr>
          <w:sz w:val="28"/>
          <w:szCs w:val="28"/>
        </w:rPr>
        <w:t>pau</w:t>
      </w:r>
      <w:r w:rsidR="003C0F8A" w:rsidRPr="00D62528">
        <w:rPr>
          <w:sz w:val="28"/>
          <w:szCs w:val="28"/>
        </w:rPr>
        <w:t>sts</w:t>
      </w:r>
      <w:r w:rsidRPr="00D62528">
        <w:rPr>
          <w:sz w:val="28"/>
          <w:szCs w:val="28"/>
        </w:rPr>
        <w:t xml:space="preserve"> viedokli</w:t>
      </w:r>
      <w:r w:rsidR="003C0F8A" w:rsidRPr="00D62528">
        <w:rPr>
          <w:sz w:val="28"/>
          <w:szCs w:val="28"/>
        </w:rPr>
        <w:t>s</w:t>
      </w:r>
      <w:r w:rsidRPr="00D62528">
        <w:rPr>
          <w:sz w:val="28"/>
          <w:szCs w:val="28"/>
        </w:rPr>
        <w:t xml:space="preserve">, ka Eiropas Universitāšu aliansēm ir jāsekmē augstākās izglītības un pētniecības telpas integrācija, tādējādi modernizējot universitātes un augstākās izglītības iestādes. Latvijas </w:t>
      </w:r>
      <w:r w:rsidR="00AD3D5B" w:rsidRPr="00D62528">
        <w:rPr>
          <w:sz w:val="28"/>
          <w:szCs w:val="28"/>
        </w:rPr>
        <w:t xml:space="preserve">Republikas nacionālā </w:t>
      </w:r>
      <w:r w:rsidRPr="00D62528">
        <w:rPr>
          <w:sz w:val="28"/>
          <w:szCs w:val="28"/>
        </w:rPr>
        <w:t>pozīcija atbalstīja dažādu finanšu instrumentu sinerģiju, t</w:t>
      </w:r>
      <w:r w:rsidR="00E93EB3" w:rsidRPr="00D62528">
        <w:rPr>
          <w:sz w:val="28"/>
          <w:szCs w:val="28"/>
        </w:rPr>
        <w:t>ajā skaitā</w:t>
      </w:r>
      <w:r w:rsidRPr="00D62528">
        <w:rPr>
          <w:sz w:val="28"/>
          <w:szCs w:val="28"/>
        </w:rPr>
        <w:t xml:space="preserve"> nacionālo līdzfinansējumu Eiropas Universitāšu atbalstam, kas ir īpaši nozīmīgi, nodrošinot to ilgtspēju. Latvija</w:t>
      </w:r>
      <w:r w:rsidR="003C0F8A" w:rsidRPr="00D62528">
        <w:rPr>
          <w:sz w:val="28"/>
          <w:szCs w:val="28"/>
        </w:rPr>
        <w:t>s</w:t>
      </w:r>
      <w:r w:rsidRPr="00D62528">
        <w:rPr>
          <w:sz w:val="28"/>
          <w:szCs w:val="28"/>
        </w:rPr>
        <w:t xml:space="preserve"> </w:t>
      </w:r>
      <w:r w:rsidR="003C0F8A" w:rsidRPr="00D62528">
        <w:rPr>
          <w:sz w:val="28"/>
          <w:szCs w:val="28"/>
        </w:rPr>
        <w:t xml:space="preserve">Republikas nacionālā </w:t>
      </w:r>
      <w:r w:rsidRPr="00D62528">
        <w:rPr>
          <w:sz w:val="28"/>
          <w:szCs w:val="28"/>
        </w:rPr>
        <w:t>pozīcij</w:t>
      </w:r>
      <w:r w:rsidR="003C0F8A" w:rsidRPr="00D62528">
        <w:rPr>
          <w:sz w:val="28"/>
          <w:szCs w:val="28"/>
        </w:rPr>
        <w:t>a</w:t>
      </w:r>
      <w:r w:rsidRPr="00D62528">
        <w:rPr>
          <w:sz w:val="28"/>
          <w:szCs w:val="28"/>
        </w:rPr>
        <w:t xml:space="preserve"> atbalsta viedokli, ka Eiropas Universitāšu aliansēm būtu jākļūst par nozīmīgiem pārmaiņu aģentiem, kas starptautisko sadarbību noteiktās vai vairākās jomās spēj pacelt tādā līmenī, kam ir noteikta ietekme. Eiropas Universitāšu iniciatīva ir īpaši nozīmīga Latvijas augstākajai izglītībai, lai augstskolu dalība šāda līmeņa aliansēs sekmētu Latvijas augstākās izglītības kvalitāti, izcilību un iekļaušanos starptautiskos sadarbības tīklos.</w:t>
      </w:r>
    </w:p>
    <w:p w14:paraId="54E1A756" w14:textId="67D89024" w:rsidR="003D71C7" w:rsidRPr="00D62528" w:rsidRDefault="00C54F1F" w:rsidP="00427C50">
      <w:pPr>
        <w:ind w:firstLine="720"/>
        <w:jc w:val="both"/>
        <w:rPr>
          <w:rFonts w:asciiTheme="majorBidi" w:eastAsiaTheme="minorHAnsi" w:hAnsiTheme="majorBidi" w:cstheme="majorBidi"/>
          <w:kern w:val="2"/>
          <w:sz w:val="28"/>
          <w:szCs w:val="28"/>
          <w14:ligatures w14:val="standardContextual"/>
        </w:rPr>
      </w:pPr>
      <w:r w:rsidRPr="00D62528">
        <w:rPr>
          <w:sz w:val="28"/>
          <w:szCs w:val="28"/>
        </w:rPr>
        <w:t>Vairākos Eiropas Savienības un Latvijas ilgtermiņa un vidējā termiņa attīstības plānošanas dokumentos</w:t>
      </w:r>
      <w:r w:rsidR="003C0F8A" w:rsidRPr="00D62528">
        <w:rPr>
          <w:sz w:val="28"/>
          <w:szCs w:val="28"/>
        </w:rPr>
        <w:t xml:space="preserve"> un</w:t>
      </w:r>
      <w:r w:rsidRPr="00D62528">
        <w:rPr>
          <w:sz w:val="28"/>
          <w:szCs w:val="28"/>
        </w:rPr>
        <w:t xml:space="preserve"> tiesību aktos pausts atbalsts Eiropas </w:t>
      </w:r>
      <w:r w:rsidR="00E14A7F" w:rsidRPr="00D62528">
        <w:rPr>
          <w:sz w:val="28"/>
          <w:szCs w:val="28"/>
        </w:rPr>
        <w:t>U</w:t>
      </w:r>
      <w:r w:rsidRPr="00D62528">
        <w:rPr>
          <w:sz w:val="28"/>
          <w:szCs w:val="28"/>
        </w:rPr>
        <w:t>niversitāšu iniciatīvas attīstībai, piemēram, Eiropas Savienības Padomes 2021.</w:t>
      </w:r>
      <w:r w:rsidR="003C0F8A" w:rsidRPr="00D62528">
        <w:rPr>
          <w:sz w:val="28"/>
          <w:szCs w:val="28"/>
        </w:rPr>
        <w:t> </w:t>
      </w:r>
      <w:r w:rsidRPr="00D62528">
        <w:rPr>
          <w:sz w:val="28"/>
          <w:szCs w:val="28"/>
        </w:rPr>
        <w:t>gadā izdotā</w:t>
      </w:r>
      <w:r w:rsidR="003C0F8A" w:rsidRPr="00D62528">
        <w:rPr>
          <w:sz w:val="28"/>
          <w:szCs w:val="28"/>
        </w:rPr>
        <w:t>s</w:t>
      </w:r>
      <w:r w:rsidRPr="00D62528">
        <w:rPr>
          <w:sz w:val="28"/>
          <w:szCs w:val="28"/>
        </w:rPr>
        <w:t xml:space="preserve"> Rezolūcij</w:t>
      </w:r>
      <w:r w:rsidR="003C0F8A" w:rsidRPr="00D62528">
        <w:rPr>
          <w:sz w:val="28"/>
          <w:szCs w:val="28"/>
        </w:rPr>
        <w:t>as</w:t>
      </w:r>
      <w:r w:rsidRPr="00D62528">
        <w:rPr>
          <w:sz w:val="28"/>
          <w:szCs w:val="28"/>
        </w:rPr>
        <w:t xml:space="preserve"> par stratēģisku satvaru Eiropas sadarbībai izglītības un mācību jomā ceļā uz Eiropas izglītības telpu un turpmāk (2021</w:t>
      </w:r>
      <w:r w:rsidR="001A09E5">
        <w:rPr>
          <w:sz w:val="28"/>
          <w:szCs w:val="28"/>
        </w:rPr>
        <w:t>-</w:t>
      </w:r>
      <w:r w:rsidRPr="00D62528">
        <w:rPr>
          <w:sz w:val="28"/>
          <w:szCs w:val="28"/>
        </w:rPr>
        <w:t>2030) (2021/C 66/01) 4.</w:t>
      </w:r>
      <w:r w:rsidR="003C0F8A" w:rsidRPr="00D62528">
        <w:rPr>
          <w:sz w:val="28"/>
          <w:szCs w:val="28"/>
        </w:rPr>
        <w:t> </w:t>
      </w:r>
      <w:r w:rsidRPr="00D62528">
        <w:rPr>
          <w:sz w:val="28"/>
          <w:szCs w:val="28"/>
        </w:rPr>
        <w:t xml:space="preserve">stratēģiskajā prioritātē uzsvērts: „Nākamajos desmit gados augstākās izglītības iestādes tiks mudinātas rast jaunus padziļinātas sadarbības veidus, proti, izveidojot transnacionālas alianses, apvienojot savas zināšanas un resursus un radot vairāk iespēju studentu un personāla mobilitātei un līdzdalībai, kā arī pētniecības un inovācijas veicināšanai, tostarp, pilnībā izvēršot iniciatīvu „Eiropas </w:t>
      </w:r>
      <w:r w:rsidR="00E14A7F" w:rsidRPr="00D62528">
        <w:rPr>
          <w:sz w:val="28"/>
          <w:szCs w:val="28"/>
        </w:rPr>
        <w:t>U</w:t>
      </w:r>
      <w:r w:rsidRPr="00D62528">
        <w:rPr>
          <w:sz w:val="28"/>
          <w:szCs w:val="28"/>
        </w:rPr>
        <w:t>niversitātes”</w:t>
      </w:r>
      <w:r w:rsidRPr="00D62528">
        <w:rPr>
          <w:rStyle w:val="Vresatsauce"/>
          <w:sz w:val="28"/>
          <w:szCs w:val="28"/>
        </w:rPr>
        <w:footnoteReference w:id="8"/>
      </w:r>
      <w:r w:rsidRPr="00D62528">
        <w:rPr>
          <w:sz w:val="28"/>
          <w:szCs w:val="28"/>
        </w:rPr>
        <w:t xml:space="preserve">. </w:t>
      </w:r>
      <w:r w:rsidR="00CC5E66" w:rsidRPr="00D62528">
        <w:rPr>
          <w:sz w:val="28"/>
          <w:szCs w:val="28"/>
        </w:rPr>
        <w:t>Dokumentā „Eiropas Savienības Padomes Rezolūcija par stratēģisku satvaru Eiropas sadarbībai izglītības un mācību jomā ceļā uz Eiropas izglītības telpu un turpmāk” ir minēts, ka</w:t>
      </w:r>
      <w:r w:rsidRPr="00D62528">
        <w:rPr>
          <w:sz w:val="28"/>
          <w:szCs w:val="28"/>
        </w:rPr>
        <w:t xml:space="preserve"> stratēģija augstskolām šajā vidējā termiņa plānošanas periodā (2021.</w:t>
      </w:r>
      <w:r w:rsidR="003C0F8A" w:rsidRPr="00D62528">
        <w:rPr>
          <w:sz w:val="28"/>
          <w:szCs w:val="28"/>
        </w:rPr>
        <w:t>-</w:t>
      </w:r>
      <w:r w:rsidRPr="00D62528">
        <w:rPr>
          <w:sz w:val="28"/>
          <w:szCs w:val="28"/>
        </w:rPr>
        <w:t>2027.</w:t>
      </w:r>
      <w:r w:rsidR="00EE4A84">
        <w:rPr>
          <w:sz w:val="28"/>
          <w:szCs w:val="28"/>
        </w:rPr>
        <w:t> </w:t>
      </w:r>
      <w:r w:rsidRPr="00D62528">
        <w:rPr>
          <w:sz w:val="28"/>
          <w:szCs w:val="28"/>
        </w:rPr>
        <w:t xml:space="preserve">gads) balstās uz četrām iniciatīvām, kur pirmā </w:t>
      </w:r>
      <w:r w:rsidR="00435B51" w:rsidRPr="00D62528">
        <w:rPr>
          <w:sz w:val="28"/>
          <w:szCs w:val="28"/>
        </w:rPr>
        <w:t>i</w:t>
      </w:r>
      <w:r w:rsidRPr="00D62528">
        <w:rPr>
          <w:sz w:val="28"/>
          <w:szCs w:val="28"/>
        </w:rPr>
        <w:t xml:space="preserve">niciatīva </w:t>
      </w:r>
      <w:r w:rsidR="002B2BC1" w:rsidRPr="00D62528">
        <w:rPr>
          <w:sz w:val="28"/>
          <w:szCs w:val="28"/>
        </w:rPr>
        <w:t xml:space="preserve">ir </w:t>
      </w:r>
      <w:bookmarkStart w:id="3" w:name="_Hlk174545184"/>
      <w:r w:rsidR="003C0F8A" w:rsidRPr="00D62528">
        <w:rPr>
          <w:sz w:val="28"/>
          <w:szCs w:val="28"/>
        </w:rPr>
        <w:t>„</w:t>
      </w:r>
      <w:r w:rsidRPr="00D62528">
        <w:rPr>
          <w:sz w:val="28"/>
          <w:szCs w:val="28"/>
        </w:rPr>
        <w:t>Eiropas Universitātes”</w:t>
      </w:r>
      <w:bookmarkEnd w:id="3"/>
      <w:r w:rsidRPr="00D62528">
        <w:rPr>
          <w:rStyle w:val="Vresatsauce"/>
          <w:sz w:val="28"/>
          <w:szCs w:val="28"/>
        </w:rPr>
        <w:footnoteReference w:id="9"/>
      </w:r>
      <w:r w:rsidR="002B2BC1" w:rsidRPr="00D62528">
        <w:rPr>
          <w:sz w:val="28"/>
          <w:szCs w:val="28"/>
        </w:rPr>
        <w:t>,</w:t>
      </w:r>
      <w:r w:rsidRPr="00D62528">
        <w:rPr>
          <w:sz w:val="28"/>
          <w:szCs w:val="28"/>
        </w:rPr>
        <w:t xml:space="preserve"> </w:t>
      </w:r>
      <w:r w:rsidRPr="00D62528">
        <w:rPr>
          <w:color w:val="000000"/>
          <w:sz w:val="28"/>
          <w:szCs w:val="28"/>
        </w:rPr>
        <w:t>kuru plānots izvērst līdz 60</w:t>
      </w:r>
      <w:r w:rsidR="002B2BC1" w:rsidRPr="00D62528">
        <w:rPr>
          <w:color w:val="000000"/>
          <w:sz w:val="28"/>
          <w:szCs w:val="28"/>
        </w:rPr>
        <w:t xml:space="preserve"> </w:t>
      </w:r>
      <w:r w:rsidRPr="00D62528">
        <w:rPr>
          <w:sz w:val="28"/>
          <w:szCs w:val="28"/>
        </w:rPr>
        <w:t>„</w:t>
      </w:r>
      <w:r w:rsidRPr="00D62528">
        <w:rPr>
          <w:color w:val="000000"/>
          <w:sz w:val="28"/>
          <w:szCs w:val="28"/>
        </w:rPr>
        <w:t xml:space="preserve">Eiropas </w:t>
      </w:r>
      <w:r w:rsidR="00E14A7F" w:rsidRPr="00D62528">
        <w:rPr>
          <w:color w:val="000000"/>
          <w:sz w:val="28"/>
          <w:szCs w:val="28"/>
        </w:rPr>
        <w:t>U</w:t>
      </w:r>
      <w:r w:rsidRPr="00D62528">
        <w:rPr>
          <w:color w:val="000000"/>
          <w:sz w:val="28"/>
          <w:szCs w:val="28"/>
        </w:rPr>
        <w:t>niversitātēm” (jeb augstskolu tīkliem), līdz 2024. gada vidum tajā iesaistīto augstskolu skait</w:t>
      </w:r>
      <w:r w:rsidR="002B2BC1" w:rsidRPr="00D62528">
        <w:rPr>
          <w:color w:val="000000"/>
          <w:sz w:val="28"/>
          <w:szCs w:val="28"/>
        </w:rPr>
        <w:t>am</w:t>
      </w:r>
      <w:r w:rsidRPr="00D62528">
        <w:rPr>
          <w:color w:val="000000"/>
          <w:sz w:val="28"/>
          <w:szCs w:val="28"/>
        </w:rPr>
        <w:t xml:space="preserve"> pārsnie</w:t>
      </w:r>
      <w:r w:rsidR="002B2BC1" w:rsidRPr="00D62528">
        <w:rPr>
          <w:color w:val="000000"/>
          <w:sz w:val="28"/>
          <w:szCs w:val="28"/>
        </w:rPr>
        <w:t>dzot</w:t>
      </w:r>
      <w:r w:rsidRPr="00D62528">
        <w:rPr>
          <w:color w:val="000000"/>
          <w:sz w:val="28"/>
          <w:szCs w:val="28"/>
        </w:rPr>
        <w:t xml:space="preserve"> 500 augstskolas. Iniciatīvu </w:t>
      </w:r>
      <w:r w:rsidR="002B2BC1" w:rsidRPr="00D62528">
        <w:rPr>
          <w:color w:val="000000"/>
          <w:sz w:val="28"/>
          <w:szCs w:val="28"/>
        </w:rPr>
        <w:t xml:space="preserve">„Eiropas Universitātes” </w:t>
      </w:r>
      <w:r w:rsidRPr="00D62528">
        <w:rPr>
          <w:color w:val="000000"/>
          <w:sz w:val="28"/>
          <w:szCs w:val="28"/>
        </w:rPr>
        <w:t xml:space="preserve">atbalsta Eiropas Komisijas programma </w:t>
      </w:r>
      <w:r w:rsidRPr="00D62528">
        <w:rPr>
          <w:sz w:val="28"/>
          <w:szCs w:val="28"/>
        </w:rPr>
        <w:t>„</w:t>
      </w:r>
      <w:r w:rsidRPr="00D62528">
        <w:rPr>
          <w:color w:val="000000"/>
          <w:sz w:val="28"/>
          <w:szCs w:val="28"/>
        </w:rPr>
        <w:t>Erasmus+” un tās indikatīvais budžets laikposmam no 2021. līdz 2027. gadam ir 1,1 miljards </w:t>
      </w:r>
      <w:r w:rsidRPr="00D62528">
        <w:rPr>
          <w:i/>
          <w:iCs/>
          <w:color w:val="000000"/>
          <w:sz w:val="28"/>
          <w:szCs w:val="28"/>
        </w:rPr>
        <w:t>euro</w:t>
      </w:r>
      <w:r w:rsidRPr="00D62528">
        <w:rPr>
          <w:color w:val="000000"/>
          <w:sz w:val="28"/>
          <w:szCs w:val="28"/>
        </w:rPr>
        <w:t xml:space="preserve">. </w:t>
      </w:r>
      <w:r w:rsidR="002B2BC1" w:rsidRPr="00D62528">
        <w:rPr>
          <w:color w:val="000000"/>
          <w:sz w:val="28"/>
          <w:szCs w:val="28"/>
        </w:rPr>
        <w:t>Iniciatīvas „Eiropas Universitātes” m</w:t>
      </w:r>
      <w:r w:rsidRPr="00D62528">
        <w:rPr>
          <w:color w:val="000000"/>
          <w:sz w:val="28"/>
          <w:szCs w:val="28"/>
        </w:rPr>
        <w:t xml:space="preserve">ērķis ir veidot kopīgu ilgtermiņa strukturālu, ilgtspējīgu un sistēmisku sadarbību izglītības, pētniecības un inovācijas jomā. </w:t>
      </w:r>
    </w:p>
    <w:p w14:paraId="03E4F70E" w14:textId="3457AC40" w:rsidR="00435B51" w:rsidRPr="00D62528" w:rsidRDefault="005B21A3" w:rsidP="00427C50">
      <w:pPr>
        <w:ind w:firstLine="720"/>
        <w:jc w:val="both"/>
        <w:rPr>
          <w:rFonts w:asciiTheme="majorBidi" w:eastAsiaTheme="minorHAnsi" w:hAnsiTheme="majorBidi" w:cstheme="majorBidi"/>
          <w:kern w:val="2"/>
          <w:sz w:val="28"/>
          <w:szCs w:val="28"/>
          <w14:ligatures w14:val="standardContextual"/>
        </w:rPr>
      </w:pPr>
      <w:r w:rsidRPr="00D62528">
        <w:rPr>
          <w:sz w:val="28"/>
          <w:szCs w:val="28"/>
        </w:rPr>
        <w:t>2024.</w:t>
      </w:r>
      <w:r w:rsidR="002B2BC1" w:rsidRPr="00D62528">
        <w:rPr>
          <w:sz w:val="28"/>
          <w:szCs w:val="28"/>
        </w:rPr>
        <w:t> </w:t>
      </w:r>
      <w:r w:rsidRPr="00D62528">
        <w:rPr>
          <w:sz w:val="28"/>
          <w:szCs w:val="28"/>
        </w:rPr>
        <w:t xml:space="preserve">gada Eiropas augstāko izglītības iestāžu alianšu izveides konkursā no 56 pieteikumiem atbalstu guva 14 alianšu projekti. Tagad kopumā 64 Eiropas universitāšu aliansēs ir pārstāvētas 35 valstis un katra turpmāko četru gadu laikā </w:t>
      </w:r>
      <w:r w:rsidRPr="00D62528">
        <w:rPr>
          <w:sz w:val="28"/>
          <w:szCs w:val="28"/>
        </w:rPr>
        <w:lastRenderedPageBreak/>
        <w:t xml:space="preserve">saņems līdz 14,4 miljoniem </w:t>
      </w:r>
      <w:r w:rsidRPr="00D62528">
        <w:rPr>
          <w:i/>
          <w:iCs/>
          <w:sz w:val="28"/>
          <w:szCs w:val="28"/>
        </w:rPr>
        <w:t>e</w:t>
      </w:r>
      <w:r w:rsidR="000A491C" w:rsidRPr="00D62528">
        <w:rPr>
          <w:i/>
          <w:iCs/>
          <w:sz w:val="28"/>
          <w:szCs w:val="28"/>
        </w:rPr>
        <w:t>u</w:t>
      </w:r>
      <w:r w:rsidRPr="00D62528">
        <w:rPr>
          <w:i/>
          <w:iCs/>
          <w:sz w:val="28"/>
          <w:szCs w:val="28"/>
        </w:rPr>
        <w:t>ro</w:t>
      </w:r>
      <w:r w:rsidRPr="00D62528">
        <w:rPr>
          <w:sz w:val="28"/>
          <w:szCs w:val="28"/>
        </w:rPr>
        <w:t xml:space="preserve">, </w:t>
      </w:r>
      <w:r w:rsidR="00DB0616">
        <w:rPr>
          <w:sz w:val="28"/>
          <w:szCs w:val="28"/>
        </w:rPr>
        <w:t xml:space="preserve"> </w:t>
      </w:r>
      <w:r w:rsidRPr="00D62528">
        <w:rPr>
          <w:sz w:val="28"/>
          <w:szCs w:val="28"/>
        </w:rPr>
        <w:t>lai mērķtiecīgi atbalstītu jauno eiropiešu paaudzi, ļautu viņiem studēt un strādāt dažādās Eiropas valstīs, dažādās valodās, nozarēs un akadēmiskajās disciplīnās</w:t>
      </w:r>
      <w:r w:rsidRPr="00D62528">
        <w:rPr>
          <w:rStyle w:val="Vresatsauce"/>
          <w:sz w:val="28"/>
          <w:szCs w:val="28"/>
        </w:rPr>
        <w:footnoteReference w:id="10"/>
      </w:r>
      <w:r w:rsidRPr="00D62528">
        <w:rPr>
          <w:sz w:val="28"/>
          <w:szCs w:val="28"/>
        </w:rPr>
        <w:t>.</w:t>
      </w:r>
      <w:r w:rsidRPr="0037791E">
        <w:rPr>
          <w:rStyle w:val="st"/>
          <w:rFonts w:ascii="PT Sans" w:hAnsi="PT Sans"/>
          <w:color w:val="000000"/>
          <w:sz w:val="28"/>
          <w:szCs w:val="28"/>
          <w:shd w:val="clear" w:color="auto" w:fill="FFFFFF"/>
        </w:rPr>
        <w:t xml:space="preserve"> </w:t>
      </w:r>
      <w:r w:rsidRPr="00D62528">
        <w:rPr>
          <w:sz w:val="28"/>
          <w:szCs w:val="28"/>
        </w:rPr>
        <w:t>Augstas konkurences apstākļos Latvijas Kultūras akadēmijas un ārvalstu partneraugstskolu projekta</w:t>
      </w:r>
      <w:r w:rsidR="003D56A6" w:rsidRPr="00D62528">
        <w:rPr>
          <w:sz w:val="28"/>
          <w:szCs w:val="28"/>
        </w:rPr>
        <w:t xml:space="preserve"> „</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3D56A6" w:rsidRPr="00D62528">
        <w:rPr>
          <w:sz w:val="28"/>
          <w:szCs w:val="28"/>
        </w:rPr>
        <w:t>”</w:t>
      </w:r>
      <w:r w:rsidRPr="00D62528">
        <w:rPr>
          <w:sz w:val="28"/>
          <w:szCs w:val="28"/>
        </w:rPr>
        <w:t xml:space="preserve"> pieteikums Erasmus+ </w:t>
      </w:r>
      <w:r w:rsidR="00C54F1F" w:rsidRPr="00D62528">
        <w:rPr>
          <w:sz w:val="28"/>
          <w:szCs w:val="28"/>
        </w:rPr>
        <w:t>I</w:t>
      </w:r>
      <w:r w:rsidRPr="00D62528">
        <w:rPr>
          <w:sz w:val="28"/>
          <w:szCs w:val="28"/>
        </w:rPr>
        <w:t xml:space="preserve">niciatīvas </w:t>
      </w:r>
      <w:r w:rsidR="00C931E8" w:rsidRPr="00D62528">
        <w:rPr>
          <w:sz w:val="28"/>
          <w:szCs w:val="28"/>
        </w:rPr>
        <w:t>„</w:t>
      </w:r>
      <w:r w:rsidRPr="00D62528">
        <w:rPr>
          <w:sz w:val="28"/>
          <w:szCs w:val="28"/>
        </w:rPr>
        <w:t>Eiropas Universitātes” uzsaukumā tika apstiprināts</w:t>
      </w:r>
      <w:r w:rsidR="00A61D21" w:rsidRPr="00D62528">
        <w:rPr>
          <w:sz w:val="28"/>
          <w:szCs w:val="28"/>
        </w:rPr>
        <w:t>.</w:t>
      </w:r>
      <w:r w:rsidRPr="00D62528">
        <w:rPr>
          <w:sz w:val="28"/>
          <w:szCs w:val="28"/>
        </w:rPr>
        <w:t xml:space="preserve"> Latvijas Kultūras akadēmija</w:t>
      </w:r>
      <w:r w:rsidR="00976E55" w:rsidRPr="00D62528">
        <w:rPr>
          <w:sz w:val="28"/>
          <w:szCs w:val="28"/>
        </w:rPr>
        <w:t xml:space="preserve">, kas ir </w:t>
      </w:r>
      <w:bookmarkStart w:id="4" w:name="_Hlk174378354"/>
      <w:r w:rsidR="00976E55" w:rsidRPr="00D62528">
        <w:rPr>
          <w:sz w:val="28"/>
          <w:szCs w:val="28"/>
        </w:rPr>
        <w:t xml:space="preserve">Kultūras ministrijas pārraudzībā esoša </w:t>
      </w:r>
      <w:r w:rsidR="00B70D0B">
        <w:rPr>
          <w:sz w:val="28"/>
          <w:szCs w:val="28"/>
        </w:rPr>
        <w:t xml:space="preserve">valsts </w:t>
      </w:r>
      <w:r w:rsidR="00976E55" w:rsidRPr="00D62528">
        <w:rPr>
          <w:sz w:val="28"/>
          <w:szCs w:val="28"/>
        </w:rPr>
        <w:t>augstskola</w:t>
      </w:r>
      <w:bookmarkEnd w:id="4"/>
      <w:r w:rsidR="00976E55" w:rsidRPr="00D62528">
        <w:rPr>
          <w:sz w:val="28"/>
          <w:szCs w:val="28"/>
        </w:rPr>
        <w:t xml:space="preserve"> un ir mākslu un kultūras universitāte,</w:t>
      </w:r>
      <w:r w:rsidRPr="00D62528">
        <w:rPr>
          <w:sz w:val="28"/>
          <w:szCs w:val="28"/>
        </w:rPr>
        <w:t xml:space="preserve"> ir kļuvusi par projekta </w:t>
      </w:r>
      <w:r w:rsidR="00976E55" w:rsidRPr="00D62528">
        <w:rPr>
          <w:sz w:val="28"/>
          <w:szCs w:val="28"/>
        </w:rPr>
        <w:t>„</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Pr="00D62528">
        <w:rPr>
          <w:sz w:val="28"/>
          <w:szCs w:val="28"/>
        </w:rPr>
        <w:t>”</w:t>
      </w:r>
      <w:r w:rsidR="000A491C" w:rsidRPr="00D62528">
        <w:rPr>
          <w:rStyle w:val="Vresatsauce"/>
          <w:sz w:val="28"/>
          <w:szCs w:val="28"/>
        </w:rPr>
        <w:footnoteReference w:id="11"/>
      </w:r>
      <w:r w:rsidRPr="00D62528">
        <w:rPr>
          <w:sz w:val="28"/>
          <w:szCs w:val="28"/>
        </w:rPr>
        <w:t xml:space="preserve"> dalībnieci.</w:t>
      </w:r>
      <w:r w:rsidR="00693A89" w:rsidRPr="00D62528">
        <w:rPr>
          <w:sz w:val="28"/>
          <w:szCs w:val="28"/>
        </w:rPr>
        <w:t xml:space="preserve"> </w:t>
      </w:r>
      <w:r w:rsidR="00435B51" w:rsidRPr="00D62528">
        <w:rPr>
          <w:rFonts w:asciiTheme="majorBidi" w:eastAsiaTheme="minorHAnsi" w:hAnsiTheme="majorBidi" w:cstheme="majorBidi"/>
          <w:kern w:val="2"/>
          <w:sz w:val="28"/>
          <w:szCs w:val="28"/>
          <w14:ligatures w14:val="standardContextual"/>
        </w:rPr>
        <w:t>Eiropas Universitāšu alianšu galvenās vērtības ir saistītas ar izglītības lietišķo saikņu veidošanas, iesaistes un uzņēmējdarbības attīstības potenciālu. Alianses galvenie darbības virzieni ietver kopīgas, uz studentiem vērstas un izaicinājumiem balstītas mācību pieejas attīstīšanu, tostarp jaunu starpdisciplināru studiju programmu veidošanu, kopīgu pētniecības un inovāciju aktivitāšu stimulēšanu, uzņēmējdarbības veicināšanu un pētnieku kopienas atbalstīšanu.</w:t>
      </w:r>
    </w:p>
    <w:p w14:paraId="67DBD96D" w14:textId="77777777" w:rsidR="001B5100" w:rsidRPr="00427C50" w:rsidRDefault="001B5100" w:rsidP="0037791E">
      <w:pPr>
        <w:jc w:val="both"/>
        <w:rPr>
          <w:rFonts w:asciiTheme="majorBidi" w:eastAsiaTheme="minorHAnsi" w:hAnsiTheme="majorBidi" w:cstheme="majorBidi"/>
          <w:kern w:val="2"/>
          <w:sz w:val="28"/>
          <w:szCs w:val="28"/>
          <w14:ligatures w14:val="standardContextual"/>
        </w:rPr>
      </w:pPr>
    </w:p>
    <w:p w14:paraId="1B2DAE33" w14:textId="7A36B273" w:rsidR="001B5100" w:rsidRPr="009265E4" w:rsidRDefault="001B5100" w:rsidP="00EB3E7F">
      <w:pPr>
        <w:pStyle w:val="Sarakstarindkopa"/>
        <w:numPr>
          <w:ilvl w:val="0"/>
          <w:numId w:val="37"/>
        </w:numPr>
        <w:ind w:left="284" w:hanging="284"/>
        <w:jc w:val="center"/>
        <w:rPr>
          <w:b/>
          <w:bCs/>
          <w:sz w:val="28"/>
          <w:szCs w:val="28"/>
        </w:rPr>
      </w:pPr>
      <w:r w:rsidRPr="009265E4">
        <w:rPr>
          <w:rFonts w:asciiTheme="majorBidi" w:eastAsiaTheme="minorHAnsi" w:hAnsiTheme="majorBidi" w:cstheme="majorBidi"/>
          <w:b/>
          <w:bCs/>
          <w:kern w:val="2"/>
          <w:sz w:val="28"/>
          <w:szCs w:val="28"/>
          <w14:ligatures w14:val="standardContextual"/>
        </w:rPr>
        <w:t xml:space="preserve">Informācija par projektu </w:t>
      </w:r>
      <w:r w:rsidRPr="009265E4">
        <w:rPr>
          <w:b/>
          <w:bCs/>
          <w:sz w:val="28"/>
          <w:szCs w:val="28"/>
        </w:rPr>
        <w:t>„</w:t>
      </w:r>
      <w:r w:rsidR="00883731" w:rsidRPr="009265E4">
        <w:rPr>
          <w:b/>
          <w:bCs/>
          <w:color w:val="000000"/>
          <w:sz w:val="28"/>
          <w:szCs w:val="28"/>
        </w:rPr>
        <w:t>ACE</w:t>
      </w:r>
      <w:r w:rsidR="00883731" w:rsidRPr="009265E4">
        <w:rPr>
          <w:b/>
          <w:bCs/>
          <w:color w:val="000000"/>
          <w:sz w:val="28"/>
          <w:szCs w:val="28"/>
          <w:vertAlign w:val="superscript"/>
        </w:rPr>
        <w:t>2</w:t>
      </w:r>
      <w:r w:rsidR="00883731" w:rsidRPr="009265E4">
        <w:rPr>
          <w:b/>
          <w:bCs/>
          <w:color w:val="000000"/>
          <w:sz w:val="28"/>
          <w:szCs w:val="28"/>
        </w:rPr>
        <w:t>-EU</w:t>
      </w:r>
      <w:r w:rsidRPr="009265E4">
        <w:rPr>
          <w:rFonts w:asciiTheme="majorBidi" w:hAnsiTheme="majorBidi" w:cstheme="majorBidi"/>
          <w:b/>
          <w:bCs/>
          <w:sz w:val="28"/>
          <w:szCs w:val="28"/>
        </w:rPr>
        <w:t>”</w:t>
      </w:r>
    </w:p>
    <w:p w14:paraId="1EAC78DA" w14:textId="77777777" w:rsidR="00427C50" w:rsidRDefault="00427C50" w:rsidP="0037791E">
      <w:pPr>
        <w:jc w:val="both"/>
        <w:rPr>
          <w:sz w:val="28"/>
          <w:szCs w:val="28"/>
        </w:rPr>
      </w:pPr>
    </w:p>
    <w:p w14:paraId="11CBAFEB" w14:textId="4CF53FE1" w:rsidR="007C0E5D" w:rsidRPr="00D62528" w:rsidRDefault="007C0E5D" w:rsidP="00427C50">
      <w:pPr>
        <w:ind w:firstLine="720"/>
        <w:jc w:val="both"/>
        <w:rPr>
          <w:rFonts w:asciiTheme="majorBidi" w:eastAsiaTheme="minorHAnsi" w:hAnsiTheme="majorBidi" w:cstheme="majorBidi"/>
          <w:kern w:val="2"/>
          <w:sz w:val="28"/>
          <w:szCs w:val="28"/>
          <w14:ligatures w14:val="standardContextual"/>
        </w:rPr>
      </w:pPr>
      <w:r w:rsidRPr="00D62528">
        <w:rPr>
          <w:sz w:val="28"/>
          <w:szCs w:val="28"/>
        </w:rPr>
        <w:t xml:space="preserve">Projekta </w:t>
      </w:r>
      <w:r w:rsidRPr="00D62528">
        <w:rPr>
          <w:bCs/>
          <w:sz w:val="28"/>
          <w:szCs w:val="28"/>
        </w:rPr>
        <w:t>„</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Pr="00D62528">
        <w:rPr>
          <w:bCs/>
          <w:sz w:val="28"/>
          <w:szCs w:val="28"/>
        </w:rPr>
        <w:t>”</w:t>
      </w:r>
      <w:r w:rsidRPr="00D62528">
        <w:rPr>
          <w:sz w:val="28"/>
          <w:szCs w:val="28"/>
        </w:rPr>
        <w:t xml:space="preserve"> mērķis ir </w:t>
      </w:r>
      <w:r w:rsidRPr="00D62528">
        <w:rPr>
          <w:bCs/>
          <w:sz w:val="28"/>
          <w:szCs w:val="28"/>
        </w:rPr>
        <w:t>uzlabot augstākās izglītības kvalitāti, stiprināt saikni ar pētniecības un inovāciju jomu, Eiropas universitāšu savstarpējo sadarbību,</w:t>
      </w:r>
      <w:r w:rsidRPr="00D62528">
        <w:rPr>
          <w:color w:val="000000"/>
          <w:sz w:val="28"/>
          <w:szCs w:val="28"/>
        </w:rPr>
        <w:t xml:space="preserve"> nodrošinot kopīgu ilgtermiņa strukturālu, ilgtspējīgu un sistēmisku sadarbību izglītības, pētniecības un inovācijas jomā. Savukārt </w:t>
      </w:r>
      <w:r w:rsidR="005B21A3" w:rsidRPr="00D62528">
        <w:rPr>
          <w:sz w:val="28"/>
          <w:szCs w:val="28"/>
        </w:rPr>
        <w:t>Latvijas Kultūras akadēmijas mērķis, piedaloties projektā „</w:t>
      </w:r>
      <w:r w:rsidR="00AD5B6E" w:rsidRPr="007711BD">
        <w:rPr>
          <w:color w:val="000000"/>
          <w:sz w:val="28"/>
          <w:szCs w:val="28"/>
        </w:rPr>
        <w:t>ACE</w:t>
      </w:r>
      <w:r w:rsidR="00AD5B6E" w:rsidRPr="007711BD">
        <w:rPr>
          <w:color w:val="000000"/>
          <w:sz w:val="28"/>
          <w:szCs w:val="28"/>
          <w:vertAlign w:val="superscript"/>
        </w:rPr>
        <w:t>2</w:t>
      </w:r>
      <w:r w:rsidR="00557906" w:rsidRPr="00D62528">
        <w:rPr>
          <w:rFonts w:asciiTheme="majorBidi" w:hAnsiTheme="majorBidi" w:cstheme="majorBidi"/>
          <w:sz w:val="28"/>
          <w:szCs w:val="28"/>
        </w:rPr>
        <w:t>-</w:t>
      </w:r>
      <w:r w:rsidR="005B21A3" w:rsidRPr="00D62528">
        <w:rPr>
          <w:rFonts w:asciiTheme="majorBidi" w:hAnsiTheme="majorBidi" w:cstheme="majorBidi"/>
          <w:sz w:val="28"/>
          <w:szCs w:val="28"/>
        </w:rPr>
        <w:t xml:space="preserve">EU”, ir </w:t>
      </w:r>
      <w:r w:rsidR="005B21A3" w:rsidRPr="00D62528">
        <w:rPr>
          <w:sz w:val="28"/>
          <w:szCs w:val="28"/>
        </w:rPr>
        <w:t>nostiprināt savu ietekmi starptautiskajā izglītības un kultūras telpā</w:t>
      </w:r>
      <w:r w:rsidR="008461BC" w:rsidRPr="00D62528">
        <w:rPr>
          <w:sz w:val="28"/>
          <w:szCs w:val="28"/>
        </w:rPr>
        <w:t xml:space="preserve">, </w:t>
      </w:r>
      <w:r w:rsidR="008461BC" w:rsidRPr="00D62528">
        <w:rPr>
          <w:rFonts w:asciiTheme="majorBidi" w:eastAsiaTheme="minorHAnsi" w:hAnsiTheme="majorBidi" w:cstheme="majorBidi"/>
          <w:kern w:val="2"/>
          <w:sz w:val="28"/>
          <w:szCs w:val="28"/>
          <w14:ligatures w14:val="standardContextual"/>
        </w:rPr>
        <w:t xml:space="preserve">nodrošināt studentu, docētāju, pētnieku un citu iesaistīto pušu pārstāvjus ar zināšanām, prasmēm un kompetencēm, kas nepieciešamas, lai kopīgi risinātu Eiropas nākotnes izaicinājumus. </w:t>
      </w:r>
      <w:r w:rsidR="00682B43" w:rsidRPr="00D62528">
        <w:rPr>
          <w:rFonts w:asciiTheme="majorBidi" w:eastAsiaTheme="minorHAnsi" w:hAnsiTheme="majorBidi" w:cstheme="majorBidi"/>
          <w:kern w:val="2"/>
          <w:sz w:val="28"/>
          <w:szCs w:val="28"/>
          <w14:ligatures w14:val="standardContextual"/>
        </w:rPr>
        <w:t xml:space="preserve">Darbs </w:t>
      </w:r>
      <w:r w:rsidR="00682B43" w:rsidRPr="00D62528">
        <w:rPr>
          <w:sz w:val="28"/>
          <w:szCs w:val="28"/>
        </w:rPr>
        <w:t xml:space="preserve">prestižās Eiropas </w:t>
      </w:r>
      <w:r w:rsidR="00E14A7F" w:rsidRPr="00D62528">
        <w:rPr>
          <w:sz w:val="28"/>
          <w:szCs w:val="28"/>
        </w:rPr>
        <w:t>U</w:t>
      </w:r>
      <w:r w:rsidR="00682B43" w:rsidRPr="00D62528">
        <w:rPr>
          <w:sz w:val="28"/>
          <w:szCs w:val="28"/>
        </w:rPr>
        <w:t>niversitāšu iniciatīvas ietvaros</w:t>
      </w:r>
      <w:r w:rsidR="00682B43" w:rsidRPr="00D62528">
        <w:rPr>
          <w:rFonts w:asciiTheme="majorBidi" w:eastAsiaTheme="minorHAnsi" w:hAnsiTheme="majorBidi" w:cstheme="majorBidi"/>
          <w:kern w:val="2"/>
          <w:sz w:val="28"/>
          <w:szCs w:val="28"/>
          <w14:ligatures w14:val="standardContextual"/>
        </w:rPr>
        <w:t xml:space="preserve"> tiks organizēts</w:t>
      </w:r>
      <w:r w:rsidR="00BE68BB" w:rsidRPr="00D62528">
        <w:rPr>
          <w:rFonts w:asciiTheme="majorBidi" w:eastAsiaTheme="minorHAnsi" w:hAnsiTheme="majorBidi" w:cstheme="majorBidi"/>
          <w:kern w:val="2"/>
          <w:sz w:val="28"/>
          <w:szCs w:val="28"/>
          <w14:ligatures w14:val="standardContextual"/>
        </w:rPr>
        <w:t xml:space="preserve"> vairāku</w:t>
      </w:r>
      <w:r w:rsidR="00682B43" w:rsidRPr="00D62528">
        <w:rPr>
          <w:rFonts w:asciiTheme="majorBidi" w:eastAsiaTheme="minorHAnsi" w:hAnsiTheme="majorBidi" w:cstheme="majorBidi"/>
          <w:kern w:val="2"/>
          <w:sz w:val="28"/>
          <w:szCs w:val="28"/>
          <w14:ligatures w14:val="standardContextual"/>
        </w:rPr>
        <w:t xml:space="preserve"> darba pakotņu ietvaros</w:t>
      </w:r>
      <w:r w:rsidR="00F40178" w:rsidRPr="00D62528">
        <w:rPr>
          <w:rFonts w:asciiTheme="majorBidi" w:eastAsiaTheme="minorHAnsi" w:hAnsiTheme="majorBidi" w:cstheme="majorBidi"/>
          <w:kern w:val="2"/>
          <w:sz w:val="28"/>
          <w:szCs w:val="28"/>
          <w14:ligatures w14:val="standardContextual"/>
        </w:rPr>
        <w:t>.</w:t>
      </w:r>
    </w:p>
    <w:p w14:paraId="33A9802E" w14:textId="39EFEDF6" w:rsidR="00435B51" w:rsidRPr="00D62528" w:rsidRDefault="00F40178" w:rsidP="00427C50">
      <w:pPr>
        <w:ind w:firstLine="720"/>
        <w:jc w:val="both"/>
        <w:rPr>
          <w:rFonts w:asciiTheme="majorBidi" w:eastAsiaTheme="minorHAnsi" w:hAnsiTheme="majorBidi" w:cstheme="majorBidi"/>
          <w:kern w:val="2"/>
          <w:sz w:val="28"/>
          <w:szCs w:val="28"/>
          <w14:ligatures w14:val="standardContextual"/>
        </w:rPr>
      </w:pPr>
      <w:r w:rsidRPr="00D62528">
        <w:rPr>
          <w:rFonts w:asciiTheme="majorBidi" w:eastAsiaTheme="minorHAnsi" w:hAnsiTheme="majorBidi" w:cstheme="majorBidi"/>
          <w:kern w:val="2"/>
          <w:sz w:val="28"/>
          <w:szCs w:val="28"/>
          <w14:ligatures w14:val="standardContextual"/>
        </w:rPr>
        <w:t xml:space="preserve">Viena no darbietilpīgākajām pakotnēm ir </w:t>
      </w:r>
      <w:r w:rsidR="00435B51" w:rsidRPr="00D62528">
        <w:rPr>
          <w:sz w:val="28"/>
          <w:szCs w:val="28"/>
        </w:rPr>
        <w:t>„</w:t>
      </w:r>
      <w:r w:rsidRPr="00D62528">
        <w:rPr>
          <w:rFonts w:asciiTheme="majorBidi" w:eastAsiaTheme="minorHAnsi" w:hAnsiTheme="majorBidi" w:cstheme="majorBidi"/>
          <w:kern w:val="2"/>
          <w:sz w:val="28"/>
          <w:szCs w:val="28"/>
          <w14:ligatures w14:val="standardContextual"/>
        </w:rPr>
        <w:t xml:space="preserve">Lietišķo programmu un pedagoģijas darbnīca” </w:t>
      </w:r>
      <w:r w:rsidRPr="00D62528">
        <w:rPr>
          <w:rFonts w:asciiTheme="majorBidi" w:eastAsiaTheme="minorHAnsi" w:hAnsiTheme="majorBidi" w:cstheme="majorBidi"/>
          <w:i/>
          <w:iCs/>
          <w:kern w:val="2"/>
          <w:sz w:val="28"/>
          <w:szCs w:val="28"/>
          <w14:ligatures w14:val="standardContextual"/>
        </w:rPr>
        <w:t>(Applied Programmes and Pedagogy Factory (APP Factory)</w:t>
      </w:r>
      <w:r w:rsidRPr="00D62528">
        <w:rPr>
          <w:rFonts w:asciiTheme="majorBidi" w:eastAsiaTheme="minorHAnsi" w:hAnsiTheme="majorBidi" w:cstheme="majorBidi"/>
          <w:kern w:val="2"/>
          <w:sz w:val="28"/>
          <w:szCs w:val="28"/>
          <w14:ligatures w14:val="standardContextual"/>
        </w:rPr>
        <w:t xml:space="preserve">, </w:t>
      </w:r>
      <w:r w:rsidR="00682B43" w:rsidRPr="00D62528">
        <w:rPr>
          <w:rFonts w:asciiTheme="majorBidi" w:eastAsiaTheme="minorHAnsi" w:hAnsiTheme="majorBidi" w:cstheme="majorBidi"/>
          <w:kern w:val="2"/>
          <w:sz w:val="28"/>
          <w:szCs w:val="28"/>
          <w14:ligatures w14:val="standardContextual"/>
        </w:rPr>
        <w:t>kura</w:t>
      </w:r>
      <w:r w:rsidRPr="00D62528">
        <w:rPr>
          <w:rFonts w:asciiTheme="majorBidi" w:eastAsiaTheme="minorHAnsi" w:hAnsiTheme="majorBidi" w:cstheme="majorBidi"/>
          <w:kern w:val="2"/>
          <w:sz w:val="28"/>
          <w:szCs w:val="28"/>
          <w14:ligatures w14:val="standardContextual"/>
        </w:rPr>
        <w:t>s</w:t>
      </w:r>
      <w:r w:rsidR="00682B43" w:rsidRPr="00D62528">
        <w:rPr>
          <w:rFonts w:asciiTheme="majorBidi" w:eastAsiaTheme="minorHAnsi" w:hAnsiTheme="majorBidi" w:cstheme="majorBidi"/>
          <w:kern w:val="2"/>
          <w:sz w:val="28"/>
          <w:szCs w:val="28"/>
          <w14:ligatures w14:val="standardContextual"/>
        </w:rPr>
        <w:t xml:space="preserve"> ietvaros tiks </w:t>
      </w:r>
      <w:r w:rsidRPr="00D62528">
        <w:rPr>
          <w:rFonts w:asciiTheme="majorBidi" w:eastAsiaTheme="minorHAnsi" w:hAnsiTheme="majorBidi" w:cstheme="majorBidi"/>
          <w:kern w:val="2"/>
          <w:sz w:val="28"/>
          <w:szCs w:val="28"/>
          <w14:ligatures w14:val="standardContextual"/>
        </w:rPr>
        <w:t xml:space="preserve">radītas jaunas, starpdisciplināras studiju programmas (BIPs, Coils, MOOCs, vasaras skolas, hakatoni), kas vērstas uz nākotnes izaicinājumu risināšanu, izmantojot jauktas aktīvās mācību metodes. Pakotnes ietvaros tiks attīstītas arī apmācību programmas akadēmiskajam personālam, kas vērstas uz inovatīvu pasniegšanas metožu apgūšanu un pedagoģisko prasmju pilnveidošanu. Darba pakotnes </w:t>
      </w:r>
      <w:r w:rsidR="00435B51" w:rsidRPr="00D62528">
        <w:rPr>
          <w:sz w:val="28"/>
          <w:szCs w:val="28"/>
        </w:rPr>
        <w:t>„</w:t>
      </w:r>
      <w:r w:rsidRPr="00D62528">
        <w:rPr>
          <w:rFonts w:asciiTheme="majorBidi" w:eastAsiaTheme="minorHAnsi" w:hAnsiTheme="majorBidi" w:cstheme="majorBidi"/>
          <w:kern w:val="2"/>
          <w:sz w:val="28"/>
          <w:szCs w:val="28"/>
          <w14:ligatures w14:val="standardContextual"/>
        </w:rPr>
        <w:t xml:space="preserve">Lietišķās pētniecības, inovāciju un uzņēmējdarbības atbalsta inkubators” </w:t>
      </w:r>
      <w:r w:rsidRPr="00D62528">
        <w:rPr>
          <w:rFonts w:asciiTheme="majorBidi" w:eastAsiaTheme="minorHAnsi" w:hAnsiTheme="majorBidi" w:cstheme="majorBidi"/>
          <w:i/>
          <w:iCs/>
          <w:kern w:val="2"/>
          <w:sz w:val="28"/>
          <w:szCs w:val="28"/>
          <w14:ligatures w14:val="standardContextual"/>
        </w:rPr>
        <w:t>(Applied Research, Innovation and Entrepreneurship Support Incubator (ARIES-Incubator)</w:t>
      </w:r>
      <w:r w:rsidRPr="00D62528">
        <w:rPr>
          <w:rFonts w:asciiTheme="majorBidi" w:eastAsiaTheme="minorHAnsi" w:hAnsiTheme="majorBidi" w:cstheme="majorBidi"/>
          <w:kern w:val="2"/>
          <w:sz w:val="28"/>
          <w:szCs w:val="28"/>
          <w14:ligatures w14:val="standardContextual"/>
        </w:rPr>
        <w:t xml:space="preserve"> ietvaros tiks </w:t>
      </w:r>
      <w:r w:rsidR="00DB46A2" w:rsidRPr="00D62528">
        <w:rPr>
          <w:rFonts w:asciiTheme="majorBidi" w:eastAsiaTheme="minorHAnsi" w:hAnsiTheme="majorBidi" w:cstheme="majorBidi"/>
          <w:kern w:val="2"/>
          <w:sz w:val="28"/>
          <w:szCs w:val="28"/>
          <w14:ligatures w14:val="standardContextual"/>
        </w:rPr>
        <w:t xml:space="preserve">īstenota starpdisciplināra pētnieciskā darbība, fokusējoties uz digitālo transformāciju, zaļo kursu un aktuālajiem sociālekonomiskajiem jautājumiem. Tiks attīstītas programmas pētnieciskās kapacitātes stiprināšanai studentiem un akadēmiskajām </w:t>
      </w:r>
      <w:r w:rsidR="00DB46A2" w:rsidRPr="00D62528">
        <w:rPr>
          <w:rFonts w:asciiTheme="majorBidi" w:eastAsiaTheme="minorHAnsi" w:hAnsiTheme="majorBidi" w:cstheme="majorBidi"/>
          <w:kern w:val="2"/>
          <w:sz w:val="28"/>
          <w:szCs w:val="28"/>
          <w14:ligatures w14:val="standardContextual"/>
        </w:rPr>
        <w:lastRenderedPageBreak/>
        <w:t xml:space="preserve">personālam, kā arī veicināta pētnieku mijiedarbība jaunu sadarbības projektu veidošanai. Pakotnes ietvaros tiks stiprinātas arī uzņēmējdarbības kompetences, attīstot uzņēmējdarbības atbalsta programmas, kas vērstas uz topošo un jauno uzņēmēju mijiedarbību un jaunu, inovatīvu risinājumu veidošanu. </w:t>
      </w:r>
      <w:r w:rsidR="00664031">
        <w:rPr>
          <w:rFonts w:asciiTheme="majorBidi" w:eastAsiaTheme="minorHAnsi" w:hAnsiTheme="majorBidi" w:cstheme="majorBidi"/>
          <w:kern w:val="2"/>
          <w:sz w:val="28"/>
          <w:szCs w:val="28"/>
          <w14:ligatures w14:val="standardContextual"/>
        </w:rPr>
        <w:t>P</w:t>
      </w:r>
      <w:r w:rsidR="00DB46A2" w:rsidRPr="00D62528">
        <w:rPr>
          <w:rFonts w:asciiTheme="majorBidi" w:eastAsiaTheme="minorHAnsi" w:hAnsiTheme="majorBidi" w:cstheme="majorBidi"/>
          <w:kern w:val="2"/>
          <w:sz w:val="28"/>
          <w:szCs w:val="28"/>
          <w14:ligatures w14:val="standardContextual"/>
        </w:rPr>
        <w:t>akotnes ietvaros tiks attīstīta datubāz</w:t>
      </w:r>
      <w:r w:rsidR="00EE274F" w:rsidRPr="00D62528">
        <w:rPr>
          <w:rFonts w:asciiTheme="majorBidi" w:eastAsiaTheme="minorHAnsi" w:hAnsiTheme="majorBidi" w:cstheme="majorBidi"/>
          <w:kern w:val="2"/>
          <w:sz w:val="28"/>
          <w:szCs w:val="28"/>
          <w14:ligatures w14:val="standardContextual"/>
        </w:rPr>
        <w:t>e</w:t>
      </w:r>
      <w:r w:rsidR="00DB46A2" w:rsidRPr="00D62528">
        <w:rPr>
          <w:rFonts w:asciiTheme="majorBidi" w:eastAsiaTheme="minorHAnsi" w:hAnsiTheme="majorBidi" w:cstheme="majorBidi"/>
          <w:kern w:val="2"/>
          <w:sz w:val="28"/>
          <w:szCs w:val="28"/>
          <w14:ligatures w14:val="standardContextual"/>
        </w:rPr>
        <w:t xml:space="preserve"> pētniecības, inovācij</w:t>
      </w:r>
      <w:r w:rsidR="00323FB2" w:rsidRPr="00D62528">
        <w:rPr>
          <w:rFonts w:asciiTheme="majorBidi" w:eastAsiaTheme="minorHAnsi" w:hAnsiTheme="majorBidi" w:cstheme="majorBidi"/>
          <w:kern w:val="2"/>
          <w:sz w:val="28"/>
          <w:szCs w:val="28"/>
          <w14:ligatures w14:val="standardContextual"/>
        </w:rPr>
        <w:t>u</w:t>
      </w:r>
      <w:r w:rsidR="00DB46A2" w:rsidRPr="00D62528">
        <w:rPr>
          <w:rFonts w:asciiTheme="majorBidi" w:eastAsiaTheme="minorHAnsi" w:hAnsiTheme="majorBidi" w:cstheme="majorBidi"/>
          <w:kern w:val="2"/>
          <w:sz w:val="28"/>
          <w:szCs w:val="28"/>
          <w14:ligatures w14:val="standardContextual"/>
        </w:rPr>
        <w:t xml:space="preserve"> un uzņēmējdarbības atbalsta</w:t>
      </w:r>
      <w:r w:rsidR="00EE274F" w:rsidRPr="00D62528">
        <w:rPr>
          <w:rFonts w:asciiTheme="majorBidi" w:eastAsiaTheme="minorHAnsi" w:hAnsiTheme="majorBidi" w:cstheme="majorBidi"/>
          <w:kern w:val="2"/>
          <w:sz w:val="28"/>
          <w:szCs w:val="28"/>
          <w14:ligatures w14:val="standardContextual"/>
        </w:rPr>
        <w:t xml:space="preserve">m. </w:t>
      </w:r>
      <w:r w:rsidR="00D66070" w:rsidRPr="00D62528">
        <w:rPr>
          <w:sz w:val="28"/>
          <w:szCs w:val="28"/>
        </w:rPr>
        <w:t>Projektā „</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D66070" w:rsidRPr="00D62528">
        <w:rPr>
          <w:rFonts w:asciiTheme="majorBidi" w:hAnsiTheme="majorBidi" w:cstheme="majorBidi"/>
          <w:sz w:val="28"/>
          <w:szCs w:val="28"/>
        </w:rPr>
        <w:t xml:space="preserve">” </w:t>
      </w:r>
      <w:r w:rsidR="00BA0A3B" w:rsidRPr="00D62528">
        <w:rPr>
          <w:rFonts w:asciiTheme="majorBidi" w:eastAsiaTheme="minorHAnsi" w:hAnsiTheme="majorBidi" w:cstheme="majorBidi"/>
          <w:kern w:val="2"/>
          <w:sz w:val="28"/>
          <w:szCs w:val="28"/>
          <w14:ligatures w14:val="standardContextual"/>
        </w:rPr>
        <w:t>paredz</w:t>
      </w:r>
      <w:r w:rsidR="00EE274F" w:rsidRPr="00D62528">
        <w:rPr>
          <w:rFonts w:asciiTheme="majorBidi" w:eastAsiaTheme="minorHAnsi" w:hAnsiTheme="majorBidi" w:cstheme="majorBidi"/>
          <w:kern w:val="2"/>
          <w:sz w:val="28"/>
          <w:szCs w:val="28"/>
          <w14:ligatures w14:val="standardContextual"/>
        </w:rPr>
        <w:t>ēts</w:t>
      </w:r>
      <w:r w:rsidR="00BA0A3B" w:rsidRPr="00D62528">
        <w:rPr>
          <w:rFonts w:asciiTheme="majorBidi" w:eastAsiaTheme="minorHAnsi" w:hAnsiTheme="majorBidi" w:cstheme="majorBidi"/>
          <w:kern w:val="2"/>
          <w:sz w:val="28"/>
          <w:szCs w:val="28"/>
          <w14:ligatures w14:val="standardContextual"/>
        </w:rPr>
        <w:t xml:space="preserve"> arī sabiedrisko aktivitāšu kopum</w:t>
      </w:r>
      <w:r w:rsidR="00EE274F" w:rsidRPr="00D62528">
        <w:rPr>
          <w:rFonts w:asciiTheme="majorBidi" w:eastAsiaTheme="minorHAnsi" w:hAnsiTheme="majorBidi" w:cstheme="majorBidi"/>
          <w:kern w:val="2"/>
          <w:sz w:val="28"/>
          <w:szCs w:val="28"/>
          <w14:ligatures w14:val="standardContextual"/>
        </w:rPr>
        <w:t>s</w:t>
      </w:r>
      <w:r w:rsidR="00BA0A3B" w:rsidRPr="00D62528">
        <w:rPr>
          <w:rFonts w:asciiTheme="majorBidi" w:eastAsiaTheme="minorHAnsi" w:hAnsiTheme="majorBidi" w:cstheme="majorBidi"/>
          <w:kern w:val="2"/>
          <w:sz w:val="28"/>
          <w:szCs w:val="28"/>
          <w14:ligatures w14:val="standardContextual"/>
        </w:rPr>
        <w:t xml:space="preserve">, kas veicina kultūras izpratni un vienotu digitālo pieeju mērķu sasniegšanai. </w:t>
      </w:r>
    </w:p>
    <w:p w14:paraId="3A54A966" w14:textId="2062EDD4" w:rsidR="00EE274F" w:rsidRPr="00D62528" w:rsidRDefault="00D66070" w:rsidP="00427C50">
      <w:pPr>
        <w:ind w:firstLine="720"/>
        <w:jc w:val="both"/>
        <w:rPr>
          <w:rFonts w:asciiTheme="majorBidi" w:eastAsiaTheme="minorHAnsi" w:hAnsiTheme="majorBidi" w:cstheme="majorBidi"/>
          <w:kern w:val="2"/>
          <w:sz w:val="28"/>
          <w:szCs w:val="28"/>
          <w14:ligatures w14:val="standardContextual"/>
        </w:rPr>
      </w:pPr>
      <w:r w:rsidRPr="00D62528">
        <w:rPr>
          <w:sz w:val="28"/>
          <w:szCs w:val="28"/>
        </w:rPr>
        <w:t xml:space="preserve">Latvijas Kultūras akadēmijas </w:t>
      </w:r>
      <w:r w:rsidR="00EE274F" w:rsidRPr="00D62528">
        <w:rPr>
          <w:rFonts w:asciiTheme="majorBidi" w:eastAsiaTheme="minorHAnsi" w:hAnsiTheme="majorBidi" w:cstheme="majorBidi"/>
          <w:kern w:val="2"/>
          <w:sz w:val="28"/>
          <w:szCs w:val="28"/>
          <w14:ligatures w14:val="standardContextual"/>
        </w:rPr>
        <w:t>atbildībā ir darba pakotnes</w:t>
      </w:r>
      <w:r w:rsidR="00BA0A3B" w:rsidRPr="00D62528">
        <w:rPr>
          <w:rFonts w:asciiTheme="majorBidi" w:eastAsiaTheme="minorHAnsi" w:hAnsiTheme="majorBidi" w:cstheme="majorBidi"/>
          <w:kern w:val="2"/>
          <w:sz w:val="28"/>
          <w:szCs w:val="28"/>
          <w14:ligatures w14:val="standardContextual"/>
        </w:rPr>
        <w:t xml:space="preserve"> </w:t>
      </w:r>
      <w:r w:rsidRPr="00D62528">
        <w:rPr>
          <w:sz w:val="28"/>
          <w:szCs w:val="28"/>
        </w:rPr>
        <w:t>„</w:t>
      </w:r>
      <w:r w:rsidR="00BA0A3B" w:rsidRPr="00D62528">
        <w:rPr>
          <w:rFonts w:asciiTheme="majorBidi" w:eastAsiaTheme="minorHAnsi" w:hAnsiTheme="majorBidi" w:cstheme="majorBidi"/>
          <w:kern w:val="2"/>
          <w:sz w:val="28"/>
          <w:szCs w:val="28"/>
          <w14:ligatures w14:val="standardContextual"/>
        </w:rPr>
        <w:t>S</w:t>
      </w:r>
      <w:r w:rsidR="000D46DB" w:rsidRPr="00D62528">
        <w:rPr>
          <w:rFonts w:asciiTheme="majorBidi" w:eastAsiaTheme="minorHAnsi" w:hAnsiTheme="majorBidi" w:cstheme="majorBidi"/>
          <w:kern w:val="2"/>
          <w:sz w:val="28"/>
          <w:szCs w:val="28"/>
          <w14:ligatures w14:val="standardContextual"/>
        </w:rPr>
        <w:t>ociālās</w:t>
      </w:r>
      <w:r w:rsidR="00BA0A3B" w:rsidRPr="00D62528">
        <w:rPr>
          <w:rFonts w:asciiTheme="majorBidi" w:eastAsiaTheme="minorHAnsi" w:hAnsiTheme="majorBidi" w:cstheme="majorBidi"/>
          <w:kern w:val="2"/>
          <w:sz w:val="28"/>
          <w:szCs w:val="28"/>
          <w14:ligatures w14:val="standardContextual"/>
        </w:rPr>
        <w:t xml:space="preserve"> partnerīb</w:t>
      </w:r>
      <w:r w:rsidR="000D46DB" w:rsidRPr="00D62528">
        <w:rPr>
          <w:rFonts w:asciiTheme="majorBidi" w:eastAsiaTheme="minorHAnsi" w:hAnsiTheme="majorBidi" w:cstheme="majorBidi"/>
          <w:kern w:val="2"/>
          <w:sz w:val="28"/>
          <w:szCs w:val="28"/>
          <w14:ligatures w14:val="standardContextual"/>
        </w:rPr>
        <w:t>as</w:t>
      </w:r>
      <w:r w:rsidR="00BA0A3B" w:rsidRPr="00D62528">
        <w:rPr>
          <w:rFonts w:asciiTheme="majorBidi" w:eastAsiaTheme="minorHAnsi" w:hAnsiTheme="majorBidi" w:cstheme="majorBidi"/>
          <w:kern w:val="2"/>
          <w:sz w:val="28"/>
          <w:szCs w:val="28"/>
          <w14:ligatures w14:val="standardContextual"/>
        </w:rPr>
        <w:t xml:space="preserve"> un kultūras iesaistes centrs” </w:t>
      </w:r>
      <w:r w:rsidR="00BA0A3B" w:rsidRPr="00D62528">
        <w:rPr>
          <w:rFonts w:asciiTheme="majorBidi" w:eastAsiaTheme="minorHAnsi" w:hAnsiTheme="majorBidi" w:cstheme="majorBidi"/>
          <w:i/>
          <w:iCs/>
          <w:kern w:val="2"/>
          <w:sz w:val="28"/>
          <w:szCs w:val="28"/>
          <w14:ligatures w14:val="standardContextual"/>
        </w:rPr>
        <w:t>(</w:t>
      </w:r>
      <w:r w:rsidR="0036623A" w:rsidRPr="00D62528">
        <w:rPr>
          <w:rFonts w:asciiTheme="majorBidi" w:eastAsiaTheme="minorHAnsi" w:hAnsiTheme="majorBidi" w:cstheme="majorBidi"/>
          <w:i/>
          <w:iCs/>
          <w:kern w:val="2"/>
          <w:sz w:val="28"/>
          <w:szCs w:val="28"/>
          <w14:ligatures w14:val="standardContextual"/>
        </w:rPr>
        <w:t>„</w:t>
      </w:r>
      <w:r w:rsidR="00BA0A3B" w:rsidRPr="00D62528">
        <w:rPr>
          <w:rFonts w:asciiTheme="majorBidi" w:eastAsiaTheme="minorHAnsi" w:hAnsiTheme="majorBidi" w:cstheme="majorBidi"/>
          <w:i/>
          <w:iCs/>
          <w:kern w:val="2"/>
          <w:sz w:val="28"/>
          <w:szCs w:val="28"/>
          <w14:ligatures w14:val="standardContextual"/>
        </w:rPr>
        <w:t>Societal Partnerships and Cultural Engagement Centre/SPACE Centre</w:t>
      </w:r>
      <w:r w:rsidRPr="00D62528">
        <w:rPr>
          <w:rFonts w:asciiTheme="majorBidi" w:eastAsiaTheme="minorHAnsi" w:hAnsiTheme="majorBidi" w:cstheme="majorBidi"/>
          <w:i/>
          <w:iCs/>
          <w:kern w:val="2"/>
          <w:sz w:val="28"/>
          <w:szCs w:val="28"/>
          <w14:ligatures w14:val="standardContextual"/>
        </w:rPr>
        <w:t>”</w:t>
      </w:r>
      <w:r w:rsidR="00BA0A3B" w:rsidRPr="00D62528">
        <w:rPr>
          <w:rFonts w:asciiTheme="majorBidi" w:eastAsiaTheme="minorHAnsi" w:hAnsiTheme="majorBidi" w:cstheme="majorBidi"/>
          <w:kern w:val="2"/>
          <w:sz w:val="28"/>
          <w:szCs w:val="28"/>
          <w14:ligatures w14:val="standardContextual"/>
        </w:rPr>
        <w:t>)</w:t>
      </w:r>
      <w:r w:rsidR="00EE274F" w:rsidRPr="00D62528">
        <w:rPr>
          <w:rFonts w:asciiTheme="majorBidi" w:eastAsiaTheme="minorHAnsi" w:hAnsiTheme="majorBidi" w:cstheme="majorBidi"/>
          <w:kern w:val="2"/>
          <w:sz w:val="28"/>
          <w:szCs w:val="28"/>
          <w14:ligatures w14:val="standardContextual"/>
        </w:rPr>
        <w:t xml:space="preserve"> </w:t>
      </w:r>
      <w:r w:rsidR="00976E55" w:rsidRPr="00D62528">
        <w:rPr>
          <w:rFonts w:asciiTheme="majorBidi" w:eastAsiaTheme="minorHAnsi" w:hAnsiTheme="majorBidi" w:cstheme="majorBidi"/>
          <w:kern w:val="2"/>
          <w:sz w:val="28"/>
          <w:szCs w:val="28"/>
          <w14:ligatures w14:val="standardContextual"/>
        </w:rPr>
        <w:t>īstenošana.</w:t>
      </w:r>
      <w:r w:rsidR="00BA0A3B" w:rsidRPr="00D62528">
        <w:rPr>
          <w:rFonts w:asciiTheme="majorBidi" w:eastAsiaTheme="minorHAnsi" w:hAnsiTheme="majorBidi" w:cstheme="majorBidi"/>
          <w:kern w:val="2"/>
          <w:sz w:val="28"/>
          <w:szCs w:val="28"/>
          <w14:ligatures w14:val="standardContextual"/>
        </w:rPr>
        <w:t xml:space="preserve"> </w:t>
      </w:r>
      <w:r w:rsidR="00EE274F" w:rsidRPr="00D62528">
        <w:rPr>
          <w:rFonts w:asciiTheme="majorBidi" w:eastAsiaTheme="minorHAnsi" w:hAnsiTheme="majorBidi" w:cstheme="majorBidi"/>
          <w:kern w:val="2"/>
          <w:sz w:val="28"/>
          <w:szCs w:val="28"/>
          <w14:ligatures w14:val="standardContextual"/>
        </w:rPr>
        <w:t>Pakotne</w:t>
      </w:r>
      <w:r w:rsidR="00BA0A3B" w:rsidRPr="00D62528">
        <w:rPr>
          <w:rFonts w:asciiTheme="majorBidi" w:eastAsiaTheme="minorHAnsi" w:hAnsiTheme="majorBidi" w:cstheme="majorBidi"/>
          <w:kern w:val="2"/>
          <w:sz w:val="28"/>
          <w:szCs w:val="28"/>
          <w14:ligatures w14:val="standardContextual"/>
        </w:rPr>
        <w:t xml:space="preserve"> aptver aktivitātes, kas vērstas uz </w:t>
      </w:r>
      <w:r w:rsidR="00895238" w:rsidRPr="00D62528">
        <w:rPr>
          <w:rFonts w:asciiTheme="majorBidi" w:eastAsiaTheme="minorHAnsi" w:hAnsiTheme="majorBidi" w:cstheme="majorBidi"/>
          <w:kern w:val="2"/>
          <w:sz w:val="28"/>
          <w:szCs w:val="28"/>
          <w14:ligatures w14:val="standardContextual"/>
        </w:rPr>
        <w:t xml:space="preserve">Eiropas Universitāšu </w:t>
      </w:r>
      <w:r w:rsidR="00BA0A3B" w:rsidRPr="00D62528">
        <w:rPr>
          <w:rFonts w:asciiTheme="majorBidi" w:eastAsiaTheme="minorHAnsi" w:hAnsiTheme="majorBidi" w:cstheme="majorBidi"/>
          <w:kern w:val="2"/>
          <w:sz w:val="28"/>
          <w:szCs w:val="28"/>
          <w14:ligatures w14:val="standardContextual"/>
        </w:rPr>
        <w:t xml:space="preserve">alianses dalībnieku kultūras un sociālo ietekmju izpratnes veidošanu, kā arī plašākas sabiedrības iesaisti augstskolu iniciētajās aktivitātēs. </w:t>
      </w:r>
      <w:r w:rsidRPr="00D62528">
        <w:rPr>
          <w:sz w:val="28"/>
          <w:szCs w:val="28"/>
        </w:rPr>
        <w:t xml:space="preserve">Projekta </w:t>
      </w:r>
      <w:r w:rsidR="00543262" w:rsidRPr="00D62528">
        <w:rPr>
          <w:sz w:val="28"/>
          <w:szCs w:val="28"/>
        </w:rPr>
        <w:t>„</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543262" w:rsidRPr="00D62528">
        <w:rPr>
          <w:sz w:val="28"/>
          <w:szCs w:val="28"/>
        </w:rPr>
        <w:t xml:space="preserve">” </w:t>
      </w:r>
      <w:r w:rsidR="00BA0A3B" w:rsidRPr="00D62528">
        <w:rPr>
          <w:rFonts w:asciiTheme="majorBidi" w:eastAsiaTheme="minorHAnsi" w:hAnsiTheme="majorBidi" w:cstheme="majorBidi"/>
          <w:kern w:val="2"/>
          <w:sz w:val="28"/>
          <w:szCs w:val="28"/>
          <w14:ligatures w14:val="standardContextual"/>
        </w:rPr>
        <w:t>partneru iekšējo saikņu stiprināšanai tiks attīstīta</w:t>
      </w:r>
      <w:r w:rsidR="00D30770" w:rsidRPr="00D62528">
        <w:rPr>
          <w:rFonts w:asciiTheme="majorBidi" w:eastAsiaTheme="minorHAnsi" w:hAnsiTheme="majorBidi" w:cstheme="majorBidi"/>
          <w:kern w:val="2"/>
          <w:sz w:val="28"/>
          <w:szCs w:val="28"/>
          <w14:ligatures w14:val="standardContextual"/>
        </w:rPr>
        <w:t xml:space="preserve"> projekta</w:t>
      </w:r>
      <w:r w:rsidR="00BA0A3B" w:rsidRPr="00D62528">
        <w:rPr>
          <w:rFonts w:asciiTheme="majorBidi" w:eastAsiaTheme="minorHAnsi" w:hAnsiTheme="majorBidi" w:cstheme="majorBidi"/>
          <w:kern w:val="2"/>
          <w:sz w:val="28"/>
          <w:szCs w:val="28"/>
          <w14:ligatures w14:val="standardContextual"/>
        </w:rPr>
        <w:t xml:space="preserve"> </w:t>
      </w:r>
      <w:r w:rsidR="007B3402" w:rsidRPr="00D62528">
        <w:rPr>
          <w:sz w:val="28"/>
          <w:szCs w:val="28"/>
        </w:rPr>
        <w:t>„</w:t>
      </w:r>
      <w:r w:rsidR="00AD5B6E" w:rsidRPr="007711BD">
        <w:rPr>
          <w:color w:val="000000"/>
          <w:sz w:val="28"/>
          <w:szCs w:val="28"/>
        </w:rPr>
        <w:t>ACE</w:t>
      </w:r>
      <w:r w:rsidR="00AD5B6E" w:rsidRPr="007711BD">
        <w:rPr>
          <w:color w:val="000000"/>
          <w:sz w:val="28"/>
          <w:szCs w:val="28"/>
          <w:vertAlign w:val="superscript"/>
        </w:rPr>
        <w:t>2</w:t>
      </w:r>
      <w:r w:rsidR="00BA0A3B" w:rsidRPr="00D62528">
        <w:rPr>
          <w:rFonts w:asciiTheme="majorBidi" w:eastAsiaTheme="minorHAnsi" w:hAnsiTheme="majorBidi" w:cstheme="majorBidi"/>
          <w:kern w:val="2"/>
          <w:sz w:val="28"/>
          <w:szCs w:val="28"/>
          <w14:ligatures w14:val="standardContextual"/>
        </w:rPr>
        <w:t>-EU</w:t>
      </w:r>
      <w:r w:rsidR="00064FEF" w:rsidRPr="00D62528">
        <w:rPr>
          <w:rFonts w:asciiTheme="majorBidi" w:eastAsiaTheme="minorHAnsi" w:hAnsiTheme="majorBidi" w:cstheme="majorBidi"/>
          <w:kern w:val="2"/>
          <w:sz w:val="28"/>
          <w:szCs w:val="28"/>
          <w14:ligatures w14:val="standardContextual"/>
        </w:rPr>
        <w:t>”</w:t>
      </w:r>
      <w:r w:rsidR="00BA0A3B" w:rsidRPr="00D62528">
        <w:rPr>
          <w:rFonts w:asciiTheme="majorBidi" w:eastAsiaTheme="minorHAnsi" w:hAnsiTheme="majorBidi" w:cstheme="majorBidi"/>
          <w:kern w:val="2"/>
          <w:sz w:val="28"/>
          <w:szCs w:val="28"/>
          <w14:ligatures w14:val="standardContextual"/>
        </w:rPr>
        <w:t xml:space="preserve"> kultūras platforma (</w:t>
      </w:r>
      <w:r w:rsidR="00BA0A3B" w:rsidRPr="00D62528">
        <w:rPr>
          <w:rFonts w:asciiTheme="majorBidi" w:eastAsiaTheme="minorHAnsi" w:hAnsiTheme="majorBidi" w:cstheme="majorBidi"/>
          <w:i/>
          <w:iCs/>
          <w:kern w:val="2"/>
          <w:sz w:val="28"/>
          <w:szCs w:val="28"/>
          <w14:ligatures w14:val="standardContextual"/>
        </w:rPr>
        <w:t>Culture Hub</w:t>
      </w:r>
      <w:r w:rsidR="00BA0A3B" w:rsidRPr="00D62528">
        <w:rPr>
          <w:rFonts w:asciiTheme="majorBidi" w:eastAsiaTheme="minorHAnsi" w:hAnsiTheme="majorBidi" w:cstheme="majorBidi"/>
          <w:kern w:val="2"/>
          <w:sz w:val="28"/>
          <w:szCs w:val="28"/>
          <w14:ligatures w14:val="standardContextual"/>
        </w:rPr>
        <w:t xml:space="preserve">), kas paplašinās kolektīvās zināšanas par </w:t>
      </w:r>
      <w:r w:rsidR="00895238" w:rsidRPr="00D62528">
        <w:rPr>
          <w:rFonts w:asciiTheme="majorBidi" w:eastAsiaTheme="minorHAnsi" w:hAnsiTheme="majorBidi" w:cstheme="majorBidi"/>
          <w:kern w:val="2"/>
          <w:sz w:val="28"/>
          <w:szCs w:val="28"/>
          <w14:ligatures w14:val="standardContextual"/>
        </w:rPr>
        <w:t xml:space="preserve">Eiropas Universitāšu </w:t>
      </w:r>
      <w:r w:rsidR="00BA0A3B" w:rsidRPr="00D62528">
        <w:rPr>
          <w:rFonts w:asciiTheme="majorBidi" w:eastAsiaTheme="minorHAnsi" w:hAnsiTheme="majorBidi" w:cstheme="majorBidi"/>
          <w:kern w:val="2"/>
          <w:sz w:val="28"/>
          <w:szCs w:val="28"/>
          <w14:ligatures w14:val="standardContextual"/>
        </w:rPr>
        <w:t>alianses dalībnieku dažādajām kultūrām un veicinās starpkultūru komunikāciju, iekļaujošas un savstarpējā cieņā balstītas attiecības aliansē.</w:t>
      </w:r>
      <w:r w:rsidR="000A491C" w:rsidRPr="00D62528">
        <w:rPr>
          <w:rFonts w:asciiTheme="majorBidi" w:eastAsiaTheme="minorHAnsi" w:hAnsiTheme="majorBidi" w:cstheme="majorBidi"/>
          <w:kern w:val="2"/>
          <w:sz w:val="28"/>
          <w:szCs w:val="28"/>
          <w14:ligatures w14:val="standardContextual"/>
        </w:rPr>
        <w:t xml:space="preserve"> </w:t>
      </w:r>
      <w:r w:rsidR="00EE274F" w:rsidRPr="00D62528">
        <w:rPr>
          <w:rFonts w:asciiTheme="majorBidi" w:eastAsiaTheme="minorHAnsi" w:hAnsiTheme="majorBidi" w:cstheme="majorBidi"/>
          <w:kern w:val="2"/>
          <w:sz w:val="28"/>
          <w:szCs w:val="28"/>
          <w14:ligatures w14:val="standardContextual"/>
        </w:rPr>
        <w:t>Projekt</w:t>
      </w:r>
      <w:r w:rsidR="00323FB2" w:rsidRPr="00D62528">
        <w:rPr>
          <w:rFonts w:asciiTheme="majorBidi" w:eastAsiaTheme="minorHAnsi" w:hAnsiTheme="majorBidi" w:cstheme="majorBidi"/>
          <w:kern w:val="2"/>
          <w:sz w:val="28"/>
          <w:szCs w:val="28"/>
          <w14:ligatures w14:val="standardContextual"/>
        </w:rPr>
        <w:t>ā</w:t>
      </w:r>
      <w:r w:rsidR="003453E0" w:rsidRPr="00D62528">
        <w:rPr>
          <w:rFonts w:asciiTheme="majorBidi" w:eastAsiaTheme="minorHAnsi" w:hAnsiTheme="majorBidi" w:cstheme="majorBidi"/>
          <w:kern w:val="2"/>
          <w:sz w:val="28"/>
          <w:szCs w:val="28"/>
          <w14:ligatures w14:val="standardContextual"/>
        </w:rPr>
        <w:t xml:space="preserve"> „</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3453E0" w:rsidRPr="00D62528">
        <w:rPr>
          <w:rFonts w:asciiTheme="majorBidi" w:eastAsiaTheme="minorHAnsi" w:hAnsiTheme="majorBidi" w:cstheme="majorBidi"/>
          <w:kern w:val="2"/>
          <w:sz w:val="28"/>
          <w:szCs w:val="28"/>
          <w14:ligatures w14:val="standardContextual"/>
        </w:rPr>
        <w:t>”</w:t>
      </w:r>
      <w:r w:rsidR="00323FB2" w:rsidRPr="00D62528">
        <w:rPr>
          <w:rFonts w:asciiTheme="majorBidi" w:eastAsiaTheme="minorHAnsi" w:hAnsiTheme="majorBidi" w:cstheme="majorBidi"/>
          <w:kern w:val="2"/>
          <w:sz w:val="28"/>
          <w:szCs w:val="28"/>
          <w14:ligatures w14:val="standardContextual"/>
        </w:rPr>
        <w:t xml:space="preserve">, pakotnes </w:t>
      </w:r>
      <w:r w:rsidR="00435B51" w:rsidRPr="00D62528">
        <w:rPr>
          <w:sz w:val="28"/>
          <w:szCs w:val="28"/>
        </w:rPr>
        <w:t>„</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323FB2" w:rsidRPr="00D62528">
        <w:rPr>
          <w:rFonts w:asciiTheme="majorBidi" w:eastAsiaTheme="minorHAnsi" w:hAnsiTheme="majorBidi" w:cstheme="majorBidi"/>
          <w:kern w:val="2"/>
          <w:sz w:val="28"/>
          <w:szCs w:val="28"/>
          <w14:ligatures w14:val="standardContextual"/>
        </w:rPr>
        <w:t>e-Campus</w:t>
      </w:r>
      <w:r w:rsidR="00435B51" w:rsidRPr="00D62528">
        <w:rPr>
          <w:rFonts w:asciiTheme="majorBidi" w:eastAsiaTheme="minorHAnsi" w:hAnsiTheme="majorBidi" w:cstheme="majorBidi"/>
          <w:kern w:val="2"/>
          <w:sz w:val="28"/>
          <w:szCs w:val="28"/>
          <w14:ligatures w14:val="standardContextual"/>
        </w:rPr>
        <w:t>”</w:t>
      </w:r>
      <w:r w:rsidR="00EE274F" w:rsidRPr="00D62528">
        <w:rPr>
          <w:rFonts w:asciiTheme="majorBidi" w:eastAsiaTheme="minorHAnsi" w:hAnsiTheme="majorBidi" w:cstheme="majorBidi"/>
          <w:kern w:val="2"/>
          <w:sz w:val="28"/>
          <w:szCs w:val="28"/>
          <w14:ligatures w14:val="standardContextual"/>
        </w:rPr>
        <w:t xml:space="preserve"> </w:t>
      </w:r>
      <w:r w:rsidR="00323FB2" w:rsidRPr="00D62528">
        <w:rPr>
          <w:rFonts w:asciiTheme="majorBidi" w:eastAsiaTheme="minorHAnsi" w:hAnsiTheme="majorBidi" w:cstheme="majorBidi"/>
          <w:kern w:val="2"/>
          <w:sz w:val="28"/>
          <w:szCs w:val="28"/>
          <w14:ligatures w14:val="standardContextual"/>
        </w:rPr>
        <w:t xml:space="preserve">ietvaros, </w:t>
      </w:r>
      <w:r w:rsidR="00EE274F" w:rsidRPr="00D62528">
        <w:rPr>
          <w:rFonts w:asciiTheme="majorBidi" w:eastAsiaTheme="minorHAnsi" w:hAnsiTheme="majorBidi" w:cstheme="majorBidi"/>
          <w:kern w:val="2"/>
          <w:sz w:val="28"/>
          <w:szCs w:val="28"/>
          <w14:ligatures w14:val="standardContextual"/>
        </w:rPr>
        <w:t>tiks radīta arī vienota digitālā platform</w:t>
      </w:r>
      <w:r w:rsidR="000D46DB" w:rsidRPr="00D62528">
        <w:rPr>
          <w:rFonts w:asciiTheme="majorBidi" w:eastAsiaTheme="minorHAnsi" w:hAnsiTheme="majorBidi" w:cstheme="majorBidi"/>
          <w:kern w:val="2"/>
          <w:sz w:val="28"/>
          <w:szCs w:val="28"/>
          <w14:ligatures w14:val="standardContextual"/>
        </w:rPr>
        <w:t>a</w:t>
      </w:r>
      <w:r w:rsidR="00EE274F" w:rsidRPr="00D62528">
        <w:rPr>
          <w:rFonts w:asciiTheme="majorBidi" w:eastAsiaTheme="minorHAnsi" w:hAnsiTheme="majorBidi" w:cstheme="majorBidi"/>
          <w:kern w:val="2"/>
          <w:sz w:val="28"/>
          <w:szCs w:val="28"/>
          <w14:ligatures w14:val="standardContextual"/>
        </w:rPr>
        <w:t xml:space="preserve">, kurā būs pieejami visi jaunizveidoto </w:t>
      </w:r>
      <w:r w:rsidR="000D46DB" w:rsidRPr="00D62528">
        <w:rPr>
          <w:rFonts w:asciiTheme="majorBidi" w:eastAsiaTheme="minorHAnsi" w:hAnsiTheme="majorBidi" w:cstheme="majorBidi"/>
          <w:kern w:val="2"/>
          <w:sz w:val="28"/>
          <w:szCs w:val="28"/>
          <w14:ligatures w14:val="standardContextual"/>
        </w:rPr>
        <w:t xml:space="preserve">studiju </w:t>
      </w:r>
      <w:r w:rsidR="00EE274F" w:rsidRPr="00D62528">
        <w:rPr>
          <w:rFonts w:asciiTheme="majorBidi" w:eastAsiaTheme="minorHAnsi" w:hAnsiTheme="majorBidi" w:cstheme="majorBidi"/>
          <w:kern w:val="2"/>
          <w:sz w:val="28"/>
          <w:szCs w:val="28"/>
          <w14:ligatures w14:val="standardContextual"/>
        </w:rPr>
        <w:t xml:space="preserve">programmu materiāli, kā arī tiks veicināta virtuālā mācīšanās ar mērķi nodrošināt starpdisciplināru, kvalitatīvu izglītību visiem sadarbības partneraugstskolu studentiem. </w:t>
      </w:r>
    </w:p>
    <w:p w14:paraId="1797CE75" w14:textId="0E4AA893" w:rsidR="00745C87" w:rsidRPr="006702BB" w:rsidRDefault="000A491C" w:rsidP="0037791E">
      <w:pPr>
        <w:ind w:firstLine="720"/>
        <w:jc w:val="both"/>
        <w:rPr>
          <w:rFonts w:asciiTheme="majorBidi" w:eastAsiaTheme="minorHAnsi" w:hAnsiTheme="majorBidi" w:cstheme="majorBidi"/>
          <w:kern w:val="2"/>
          <w:sz w:val="28"/>
          <w:szCs w:val="28"/>
          <w14:ligatures w14:val="standardContextual"/>
        </w:rPr>
      </w:pPr>
      <w:r w:rsidRPr="00D62528">
        <w:rPr>
          <w:rFonts w:asciiTheme="majorBidi" w:eastAsiaTheme="minorHAnsi" w:hAnsiTheme="majorBidi" w:cstheme="majorBidi"/>
          <w:kern w:val="2"/>
          <w:sz w:val="28"/>
          <w:szCs w:val="28"/>
          <w14:ligatures w14:val="standardContextual"/>
        </w:rPr>
        <w:t xml:space="preserve">Projekts </w:t>
      </w:r>
      <w:r w:rsidR="003B2893" w:rsidRPr="00D62528">
        <w:rPr>
          <w:rFonts w:asciiTheme="majorBidi" w:eastAsiaTheme="minorHAnsi" w:hAnsiTheme="majorBidi" w:cstheme="majorBidi"/>
          <w:kern w:val="2"/>
          <w:sz w:val="28"/>
          <w:szCs w:val="28"/>
          <w14:ligatures w14:val="standardContextual"/>
        </w:rPr>
        <w:t>„</w:t>
      </w:r>
      <w:r w:rsidR="00883731" w:rsidRPr="007711BD">
        <w:rPr>
          <w:color w:val="000000"/>
          <w:sz w:val="28"/>
          <w:szCs w:val="28"/>
        </w:rPr>
        <w:t>ACE</w:t>
      </w:r>
      <w:r w:rsidR="00883731" w:rsidRPr="007711BD">
        <w:rPr>
          <w:color w:val="000000"/>
          <w:sz w:val="28"/>
          <w:szCs w:val="28"/>
          <w:vertAlign w:val="superscript"/>
        </w:rPr>
        <w:t>2</w:t>
      </w:r>
      <w:r w:rsidR="00883731" w:rsidRPr="007711BD">
        <w:rPr>
          <w:color w:val="000000"/>
          <w:sz w:val="28"/>
          <w:szCs w:val="28"/>
        </w:rPr>
        <w:t>-EU</w:t>
      </w:r>
      <w:r w:rsidR="003B2893" w:rsidRPr="00D62528">
        <w:rPr>
          <w:rFonts w:asciiTheme="majorBidi" w:eastAsiaTheme="minorHAnsi" w:hAnsiTheme="majorBidi" w:cstheme="majorBidi"/>
          <w:kern w:val="2"/>
          <w:sz w:val="28"/>
          <w:szCs w:val="28"/>
          <w14:ligatures w14:val="standardContextual"/>
        </w:rPr>
        <w:t xml:space="preserve">” </w:t>
      </w:r>
      <w:r w:rsidRPr="00D62528">
        <w:rPr>
          <w:rFonts w:asciiTheme="majorBidi" w:eastAsiaTheme="minorHAnsi" w:hAnsiTheme="majorBidi" w:cstheme="majorBidi"/>
          <w:kern w:val="2"/>
          <w:sz w:val="28"/>
          <w:szCs w:val="28"/>
          <w14:ligatures w14:val="standardContextual"/>
        </w:rPr>
        <w:t xml:space="preserve">tiks īstenots sadarbībā ar </w:t>
      </w:r>
      <w:r w:rsidR="00064FEF" w:rsidRPr="00D62528">
        <w:rPr>
          <w:rFonts w:asciiTheme="majorBidi" w:eastAsiaTheme="minorHAnsi" w:hAnsiTheme="majorBidi" w:cstheme="majorBidi"/>
          <w:kern w:val="2"/>
          <w:sz w:val="28"/>
          <w:szCs w:val="28"/>
          <w14:ligatures w14:val="standardContextual"/>
        </w:rPr>
        <w:t xml:space="preserve">astoņiem </w:t>
      </w:r>
      <w:r w:rsidRPr="00D62528">
        <w:rPr>
          <w:rFonts w:asciiTheme="majorBidi" w:eastAsiaTheme="minorHAnsi" w:hAnsiTheme="majorBidi" w:cstheme="majorBidi"/>
          <w:kern w:val="2"/>
          <w:sz w:val="28"/>
          <w:szCs w:val="28"/>
          <w14:ligatures w14:val="standardContextual"/>
        </w:rPr>
        <w:t xml:space="preserve">partneriem no Karintijas Lietišķo zinātņu universitātes </w:t>
      </w:r>
      <w:r w:rsidR="00435B51" w:rsidRPr="00D62528">
        <w:rPr>
          <w:rFonts w:asciiTheme="majorBidi" w:eastAsiaTheme="minorHAnsi" w:hAnsiTheme="majorBidi" w:cstheme="majorBidi"/>
          <w:kern w:val="2"/>
          <w:sz w:val="28"/>
          <w:szCs w:val="28"/>
          <w14:ligatures w14:val="standardContextual"/>
        </w:rPr>
        <w:t>(</w:t>
      </w:r>
      <w:r w:rsidRPr="00D62528">
        <w:rPr>
          <w:rFonts w:asciiTheme="majorBidi" w:eastAsiaTheme="minorHAnsi" w:hAnsiTheme="majorBidi" w:cstheme="majorBidi"/>
          <w:kern w:val="2"/>
          <w:sz w:val="28"/>
          <w:szCs w:val="28"/>
          <w14:ligatures w14:val="standardContextual"/>
        </w:rPr>
        <w:t>Austrij</w:t>
      </w:r>
      <w:r w:rsidR="00435B51" w:rsidRPr="00D62528">
        <w:rPr>
          <w:rFonts w:asciiTheme="majorBidi" w:eastAsiaTheme="minorHAnsi" w:hAnsiTheme="majorBidi" w:cstheme="majorBidi"/>
          <w:kern w:val="2"/>
          <w:sz w:val="28"/>
          <w:szCs w:val="28"/>
          <w14:ligatures w14:val="standardContextual"/>
        </w:rPr>
        <w:t>a),</w:t>
      </w:r>
      <w:r w:rsidRPr="00D62528">
        <w:rPr>
          <w:rFonts w:asciiTheme="majorBidi" w:eastAsiaTheme="minorHAnsi" w:hAnsiTheme="majorBidi" w:cstheme="majorBidi"/>
          <w:kern w:val="2"/>
          <w:sz w:val="28"/>
          <w:szCs w:val="28"/>
          <w14:ligatures w14:val="standardContextual"/>
        </w:rPr>
        <w:t xml:space="preserve"> Kauņas Tehnoloģiju koledžas</w:t>
      </w:r>
      <w:r w:rsidR="00435B51" w:rsidRPr="00D62528">
        <w:rPr>
          <w:rFonts w:asciiTheme="majorBidi" w:eastAsiaTheme="minorHAnsi" w:hAnsiTheme="majorBidi" w:cstheme="majorBidi"/>
          <w:kern w:val="2"/>
          <w:sz w:val="28"/>
          <w:szCs w:val="28"/>
          <w14:ligatures w14:val="standardContextual"/>
        </w:rPr>
        <w:t xml:space="preserve"> </w:t>
      </w:r>
      <w:r w:rsidR="00435B51" w:rsidRPr="00FD12F0">
        <w:rPr>
          <w:rFonts w:asciiTheme="majorBidi" w:eastAsiaTheme="minorHAnsi" w:hAnsiTheme="majorBidi" w:cstheme="majorBidi"/>
          <w:kern w:val="2"/>
          <w:sz w:val="28"/>
          <w:szCs w:val="28"/>
          <w14:ligatures w14:val="standardContextual"/>
        </w:rPr>
        <w:t>(</w:t>
      </w:r>
      <w:r w:rsidRPr="00FD12F0">
        <w:rPr>
          <w:rFonts w:asciiTheme="majorBidi" w:eastAsiaTheme="minorHAnsi" w:hAnsiTheme="majorBidi" w:cstheme="majorBidi"/>
          <w:kern w:val="2"/>
          <w:sz w:val="28"/>
          <w:szCs w:val="28"/>
          <w14:ligatures w14:val="standardContextual"/>
        </w:rPr>
        <w:t>Lietuv</w:t>
      </w:r>
      <w:r w:rsidR="00435B51" w:rsidRPr="00FD12F0">
        <w:rPr>
          <w:rFonts w:asciiTheme="majorBidi" w:eastAsiaTheme="minorHAnsi" w:hAnsiTheme="majorBidi" w:cstheme="majorBidi"/>
          <w:kern w:val="2"/>
          <w:sz w:val="28"/>
          <w:szCs w:val="28"/>
          <w14:ligatures w14:val="standardContextual"/>
        </w:rPr>
        <w:t>a)</w:t>
      </w:r>
      <w:r w:rsidRPr="00FD12F0">
        <w:rPr>
          <w:rFonts w:asciiTheme="majorBidi" w:eastAsiaTheme="minorHAnsi" w:hAnsiTheme="majorBidi" w:cstheme="majorBidi"/>
          <w:kern w:val="2"/>
          <w:sz w:val="28"/>
          <w:szCs w:val="28"/>
          <w14:ligatures w14:val="standardContextual"/>
        </w:rPr>
        <w:t xml:space="preserve">, Gdaņskas Medicīnas universitātes </w:t>
      </w:r>
      <w:r w:rsidR="00435B51" w:rsidRPr="00FD12F0">
        <w:rPr>
          <w:rFonts w:asciiTheme="majorBidi" w:eastAsiaTheme="minorHAnsi" w:hAnsiTheme="majorBidi" w:cstheme="majorBidi"/>
          <w:kern w:val="2"/>
          <w:sz w:val="28"/>
          <w:szCs w:val="28"/>
          <w14:ligatures w14:val="standardContextual"/>
        </w:rPr>
        <w:t>(</w:t>
      </w:r>
      <w:r w:rsidRPr="00FD12F0">
        <w:rPr>
          <w:rFonts w:asciiTheme="majorBidi" w:eastAsiaTheme="minorHAnsi" w:hAnsiTheme="majorBidi" w:cstheme="majorBidi"/>
          <w:kern w:val="2"/>
          <w:sz w:val="28"/>
          <w:szCs w:val="28"/>
          <w14:ligatures w14:val="standardContextual"/>
        </w:rPr>
        <w:t>Polij</w:t>
      </w:r>
      <w:r w:rsidR="00435B51" w:rsidRPr="00FD12F0">
        <w:rPr>
          <w:rFonts w:asciiTheme="majorBidi" w:eastAsiaTheme="minorHAnsi" w:hAnsiTheme="majorBidi" w:cstheme="majorBidi"/>
          <w:kern w:val="2"/>
          <w:sz w:val="28"/>
          <w:szCs w:val="28"/>
          <w14:ligatures w14:val="standardContextual"/>
        </w:rPr>
        <w:t>a)</w:t>
      </w:r>
      <w:r w:rsidRPr="00FD12F0">
        <w:rPr>
          <w:rFonts w:asciiTheme="majorBidi" w:eastAsiaTheme="minorHAnsi" w:hAnsiTheme="majorBidi" w:cstheme="majorBidi"/>
          <w:kern w:val="2"/>
          <w:sz w:val="28"/>
          <w:szCs w:val="28"/>
          <w14:ligatures w14:val="standardContextual"/>
        </w:rPr>
        <w:t xml:space="preserve">, Santaremas Politehniskā </w:t>
      </w:r>
      <w:r w:rsidRPr="00410B81">
        <w:rPr>
          <w:rFonts w:asciiTheme="majorBidi" w:eastAsiaTheme="minorHAnsi" w:hAnsiTheme="majorBidi" w:cstheme="majorBidi"/>
          <w:kern w:val="2"/>
          <w:sz w:val="28"/>
          <w:szCs w:val="28"/>
          <w14:ligatures w14:val="standardContextual"/>
        </w:rPr>
        <w:t xml:space="preserve">institūta </w:t>
      </w:r>
      <w:r w:rsidR="00435B51" w:rsidRPr="00410B81">
        <w:rPr>
          <w:rFonts w:asciiTheme="majorBidi" w:eastAsiaTheme="minorHAnsi" w:hAnsiTheme="majorBidi" w:cstheme="majorBidi"/>
          <w:kern w:val="2"/>
          <w:sz w:val="28"/>
          <w:szCs w:val="28"/>
          <w14:ligatures w14:val="standardContextual"/>
        </w:rPr>
        <w:t>(</w:t>
      </w:r>
      <w:r w:rsidRPr="00410B81">
        <w:rPr>
          <w:rFonts w:asciiTheme="majorBidi" w:eastAsiaTheme="minorHAnsi" w:hAnsiTheme="majorBidi" w:cstheme="majorBidi"/>
          <w:kern w:val="2"/>
          <w:sz w:val="28"/>
          <w:szCs w:val="28"/>
          <w14:ligatures w14:val="standardContextual"/>
        </w:rPr>
        <w:t>Portugāl</w:t>
      </w:r>
      <w:r w:rsidR="00435B51" w:rsidRPr="00410B81">
        <w:rPr>
          <w:rFonts w:asciiTheme="majorBidi" w:eastAsiaTheme="minorHAnsi" w:hAnsiTheme="majorBidi" w:cstheme="majorBidi"/>
          <w:kern w:val="2"/>
          <w:sz w:val="28"/>
          <w:szCs w:val="28"/>
          <w14:ligatures w14:val="standardContextual"/>
        </w:rPr>
        <w:t>e)</w:t>
      </w:r>
      <w:r w:rsidRPr="00410B81">
        <w:rPr>
          <w:rFonts w:asciiTheme="majorBidi" w:eastAsiaTheme="minorHAnsi" w:hAnsiTheme="majorBidi" w:cstheme="majorBidi"/>
          <w:kern w:val="2"/>
          <w:sz w:val="28"/>
          <w:szCs w:val="28"/>
          <w14:ligatures w14:val="standardContextual"/>
        </w:rPr>
        <w:t xml:space="preserve">, Konstantīna Brankusi universitātes </w:t>
      </w:r>
      <w:r w:rsidR="00435B51" w:rsidRPr="00410B81">
        <w:rPr>
          <w:rFonts w:asciiTheme="majorBidi" w:eastAsiaTheme="minorHAnsi" w:hAnsiTheme="majorBidi" w:cstheme="majorBidi"/>
          <w:kern w:val="2"/>
          <w:sz w:val="28"/>
          <w:szCs w:val="28"/>
          <w14:ligatures w14:val="standardContextual"/>
        </w:rPr>
        <w:t>(</w:t>
      </w:r>
      <w:r w:rsidRPr="00410B81">
        <w:rPr>
          <w:rFonts w:asciiTheme="majorBidi" w:eastAsiaTheme="minorHAnsi" w:hAnsiTheme="majorBidi" w:cstheme="majorBidi"/>
          <w:kern w:val="2"/>
          <w:sz w:val="28"/>
          <w:szCs w:val="28"/>
          <w14:ligatures w14:val="standardContextual"/>
        </w:rPr>
        <w:t>Rumānij</w:t>
      </w:r>
      <w:r w:rsidR="00435B51" w:rsidRPr="00410B81">
        <w:rPr>
          <w:rFonts w:asciiTheme="majorBidi" w:eastAsiaTheme="minorHAnsi" w:hAnsiTheme="majorBidi" w:cstheme="majorBidi"/>
          <w:kern w:val="2"/>
          <w:sz w:val="28"/>
          <w:szCs w:val="28"/>
          <w14:ligatures w14:val="standardContextual"/>
        </w:rPr>
        <w:t>a)</w:t>
      </w:r>
      <w:r w:rsidRPr="00410B81">
        <w:rPr>
          <w:rFonts w:asciiTheme="majorBidi" w:eastAsiaTheme="minorHAnsi" w:hAnsiTheme="majorBidi" w:cstheme="majorBidi"/>
          <w:kern w:val="2"/>
          <w:sz w:val="28"/>
          <w:szCs w:val="28"/>
          <w14:ligatures w14:val="standardContextual"/>
        </w:rPr>
        <w:t>, Francisko De Vitorijas universitātes</w:t>
      </w:r>
      <w:r w:rsidR="00435B51" w:rsidRPr="00410B81">
        <w:rPr>
          <w:rFonts w:asciiTheme="majorBidi" w:eastAsiaTheme="minorHAnsi" w:hAnsiTheme="majorBidi" w:cstheme="majorBidi"/>
          <w:kern w:val="2"/>
          <w:sz w:val="28"/>
          <w:szCs w:val="28"/>
          <w14:ligatures w14:val="standardContextual"/>
        </w:rPr>
        <w:t xml:space="preserve"> (</w:t>
      </w:r>
      <w:r w:rsidRPr="00410B81">
        <w:rPr>
          <w:rFonts w:asciiTheme="majorBidi" w:eastAsiaTheme="minorHAnsi" w:hAnsiTheme="majorBidi" w:cstheme="majorBidi"/>
          <w:kern w:val="2"/>
          <w:sz w:val="28"/>
          <w:szCs w:val="28"/>
          <w14:ligatures w14:val="standardContextual"/>
        </w:rPr>
        <w:t>Spānij</w:t>
      </w:r>
      <w:r w:rsidR="00435B51" w:rsidRPr="00410B81">
        <w:rPr>
          <w:rFonts w:asciiTheme="majorBidi" w:eastAsiaTheme="minorHAnsi" w:hAnsiTheme="majorBidi" w:cstheme="majorBidi"/>
          <w:kern w:val="2"/>
          <w:sz w:val="28"/>
          <w:szCs w:val="28"/>
          <w14:ligatures w14:val="standardContextual"/>
        </w:rPr>
        <w:t>a)</w:t>
      </w:r>
      <w:r w:rsidRPr="00410B81">
        <w:rPr>
          <w:rFonts w:asciiTheme="majorBidi" w:eastAsiaTheme="minorHAnsi" w:hAnsiTheme="majorBidi" w:cstheme="majorBidi"/>
          <w:kern w:val="2"/>
          <w:sz w:val="28"/>
          <w:szCs w:val="28"/>
          <w14:ligatures w14:val="standardContextual"/>
        </w:rPr>
        <w:t xml:space="preserve">, Ingolšdades Tehniskās universitātes </w:t>
      </w:r>
      <w:r w:rsidR="00435B51" w:rsidRPr="00410B81">
        <w:rPr>
          <w:rFonts w:asciiTheme="majorBidi" w:eastAsiaTheme="minorHAnsi" w:hAnsiTheme="majorBidi" w:cstheme="majorBidi"/>
          <w:kern w:val="2"/>
          <w:sz w:val="28"/>
          <w:szCs w:val="28"/>
          <w14:ligatures w14:val="standardContextual"/>
        </w:rPr>
        <w:t>(</w:t>
      </w:r>
      <w:r w:rsidRPr="00410B81">
        <w:rPr>
          <w:rFonts w:asciiTheme="majorBidi" w:eastAsiaTheme="minorHAnsi" w:hAnsiTheme="majorBidi" w:cstheme="majorBidi"/>
          <w:kern w:val="2"/>
          <w:sz w:val="28"/>
          <w:szCs w:val="28"/>
          <w14:ligatures w14:val="standardContextual"/>
        </w:rPr>
        <w:t>Vācij</w:t>
      </w:r>
      <w:r w:rsidR="00435B51" w:rsidRPr="00410B81">
        <w:rPr>
          <w:rFonts w:asciiTheme="majorBidi" w:eastAsiaTheme="minorHAnsi" w:hAnsiTheme="majorBidi" w:cstheme="majorBidi"/>
          <w:kern w:val="2"/>
          <w:sz w:val="28"/>
          <w:szCs w:val="28"/>
          <w14:ligatures w14:val="standardContextual"/>
        </w:rPr>
        <w:t>a)</w:t>
      </w:r>
      <w:r w:rsidRPr="00410B81">
        <w:rPr>
          <w:rFonts w:asciiTheme="majorBidi" w:eastAsiaTheme="minorHAnsi" w:hAnsiTheme="majorBidi" w:cstheme="majorBidi"/>
          <w:kern w:val="2"/>
          <w:sz w:val="28"/>
          <w:szCs w:val="28"/>
          <w14:ligatures w14:val="standardContextual"/>
        </w:rPr>
        <w:t xml:space="preserve"> </w:t>
      </w:r>
      <w:r w:rsidRPr="006702BB">
        <w:rPr>
          <w:rFonts w:asciiTheme="majorBidi" w:eastAsiaTheme="minorHAnsi" w:hAnsiTheme="majorBidi" w:cstheme="majorBidi"/>
          <w:kern w:val="2"/>
          <w:sz w:val="28"/>
          <w:szCs w:val="28"/>
          <w14:ligatures w14:val="standardContextual"/>
        </w:rPr>
        <w:t>un Goces Delčeva universitātes</w:t>
      </w:r>
      <w:r w:rsidR="00427C0F" w:rsidRPr="006702BB">
        <w:rPr>
          <w:rFonts w:asciiTheme="majorBidi" w:eastAsiaTheme="minorHAnsi" w:hAnsiTheme="majorBidi" w:cstheme="majorBidi"/>
          <w:kern w:val="2"/>
          <w:sz w:val="28"/>
          <w:szCs w:val="28"/>
          <w14:ligatures w14:val="standardContextual"/>
        </w:rPr>
        <w:t xml:space="preserve"> (Ziemeļmaķedonija).</w:t>
      </w:r>
    </w:p>
    <w:p w14:paraId="3FF3FC4D" w14:textId="6131B89C" w:rsidR="00745C87" w:rsidRPr="00410B81" w:rsidRDefault="00745C87" w:rsidP="0037791E">
      <w:pPr>
        <w:ind w:firstLine="720"/>
        <w:jc w:val="both"/>
        <w:rPr>
          <w:rFonts w:eastAsiaTheme="minorHAnsi"/>
          <w:kern w:val="2"/>
          <w:sz w:val="28"/>
          <w:szCs w:val="28"/>
          <w14:ligatures w14:val="standardContextual"/>
        </w:rPr>
      </w:pPr>
      <w:r w:rsidRPr="009265E4">
        <w:rPr>
          <w:rFonts w:eastAsiaTheme="minorHAnsi"/>
          <w:kern w:val="2"/>
          <w:sz w:val="28"/>
          <w:szCs w:val="28"/>
          <w14:ligatures w14:val="standardContextual"/>
        </w:rPr>
        <w:t>Ņemot vērā pašreizējās</w:t>
      </w:r>
      <w:r w:rsidRPr="006702BB">
        <w:rPr>
          <w:rFonts w:eastAsiaTheme="minorHAnsi"/>
          <w:kern w:val="2"/>
          <w:sz w:val="28"/>
          <w:szCs w:val="28"/>
          <w14:ligatures w14:val="standardContextual"/>
        </w:rPr>
        <w:t xml:space="preserve"> darba</w:t>
      </w:r>
      <w:r w:rsidRPr="009265E4">
        <w:rPr>
          <w:rFonts w:eastAsiaTheme="minorHAnsi"/>
          <w:kern w:val="2"/>
          <w:sz w:val="28"/>
          <w:szCs w:val="28"/>
          <w14:ligatures w14:val="standardContextual"/>
        </w:rPr>
        <w:t xml:space="preserve"> tirgus vajadzības un tendences, </w:t>
      </w:r>
      <w:r w:rsidRPr="006702BB">
        <w:rPr>
          <w:rFonts w:eastAsiaTheme="minorHAnsi"/>
          <w:kern w:val="2"/>
          <w:sz w:val="28"/>
          <w:szCs w:val="28"/>
          <w14:ligatures w14:val="standardContextual"/>
        </w:rPr>
        <w:t xml:space="preserve">projekts </w:t>
      </w:r>
      <w:r w:rsidRPr="009265E4">
        <w:rPr>
          <w:rFonts w:eastAsiaTheme="minorHAnsi"/>
          <w:kern w:val="2"/>
          <w:sz w:val="28"/>
          <w:szCs w:val="28"/>
          <w14:ligatures w14:val="standardContextual"/>
        </w:rPr>
        <w:t>„</w:t>
      </w:r>
      <w:r w:rsidR="00883731" w:rsidRPr="006702BB">
        <w:rPr>
          <w:sz w:val="28"/>
          <w:szCs w:val="28"/>
        </w:rPr>
        <w:t>ACE</w:t>
      </w:r>
      <w:r w:rsidR="00883731" w:rsidRPr="006702BB">
        <w:rPr>
          <w:sz w:val="28"/>
          <w:szCs w:val="28"/>
          <w:vertAlign w:val="superscript"/>
        </w:rPr>
        <w:t>2</w:t>
      </w:r>
      <w:r w:rsidR="00883731" w:rsidRPr="006702BB">
        <w:rPr>
          <w:sz w:val="28"/>
          <w:szCs w:val="28"/>
        </w:rPr>
        <w:t>-EU</w:t>
      </w:r>
      <w:r w:rsidRPr="009265E4">
        <w:rPr>
          <w:rFonts w:eastAsiaTheme="minorHAnsi"/>
          <w:kern w:val="2"/>
          <w:sz w:val="28"/>
          <w:szCs w:val="28"/>
          <w14:ligatures w14:val="standardContextual"/>
        </w:rPr>
        <w:t>” koncentrēsies uz studentu, universitāšu darbinieku, pētnieku un ārējo ieinteresēto pušu (nozares) nodrošināšanu ar zināšanām, prasmēm un kompetencēm, lai kolektīvi risinātu nākotnes izaicinājumus</w:t>
      </w:r>
      <w:r w:rsidRPr="00410B81">
        <w:rPr>
          <w:rFonts w:eastAsiaTheme="minorHAnsi"/>
          <w:kern w:val="2"/>
          <w:sz w:val="28"/>
          <w:szCs w:val="28"/>
          <w14:ligatures w14:val="standardContextual"/>
        </w:rPr>
        <w:t>,</w:t>
      </w:r>
      <w:r w:rsidRPr="009265E4">
        <w:rPr>
          <w:rFonts w:eastAsiaTheme="minorHAnsi"/>
          <w:kern w:val="2"/>
          <w:sz w:val="28"/>
          <w:szCs w:val="28"/>
          <w14:ligatures w14:val="standardContextual"/>
        </w:rPr>
        <w:t xml:space="preserve"> tostarp digitālās un zaļās pārejas un pašreizējās sociālekonomiskās problēmas. Projektā </w:t>
      </w:r>
      <w:r w:rsidR="0063042C" w:rsidRPr="009265E4">
        <w:rPr>
          <w:rFonts w:eastAsiaTheme="minorHAnsi"/>
          <w:kern w:val="2"/>
          <w:sz w:val="28"/>
          <w:szCs w:val="28"/>
          <w14:ligatures w14:val="standardContextual"/>
        </w:rPr>
        <w:t>„</w:t>
      </w:r>
      <w:r w:rsidR="006702BB" w:rsidRPr="007711BD">
        <w:rPr>
          <w:color w:val="000000"/>
          <w:sz w:val="28"/>
          <w:szCs w:val="28"/>
        </w:rPr>
        <w:t>ACE</w:t>
      </w:r>
      <w:r w:rsidR="006702BB" w:rsidRPr="007711BD">
        <w:rPr>
          <w:color w:val="000000"/>
          <w:sz w:val="28"/>
          <w:szCs w:val="28"/>
          <w:vertAlign w:val="superscript"/>
        </w:rPr>
        <w:t>2</w:t>
      </w:r>
      <w:r w:rsidR="006702BB" w:rsidRPr="00D62528">
        <w:rPr>
          <w:rFonts w:asciiTheme="majorBidi" w:hAnsiTheme="majorBidi" w:cstheme="majorBidi"/>
          <w:sz w:val="28"/>
          <w:szCs w:val="28"/>
        </w:rPr>
        <w:t>-EU”</w:t>
      </w:r>
      <w:r w:rsidR="006702BB">
        <w:rPr>
          <w:rFonts w:asciiTheme="majorBidi" w:hAnsiTheme="majorBidi" w:cstheme="majorBidi"/>
          <w:sz w:val="28"/>
          <w:szCs w:val="28"/>
        </w:rPr>
        <w:t xml:space="preserve"> </w:t>
      </w:r>
      <w:r w:rsidRPr="009265E4">
        <w:rPr>
          <w:rFonts w:eastAsiaTheme="minorHAnsi"/>
          <w:kern w:val="2"/>
          <w:sz w:val="28"/>
          <w:szCs w:val="28"/>
          <w14:ligatures w14:val="standardContextual"/>
        </w:rPr>
        <w:t>īstenotās aktivitātes koncentrēsies uz šādu globālu nākotnes izaicinājumu risināšanu</w:t>
      </w:r>
      <w:r w:rsidRPr="00410B81">
        <w:rPr>
          <w:rFonts w:eastAsiaTheme="minorHAnsi"/>
          <w:kern w:val="2"/>
          <w:sz w:val="28"/>
          <w:szCs w:val="28"/>
          <w14:ligatures w14:val="standardContextual"/>
        </w:rPr>
        <w:t>:</w:t>
      </w:r>
    </w:p>
    <w:p w14:paraId="0E22E746" w14:textId="29F70184" w:rsidR="00745C87" w:rsidRPr="00410B81" w:rsidRDefault="00883731" w:rsidP="0037791E">
      <w:pPr>
        <w:pStyle w:val="Sarakstarindkopa"/>
        <w:numPr>
          <w:ilvl w:val="0"/>
          <w:numId w:val="31"/>
        </w:numPr>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9265E4">
        <w:rPr>
          <w:rFonts w:eastAsiaTheme="minorHAnsi"/>
          <w:kern w:val="2"/>
          <w:sz w:val="28"/>
          <w:szCs w:val="28"/>
          <w14:ligatures w14:val="standardContextual"/>
        </w:rPr>
        <w:t>ehnoloģiskā transformācija un inovācijas izglītībā un pētniecībā;</w:t>
      </w:r>
    </w:p>
    <w:p w14:paraId="6C0F1EFA" w14:textId="57E9ADD6" w:rsidR="00745C87" w:rsidRPr="00410B81" w:rsidRDefault="00883731" w:rsidP="0037791E">
      <w:pPr>
        <w:pStyle w:val="Sarakstarindkopa"/>
        <w:numPr>
          <w:ilvl w:val="0"/>
          <w:numId w:val="31"/>
        </w:numPr>
        <w:jc w:val="both"/>
        <w:rPr>
          <w:rFonts w:eastAsiaTheme="minorHAnsi"/>
          <w:kern w:val="2"/>
          <w:sz w:val="28"/>
          <w:szCs w:val="28"/>
          <w14:ligatures w14:val="standardContextual"/>
        </w:rPr>
      </w:pPr>
      <w:r w:rsidRPr="00410B81">
        <w:rPr>
          <w:rFonts w:eastAsiaTheme="minorHAnsi"/>
          <w:kern w:val="2"/>
          <w:sz w:val="28"/>
          <w:szCs w:val="28"/>
          <w14:ligatures w14:val="standardContextual"/>
        </w:rPr>
        <w:t>s</w:t>
      </w:r>
      <w:r w:rsidR="00745C87" w:rsidRPr="009265E4">
        <w:rPr>
          <w:rFonts w:eastAsiaTheme="minorHAnsi"/>
          <w:kern w:val="2"/>
          <w:sz w:val="28"/>
          <w:szCs w:val="28"/>
          <w14:ligatures w14:val="standardContextual"/>
        </w:rPr>
        <w:t>ociālā un izglītības nevienlīdzība un iekļautība;</w:t>
      </w:r>
    </w:p>
    <w:p w14:paraId="1B243FA7" w14:textId="44D00B0F" w:rsidR="00745C87" w:rsidRPr="00410B81" w:rsidRDefault="00883731" w:rsidP="0037791E">
      <w:pPr>
        <w:pStyle w:val="Sarakstarindkopa"/>
        <w:numPr>
          <w:ilvl w:val="0"/>
          <w:numId w:val="31"/>
        </w:numPr>
        <w:jc w:val="both"/>
        <w:rPr>
          <w:rFonts w:eastAsiaTheme="minorHAnsi"/>
          <w:kern w:val="2"/>
          <w:sz w:val="28"/>
          <w:szCs w:val="28"/>
          <w14:ligatures w14:val="standardContextual"/>
        </w:rPr>
      </w:pPr>
      <w:r w:rsidRPr="00410B81">
        <w:rPr>
          <w:rFonts w:eastAsiaTheme="minorHAnsi"/>
          <w:kern w:val="2"/>
          <w:sz w:val="28"/>
          <w:szCs w:val="28"/>
          <w14:ligatures w14:val="standardContextual"/>
        </w:rPr>
        <w:t>e</w:t>
      </w:r>
      <w:r w:rsidR="00745C87" w:rsidRPr="009265E4">
        <w:rPr>
          <w:rFonts w:eastAsiaTheme="minorHAnsi"/>
          <w:kern w:val="2"/>
          <w:sz w:val="28"/>
          <w:szCs w:val="28"/>
          <w14:ligatures w14:val="standardContextual"/>
        </w:rPr>
        <w:t>konomiskā transformācija un darba tirgus dinamika;</w:t>
      </w:r>
    </w:p>
    <w:p w14:paraId="58AAB39F" w14:textId="004631A1" w:rsidR="00745C87" w:rsidRPr="00410B81" w:rsidRDefault="00883731" w:rsidP="0037791E">
      <w:pPr>
        <w:pStyle w:val="Sarakstarindkopa"/>
        <w:numPr>
          <w:ilvl w:val="0"/>
          <w:numId w:val="31"/>
        </w:numPr>
        <w:jc w:val="both"/>
        <w:rPr>
          <w:rFonts w:eastAsiaTheme="minorHAnsi"/>
          <w:kern w:val="2"/>
          <w:sz w:val="28"/>
          <w:szCs w:val="28"/>
          <w14:ligatures w14:val="standardContextual"/>
        </w:rPr>
      </w:pPr>
      <w:r w:rsidRPr="00410B81">
        <w:rPr>
          <w:rFonts w:eastAsiaTheme="minorHAnsi"/>
          <w:kern w:val="2"/>
          <w:sz w:val="28"/>
          <w:szCs w:val="28"/>
          <w14:ligatures w14:val="standardContextual"/>
        </w:rPr>
        <w:t>d</w:t>
      </w:r>
      <w:r w:rsidR="00745C87" w:rsidRPr="009265E4">
        <w:rPr>
          <w:rFonts w:eastAsiaTheme="minorHAnsi"/>
          <w:kern w:val="2"/>
          <w:sz w:val="28"/>
          <w:szCs w:val="28"/>
          <w14:ligatures w14:val="standardContextual"/>
        </w:rPr>
        <w:t>emogrāfiskās izmaiņas un novecojoša sabiedrība;</w:t>
      </w:r>
    </w:p>
    <w:p w14:paraId="27B9BF51" w14:textId="082AEA07" w:rsidR="00745C87" w:rsidRPr="00410B81" w:rsidRDefault="00883731" w:rsidP="0037791E">
      <w:pPr>
        <w:pStyle w:val="Sarakstarindkopa"/>
        <w:numPr>
          <w:ilvl w:val="0"/>
          <w:numId w:val="31"/>
        </w:numPr>
        <w:jc w:val="both"/>
        <w:rPr>
          <w:rFonts w:eastAsiaTheme="minorHAnsi"/>
          <w:kern w:val="2"/>
          <w:sz w:val="28"/>
          <w:szCs w:val="28"/>
          <w14:ligatures w14:val="standardContextual"/>
        </w:rPr>
      </w:pPr>
      <w:r w:rsidRPr="00410B81">
        <w:rPr>
          <w:rFonts w:eastAsiaTheme="minorHAnsi"/>
          <w:kern w:val="2"/>
          <w:sz w:val="28"/>
          <w:szCs w:val="28"/>
          <w14:ligatures w14:val="standardContextual"/>
        </w:rPr>
        <w:t>p</w:t>
      </w:r>
      <w:r w:rsidR="00745C87" w:rsidRPr="009265E4">
        <w:rPr>
          <w:rFonts w:eastAsiaTheme="minorHAnsi"/>
          <w:kern w:val="2"/>
          <w:sz w:val="28"/>
          <w:szCs w:val="28"/>
          <w14:ligatures w14:val="standardContextual"/>
        </w:rPr>
        <w:t>olitiskā, kultūras un reliģiskā polarizācija;</w:t>
      </w:r>
    </w:p>
    <w:p w14:paraId="1BED5720" w14:textId="277BD170" w:rsidR="00745C87" w:rsidRPr="00410B81" w:rsidRDefault="00883731" w:rsidP="0037791E">
      <w:pPr>
        <w:pStyle w:val="Sarakstarindkopa"/>
        <w:numPr>
          <w:ilvl w:val="0"/>
          <w:numId w:val="31"/>
        </w:numPr>
        <w:jc w:val="both"/>
        <w:rPr>
          <w:rFonts w:eastAsiaTheme="minorHAnsi"/>
          <w:kern w:val="2"/>
          <w:sz w:val="28"/>
          <w:szCs w:val="28"/>
          <w14:ligatures w14:val="standardContextual"/>
        </w:rPr>
      </w:pPr>
      <w:r w:rsidRPr="00410B81">
        <w:rPr>
          <w:rFonts w:eastAsiaTheme="minorHAnsi"/>
          <w:kern w:val="2"/>
          <w:sz w:val="28"/>
          <w:szCs w:val="28"/>
          <w14:ligatures w14:val="standardContextual"/>
        </w:rPr>
        <w:t>ģ</w:t>
      </w:r>
      <w:r w:rsidR="00745C87" w:rsidRPr="009265E4">
        <w:rPr>
          <w:rFonts w:eastAsiaTheme="minorHAnsi"/>
          <w:kern w:val="2"/>
          <w:sz w:val="28"/>
          <w:szCs w:val="28"/>
          <w14:ligatures w14:val="standardContextual"/>
        </w:rPr>
        <w:t>eopolitiskie izaicinājumi Eiropā, kā arī jau minētie digitālās un zaļās pārejas jautājumi.</w:t>
      </w:r>
    </w:p>
    <w:p w14:paraId="7B343226" w14:textId="541E8CD4" w:rsidR="00745C87" w:rsidRPr="00410B81" w:rsidRDefault="00745C87" w:rsidP="0037791E">
      <w:pPr>
        <w:ind w:firstLine="720"/>
        <w:jc w:val="both"/>
        <w:rPr>
          <w:rFonts w:eastAsiaTheme="minorHAnsi"/>
          <w:kern w:val="2"/>
          <w:sz w:val="28"/>
          <w:szCs w:val="28"/>
          <w14:ligatures w14:val="standardContextual"/>
        </w:rPr>
      </w:pPr>
      <w:r w:rsidRPr="009265E4">
        <w:rPr>
          <w:rFonts w:eastAsiaTheme="minorHAnsi"/>
          <w:kern w:val="2"/>
          <w:sz w:val="28"/>
          <w:szCs w:val="28"/>
          <w14:ligatures w14:val="standardContextual"/>
        </w:rPr>
        <w:t xml:space="preserve">Lai veiksmīgi strādātu ar šiem izaicinājumiem un stiprinātu </w:t>
      </w:r>
      <w:r w:rsidRPr="00410B81">
        <w:rPr>
          <w:sz w:val="28"/>
          <w:szCs w:val="28"/>
        </w:rPr>
        <w:t>Latvijas Kultūras akadēmijas</w:t>
      </w:r>
      <w:r w:rsidRPr="009265E4">
        <w:rPr>
          <w:rFonts w:eastAsiaTheme="minorHAnsi"/>
          <w:kern w:val="2"/>
          <w:sz w:val="28"/>
          <w:szCs w:val="28"/>
          <w14:ligatures w14:val="standardContextual"/>
        </w:rPr>
        <w:t xml:space="preserve"> studentu, darbinieku, pētnieku un nozares sadarbības </w:t>
      </w:r>
      <w:r w:rsidRPr="009265E4">
        <w:rPr>
          <w:rFonts w:eastAsiaTheme="minorHAnsi"/>
          <w:kern w:val="2"/>
          <w:sz w:val="28"/>
          <w:szCs w:val="28"/>
          <w14:ligatures w14:val="standardContextual"/>
        </w:rPr>
        <w:lastRenderedPageBreak/>
        <w:t>partneru kompetences</w:t>
      </w:r>
      <w:r w:rsidR="0059745E">
        <w:rPr>
          <w:rFonts w:eastAsiaTheme="minorHAnsi"/>
          <w:kern w:val="2"/>
          <w:sz w:val="28"/>
          <w:szCs w:val="28"/>
          <w14:ligatures w14:val="standardContextual"/>
        </w:rPr>
        <w:t>,</w:t>
      </w:r>
      <w:r w:rsidRPr="009265E4">
        <w:rPr>
          <w:rFonts w:eastAsiaTheme="minorHAnsi"/>
          <w:kern w:val="2"/>
          <w:sz w:val="28"/>
          <w:szCs w:val="28"/>
          <w14:ligatures w14:val="standardContextual"/>
        </w:rPr>
        <w:t xml:space="preserve"> starp deviņām parteraugstskolām tiks </w:t>
      </w:r>
      <w:r w:rsidRPr="00410B81">
        <w:rPr>
          <w:rFonts w:eastAsiaTheme="minorHAnsi"/>
          <w:kern w:val="2"/>
          <w:sz w:val="28"/>
          <w:szCs w:val="28"/>
          <w14:ligatures w14:val="standardContextual"/>
        </w:rPr>
        <w:t xml:space="preserve">īstenotas </w:t>
      </w:r>
      <w:r w:rsidRPr="009265E4">
        <w:rPr>
          <w:rFonts w:eastAsiaTheme="minorHAnsi"/>
          <w:kern w:val="2"/>
          <w:sz w:val="28"/>
          <w:szCs w:val="28"/>
          <w14:ligatures w14:val="standardContextual"/>
        </w:rPr>
        <w:t>dažādas iniciatīvas, kuru rezultātā:</w:t>
      </w:r>
    </w:p>
    <w:p w14:paraId="1C74DF9B" w14:textId="703B9F9A" w:rsidR="00745C87" w:rsidRPr="00410B81" w:rsidRDefault="006C3196"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9265E4">
        <w:rPr>
          <w:rFonts w:eastAsiaTheme="minorHAnsi"/>
          <w:kern w:val="2"/>
          <w:sz w:val="28"/>
          <w:szCs w:val="28"/>
          <w14:ligatures w14:val="standardContextual"/>
        </w:rPr>
        <w:t>iks īstenotas 120 dažāda formāta kopīgas mācīšanās iespējas studējošajiem (BIP, MOOCs, ABCs, hakaton</w:t>
      </w:r>
      <w:r w:rsidR="005F0E18" w:rsidRPr="00410B81">
        <w:rPr>
          <w:rFonts w:eastAsiaTheme="minorHAnsi"/>
          <w:kern w:val="2"/>
          <w:sz w:val="28"/>
          <w:szCs w:val="28"/>
          <w14:ligatures w14:val="standardContextual"/>
        </w:rPr>
        <w:t>i un citi</w:t>
      </w:r>
      <w:r w:rsidR="00745C87" w:rsidRPr="009265E4">
        <w:rPr>
          <w:rFonts w:eastAsiaTheme="minorHAnsi"/>
          <w:kern w:val="2"/>
          <w:sz w:val="28"/>
          <w:szCs w:val="28"/>
          <w14:ligatures w14:val="standardContextual"/>
        </w:rPr>
        <w:t xml:space="preserve">, tostarp </w:t>
      </w:r>
      <w:r w:rsidR="00803478" w:rsidRPr="00410B81">
        <w:rPr>
          <w:rFonts w:eastAsiaTheme="minorHAnsi"/>
          <w:kern w:val="2"/>
          <w:sz w:val="28"/>
          <w:szCs w:val="28"/>
          <w14:ligatures w14:val="standardContextual"/>
        </w:rPr>
        <w:t>trīs</w:t>
      </w:r>
      <w:r w:rsidR="00745C87" w:rsidRPr="009265E4">
        <w:rPr>
          <w:rFonts w:eastAsiaTheme="minorHAnsi"/>
          <w:kern w:val="2"/>
          <w:sz w:val="28"/>
          <w:szCs w:val="28"/>
          <w14:ligatures w14:val="standardContextual"/>
        </w:rPr>
        <w:t xml:space="preserve"> kopīgas dažādu līmeņu studiju programmas). Mācību rezultātā tiks stiprināta studējošo prasme strādāt ar izaicinājumiem un radīt inovācijas starpdisciplinārā vidē. Darbības rezultāts: </w:t>
      </w:r>
      <w:r w:rsidR="0063042C">
        <w:rPr>
          <w:rFonts w:eastAsiaTheme="minorHAnsi"/>
          <w:kern w:val="2"/>
          <w:sz w:val="28"/>
          <w:szCs w:val="28"/>
          <w14:ligatures w14:val="standardContextual"/>
        </w:rPr>
        <w:t>a</w:t>
      </w:r>
      <w:r w:rsidR="00745C87" w:rsidRPr="009265E4">
        <w:rPr>
          <w:rFonts w:eastAsiaTheme="minorHAnsi"/>
          <w:kern w:val="2"/>
          <w:sz w:val="28"/>
          <w:szCs w:val="28"/>
          <w14:ligatures w14:val="standardContextual"/>
        </w:rPr>
        <w:t>)</w:t>
      </w:r>
      <w:r w:rsidR="00376351">
        <w:rPr>
          <w:rFonts w:eastAsiaTheme="minorHAnsi"/>
          <w:kern w:val="2"/>
          <w:sz w:val="28"/>
          <w:szCs w:val="28"/>
          <w14:ligatures w14:val="standardContextual"/>
        </w:rPr>
        <w:t> </w:t>
      </w:r>
      <w:r w:rsidR="00745C87" w:rsidRPr="009265E4">
        <w:rPr>
          <w:rFonts w:eastAsiaTheme="minorHAnsi"/>
          <w:kern w:val="2"/>
          <w:sz w:val="28"/>
          <w:szCs w:val="28"/>
          <w14:ligatures w14:val="standardContextual"/>
        </w:rPr>
        <w:t>ne mazāk kā 50</w:t>
      </w:r>
      <w:r w:rsidR="00376351">
        <w:rPr>
          <w:rFonts w:eastAsiaTheme="minorHAnsi"/>
          <w:kern w:val="2"/>
          <w:sz w:val="28"/>
          <w:szCs w:val="28"/>
          <w14:ligatures w14:val="standardContextual"/>
        </w:rPr>
        <w:t> %</w:t>
      </w:r>
      <w:r w:rsidR="00883731" w:rsidRPr="00410B81">
        <w:rPr>
          <w:rFonts w:eastAsiaTheme="minorHAnsi"/>
          <w:kern w:val="2"/>
          <w:sz w:val="28"/>
          <w:szCs w:val="28"/>
          <w14:ligatures w14:val="standardContextual"/>
        </w:rPr>
        <w:t xml:space="preserve"> </w:t>
      </w:r>
      <w:r w:rsidR="00745C87" w:rsidRPr="009265E4">
        <w:rPr>
          <w:rFonts w:eastAsiaTheme="minorHAnsi"/>
          <w:kern w:val="2"/>
          <w:sz w:val="28"/>
          <w:szCs w:val="28"/>
          <w14:ligatures w14:val="standardContextual"/>
        </w:rPr>
        <w:t xml:space="preserve">studējošo piedalījušies kādā no kopīgas mācīšanās iespējām; </w:t>
      </w:r>
      <w:r w:rsidR="0063042C">
        <w:rPr>
          <w:rFonts w:eastAsiaTheme="minorHAnsi"/>
          <w:kern w:val="2"/>
          <w:sz w:val="28"/>
          <w:szCs w:val="28"/>
          <w14:ligatures w14:val="standardContextual"/>
        </w:rPr>
        <w:t>b</w:t>
      </w:r>
      <w:r w:rsidR="00745C87" w:rsidRPr="009265E4">
        <w:rPr>
          <w:rFonts w:eastAsiaTheme="minorHAnsi"/>
          <w:kern w:val="2"/>
          <w:sz w:val="28"/>
          <w:szCs w:val="28"/>
          <w14:ligatures w14:val="standardContextual"/>
        </w:rPr>
        <w:t>)</w:t>
      </w:r>
      <w:r w:rsidR="00376351">
        <w:rPr>
          <w:rFonts w:eastAsiaTheme="minorHAnsi"/>
          <w:kern w:val="2"/>
          <w:sz w:val="28"/>
          <w:szCs w:val="28"/>
          <w14:ligatures w14:val="standardContextual"/>
        </w:rPr>
        <w:t> </w:t>
      </w:r>
      <w:r w:rsidR="00745C87" w:rsidRPr="009265E4">
        <w:rPr>
          <w:rFonts w:eastAsiaTheme="minorHAnsi"/>
          <w:kern w:val="2"/>
          <w:sz w:val="28"/>
          <w:szCs w:val="28"/>
          <w14:ligatures w14:val="standardContextual"/>
        </w:rPr>
        <w:t>konsultatīva līdzdalība divu partneru studiju programmu izstrādē, viena jauna licencēta</w:t>
      </w:r>
      <w:r w:rsidR="00376351">
        <w:rPr>
          <w:rFonts w:eastAsiaTheme="minorHAnsi"/>
          <w:kern w:val="2"/>
          <w:sz w:val="28"/>
          <w:szCs w:val="28"/>
          <w14:ligatures w14:val="standardContextual"/>
        </w:rPr>
        <w:t xml:space="preserve"> </w:t>
      </w:r>
      <w:r w:rsidR="00745C87" w:rsidRPr="009265E4">
        <w:rPr>
          <w:rFonts w:eastAsiaTheme="minorHAnsi"/>
          <w:kern w:val="2"/>
          <w:sz w:val="28"/>
          <w:szCs w:val="28"/>
          <w14:ligatures w14:val="standardContextual"/>
        </w:rPr>
        <w:t>augstākā studiju līmeņa kopīgā studiju programma ar partneriem; </w:t>
      </w:r>
    </w:p>
    <w:p w14:paraId="4AB30444" w14:textId="245AE650" w:rsidR="00745C87" w:rsidRPr="00410B81" w:rsidRDefault="006C3196"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9265E4">
        <w:rPr>
          <w:rFonts w:eastAsiaTheme="minorHAnsi"/>
          <w:kern w:val="2"/>
          <w:sz w:val="28"/>
          <w:szCs w:val="28"/>
          <w14:ligatures w14:val="standardContextual"/>
        </w:rPr>
        <w:t>iks attīstītas mācību programmas pedagogiem ar mērķi pilnveidot pedagoģiskās kompetences, uzlabojot izaicinājumos balstītas mācību pieejas integrēšanu studiju kursos un sekmējot mūsdienīgu pieeju pasniegšanā un darbā ar studentiem. Darbības rezultāts: ne mazāk kā 20 kopīgi izstrādātas un ieviestas mācību programmas četros gados; apmācību programmās piedalījušies ne mazāk kā 70</w:t>
      </w:r>
      <w:r w:rsidR="00D8728E">
        <w:rPr>
          <w:rFonts w:eastAsiaTheme="minorHAnsi"/>
        </w:rPr>
        <w:t> </w:t>
      </w:r>
      <w:r w:rsidR="00D8728E">
        <w:rPr>
          <w:rFonts w:eastAsiaTheme="minorHAnsi"/>
          <w:kern w:val="2"/>
          <w:sz w:val="28"/>
          <w:szCs w:val="28"/>
          <w14:ligatures w14:val="standardContextual"/>
        </w:rPr>
        <w:t>%</w:t>
      </w:r>
      <w:r w:rsidR="00745C87" w:rsidRPr="00410B81">
        <w:rPr>
          <w:rFonts w:eastAsiaTheme="minorHAnsi"/>
          <w:kern w:val="2"/>
          <w:sz w:val="28"/>
          <w:szCs w:val="28"/>
          <w14:ligatures w14:val="standardContextual"/>
        </w:rPr>
        <w:t xml:space="preserve"> Latvijas </w:t>
      </w:r>
      <w:r w:rsidR="00FE3E99" w:rsidRPr="00410B81">
        <w:rPr>
          <w:rFonts w:eastAsiaTheme="minorHAnsi"/>
          <w:kern w:val="2"/>
          <w:sz w:val="28"/>
          <w:szCs w:val="28"/>
          <w14:ligatures w14:val="standardContextual"/>
        </w:rPr>
        <w:t>Kultūras</w:t>
      </w:r>
      <w:r w:rsidR="00745C87" w:rsidRPr="00410B81">
        <w:rPr>
          <w:rFonts w:eastAsiaTheme="minorHAnsi"/>
          <w:kern w:val="2"/>
          <w:sz w:val="28"/>
          <w:szCs w:val="28"/>
          <w14:ligatures w14:val="standardContextual"/>
        </w:rPr>
        <w:t xml:space="preserve"> akadēmijas </w:t>
      </w:r>
      <w:r w:rsidR="00745C87" w:rsidRPr="009265E4">
        <w:rPr>
          <w:rFonts w:eastAsiaTheme="minorHAnsi"/>
          <w:kern w:val="2"/>
          <w:sz w:val="28"/>
          <w:szCs w:val="28"/>
          <w14:ligatures w14:val="standardContextual"/>
        </w:rPr>
        <w:t>docētāji;</w:t>
      </w:r>
    </w:p>
    <w:p w14:paraId="50B77F11" w14:textId="6BFF321D" w:rsidR="00745C87" w:rsidRPr="00410B81" w:rsidRDefault="004E4D57"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9265E4">
        <w:rPr>
          <w:rFonts w:eastAsiaTheme="minorHAnsi"/>
          <w:kern w:val="2"/>
          <w:sz w:val="28"/>
          <w:szCs w:val="28"/>
          <w14:ligatures w14:val="standardContextual"/>
        </w:rPr>
        <w:t>iks īstenotas pētnieku kapacitātes stiprināšanas programmas, kas nodrošinās dažādu jomu pētnieku iesaisti vienotā starpaugstskolu tīklā, veicinot jaunu, starpdisciplināru zināšanu rašanos. Tiks veidota visu alianses partneru kopīga pētījumu datu bāze, tādējādi vairojot piekļuvi pētījumu atziņām Eiropas mērogā. Darbības rezultāts: ne mazāk kā 10 pētnieku kapacitātes stiprināšanas programmas</w:t>
      </w:r>
      <w:r w:rsidR="00F60800">
        <w:rPr>
          <w:rFonts w:eastAsiaTheme="minorHAnsi"/>
          <w:kern w:val="2"/>
          <w:sz w:val="28"/>
          <w:szCs w:val="28"/>
          <w14:ligatures w14:val="standardContextual"/>
        </w:rPr>
        <w:t xml:space="preserve"> </w:t>
      </w:r>
      <w:r w:rsidR="00745C87" w:rsidRPr="009265E4">
        <w:rPr>
          <w:rFonts w:eastAsiaTheme="minorHAnsi"/>
          <w:kern w:val="2"/>
          <w:sz w:val="28"/>
          <w:szCs w:val="28"/>
          <w14:ligatures w14:val="standardContextual"/>
        </w:rPr>
        <w:t xml:space="preserve">četros gados </w:t>
      </w:r>
      <w:r w:rsidR="00745C87" w:rsidRPr="00410B81">
        <w:rPr>
          <w:rFonts w:eastAsiaTheme="minorHAnsi"/>
          <w:kern w:val="2"/>
          <w:sz w:val="28"/>
          <w:szCs w:val="28"/>
          <w14:ligatures w14:val="standardContextual"/>
        </w:rPr>
        <w:t>a</w:t>
      </w:r>
      <w:r w:rsidR="00745C87" w:rsidRPr="009265E4">
        <w:rPr>
          <w:rFonts w:eastAsiaTheme="minorHAnsi"/>
          <w:kern w:val="2"/>
          <w:sz w:val="28"/>
          <w:szCs w:val="28"/>
          <w14:ligatures w14:val="standardContextual"/>
        </w:rPr>
        <w:t>lianses ietvaros; programmās piedalījušies ne mazāk kā 80</w:t>
      </w:r>
      <w:r w:rsidR="00F60800">
        <w:rPr>
          <w:rFonts w:eastAsiaTheme="minorHAnsi"/>
          <w:kern w:val="2"/>
          <w:sz w:val="28"/>
          <w:szCs w:val="28"/>
          <w14:ligatures w14:val="standardContextual"/>
        </w:rPr>
        <w:t> %</w:t>
      </w:r>
      <w:r w:rsidR="00745C87" w:rsidRPr="009265E4">
        <w:rPr>
          <w:rFonts w:eastAsiaTheme="minorHAnsi"/>
          <w:kern w:val="2"/>
          <w:sz w:val="28"/>
          <w:szCs w:val="28"/>
          <w14:ligatures w14:val="standardContextual"/>
        </w:rPr>
        <w:t xml:space="preserve"> </w:t>
      </w:r>
      <w:r w:rsidR="005F0E18" w:rsidRPr="00410B81">
        <w:rPr>
          <w:rFonts w:eastAsiaTheme="minorHAnsi"/>
          <w:kern w:val="2"/>
          <w:sz w:val="28"/>
          <w:szCs w:val="28"/>
          <w14:ligatures w14:val="standardContextual"/>
        </w:rPr>
        <w:t>Latvijas Kultūras akadēmijas</w:t>
      </w:r>
      <w:r w:rsidR="00745C87" w:rsidRPr="009265E4">
        <w:rPr>
          <w:rFonts w:eastAsiaTheme="minorHAnsi"/>
          <w:kern w:val="2"/>
          <w:sz w:val="28"/>
          <w:szCs w:val="28"/>
          <w14:ligatures w14:val="standardContextual"/>
        </w:rPr>
        <w:t xml:space="preserve"> zinātnieki;</w:t>
      </w:r>
    </w:p>
    <w:p w14:paraId="2A928B44" w14:textId="6277B50D" w:rsidR="00745C87" w:rsidRPr="00410B81" w:rsidRDefault="004F022A"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9265E4">
        <w:rPr>
          <w:rFonts w:eastAsiaTheme="minorHAnsi"/>
          <w:kern w:val="2"/>
          <w:sz w:val="28"/>
          <w:szCs w:val="28"/>
          <w14:ligatures w14:val="standardContextual"/>
        </w:rPr>
        <w:t>iks veidotas uzņēmējdarbību veicinošas aktivitātes un atbalsta programmas studentiem, sekmējot izpratni par uzņēmējdarbības uzsākšanu starptautiskā vidē. Darbības rezultāts: Studējošo dalība četrās uzņēmējdarbību veicinošās aktivitātēs; iesaistīti ne mazāk kā 12</w:t>
      </w:r>
      <w:r w:rsidR="003F6C47" w:rsidRPr="00410B81">
        <w:rPr>
          <w:rFonts w:eastAsiaTheme="minorHAnsi"/>
          <w:kern w:val="2"/>
          <w:sz w:val="28"/>
          <w:szCs w:val="28"/>
          <w14:ligatures w14:val="standardContextual"/>
        </w:rPr>
        <w:t> %</w:t>
      </w:r>
      <w:r w:rsidR="00883731" w:rsidRPr="00410B81">
        <w:rPr>
          <w:rFonts w:eastAsiaTheme="minorHAnsi"/>
          <w:kern w:val="2"/>
          <w:sz w:val="28"/>
          <w:szCs w:val="28"/>
          <w14:ligatures w14:val="standardContextual"/>
        </w:rPr>
        <w:t xml:space="preserve"> </w:t>
      </w:r>
      <w:r w:rsidR="00745C87" w:rsidRPr="009265E4">
        <w:rPr>
          <w:rFonts w:eastAsiaTheme="minorHAnsi"/>
          <w:kern w:val="2"/>
          <w:sz w:val="28"/>
          <w:szCs w:val="28"/>
          <w14:ligatures w14:val="standardContextual"/>
        </w:rPr>
        <w:t xml:space="preserve">studējošo; </w:t>
      </w:r>
    </w:p>
    <w:p w14:paraId="52F56C3F" w14:textId="1AFA0C12" w:rsidR="00745C87" w:rsidRPr="00410B81" w:rsidRDefault="00203F4C"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410B81">
        <w:rPr>
          <w:rFonts w:eastAsiaTheme="minorHAnsi"/>
          <w:kern w:val="2"/>
          <w:sz w:val="28"/>
          <w:szCs w:val="28"/>
          <w14:ligatures w14:val="standardContextual"/>
        </w:rPr>
        <w:t>iks organizētas sociālās ietekmes</w:t>
      </w:r>
      <w:r w:rsidR="00C87E95">
        <w:rPr>
          <w:rFonts w:eastAsiaTheme="minorHAnsi"/>
          <w:kern w:val="2"/>
          <w:sz w:val="28"/>
          <w:szCs w:val="28"/>
          <w14:ligatures w14:val="standardContextual"/>
        </w:rPr>
        <w:t xml:space="preserve"> </w:t>
      </w:r>
      <w:r w:rsidR="00745C87" w:rsidRPr="00410B81">
        <w:rPr>
          <w:rFonts w:eastAsiaTheme="minorHAnsi"/>
          <w:kern w:val="2"/>
          <w:sz w:val="28"/>
          <w:szCs w:val="28"/>
          <w14:ligatures w14:val="standardContextual"/>
        </w:rPr>
        <w:t xml:space="preserve">ārējiem partneriem (trešā misija), kas vērstas uz nākotnes izaicinājumu risināšanu un attīstītas pārmaiņu vadības vēstnešu programmas studentiem. Darbības rezultāts: </w:t>
      </w:r>
      <w:r w:rsidR="00F60800">
        <w:rPr>
          <w:rFonts w:eastAsiaTheme="minorHAnsi"/>
          <w:kern w:val="2"/>
          <w:sz w:val="28"/>
          <w:szCs w:val="28"/>
          <w14:ligatures w14:val="standardContextual"/>
        </w:rPr>
        <w:t>sešas</w:t>
      </w:r>
      <w:r w:rsidR="00745C87" w:rsidRPr="00410B81">
        <w:rPr>
          <w:rFonts w:eastAsiaTheme="minorHAnsi"/>
          <w:kern w:val="2"/>
          <w:sz w:val="28"/>
          <w:szCs w:val="28"/>
          <w14:ligatures w14:val="standardContextual"/>
        </w:rPr>
        <w:t xml:space="preserve"> ārēji vērstas aktivitātes uz tautsaimniecības un nozares partneriem, </w:t>
      </w:r>
      <w:r w:rsidR="00F60800">
        <w:rPr>
          <w:rFonts w:eastAsiaTheme="minorHAnsi"/>
          <w:kern w:val="2"/>
          <w:sz w:val="28"/>
          <w:szCs w:val="28"/>
          <w14:ligatures w14:val="standardContextual"/>
        </w:rPr>
        <w:t>septiņas</w:t>
      </w:r>
      <w:r w:rsidR="00745C87" w:rsidRPr="00410B81">
        <w:rPr>
          <w:rFonts w:eastAsiaTheme="minorHAnsi"/>
          <w:kern w:val="2"/>
          <w:sz w:val="28"/>
          <w:szCs w:val="28"/>
          <w14:ligatures w14:val="standardContextual"/>
        </w:rPr>
        <w:t xml:space="preserve"> iekšēji (alianses ietvaros) vērstas starpkultūru komunikāciju stiprinošas aktivitātes</w:t>
      </w:r>
      <w:r w:rsidR="00745C87" w:rsidRPr="009265E4">
        <w:rPr>
          <w:rFonts w:eastAsiaTheme="minorHAnsi"/>
          <w:kern w:val="2"/>
          <w:sz w:val="28"/>
          <w:szCs w:val="28"/>
          <w14:ligatures w14:val="standardContextual"/>
        </w:rPr>
        <w:t>;</w:t>
      </w:r>
    </w:p>
    <w:p w14:paraId="2C467DBC" w14:textId="21756079" w:rsidR="00745C87" w:rsidRPr="00410B81" w:rsidRDefault="001C729F"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t</w:t>
      </w:r>
      <w:r w:rsidR="00745C87" w:rsidRPr="009265E4">
        <w:rPr>
          <w:rFonts w:eastAsiaTheme="minorHAnsi"/>
          <w:kern w:val="2"/>
          <w:sz w:val="28"/>
          <w:szCs w:val="28"/>
          <w14:ligatures w14:val="standardContextual"/>
        </w:rPr>
        <w:t>iks izveidota vienota digitālā mācīšanās platforma, kā rezultātā tiks nodrošināta iespēja apgūt studiju kursus visās partneraugstskolās un izmantot bibliotēku resursus. Darbības rezultāts: viena digitālās mācīšanās platforma;</w:t>
      </w:r>
    </w:p>
    <w:p w14:paraId="27526EC3" w14:textId="16B2A5B4" w:rsidR="00745C87" w:rsidRPr="00410B81" w:rsidRDefault="001C729F" w:rsidP="0037791E">
      <w:pPr>
        <w:pStyle w:val="Sarakstarindkopa"/>
        <w:numPr>
          <w:ilvl w:val="0"/>
          <w:numId w:val="33"/>
        </w:numPr>
        <w:ind w:left="1077" w:hanging="357"/>
        <w:jc w:val="both"/>
        <w:rPr>
          <w:rFonts w:eastAsiaTheme="minorHAnsi"/>
          <w:kern w:val="2"/>
          <w:sz w:val="28"/>
          <w:szCs w:val="28"/>
          <w14:ligatures w14:val="standardContextual"/>
        </w:rPr>
      </w:pPr>
      <w:r w:rsidRPr="00410B81">
        <w:rPr>
          <w:rFonts w:eastAsiaTheme="minorHAnsi"/>
          <w:kern w:val="2"/>
          <w:sz w:val="28"/>
          <w:szCs w:val="28"/>
          <w14:ligatures w14:val="standardContextual"/>
        </w:rPr>
        <w:t>c</w:t>
      </w:r>
      <w:r w:rsidR="00745C87" w:rsidRPr="009265E4">
        <w:rPr>
          <w:rFonts w:eastAsiaTheme="minorHAnsi"/>
          <w:kern w:val="2"/>
          <w:sz w:val="28"/>
          <w:szCs w:val="28"/>
          <w14:ligatures w14:val="standardContextual"/>
        </w:rPr>
        <w:t>aurviju rezultāts: 5</w:t>
      </w:r>
      <w:r w:rsidR="00F60800">
        <w:rPr>
          <w:rFonts w:eastAsiaTheme="minorHAnsi"/>
          <w:kern w:val="2"/>
          <w:sz w:val="28"/>
          <w:szCs w:val="28"/>
          <w14:ligatures w14:val="standardContextual"/>
        </w:rPr>
        <w:t> </w:t>
      </w:r>
      <w:r w:rsidR="00745C87" w:rsidRPr="009265E4">
        <w:rPr>
          <w:rFonts w:eastAsiaTheme="minorHAnsi"/>
          <w:kern w:val="2"/>
          <w:sz w:val="28"/>
          <w:szCs w:val="28"/>
          <w14:ligatures w14:val="standardContextual"/>
        </w:rPr>
        <w:t xml:space="preserve">000 fiziskās un tiešsaistes mobilitātes, </w:t>
      </w:r>
      <w:r w:rsidR="00745C87" w:rsidRPr="00410B81">
        <w:rPr>
          <w:sz w:val="28"/>
          <w:szCs w:val="28"/>
        </w:rPr>
        <w:t xml:space="preserve">Latvijas Kultūras </w:t>
      </w:r>
      <w:r w:rsidR="00745C87" w:rsidRPr="00410B81">
        <w:rPr>
          <w:rFonts w:eastAsiaTheme="minorHAnsi"/>
          <w:kern w:val="2"/>
          <w:sz w:val="28"/>
          <w:szCs w:val="28"/>
          <w14:ligatures w14:val="standardContextual"/>
        </w:rPr>
        <w:t>akadēmija</w:t>
      </w:r>
      <w:r w:rsidR="00745C87" w:rsidRPr="009265E4">
        <w:rPr>
          <w:rFonts w:eastAsiaTheme="minorHAnsi"/>
          <w:kern w:val="2"/>
          <w:sz w:val="28"/>
          <w:szCs w:val="28"/>
          <w14:ligatures w14:val="standardContextual"/>
        </w:rPr>
        <w:t xml:space="preserve"> </w:t>
      </w:r>
      <w:r w:rsidR="00745C87" w:rsidRPr="00410B81">
        <w:rPr>
          <w:rFonts w:eastAsiaTheme="minorHAnsi"/>
          <w:kern w:val="2"/>
          <w:sz w:val="28"/>
          <w:szCs w:val="28"/>
          <w14:ligatures w14:val="standardContextual"/>
        </w:rPr>
        <w:t>–</w:t>
      </w:r>
      <w:r w:rsidR="00745C87" w:rsidRPr="009265E4">
        <w:rPr>
          <w:rFonts w:eastAsiaTheme="minorHAnsi"/>
          <w:kern w:val="2"/>
          <w:sz w:val="28"/>
          <w:szCs w:val="28"/>
          <w14:ligatures w14:val="standardContextual"/>
        </w:rPr>
        <w:t xml:space="preserve"> </w:t>
      </w:r>
      <w:r w:rsidR="00D62528" w:rsidRPr="00410B81">
        <w:rPr>
          <w:rFonts w:eastAsiaTheme="minorHAnsi"/>
          <w:kern w:val="2"/>
          <w:sz w:val="28"/>
          <w:szCs w:val="28"/>
          <w14:ligatures w14:val="standardContextual"/>
        </w:rPr>
        <w:t xml:space="preserve">776 </w:t>
      </w:r>
      <w:r w:rsidR="00745C87" w:rsidRPr="009265E4">
        <w:rPr>
          <w:rFonts w:eastAsiaTheme="minorHAnsi"/>
          <w:kern w:val="2"/>
          <w:sz w:val="28"/>
          <w:szCs w:val="28"/>
          <w14:ligatures w14:val="standardContextual"/>
        </w:rPr>
        <w:t xml:space="preserve">mobilitātes </w:t>
      </w:r>
      <w:r w:rsidR="005F0E18" w:rsidRPr="00410B81">
        <w:rPr>
          <w:rFonts w:eastAsiaTheme="minorHAnsi"/>
          <w:kern w:val="2"/>
          <w:sz w:val="28"/>
          <w:szCs w:val="28"/>
          <w14:ligatures w14:val="standardContextual"/>
        </w:rPr>
        <w:t>četros</w:t>
      </w:r>
      <w:r w:rsidR="00745C87" w:rsidRPr="009265E4">
        <w:rPr>
          <w:rFonts w:eastAsiaTheme="minorHAnsi"/>
          <w:kern w:val="2"/>
          <w:sz w:val="28"/>
          <w:szCs w:val="28"/>
          <w14:ligatures w14:val="standardContextual"/>
        </w:rPr>
        <w:t xml:space="preserve"> gados</w:t>
      </w:r>
      <w:r w:rsidR="005F0E18" w:rsidRPr="00410B81">
        <w:rPr>
          <w:rFonts w:eastAsiaTheme="minorHAnsi"/>
          <w:kern w:val="2"/>
          <w:sz w:val="28"/>
          <w:szCs w:val="28"/>
          <w14:ligatures w14:val="standardContextual"/>
        </w:rPr>
        <w:t>.</w:t>
      </w:r>
      <w:r w:rsidR="00745C87" w:rsidRPr="009265E4">
        <w:rPr>
          <w:rFonts w:eastAsiaTheme="minorHAnsi"/>
          <w:kern w:val="2"/>
          <w:sz w:val="28"/>
          <w:szCs w:val="28"/>
          <w14:ligatures w14:val="standardContextual"/>
        </w:rPr>
        <w:t> </w:t>
      </w:r>
    </w:p>
    <w:p w14:paraId="7FADFD00" w14:textId="5E8B9E2A" w:rsidR="007C0E5D" w:rsidRPr="00410B81" w:rsidRDefault="00745C87" w:rsidP="00427C50">
      <w:pPr>
        <w:ind w:firstLine="720"/>
        <w:jc w:val="both"/>
        <w:rPr>
          <w:rFonts w:eastAsiaTheme="minorHAnsi"/>
          <w:kern w:val="2"/>
          <w:sz w:val="28"/>
          <w:szCs w:val="28"/>
          <w14:ligatures w14:val="standardContextual"/>
        </w:rPr>
      </w:pPr>
      <w:r w:rsidRPr="009265E4">
        <w:rPr>
          <w:rFonts w:eastAsiaTheme="minorHAnsi"/>
          <w:kern w:val="2"/>
          <w:sz w:val="28"/>
          <w:szCs w:val="28"/>
          <w14:ligatures w14:val="standardContextual"/>
        </w:rPr>
        <w:lastRenderedPageBreak/>
        <w:t xml:space="preserve">Īstenojot </w:t>
      </w:r>
      <w:r w:rsidR="00DF6A93" w:rsidRPr="00410B81">
        <w:rPr>
          <w:rFonts w:eastAsiaTheme="minorHAnsi"/>
          <w:kern w:val="2"/>
          <w:sz w:val="28"/>
          <w:szCs w:val="28"/>
          <w14:ligatures w14:val="standardContextual"/>
        </w:rPr>
        <w:t>plānotās darbības un aktivitātes</w:t>
      </w:r>
      <w:r w:rsidRPr="009265E4">
        <w:rPr>
          <w:rFonts w:eastAsiaTheme="minorHAnsi"/>
          <w:kern w:val="2"/>
          <w:sz w:val="28"/>
          <w:szCs w:val="28"/>
          <w14:ligatures w14:val="standardContextual"/>
        </w:rPr>
        <w:t>,</w:t>
      </w:r>
      <w:r w:rsidRPr="00410B81">
        <w:rPr>
          <w:rFonts w:eastAsiaTheme="minorHAnsi"/>
          <w:kern w:val="2"/>
          <w:sz w:val="28"/>
          <w:szCs w:val="28"/>
          <w14:ligatures w14:val="standardContextual"/>
        </w:rPr>
        <w:t xml:space="preserve"> projekts</w:t>
      </w:r>
      <w:r w:rsidRPr="009265E4">
        <w:rPr>
          <w:rFonts w:eastAsiaTheme="minorHAnsi"/>
          <w:kern w:val="2"/>
          <w:sz w:val="28"/>
          <w:szCs w:val="28"/>
          <w14:ligatures w14:val="standardContextual"/>
        </w:rPr>
        <w:t xml:space="preserve"> </w:t>
      </w:r>
      <w:r w:rsidRPr="00410B81">
        <w:rPr>
          <w:rFonts w:eastAsiaTheme="minorHAnsi"/>
          <w:kern w:val="2"/>
          <w:sz w:val="28"/>
          <w:szCs w:val="28"/>
          <w14:ligatures w14:val="standardContextual"/>
        </w:rPr>
        <w:t>„</w:t>
      </w:r>
      <w:r w:rsidR="0090054B" w:rsidRPr="00410B81">
        <w:rPr>
          <w:sz w:val="28"/>
          <w:szCs w:val="28"/>
        </w:rPr>
        <w:t>ACE</w:t>
      </w:r>
      <w:r w:rsidR="0090054B" w:rsidRPr="00410B81">
        <w:rPr>
          <w:sz w:val="28"/>
          <w:szCs w:val="28"/>
          <w:vertAlign w:val="superscript"/>
        </w:rPr>
        <w:t>2</w:t>
      </w:r>
      <w:r w:rsidR="0090054B" w:rsidRPr="00410B81">
        <w:rPr>
          <w:sz w:val="28"/>
          <w:szCs w:val="28"/>
        </w:rPr>
        <w:t>-EU</w:t>
      </w:r>
      <w:r w:rsidRPr="00410B81">
        <w:rPr>
          <w:rFonts w:eastAsiaTheme="minorHAnsi"/>
          <w:kern w:val="2"/>
          <w:sz w:val="28"/>
          <w:szCs w:val="28"/>
          <w14:ligatures w14:val="standardContextual"/>
        </w:rPr>
        <w:t>”</w:t>
      </w:r>
      <w:r w:rsidRPr="009265E4">
        <w:rPr>
          <w:rFonts w:eastAsiaTheme="minorHAnsi"/>
          <w:kern w:val="2"/>
          <w:sz w:val="28"/>
          <w:szCs w:val="28"/>
          <w14:ligatures w14:val="standardContextual"/>
        </w:rPr>
        <w:t xml:space="preserve"> nostiprinās Eiropas Savienības principus, vērtības un mērķus, ieskaitot multikulturālismu un daudzvalodību, tādējādi stiprinot Eiropas identitāti Eiropas </w:t>
      </w:r>
      <w:r w:rsidRPr="00410B81">
        <w:rPr>
          <w:rFonts w:eastAsiaTheme="minorHAnsi"/>
          <w:kern w:val="2"/>
          <w:sz w:val="28"/>
          <w:szCs w:val="28"/>
          <w14:ligatures w14:val="standardContextual"/>
        </w:rPr>
        <w:t>universitāšu alians</w:t>
      </w:r>
      <w:r w:rsidR="00DF6A93" w:rsidRPr="00410B81">
        <w:rPr>
          <w:rFonts w:eastAsiaTheme="minorHAnsi"/>
          <w:kern w:val="2"/>
          <w:sz w:val="28"/>
          <w:szCs w:val="28"/>
          <w14:ligatures w14:val="standardContextual"/>
        </w:rPr>
        <w:t>es ietvaros</w:t>
      </w:r>
      <w:r w:rsidRPr="009265E4">
        <w:rPr>
          <w:rFonts w:eastAsiaTheme="minorHAnsi"/>
          <w:kern w:val="2"/>
          <w:sz w:val="28"/>
          <w:szCs w:val="28"/>
          <w14:ligatures w14:val="standardContextual"/>
        </w:rPr>
        <w:t>. </w:t>
      </w:r>
    </w:p>
    <w:p w14:paraId="0410EC8C" w14:textId="5A5A564F" w:rsidR="00AD3FD8" w:rsidRPr="009A4375" w:rsidRDefault="002A09F6" w:rsidP="00427C50">
      <w:pPr>
        <w:ind w:firstLine="720"/>
        <w:jc w:val="both"/>
        <w:rPr>
          <w:sz w:val="28"/>
          <w:szCs w:val="28"/>
        </w:rPr>
      </w:pPr>
      <w:r w:rsidRPr="00410B81">
        <w:rPr>
          <w:rFonts w:asciiTheme="majorBidi" w:eastAsiaTheme="minorHAnsi" w:hAnsiTheme="majorBidi" w:cstheme="majorBidi"/>
          <w:kern w:val="2"/>
          <w:sz w:val="28"/>
          <w:szCs w:val="28"/>
          <w14:ligatures w14:val="standardContextual"/>
        </w:rPr>
        <w:t>Kultūras m</w:t>
      </w:r>
      <w:r w:rsidR="00F32AE0" w:rsidRPr="00410B81">
        <w:rPr>
          <w:rFonts w:asciiTheme="majorBidi" w:eastAsiaTheme="minorHAnsi" w:hAnsiTheme="majorBidi" w:cstheme="majorBidi"/>
          <w:kern w:val="2"/>
          <w:sz w:val="28"/>
          <w:szCs w:val="28"/>
          <w14:ligatures w14:val="standardContextual"/>
        </w:rPr>
        <w:t xml:space="preserve">inistrija ir secinājusi, ka </w:t>
      </w:r>
      <w:r w:rsidR="00C54F1F" w:rsidRPr="00410B81">
        <w:rPr>
          <w:sz w:val="28"/>
          <w:szCs w:val="28"/>
        </w:rPr>
        <w:t>projektā „</w:t>
      </w:r>
      <w:r w:rsidR="006F3D5E" w:rsidRPr="00410B81">
        <w:rPr>
          <w:sz w:val="28"/>
          <w:szCs w:val="28"/>
        </w:rPr>
        <w:t>ACE</w:t>
      </w:r>
      <w:r w:rsidR="006F3D5E" w:rsidRPr="00410B81">
        <w:rPr>
          <w:sz w:val="28"/>
          <w:szCs w:val="28"/>
          <w:vertAlign w:val="superscript"/>
        </w:rPr>
        <w:t>2</w:t>
      </w:r>
      <w:r w:rsidR="006F3D5E" w:rsidRPr="00410B81">
        <w:rPr>
          <w:sz w:val="28"/>
          <w:szCs w:val="28"/>
        </w:rPr>
        <w:t>-EU</w:t>
      </w:r>
      <w:r w:rsidR="00C54F1F" w:rsidRPr="00410B81">
        <w:rPr>
          <w:rFonts w:asciiTheme="majorBidi" w:hAnsiTheme="majorBidi" w:cstheme="majorBidi"/>
          <w:sz w:val="28"/>
          <w:szCs w:val="28"/>
        </w:rPr>
        <w:t>”</w:t>
      </w:r>
      <w:r w:rsidR="00F32AE0" w:rsidRPr="00410B81">
        <w:rPr>
          <w:rFonts w:asciiTheme="majorBidi" w:eastAsiaTheme="minorHAnsi" w:hAnsiTheme="majorBidi" w:cstheme="majorBidi"/>
          <w:kern w:val="2"/>
          <w:sz w:val="28"/>
          <w:szCs w:val="28"/>
          <w14:ligatures w14:val="standardContextual"/>
        </w:rPr>
        <w:t xml:space="preserve"> plānotās darbības un rezultāti atbilst Eiropas Savienības un nacionāla mēroga nozares politikas plānošanas dokumentos noteiktajām prioritātēm, kā arī nodrošina plānoto rezultātu ilgtspēju un ietekmi valsts līmenī.</w:t>
      </w:r>
      <w:r w:rsidR="00C54F1F" w:rsidRPr="00410B81">
        <w:rPr>
          <w:rFonts w:asciiTheme="majorBidi" w:eastAsiaTheme="minorHAnsi" w:hAnsiTheme="majorBidi" w:cstheme="majorBidi"/>
          <w:kern w:val="2"/>
          <w:sz w:val="28"/>
          <w:szCs w:val="28"/>
          <w14:ligatures w14:val="standardContextual"/>
        </w:rPr>
        <w:t xml:space="preserve"> </w:t>
      </w:r>
      <w:r w:rsidR="00F32AE0" w:rsidRPr="00410B81">
        <w:rPr>
          <w:sz w:val="28"/>
          <w:szCs w:val="28"/>
        </w:rPr>
        <w:t xml:space="preserve">Tāpat dalība </w:t>
      </w:r>
      <w:r w:rsidR="00F546ED" w:rsidRPr="00410B81">
        <w:rPr>
          <w:sz w:val="28"/>
          <w:szCs w:val="28"/>
        </w:rPr>
        <w:t>p</w:t>
      </w:r>
      <w:r w:rsidR="00C54F1F" w:rsidRPr="00410B81">
        <w:rPr>
          <w:sz w:val="28"/>
          <w:szCs w:val="28"/>
        </w:rPr>
        <w:t>rojektā</w:t>
      </w:r>
      <w:r w:rsidR="00F32AE0" w:rsidRPr="00410B81">
        <w:rPr>
          <w:sz w:val="28"/>
          <w:szCs w:val="28"/>
        </w:rPr>
        <w:t xml:space="preserve"> </w:t>
      </w:r>
      <w:r w:rsidR="00F546ED" w:rsidRPr="00410B81">
        <w:rPr>
          <w:sz w:val="28"/>
          <w:szCs w:val="28"/>
        </w:rPr>
        <w:t>„</w:t>
      </w:r>
      <w:r w:rsidR="006F3D5E" w:rsidRPr="00410B81">
        <w:rPr>
          <w:sz w:val="28"/>
          <w:szCs w:val="28"/>
        </w:rPr>
        <w:t>ACE</w:t>
      </w:r>
      <w:r w:rsidR="006F3D5E" w:rsidRPr="00410B81">
        <w:rPr>
          <w:sz w:val="28"/>
          <w:szCs w:val="28"/>
          <w:vertAlign w:val="superscript"/>
        </w:rPr>
        <w:t>2</w:t>
      </w:r>
      <w:r w:rsidR="006F3D5E" w:rsidRPr="00410B81">
        <w:rPr>
          <w:sz w:val="28"/>
          <w:szCs w:val="28"/>
        </w:rPr>
        <w:t>-EU</w:t>
      </w:r>
      <w:r w:rsidR="00F546ED" w:rsidRPr="00410B81">
        <w:rPr>
          <w:sz w:val="28"/>
          <w:szCs w:val="28"/>
        </w:rPr>
        <w:t xml:space="preserve">” </w:t>
      </w:r>
      <w:r w:rsidR="00F32AE0" w:rsidRPr="00410B81">
        <w:rPr>
          <w:sz w:val="28"/>
          <w:szCs w:val="28"/>
        </w:rPr>
        <w:t>saistāma ar Latvijas ilgtermiņa un vidējā termiņa attīstības un nozaru (izglītības</w:t>
      </w:r>
      <w:r w:rsidR="007B3402" w:rsidRPr="00410B81">
        <w:rPr>
          <w:sz w:val="28"/>
          <w:szCs w:val="28"/>
        </w:rPr>
        <w:t>, zinātnes un</w:t>
      </w:r>
      <w:r w:rsidR="00F32AE0" w:rsidRPr="00410B81">
        <w:rPr>
          <w:sz w:val="28"/>
          <w:szCs w:val="28"/>
        </w:rPr>
        <w:t xml:space="preserve"> kultūras) politikas plānošanas dokumentos definēto. Projekt</w:t>
      </w:r>
      <w:r w:rsidR="0017230B" w:rsidRPr="00410B81">
        <w:rPr>
          <w:sz w:val="28"/>
          <w:szCs w:val="28"/>
        </w:rPr>
        <w:t>a</w:t>
      </w:r>
      <w:r w:rsidR="00F32AE0" w:rsidRPr="00410B81">
        <w:rPr>
          <w:sz w:val="28"/>
          <w:szCs w:val="28"/>
        </w:rPr>
        <w:t xml:space="preserve"> </w:t>
      </w:r>
      <w:r w:rsidR="007B3402" w:rsidRPr="00410B81">
        <w:rPr>
          <w:sz w:val="28"/>
          <w:szCs w:val="28"/>
        </w:rPr>
        <w:t>„</w:t>
      </w:r>
      <w:r w:rsidR="006F3D5E" w:rsidRPr="00410B81">
        <w:rPr>
          <w:sz w:val="28"/>
          <w:szCs w:val="28"/>
        </w:rPr>
        <w:t>ACE</w:t>
      </w:r>
      <w:r w:rsidR="006F3D5E" w:rsidRPr="00410B81">
        <w:rPr>
          <w:sz w:val="28"/>
          <w:szCs w:val="28"/>
          <w:vertAlign w:val="superscript"/>
        </w:rPr>
        <w:t>2</w:t>
      </w:r>
      <w:r w:rsidR="006F3D5E" w:rsidRPr="00410B81">
        <w:rPr>
          <w:sz w:val="28"/>
          <w:szCs w:val="28"/>
        </w:rPr>
        <w:t>-EU</w:t>
      </w:r>
      <w:r w:rsidR="007B3402" w:rsidRPr="00410B81">
        <w:rPr>
          <w:sz w:val="28"/>
          <w:szCs w:val="28"/>
        </w:rPr>
        <w:t>”</w:t>
      </w:r>
      <w:r w:rsidR="00F32AE0" w:rsidRPr="00410B81">
        <w:rPr>
          <w:sz w:val="28"/>
          <w:szCs w:val="28"/>
        </w:rPr>
        <w:t xml:space="preserve"> darbības mērķ</w:t>
      </w:r>
      <w:r w:rsidR="00427C0F" w:rsidRPr="00410B81">
        <w:rPr>
          <w:sz w:val="28"/>
          <w:szCs w:val="28"/>
        </w:rPr>
        <w:t>i</w:t>
      </w:r>
      <w:r w:rsidR="00F32AE0" w:rsidRPr="00410B81">
        <w:rPr>
          <w:sz w:val="28"/>
          <w:szCs w:val="28"/>
        </w:rPr>
        <w:t xml:space="preserve"> atbilst </w:t>
      </w:r>
      <w:r w:rsidR="00A84878" w:rsidRPr="00410B81">
        <w:rPr>
          <w:sz w:val="28"/>
          <w:szCs w:val="28"/>
        </w:rPr>
        <w:t>ilgtermiņa attīstības</w:t>
      </w:r>
      <w:r w:rsidR="00A84878" w:rsidRPr="00410B81" w:rsidDel="0017230B">
        <w:rPr>
          <w:sz w:val="28"/>
          <w:szCs w:val="28"/>
        </w:rPr>
        <w:t xml:space="preserve"> </w:t>
      </w:r>
      <w:r w:rsidR="007B3402" w:rsidRPr="00410B81">
        <w:rPr>
          <w:sz w:val="28"/>
          <w:szCs w:val="28"/>
        </w:rPr>
        <w:t>plānošanas dokumenta</w:t>
      </w:r>
      <w:r w:rsidR="00F32AE0" w:rsidRPr="00410B81">
        <w:rPr>
          <w:sz w:val="28"/>
          <w:szCs w:val="28"/>
        </w:rPr>
        <w:t xml:space="preserve"> </w:t>
      </w:r>
      <w:r w:rsidR="007B3402" w:rsidRPr="00410B81">
        <w:rPr>
          <w:sz w:val="28"/>
          <w:szCs w:val="28"/>
        </w:rPr>
        <w:t>„</w:t>
      </w:r>
      <w:r w:rsidR="00A84878" w:rsidRPr="00410B81">
        <w:rPr>
          <w:sz w:val="28"/>
          <w:szCs w:val="28"/>
        </w:rPr>
        <w:t xml:space="preserve">Latvijas </w:t>
      </w:r>
      <w:r w:rsidR="00F32AE0" w:rsidRPr="00410B81">
        <w:rPr>
          <w:sz w:val="28"/>
          <w:szCs w:val="28"/>
        </w:rPr>
        <w:t>Ilgtspējīgas attīstības stratēģija līdz 2030.</w:t>
      </w:r>
      <w:r w:rsidRPr="00410B81">
        <w:rPr>
          <w:sz w:val="28"/>
          <w:szCs w:val="28"/>
        </w:rPr>
        <w:t> </w:t>
      </w:r>
      <w:r w:rsidR="00F32AE0" w:rsidRPr="00410B81">
        <w:rPr>
          <w:sz w:val="28"/>
          <w:szCs w:val="28"/>
        </w:rPr>
        <w:t>gadam</w:t>
      </w:r>
      <w:r w:rsidR="007B3402" w:rsidRPr="00410B81">
        <w:rPr>
          <w:sz w:val="28"/>
          <w:szCs w:val="28"/>
        </w:rPr>
        <w:t>”</w:t>
      </w:r>
      <w:r w:rsidR="00427C0F" w:rsidRPr="00410B81">
        <w:rPr>
          <w:sz w:val="28"/>
          <w:szCs w:val="28"/>
        </w:rPr>
        <w:t xml:space="preserve"> (</w:t>
      </w:r>
      <w:r w:rsidR="0049112D" w:rsidRPr="00410B81">
        <w:rPr>
          <w:sz w:val="28"/>
          <w:szCs w:val="28"/>
        </w:rPr>
        <w:t>„</w:t>
      </w:r>
      <w:r w:rsidR="00F32AE0" w:rsidRPr="00410B81">
        <w:rPr>
          <w:sz w:val="28"/>
          <w:szCs w:val="28"/>
        </w:rPr>
        <w:t>Latvija2030”</w:t>
      </w:r>
      <w:r w:rsidR="00427C0F" w:rsidRPr="00410B81">
        <w:rPr>
          <w:sz w:val="28"/>
          <w:szCs w:val="28"/>
        </w:rPr>
        <w:t>)</w:t>
      </w:r>
      <w:r w:rsidR="00F32AE0" w:rsidRPr="00410B81">
        <w:rPr>
          <w:sz w:val="28"/>
          <w:szCs w:val="28"/>
        </w:rPr>
        <w:t xml:space="preserve"> virziena</w:t>
      </w:r>
      <w:r w:rsidR="007B3402" w:rsidRPr="00410B81">
        <w:rPr>
          <w:sz w:val="28"/>
          <w:szCs w:val="28"/>
        </w:rPr>
        <w:t>m</w:t>
      </w:r>
      <w:r w:rsidR="00F32AE0" w:rsidRPr="00410B81">
        <w:rPr>
          <w:sz w:val="28"/>
          <w:szCs w:val="28"/>
        </w:rPr>
        <w:t xml:space="preserve"> </w:t>
      </w:r>
      <w:r w:rsidR="007B3402" w:rsidRPr="00410B81">
        <w:rPr>
          <w:sz w:val="28"/>
          <w:szCs w:val="28"/>
        </w:rPr>
        <w:t>„</w:t>
      </w:r>
      <w:r w:rsidR="00F32AE0" w:rsidRPr="00410B81">
        <w:rPr>
          <w:sz w:val="28"/>
          <w:szCs w:val="28"/>
        </w:rPr>
        <w:t>Kultūras telpas saglabāšana, mijiedarbība un bagātināšana</w:t>
      </w:r>
      <w:r w:rsidR="007B3402" w:rsidRPr="00410B81">
        <w:rPr>
          <w:sz w:val="28"/>
          <w:szCs w:val="28"/>
        </w:rPr>
        <w:t>” un</w:t>
      </w:r>
      <w:r w:rsidR="00F32AE0" w:rsidRPr="00410B81">
        <w:rPr>
          <w:sz w:val="28"/>
          <w:szCs w:val="28"/>
        </w:rPr>
        <w:t xml:space="preserve"> </w:t>
      </w:r>
      <w:r w:rsidR="00E77608" w:rsidRPr="00410B81">
        <w:rPr>
          <w:sz w:val="28"/>
          <w:szCs w:val="28"/>
        </w:rPr>
        <w:t xml:space="preserve">tā ilgtermiņa rīcības </w:t>
      </w:r>
      <w:r w:rsidR="00F32AE0" w:rsidRPr="00410B81">
        <w:rPr>
          <w:sz w:val="28"/>
          <w:szCs w:val="28"/>
        </w:rPr>
        <w:t>virzien</w:t>
      </w:r>
      <w:r w:rsidR="007B3402" w:rsidRPr="00410B81">
        <w:rPr>
          <w:sz w:val="28"/>
          <w:szCs w:val="28"/>
        </w:rPr>
        <w:t>a</w:t>
      </w:r>
      <w:r w:rsidR="0017230B" w:rsidRPr="00410B81">
        <w:rPr>
          <w:sz w:val="28"/>
          <w:szCs w:val="28"/>
        </w:rPr>
        <w:t>m</w:t>
      </w:r>
      <w:r w:rsidR="00F32AE0" w:rsidRPr="00410B81">
        <w:rPr>
          <w:sz w:val="28"/>
          <w:szCs w:val="28"/>
        </w:rPr>
        <w:t xml:space="preserve"> </w:t>
      </w:r>
      <w:r w:rsidR="007B3402" w:rsidRPr="00410B81">
        <w:rPr>
          <w:sz w:val="28"/>
          <w:szCs w:val="28"/>
        </w:rPr>
        <w:t>„</w:t>
      </w:r>
      <w:r w:rsidR="00F32AE0" w:rsidRPr="00410B81">
        <w:rPr>
          <w:sz w:val="28"/>
          <w:szCs w:val="28"/>
        </w:rPr>
        <w:t>Radošas sabiedrības veidošana</w:t>
      </w:r>
      <w:r w:rsidR="007B3402" w:rsidRPr="00410B81">
        <w:rPr>
          <w:sz w:val="28"/>
          <w:szCs w:val="28"/>
        </w:rPr>
        <w:t>”</w:t>
      </w:r>
      <w:r w:rsidR="00427C0F" w:rsidRPr="00410B81">
        <w:rPr>
          <w:sz w:val="28"/>
          <w:szCs w:val="28"/>
        </w:rPr>
        <w:t>, kas paredz k</w:t>
      </w:r>
      <w:r w:rsidR="00F32AE0" w:rsidRPr="00410B81">
        <w:rPr>
          <w:sz w:val="28"/>
          <w:szCs w:val="28"/>
        </w:rPr>
        <w:t>ultūras eksporta un kultūras diplomātijas veicināšan</w:t>
      </w:r>
      <w:r w:rsidR="00427C0F" w:rsidRPr="00410B81">
        <w:rPr>
          <w:sz w:val="28"/>
          <w:szCs w:val="28"/>
        </w:rPr>
        <w:t>u</w:t>
      </w:r>
      <w:r w:rsidR="00F32AE0" w:rsidRPr="00410B81">
        <w:rPr>
          <w:sz w:val="28"/>
          <w:szCs w:val="28"/>
        </w:rPr>
        <w:t>.</w:t>
      </w:r>
      <w:r w:rsidR="00F32AE0" w:rsidRPr="00410B81">
        <w:rPr>
          <w:rStyle w:val="Vresatsauce"/>
          <w:sz w:val="28"/>
          <w:szCs w:val="28"/>
        </w:rPr>
        <w:footnoteReference w:id="12"/>
      </w:r>
      <w:r w:rsidR="00F32AE0" w:rsidRPr="00410B81">
        <w:rPr>
          <w:sz w:val="28"/>
          <w:szCs w:val="28"/>
        </w:rPr>
        <w:t xml:space="preserve"> Iniciatīvas </w:t>
      </w:r>
      <w:r w:rsidR="00427C0F" w:rsidRPr="00410B81">
        <w:rPr>
          <w:sz w:val="28"/>
          <w:szCs w:val="28"/>
        </w:rPr>
        <w:t>„</w:t>
      </w:r>
      <w:r w:rsidR="00F32AE0" w:rsidRPr="00410B81">
        <w:rPr>
          <w:sz w:val="28"/>
          <w:szCs w:val="28"/>
        </w:rPr>
        <w:t xml:space="preserve">Eiropas </w:t>
      </w:r>
      <w:r w:rsidR="00E14A7F" w:rsidRPr="00410B81">
        <w:rPr>
          <w:sz w:val="28"/>
          <w:szCs w:val="28"/>
        </w:rPr>
        <w:t>U</w:t>
      </w:r>
      <w:r w:rsidR="00F32AE0" w:rsidRPr="00410B81">
        <w:rPr>
          <w:sz w:val="28"/>
          <w:szCs w:val="28"/>
        </w:rPr>
        <w:t xml:space="preserve">niversitātes” kopējie un </w:t>
      </w:r>
      <w:r w:rsidR="007B3402" w:rsidRPr="00410B81">
        <w:rPr>
          <w:sz w:val="28"/>
          <w:szCs w:val="28"/>
        </w:rPr>
        <w:t>projekta</w:t>
      </w:r>
      <w:r w:rsidR="00F32AE0" w:rsidRPr="00410B81">
        <w:rPr>
          <w:sz w:val="28"/>
          <w:szCs w:val="28"/>
        </w:rPr>
        <w:t xml:space="preserve"> </w:t>
      </w:r>
      <w:r w:rsidR="0049112D" w:rsidRPr="00410B81">
        <w:rPr>
          <w:sz w:val="28"/>
          <w:szCs w:val="28"/>
        </w:rPr>
        <w:t>„</w:t>
      </w:r>
      <w:r w:rsidR="005B4D6D" w:rsidRPr="00410B81">
        <w:rPr>
          <w:sz w:val="28"/>
          <w:szCs w:val="28"/>
        </w:rPr>
        <w:t>ACE</w:t>
      </w:r>
      <w:r w:rsidR="005B4D6D" w:rsidRPr="00410B81">
        <w:rPr>
          <w:sz w:val="28"/>
          <w:szCs w:val="28"/>
          <w:vertAlign w:val="superscript"/>
        </w:rPr>
        <w:t>2</w:t>
      </w:r>
      <w:r w:rsidR="005B4D6D" w:rsidRPr="00410B81">
        <w:rPr>
          <w:sz w:val="28"/>
          <w:szCs w:val="28"/>
        </w:rPr>
        <w:t>-EU</w:t>
      </w:r>
      <w:r w:rsidR="007B3402" w:rsidRPr="00410B81">
        <w:rPr>
          <w:sz w:val="28"/>
          <w:szCs w:val="28"/>
        </w:rPr>
        <w:t>”</w:t>
      </w:r>
      <w:r w:rsidR="00F32AE0" w:rsidRPr="00410B81">
        <w:rPr>
          <w:sz w:val="28"/>
          <w:szCs w:val="28"/>
        </w:rPr>
        <w:t xml:space="preserve"> </w:t>
      </w:r>
      <w:r w:rsidR="00895238" w:rsidRPr="00410B81">
        <w:rPr>
          <w:sz w:val="28"/>
          <w:szCs w:val="28"/>
        </w:rPr>
        <w:t xml:space="preserve">Eiropas Universitāšu </w:t>
      </w:r>
      <w:r w:rsidR="00F32AE0" w:rsidRPr="00410B81">
        <w:rPr>
          <w:sz w:val="28"/>
          <w:szCs w:val="28"/>
        </w:rPr>
        <w:t xml:space="preserve">alianses </w:t>
      </w:r>
      <w:r w:rsidR="00427C0F" w:rsidRPr="00410B81">
        <w:rPr>
          <w:sz w:val="28"/>
          <w:szCs w:val="28"/>
        </w:rPr>
        <w:t xml:space="preserve">specifiski </w:t>
      </w:r>
      <w:r w:rsidR="00F32AE0" w:rsidRPr="00410B81">
        <w:rPr>
          <w:sz w:val="28"/>
          <w:szCs w:val="28"/>
        </w:rPr>
        <w:t xml:space="preserve">mērķi ir ciešā sinerģijā ar Latvijas vidējā termiņa attīstības plānošanas dokumenta </w:t>
      </w:r>
      <w:r w:rsidR="0089321F" w:rsidRPr="00410B81">
        <w:rPr>
          <w:sz w:val="28"/>
          <w:szCs w:val="28"/>
        </w:rPr>
        <w:t xml:space="preserve">„Latvijas </w:t>
      </w:r>
      <w:r w:rsidR="00F32AE0" w:rsidRPr="00410B81">
        <w:rPr>
          <w:sz w:val="28"/>
          <w:szCs w:val="28"/>
        </w:rPr>
        <w:t>Nacionāl</w:t>
      </w:r>
      <w:r w:rsidR="0089321F" w:rsidRPr="00410B81">
        <w:rPr>
          <w:sz w:val="28"/>
          <w:szCs w:val="28"/>
        </w:rPr>
        <w:t>ais</w:t>
      </w:r>
      <w:r w:rsidR="00F32AE0" w:rsidRPr="00410B81">
        <w:rPr>
          <w:sz w:val="28"/>
          <w:szCs w:val="28"/>
        </w:rPr>
        <w:t xml:space="preserve"> attīstības plān</w:t>
      </w:r>
      <w:r w:rsidR="0089321F" w:rsidRPr="00410B81">
        <w:rPr>
          <w:sz w:val="28"/>
          <w:szCs w:val="28"/>
        </w:rPr>
        <w:t>s</w:t>
      </w:r>
      <w:r w:rsidR="00F32AE0" w:rsidRPr="00410B81">
        <w:rPr>
          <w:sz w:val="28"/>
          <w:szCs w:val="28"/>
        </w:rPr>
        <w:t xml:space="preserve"> 2021.</w:t>
      </w:r>
      <w:r w:rsidR="003F0683" w:rsidRPr="00410B81">
        <w:rPr>
          <w:sz w:val="28"/>
          <w:szCs w:val="28"/>
        </w:rPr>
        <w:t>-</w:t>
      </w:r>
      <w:r w:rsidR="00F32AE0" w:rsidRPr="00410B81">
        <w:rPr>
          <w:sz w:val="28"/>
          <w:szCs w:val="28"/>
        </w:rPr>
        <w:t>2027.</w:t>
      </w:r>
      <w:r w:rsidR="003F0683" w:rsidRPr="00410B81">
        <w:rPr>
          <w:sz w:val="28"/>
          <w:szCs w:val="28"/>
        </w:rPr>
        <w:t> </w:t>
      </w:r>
      <w:r w:rsidR="00F32AE0" w:rsidRPr="00410B81">
        <w:rPr>
          <w:sz w:val="28"/>
          <w:szCs w:val="28"/>
        </w:rPr>
        <w:t>gadam</w:t>
      </w:r>
      <w:r w:rsidR="0089321F" w:rsidRPr="00410B81">
        <w:rPr>
          <w:sz w:val="28"/>
          <w:szCs w:val="28"/>
        </w:rPr>
        <w:t xml:space="preserve"> (NAP2027)”</w:t>
      </w:r>
      <w:r w:rsidR="00F32AE0" w:rsidRPr="00410B81">
        <w:rPr>
          <w:rStyle w:val="Vresatsauce"/>
          <w:sz w:val="28"/>
          <w:szCs w:val="28"/>
        </w:rPr>
        <w:footnoteReference w:id="13"/>
      </w:r>
      <w:r w:rsidR="00F32AE0" w:rsidRPr="00410B81">
        <w:rPr>
          <w:sz w:val="28"/>
          <w:szCs w:val="28"/>
        </w:rPr>
        <w:t xml:space="preserve"> (turpmāk – N</w:t>
      </w:r>
      <w:r w:rsidR="003F0683" w:rsidRPr="00410B81">
        <w:rPr>
          <w:sz w:val="28"/>
          <w:szCs w:val="28"/>
        </w:rPr>
        <w:t>acionālais attīstības plāns</w:t>
      </w:r>
      <w:r w:rsidR="00F32AE0" w:rsidRPr="00410B81">
        <w:rPr>
          <w:sz w:val="28"/>
          <w:szCs w:val="28"/>
        </w:rPr>
        <w:t xml:space="preserve">) prioritātes </w:t>
      </w:r>
      <w:r w:rsidR="00427C0F" w:rsidRPr="00410B81">
        <w:rPr>
          <w:sz w:val="28"/>
          <w:szCs w:val="28"/>
        </w:rPr>
        <w:t>„</w:t>
      </w:r>
      <w:r w:rsidR="00F32AE0" w:rsidRPr="00410B81">
        <w:rPr>
          <w:sz w:val="28"/>
          <w:szCs w:val="28"/>
        </w:rPr>
        <w:t>Zināšanas un prasmes personības un valsts izaugsmei” rīcības virzienu mērķiem</w:t>
      </w:r>
      <w:r w:rsidR="00427C0F" w:rsidRPr="00410B81">
        <w:rPr>
          <w:sz w:val="28"/>
          <w:szCs w:val="28"/>
        </w:rPr>
        <w:t xml:space="preserve"> </w:t>
      </w:r>
      <w:r w:rsidR="00F32AE0" w:rsidRPr="00410B81">
        <w:rPr>
          <w:sz w:val="28"/>
          <w:szCs w:val="28"/>
        </w:rPr>
        <w:t>par zinošas, iekļaujošas un radošas sabiedrības veidošanu, zinātnes nozīmi sabiedrības attīstībā un iekļaujošas izglītības veidošanu. N</w:t>
      </w:r>
      <w:r w:rsidR="003F0683" w:rsidRPr="00410B81">
        <w:rPr>
          <w:sz w:val="28"/>
          <w:szCs w:val="28"/>
        </w:rPr>
        <w:t>acionālais attīstības plāns</w:t>
      </w:r>
      <w:r w:rsidR="00F32AE0" w:rsidRPr="00410B81">
        <w:rPr>
          <w:sz w:val="28"/>
          <w:szCs w:val="28"/>
        </w:rPr>
        <w:t xml:space="preserve"> akcentē nepieciešamību stiprināt augstākās izglītības kvalitāti, </w:t>
      </w:r>
      <w:r w:rsidR="00427C0F" w:rsidRPr="00410B81">
        <w:rPr>
          <w:sz w:val="28"/>
          <w:szCs w:val="28"/>
        </w:rPr>
        <w:t xml:space="preserve">kā arī </w:t>
      </w:r>
      <w:r w:rsidR="00F32AE0" w:rsidRPr="00410B81">
        <w:rPr>
          <w:sz w:val="28"/>
          <w:szCs w:val="28"/>
        </w:rPr>
        <w:t xml:space="preserve">uzsver, ka ir jānovirza būtiski resursi augstākās izglītības izcilības veidošanai, atbalstot internacionalizāciju un kopīgu programmu un projektu veidošanu, veicinot pētniecības darbu augstskolās, un </w:t>
      </w:r>
      <w:r w:rsidR="00F32AE0" w:rsidRPr="009A4375">
        <w:rPr>
          <w:sz w:val="28"/>
          <w:szCs w:val="28"/>
        </w:rPr>
        <w:t xml:space="preserve">ciešāk sasaistot ar darba tirgus nākotnes attīstības tendencēm. </w:t>
      </w:r>
    </w:p>
    <w:p w14:paraId="0E983883" w14:textId="5300695F" w:rsidR="0049112D" w:rsidRPr="00410B81" w:rsidRDefault="005F0E18" w:rsidP="00427C50">
      <w:pPr>
        <w:ind w:firstLine="720"/>
        <w:jc w:val="both"/>
        <w:rPr>
          <w:sz w:val="28"/>
          <w:szCs w:val="28"/>
          <w:shd w:val="clear" w:color="auto" w:fill="FFFFFF"/>
        </w:rPr>
      </w:pPr>
      <w:r w:rsidRPr="009A4375">
        <w:rPr>
          <w:sz w:val="28"/>
          <w:szCs w:val="28"/>
        </w:rPr>
        <w:t>Īpaši</w:t>
      </w:r>
      <w:r w:rsidR="00F32AE0" w:rsidRPr="009A4375">
        <w:rPr>
          <w:sz w:val="28"/>
          <w:szCs w:val="28"/>
        </w:rPr>
        <w:t xml:space="preserve"> augsta ir </w:t>
      </w:r>
      <w:r w:rsidR="007B3402" w:rsidRPr="009A4375">
        <w:rPr>
          <w:sz w:val="28"/>
          <w:szCs w:val="28"/>
        </w:rPr>
        <w:t>projekta „</w:t>
      </w:r>
      <w:r w:rsidR="005B4D6D" w:rsidRPr="009265E4">
        <w:rPr>
          <w:sz w:val="28"/>
          <w:szCs w:val="28"/>
        </w:rPr>
        <w:t>ACE</w:t>
      </w:r>
      <w:r w:rsidR="005B4D6D" w:rsidRPr="009265E4">
        <w:rPr>
          <w:sz w:val="28"/>
          <w:szCs w:val="28"/>
          <w:vertAlign w:val="superscript"/>
        </w:rPr>
        <w:t>2</w:t>
      </w:r>
      <w:r w:rsidR="005B4D6D" w:rsidRPr="009265E4">
        <w:rPr>
          <w:sz w:val="28"/>
          <w:szCs w:val="28"/>
        </w:rPr>
        <w:t>-EU</w:t>
      </w:r>
      <w:r w:rsidR="007B3402" w:rsidRPr="009A4375">
        <w:rPr>
          <w:sz w:val="28"/>
          <w:szCs w:val="28"/>
        </w:rPr>
        <w:t>”</w:t>
      </w:r>
      <w:r w:rsidR="00F32AE0" w:rsidRPr="009A4375">
        <w:rPr>
          <w:sz w:val="28"/>
          <w:szCs w:val="28"/>
        </w:rPr>
        <w:t xml:space="preserve"> stratēģisko mērķu atbilstība Izglītības un zinātnes ministrijas</w:t>
      </w:r>
      <w:r w:rsidRPr="009A4375">
        <w:rPr>
          <w:sz w:val="28"/>
          <w:szCs w:val="28"/>
        </w:rPr>
        <w:t xml:space="preserve"> izstrādāto</w:t>
      </w:r>
      <w:r w:rsidR="00F32AE0" w:rsidRPr="009A4375">
        <w:rPr>
          <w:sz w:val="28"/>
          <w:szCs w:val="28"/>
        </w:rPr>
        <w:t xml:space="preserve"> politikas plānošanas dokumentu mērķiem,</w:t>
      </w:r>
      <w:r w:rsidR="00F32AE0" w:rsidRPr="00410B81">
        <w:rPr>
          <w:sz w:val="28"/>
          <w:szCs w:val="28"/>
        </w:rPr>
        <w:t xml:space="preserve"> uzdevumiem un rezultātiem. Piemēram, </w:t>
      </w:r>
      <w:r w:rsidR="0049112D" w:rsidRPr="00410B81">
        <w:rPr>
          <w:sz w:val="28"/>
          <w:szCs w:val="28"/>
        </w:rPr>
        <w:t>Izglītības attīstības pamatnostādnes 2021.</w:t>
      </w:r>
      <w:r w:rsidR="002A09F6" w:rsidRPr="00410B81">
        <w:rPr>
          <w:sz w:val="28"/>
          <w:szCs w:val="28"/>
        </w:rPr>
        <w:t>-</w:t>
      </w:r>
      <w:r w:rsidR="0049112D" w:rsidRPr="00410B81">
        <w:rPr>
          <w:sz w:val="28"/>
          <w:szCs w:val="28"/>
        </w:rPr>
        <w:t xml:space="preserve">2027. gadam „Nākotnes prasmes nākotnes sabiedrībai” </w:t>
      </w:r>
      <w:r w:rsidR="00F32AE0" w:rsidRPr="00410B81">
        <w:rPr>
          <w:sz w:val="28"/>
          <w:szCs w:val="28"/>
        </w:rPr>
        <w:t xml:space="preserve">paredz </w:t>
      </w:r>
      <w:r w:rsidR="00F32AE0" w:rsidRPr="00410B81">
        <w:rPr>
          <w:sz w:val="28"/>
          <w:szCs w:val="28"/>
          <w:shd w:val="clear" w:color="auto" w:fill="FFFFFF"/>
        </w:rPr>
        <w:t xml:space="preserve">Latvijas augstākās izglītības institūciju dalību Eiropas </w:t>
      </w:r>
      <w:r w:rsidR="00E14A7F" w:rsidRPr="00410B81">
        <w:rPr>
          <w:sz w:val="28"/>
          <w:szCs w:val="28"/>
          <w:shd w:val="clear" w:color="auto" w:fill="FFFFFF"/>
        </w:rPr>
        <w:t>U</w:t>
      </w:r>
      <w:r w:rsidR="00F32AE0" w:rsidRPr="00410B81">
        <w:rPr>
          <w:sz w:val="28"/>
          <w:szCs w:val="28"/>
          <w:shd w:val="clear" w:color="auto" w:fill="FFFFFF"/>
        </w:rPr>
        <w:t>niversitāšu iniciatīvā.</w:t>
      </w:r>
      <w:r w:rsidR="00F32AE0" w:rsidRPr="00410B81">
        <w:rPr>
          <w:rStyle w:val="Vresatsauce"/>
          <w:sz w:val="28"/>
          <w:szCs w:val="28"/>
          <w:shd w:val="clear" w:color="auto" w:fill="FFFFFF"/>
        </w:rPr>
        <w:footnoteReference w:id="14"/>
      </w:r>
      <w:r w:rsidR="00F32AE0" w:rsidRPr="00410B81">
        <w:rPr>
          <w:sz w:val="28"/>
          <w:szCs w:val="28"/>
          <w:shd w:val="clear" w:color="auto" w:fill="FFFFFF"/>
        </w:rPr>
        <w:t xml:space="preserve"> </w:t>
      </w:r>
      <w:r w:rsidR="00427C0F" w:rsidRPr="00410B81">
        <w:rPr>
          <w:sz w:val="28"/>
          <w:szCs w:val="28"/>
          <w:shd w:val="clear" w:color="auto" w:fill="FFFFFF"/>
        </w:rPr>
        <w:t>2021.</w:t>
      </w:r>
      <w:r w:rsidR="002A09F6" w:rsidRPr="00410B81">
        <w:rPr>
          <w:sz w:val="28"/>
          <w:szCs w:val="28"/>
          <w:shd w:val="clear" w:color="auto" w:fill="FFFFFF"/>
        </w:rPr>
        <w:t>-</w:t>
      </w:r>
      <w:r w:rsidR="00427C0F" w:rsidRPr="00410B81">
        <w:rPr>
          <w:sz w:val="28"/>
          <w:szCs w:val="28"/>
          <w:shd w:val="clear" w:color="auto" w:fill="FFFFFF"/>
        </w:rPr>
        <w:t>2027.</w:t>
      </w:r>
      <w:r w:rsidR="002A09F6" w:rsidRPr="00410B81">
        <w:rPr>
          <w:sz w:val="28"/>
          <w:szCs w:val="28"/>
          <w:shd w:val="clear" w:color="auto" w:fill="FFFFFF"/>
        </w:rPr>
        <w:t> </w:t>
      </w:r>
      <w:r w:rsidR="00427C0F" w:rsidRPr="00410B81">
        <w:rPr>
          <w:sz w:val="28"/>
          <w:szCs w:val="28"/>
          <w:shd w:val="clear" w:color="auto" w:fill="FFFFFF"/>
        </w:rPr>
        <w:t>gadā plānots</w:t>
      </w:r>
      <w:r w:rsidR="0089321F" w:rsidRPr="00410B81">
        <w:rPr>
          <w:sz w:val="28"/>
          <w:szCs w:val="28"/>
          <w:shd w:val="clear" w:color="auto" w:fill="FFFFFF"/>
        </w:rPr>
        <w:t xml:space="preserve"> </w:t>
      </w:r>
      <w:r w:rsidR="00427C0F" w:rsidRPr="00410B81">
        <w:rPr>
          <w:sz w:val="28"/>
          <w:szCs w:val="28"/>
          <w:shd w:val="clear" w:color="auto" w:fill="FFFFFF"/>
        </w:rPr>
        <w:t>stiprināt augstākās izglītības starptautisko sadarbību un</w:t>
      </w:r>
      <w:r w:rsidR="00427C0F" w:rsidRPr="009265E4">
        <w:rPr>
          <w:rFonts w:ascii="Arial" w:hAnsi="Arial" w:cs="Arial"/>
          <w:b/>
          <w:bCs/>
          <w:sz w:val="28"/>
          <w:szCs w:val="28"/>
          <w:shd w:val="clear" w:color="auto" w:fill="FFFFFF"/>
        </w:rPr>
        <w:t xml:space="preserve"> </w:t>
      </w:r>
      <w:r w:rsidR="00427C0F" w:rsidRPr="00410B81">
        <w:rPr>
          <w:sz w:val="28"/>
          <w:szCs w:val="28"/>
          <w:shd w:val="clear" w:color="auto" w:fill="FFFFFF"/>
        </w:rPr>
        <w:t>internacionalizāciju, t</w:t>
      </w:r>
      <w:r w:rsidR="002A09F6" w:rsidRPr="00410B81">
        <w:rPr>
          <w:sz w:val="28"/>
          <w:szCs w:val="28"/>
          <w:shd w:val="clear" w:color="auto" w:fill="FFFFFF"/>
        </w:rPr>
        <w:t>ajā skaitā</w:t>
      </w:r>
      <w:r w:rsidR="00427C0F" w:rsidRPr="00410B81">
        <w:rPr>
          <w:sz w:val="28"/>
          <w:szCs w:val="28"/>
          <w:shd w:val="clear" w:color="auto" w:fill="FFFFFF"/>
        </w:rPr>
        <w:t xml:space="preserve"> augstskolu dalību augsta līmeņa starptautiskos konsorcijos, piemēram,</w:t>
      </w:r>
      <w:r w:rsidR="00976E55" w:rsidRPr="00410B81">
        <w:rPr>
          <w:sz w:val="28"/>
          <w:szCs w:val="28"/>
          <w:shd w:val="clear" w:color="auto" w:fill="FFFFFF"/>
        </w:rPr>
        <w:t xml:space="preserve"> </w:t>
      </w:r>
      <w:r w:rsidR="00427C0F" w:rsidRPr="00410B81">
        <w:rPr>
          <w:sz w:val="28"/>
          <w:szCs w:val="28"/>
        </w:rPr>
        <w:t>„</w:t>
      </w:r>
      <w:r w:rsidR="00427C0F" w:rsidRPr="00410B81">
        <w:rPr>
          <w:sz w:val="28"/>
          <w:szCs w:val="28"/>
          <w:shd w:val="clear" w:color="auto" w:fill="FFFFFF"/>
        </w:rPr>
        <w:t>Eiropas Universitātes”.</w:t>
      </w:r>
      <w:r w:rsidR="00427C0F" w:rsidRPr="009265E4">
        <w:rPr>
          <w:rFonts w:ascii="Arial" w:hAnsi="Arial" w:cs="Arial"/>
          <w:sz w:val="28"/>
          <w:szCs w:val="28"/>
          <w:shd w:val="clear" w:color="auto" w:fill="FFFFFF"/>
        </w:rPr>
        <w:t xml:space="preserve"> </w:t>
      </w:r>
      <w:r w:rsidR="0049112D" w:rsidRPr="00410B81">
        <w:rPr>
          <w:sz w:val="28"/>
          <w:szCs w:val="28"/>
          <w:shd w:val="clear" w:color="auto" w:fill="FFFFFF"/>
        </w:rPr>
        <w:t>Savukārt konceptuālajā ziņojumā</w:t>
      </w:r>
      <w:r w:rsidR="00EA2B4C" w:rsidRPr="00410B81">
        <w:rPr>
          <w:sz w:val="28"/>
          <w:szCs w:val="28"/>
          <w:shd w:val="clear" w:color="auto" w:fill="FFFFFF"/>
        </w:rPr>
        <w:t xml:space="preserve"> </w:t>
      </w:r>
      <w:r w:rsidR="0049112D" w:rsidRPr="00410B81">
        <w:rPr>
          <w:sz w:val="28"/>
          <w:szCs w:val="28"/>
        </w:rPr>
        <w:t>„</w:t>
      </w:r>
      <w:r w:rsidR="0049112D" w:rsidRPr="00410B81">
        <w:rPr>
          <w:sz w:val="28"/>
          <w:szCs w:val="28"/>
          <w:shd w:val="clear" w:color="auto" w:fill="FFFFFF"/>
        </w:rPr>
        <w:t xml:space="preserve">Par augstākās izglītības institucionālo finansēšanu” </w:t>
      </w:r>
      <w:r w:rsidR="00D362C6" w:rsidRPr="00410B81">
        <w:rPr>
          <w:sz w:val="28"/>
          <w:szCs w:val="28"/>
          <w:shd w:val="clear" w:color="auto" w:fill="FFFFFF"/>
        </w:rPr>
        <w:t>noteikts</w:t>
      </w:r>
      <w:r w:rsidR="00F32AE0" w:rsidRPr="00410B81">
        <w:rPr>
          <w:sz w:val="28"/>
          <w:szCs w:val="28"/>
          <w:shd w:val="clear" w:color="auto" w:fill="FFFFFF"/>
        </w:rPr>
        <w:t xml:space="preserve">, ka Eiropas </w:t>
      </w:r>
      <w:r w:rsidR="00E14A7F" w:rsidRPr="00410B81">
        <w:rPr>
          <w:sz w:val="28"/>
          <w:szCs w:val="28"/>
          <w:shd w:val="clear" w:color="auto" w:fill="FFFFFF"/>
        </w:rPr>
        <w:t>U</w:t>
      </w:r>
      <w:r w:rsidR="00F32AE0" w:rsidRPr="00410B81">
        <w:rPr>
          <w:sz w:val="28"/>
          <w:szCs w:val="28"/>
          <w:shd w:val="clear" w:color="auto" w:fill="FFFFFF"/>
        </w:rPr>
        <w:t xml:space="preserve">niversitāšu iniciatīva reprezentē jaunu, ambiciozu sadarbības veidu starp augstākās izglītības iestādēm, un starptautiskas </w:t>
      </w:r>
      <w:r w:rsidR="00895238" w:rsidRPr="00410B81">
        <w:rPr>
          <w:sz w:val="28"/>
          <w:szCs w:val="28"/>
          <w:shd w:val="clear" w:color="auto" w:fill="FFFFFF"/>
        </w:rPr>
        <w:t xml:space="preserve">Eiropas Universitāšu </w:t>
      </w:r>
      <w:r w:rsidR="00F32AE0" w:rsidRPr="00410B81">
        <w:rPr>
          <w:sz w:val="28"/>
          <w:szCs w:val="28"/>
          <w:shd w:val="clear" w:color="auto" w:fill="FFFFFF"/>
        </w:rPr>
        <w:lastRenderedPageBreak/>
        <w:t xml:space="preserve">alianses izveide nozīmīgu, strauji mainīgu jautājumu risināšanu ir izcils piemērs starpaugstskolu sadarbībai. </w:t>
      </w:r>
      <w:r w:rsidR="002240BB" w:rsidRPr="00410B81">
        <w:rPr>
          <w:sz w:val="28"/>
          <w:szCs w:val="28"/>
          <w:shd w:val="clear" w:color="auto" w:fill="FFFFFF"/>
        </w:rPr>
        <w:t>Augstākās izglītības i</w:t>
      </w:r>
      <w:r w:rsidR="00F32AE0" w:rsidRPr="00410B81">
        <w:rPr>
          <w:sz w:val="28"/>
          <w:szCs w:val="28"/>
          <w:shd w:val="clear" w:color="auto" w:fill="FFFFFF"/>
        </w:rPr>
        <w:t xml:space="preserve">estādes, kas iztur konkursu un tiek pieņemtas Eiropas </w:t>
      </w:r>
      <w:r w:rsidR="00E14A7F" w:rsidRPr="00410B81">
        <w:rPr>
          <w:sz w:val="28"/>
          <w:szCs w:val="28"/>
          <w:shd w:val="clear" w:color="auto" w:fill="FFFFFF"/>
        </w:rPr>
        <w:t>U</w:t>
      </w:r>
      <w:r w:rsidR="00F32AE0" w:rsidRPr="00410B81">
        <w:rPr>
          <w:sz w:val="28"/>
          <w:szCs w:val="28"/>
          <w:shd w:val="clear" w:color="auto" w:fill="FFFFFF"/>
        </w:rPr>
        <w:t>niversitāšu iniciatīvā, ir apliecinājušas savu kvalitāti un kompetenci koordinēt starpaugstskolu sadarbību.</w:t>
      </w:r>
      <w:r w:rsidR="00F32AE0" w:rsidRPr="00410B81">
        <w:rPr>
          <w:rStyle w:val="Vresatsauce"/>
          <w:sz w:val="28"/>
          <w:szCs w:val="28"/>
          <w:shd w:val="clear" w:color="auto" w:fill="FFFFFF"/>
        </w:rPr>
        <w:footnoteReference w:id="15"/>
      </w:r>
      <w:r w:rsidR="00F32AE0" w:rsidRPr="00410B81">
        <w:rPr>
          <w:sz w:val="28"/>
          <w:szCs w:val="28"/>
          <w:shd w:val="clear" w:color="auto" w:fill="FFFFFF"/>
        </w:rPr>
        <w:t xml:space="preserve"> </w:t>
      </w:r>
      <w:r w:rsidR="00F32AE0" w:rsidRPr="00410B81">
        <w:rPr>
          <w:sz w:val="28"/>
          <w:szCs w:val="28"/>
        </w:rPr>
        <w:t>Arī Augstākās izglītības padomes</w:t>
      </w:r>
      <w:r w:rsidR="00B52AD4" w:rsidRPr="00410B81">
        <w:rPr>
          <w:sz w:val="28"/>
          <w:szCs w:val="28"/>
        </w:rPr>
        <w:t xml:space="preserve"> 2021.gadā</w:t>
      </w:r>
      <w:r w:rsidR="00F32AE0" w:rsidRPr="00410B81">
        <w:rPr>
          <w:sz w:val="28"/>
          <w:szCs w:val="28"/>
        </w:rPr>
        <w:t xml:space="preserve"> izstrādātajā konceptuālajā dokumentā </w:t>
      </w:r>
      <w:r w:rsidR="0049112D" w:rsidRPr="00410B81">
        <w:rPr>
          <w:sz w:val="28"/>
          <w:szCs w:val="28"/>
        </w:rPr>
        <w:t>„</w:t>
      </w:r>
      <w:r w:rsidR="00F32AE0" w:rsidRPr="00410B81">
        <w:rPr>
          <w:sz w:val="28"/>
          <w:szCs w:val="28"/>
          <w:lang w:eastAsia="en-GB"/>
        </w:rPr>
        <w:t>Nākotnes augstskolas 2030. Latvijas augstākās izglītības un augstskolu attīstības nacionālā koncepcija 2021.</w:t>
      </w:r>
      <w:r w:rsidR="002240BB" w:rsidRPr="00410B81">
        <w:rPr>
          <w:sz w:val="28"/>
          <w:szCs w:val="28"/>
          <w:lang w:eastAsia="en-GB"/>
        </w:rPr>
        <w:t>-</w:t>
      </w:r>
      <w:r w:rsidR="00F32AE0" w:rsidRPr="00410B81">
        <w:rPr>
          <w:sz w:val="28"/>
          <w:szCs w:val="28"/>
          <w:lang w:eastAsia="en-GB"/>
        </w:rPr>
        <w:t>2030.</w:t>
      </w:r>
      <w:r w:rsidR="002240BB" w:rsidRPr="00410B81">
        <w:rPr>
          <w:sz w:val="28"/>
          <w:szCs w:val="28"/>
          <w:lang w:eastAsia="en-GB"/>
        </w:rPr>
        <w:t> </w:t>
      </w:r>
      <w:r w:rsidR="00F32AE0" w:rsidRPr="00410B81">
        <w:rPr>
          <w:sz w:val="28"/>
          <w:szCs w:val="28"/>
          <w:lang w:eastAsia="en-GB"/>
        </w:rPr>
        <w:t>gadam”</w:t>
      </w:r>
      <w:r w:rsidR="00976E55" w:rsidRPr="00410B81">
        <w:rPr>
          <w:rStyle w:val="Vresatsauce"/>
          <w:sz w:val="28"/>
          <w:szCs w:val="28"/>
          <w:lang w:eastAsia="en-GB"/>
        </w:rPr>
        <w:footnoteReference w:id="16"/>
      </w:r>
      <w:r w:rsidR="00F32AE0" w:rsidRPr="00410B81">
        <w:rPr>
          <w:sz w:val="28"/>
          <w:szCs w:val="28"/>
          <w:lang w:eastAsia="en-GB"/>
        </w:rPr>
        <w:t xml:space="preserve"> dalība augstskolu aliansēs un konsorcijos ir stratēģiskās vīzijas daļa, īpaši uzsverot nepieciešamību Latvijas augstskolām iesaistīties Eiropas </w:t>
      </w:r>
      <w:r w:rsidR="00E14A7F" w:rsidRPr="00410B81">
        <w:rPr>
          <w:sz w:val="28"/>
          <w:szCs w:val="28"/>
          <w:lang w:eastAsia="en-GB"/>
        </w:rPr>
        <w:t>U</w:t>
      </w:r>
      <w:r w:rsidR="00F32AE0" w:rsidRPr="00410B81">
        <w:rPr>
          <w:sz w:val="28"/>
          <w:szCs w:val="28"/>
          <w:lang w:eastAsia="en-GB"/>
        </w:rPr>
        <w:t>niversitāšu iniciatīvas īstenošanā.</w:t>
      </w:r>
      <w:r w:rsidR="00F32AE0" w:rsidRPr="00410B81">
        <w:rPr>
          <w:sz w:val="28"/>
          <w:szCs w:val="28"/>
        </w:rPr>
        <w:t xml:space="preserve"> </w:t>
      </w:r>
      <w:r w:rsidR="00245009" w:rsidRPr="00410B81">
        <w:rPr>
          <w:sz w:val="28"/>
          <w:szCs w:val="28"/>
        </w:rPr>
        <w:t>Minētajā k</w:t>
      </w:r>
      <w:r w:rsidR="00F32AE0" w:rsidRPr="00410B81">
        <w:rPr>
          <w:sz w:val="28"/>
          <w:szCs w:val="28"/>
        </w:rPr>
        <w:t xml:space="preserve">oncepcijā uzsvērti internacionalizācijas un starptautiskās konkurētspējas jautājumi, nepieciešamība Latvijas augstskolām konkurēt augstākās izglītības </w:t>
      </w:r>
      <w:r w:rsidR="00245009" w:rsidRPr="00410B81">
        <w:rPr>
          <w:sz w:val="28"/>
          <w:szCs w:val="28"/>
        </w:rPr>
        <w:t xml:space="preserve">jomā </w:t>
      </w:r>
      <w:r w:rsidR="00F32AE0" w:rsidRPr="00410B81">
        <w:rPr>
          <w:sz w:val="28"/>
          <w:szCs w:val="28"/>
        </w:rPr>
        <w:t>starptautiskajā tirgū</w:t>
      </w:r>
      <w:r w:rsidR="00245009" w:rsidRPr="00410B81">
        <w:rPr>
          <w:sz w:val="28"/>
          <w:szCs w:val="28"/>
        </w:rPr>
        <w:t>,</w:t>
      </w:r>
      <w:r w:rsidR="00F32AE0" w:rsidRPr="00410B81">
        <w:rPr>
          <w:sz w:val="28"/>
          <w:szCs w:val="28"/>
        </w:rPr>
        <w:t xml:space="preserve"> </w:t>
      </w:r>
      <w:r w:rsidR="00245009" w:rsidRPr="00410B81">
        <w:rPr>
          <w:sz w:val="28"/>
          <w:szCs w:val="28"/>
        </w:rPr>
        <w:t>kā</w:t>
      </w:r>
      <w:r w:rsidR="00F32AE0" w:rsidRPr="00410B81">
        <w:rPr>
          <w:sz w:val="28"/>
          <w:szCs w:val="28"/>
        </w:rPr>
        <w:t xml:space="preserve"> arī augstākās izglītības starptautiskajā tiešsaistes tirgū. Tāpat</w:t>
      </w:r>
      <w:r w:rsidR="00245009" w:rsidRPr="00410B81">
        <w:rPr>
          <w:sz w:val="28"/>
          <w:szCs w:val="28"/>
        </w:rPr>
        <w:t xml:space="preserve"> šajā</w:t>
      </w:r>
      <w:r w:rsidR="00F32AE0" w:rsidRPr="00410B81">
        <w:rPr>
          <w:sz w:val="28"/>
          <w:szCs w:val="28"/>
        </w:rPr>
        <w:t xml:space="preserve"> koncepcijā minēta augstskolu sadarbības nepieciešamība ar vietējām lokālajām kopienām, reģionālu attīstības projektu iniciēšana un plašas sabiedrības iesaistes īstenošana, kas tiešā veidā saskan ar </w:t>
      </w:r>
      <w:r w:rsidR="0049112D" w:rsidRPr="00410B81">
        <w:rPr>
          <w:sz w:val="28"/>
          <w:szCs w:val="28"/>
        </w:rPr>
        <w:t>projekta „</w:t>
      </w:r>
      <w:r w:rsidR="006F3D5E" w:rsidRPr="009265E4">
        <w:rPr>
          <w:sz w:val="28"/>
          <w:szCs w:val="28"/>
        </w:rPr>
        <w:t>ACE</w:t>
      </w:r>
      <w:r w:rsidR="006F3D5E" w:rsidRPr="009265E4">
        <w:rPr>
          <w:sz w:val="28"/>
          <w:szCs w:val="28"/>
          <w:vertAlign w:val="superscript"/>
        </w:rPr>
        <w:t>2</w:t>
      </w:r>
      <w:r w:rsidR="006F3D5E" w:rsidRPr="009265E4">
        <w:rPr>
          <w:sz w:val="28"/>
          <w:szCs w:val="28"/>
        </w:rPr>
        <w:t>-EU</w:t>
      </w:r>
      <w:r w:rsidR="0049112D" w:rsidRPr="00410B81">
        <w:rPr>
          <w:sz w:val="28"/>
          <w:szCs w:val="28"/>
        </w:rPr>
        <w:t>”</w:t>
      </w:r>
      <w:r w:rsidR="00F32AE0" w:rsidRPr="00410B81">
        <w:rPr>
          <w:sz w:val="28"/>
          <w:szCs w:val="28"/>
        </w:rPr>
        <w:t xml:space="preserve"> mērķiem</w:t>
      </w:r>
      <w:r w:rsidR="008C3918" w:rsidRPr="00410B81">
        <w:rPr>
          <w:sz w:val="28"/>
          <w:szCs w:val="28"/>
        </w:rPr>
        <w:t>. Tie paredz, ka</w:t>
      </w:r>
      <w:r w:rsidR="00FA5F01" w:rsidRPr="00410B81">
        <w:rPr>
          <w:sz w:val="28"/>
          <w:szCs w:val="28"/>
        </w:rPr>
        <w:t xml:space="preserve"> izveidotās</w:t>
      </w:r>
      <w:r w:rsidR="00F32AE0" w:rsidRPr="00410B81">
        <w:rPr>
          <w:sz w:val="28"/>
          <w:szCs w:val="28"/>
        </w:rPr>
        <w:t xml:space="preserve"> </w:t>
      </w:r>
      <w:r w:rsidR="00FA5F01" w:rsidRPr="00410B81">
        <w:rPr>
          <w:sz w:val="28"/>
          <w:szCs w:val="28"/>
        </w:rPr>
        <w:t>a</w:t>
      </w:r>
      <w:r w:rsidR="00F32AE0" w:rsidRPr="00410B81">
        <w:rPr>
          <w:sz w:val="28"/>
          <w:szCs w:val="28"/>
        </w:rPr>
        <w:t>lianses darbs</w:t>
      </w:r>
      <w:r w:rsidR="00036714">
        <w:rPr>
          <w:sz w:val="28"/>
          <w:szCs w:val="28"/>
        </w:rPr>
        <w:t xml:space="preserve"> būs</w:t>
      </w:r>
      <w:r w:rsidR="00F32AE0" w:rsidRPr="00410B81">
        <w:rPr>
          <w:sz w:val="28"/>
          <w:szCs w:val="28"/>
        </w:rPr>
        <w:t xml:space="preserve"> saistīts ar koncepcijā minēto Eiropas augstskolu virzību uz iekļaujošu vidi, inovāciju sekmēšanu, savstarpējās sadarbības stiprināšanu un Eiropas kopējās izglītības telpas veidošanu. </w:t>
      </w:r>
    </w:p>
    <w:p w14:paraId="7C620D06" w14:textId="756CCB3E" w:rsidR="007C0E5D" w:rsidRPr="00410B81" w:rsidRDefault="00AD3FD8" w:rsidP="00427C50">
      <w:pPr>
        <w:ind w:firstLine="720"/>
        <w:jc w:val="both"/>
        <w:rPr>
          <w:sz w:val="28"/>
          <w:szCs w:val="28"/>
        </w:rPr>
      </w:pPr>
      <w:r w:rsidRPr="00410B81">
        <w:rPr>
          <w:sz w:val="28"/>
          <w:szCs w:val="28"/>
        </w:rPr>
        <w:t>Projekts „</w:t>
      </w:r>
      <w:r w:rsidR="006F3D5E" w:rsidRPr="009265E4">
        <w:rPr>
          <w:sz w:val="28"/>
          <w:szCs w:val="28"/>
        </w:rPr>
        <w:t>ACE</w:t>
      </w:r>
      <w:r w:rsidR="006F3D5E" w:rsidRPr="009265E4">
        <w:rPr>
          <w:sz w:val="28"/>
          <w:szCs w:val="28"/>
          <w:vertAlign w:val="superscript"/>
        </w:rPr>
        <w:t>2</w:t>
      </w:r>
      <w:r w:rsidR="006F3D5E" w:rsidRPr="009265E4">
        <w:rPr>
          <w:sz w:val="28"/>
          <w:szCs w:val="28"/>
        </w:rPr>
        <w:t>-EU</w:t>
      </w:r>
      <w:r w:rsidRPr="00410B81">
        <w:rPr>
          <w:sz w:val="28"/>
          <w:szCs w:val="28"/>
        </w:rPr>
        <w:t>” atbilst arī kultūrpolitikas plānošanas dokumentam „</w:t>
      </w:r>
      <w:r w:rsidR="00F32AE0" w:rsidRPr="00410B81">
        <w:rPr>
          <w:sz w:val="28"/>
          <w:szCs w:val="28"/>
          <w:lang w:eastAsia="en-GB"/>
        </w:rPr>
        <w:t>Kultūrpolitikas pamatnostādnes 2021.</w:t>
      </w:r>
      <w:r w:rsidR="002A09F6" w:rsidRPr="00410B81">
        <w:rPr>
          <w:sz w:val="28"/>
          <w:szCs w:val="28"/>
        </w:rPr>
        <w:t>-</w:t>
      </w:r>
      <w:r w:rsidR="00F32AE0" w:rsidRPr="00410B81">
        <w:rPr>
          <w:sz w:val="28"/>
          <w:szCs w:val="28"/>
          <w:lang w:eastAsia="en-GB"/>
        </w:rPr>
        <w:t>2027.</w:t>
      </w:r>
      <w:r w:rsidR="002A09F6" w:rsidRPr="00410B81">
        <w:rPr>
          <w:sz w:val="28"/>
          <w:szCs w:val="28"/>
          <w:lang w:eastAsia="en-GB"/>
        </w:rPr>
        <w:t> </w:t>
      </w:r>
      <w:r w:rsidR="00F32AE0" w:rsidRPr="00410B81">
        <w:rPr>
          <w:sz w:val="28"/>
          <w:szCs w:val="28"/>
          <w:lang w:eastAsia="en-GB"/>
        </w:rPr>
        <w:t>gadam „Kultūrvalsts””</w:t>
      </w:r>
      <w:r w:rsidR="00F32AE0" w:rsidRPr="00410B81">
        <w:rPr>
          <w:rStyle w:val="Vresatsauce"/>
          <w:sz w:val="28"/>
          <w:szCs w:val="28"/>
          <w:lang w:eastAsia="en-GB"/>
        </w:rPr>
        <w:footnoteReference w:id="17"/>
      </w:r>
      <w:r w:rsidRPr="00410B81">
        <w:rPr>
          <w:sz w:val="28"/>
          <w:szCs w:val="28"/>
          <w:lang w:eastAsia="en-GB"/>
        </w:rPr>
        <w:t>, kurā</w:t>
      </w:r>
      <w:r w:rsidR="00F32AE0" w:rsidRPr="00410B81">
        <w:rPr>
          <w:sz w:val="28"/>
          <w:szCs w:val="28"/>
          <w:lang w:eastAsia="en-GB"/>
        </w:rPr>
        <w:t xml:space="preserve"> </w:t>
      </w:r>
      <w:r w:rsidR="009070E3">
        <w:rPr>
          <w:sz w:val="28"/>
          <w:szCs w:val="28"/>
          <w:lang w:eastAsia="en-GB"/>
        </w:rPr>
        <w:t>noteikts</w:t>
      </w:r>
      <w:r w:rsidR="009070E3" w:rsidRPr="00410B81">
        <w:rPr>
          <w:sz w:val="28"/>
          <w:szCs w:val="28"/>
          <w:lang w:eastAsia="en-GB"/>
        </w:rPr>
        <w:t xml:space="preserve"> </w:t>
      </w:r>
      <w:r w:rsidR="00F32AE0" w:rsidRPr="00410B81">
        <w:rPr>
          <w:sz w:val="28"/>
          <w:szCs w:val="28"/>
          <w:lang w:eastAsia="en-GB"/>
        </w:rPr>
        <w:t>4.</w:t>
      </w:r>
      <w:r w:rsidR="004806D8" w:rsidRPr="00410B81">
        <w:rPr>
          <w:sz w:val="28"/>
          <w:szCs w:val="28"/>
          <w:lang w:eastAsia="en-GB"/>
        </w:rPr>
        <w:t>5.</w:t>
      </w:r>
      <w:r w:rsidR="00F32AE0" w:rsidRPr="00410B81">
        <w:rPr>
          <w:sz w:val="28"/>
          <w:szCs w:val="28"/>
          <w:lang w:eastAsia="en-GB"/>
        </w:rPr>
        <w:t> politikas apakšmērķis</w:t>
      </w:r>
      <w:r w:rsidR="009070E3">
        <w:rPr>
          <w:sz w:val="28"/>
          <w:szCs w:val="28"/>
          <w:lang w:eastAsia="en-GB"/>
        </w:rPr>
        <w:t xml:space="preserve"> </w:t>
      </w:r>
      <w:r w:rsidR="0049112D" w:rsidRPr="00410B81">
        <w:rPr>
          <w:sz w:val="28"/>
          <w:szCs w:val="28"/>
        </w:rPr>
        <w:t>„</w:t>
      </w:r>
      <w:r w:rsidR="00F32AE0" w:rsidRPr="00410B81">
        <w:rPr>
          <w:sz w:val="28"/>
          <w:szCs w:val="28"/>
          <w:shd w:val="clear" w:color="auto" w:fill="FFFFFF"/>
        </w:rPr>
        <w:t xml:space="preserve">Talantu ataudze un kultūras darbinieku profesionālā izaugsme”. </w:t>
      </w:r>
      <w:r w:rsidR="00925DA6" w:rsidRPr="00410B81">
        <w:rPr>
          <w:sz w:val="28"/>
          <w:szCs w:val="28"/>
        </w:rPr>
        <w:t xml:space="preserve">Kultūrpolitikas plānošanas dokumentā ir </w:t>
      </w:r>
      <w:r w:rsidR="00925DA6" w:rsidRPr="00410B81">
        <w:rPr>
          <w:sz w:val="28"/>
          <w:szCs w:val="28"/>
          <w:shd w:val="clear" w:color="auto" w:fill="FFFFFF"/>
        </w:rPr>
        <w:t>n</w:t>
      </w:r>
      <w:r w:rsidR="00F32AE0" w:rsidRPr="00410B81">
        <w:rPr>
          <w:sz w:val="28"/>
          <w:szCs w:val="28"/>
          <w:shd w:val="clear" w:color="auto" w:fill="FFFFFF"/>
        </w:rPr>
        <w:t>orādīts, ka spēcīga kultūrizglītības sistēma garantē kultūras un radošo nozaru ilgtspējīgu attīstību, kā arī uzsvērts, ka šīs prioritātes īstenošanā jāstiprina izglītības piedāvājuma starptautiskā konkurētspēja, jāatbalsta jauno talantu izaugsme un jāstimulē mākslinieciskā jaunrade un pētniecība.</w:t>
      </w:r>
      <w:r w:rsidR="007C0E5D" w:rsidRPr="00410B81">
        <w:rPr>
          <w:sz w:val="28"/>
          <w:szCs w:val="28"/>
          <w:shd w:val="clear" w:color="auto" w:fill="FFFFFF"/>
        </w:rPr>
        <w:t xml:space="preserve"> </w:t>
      </w:r>
    </w:p>
    <w:p w14:paraId="73B439B9" w14:textId="0583EC7A" w:rsidR="005244B7" w:rsidRPr="00410B81" w:rsidRDefault="00F32AE0" w:rsidP="00427C50">
      <w:pPr>
        <w:ind w:firstLine="720"/>
        <w:jc w:val="both"/>
        <w:rPr>
          <w:sz w:val="28"/>
          <w:szCs w:val="28"/>
          <w:lang w:eastAsia="en-GB"/>
        </w:rPr>
      </w:pPr>
      <w:r w:rsidRPr="00410B81">
        <w:rPr>
          <w:sz w:val="28"/>
          <w:szCs w:val="28"/>
          <w:shd w:val="clear" w:color="auto" w:fill="FFFFFF"/>
        </w:rPr>
        <w:t xml:space="preserve">Dalība iniciatīvā </w:t>
      </w:r>
      <w:r w:rsidR="0049112D" w:rsidRPr="00410B81">
        <w:rPr>
          <w:sz w:val="28"/>
          <w:szCs w:val="28"/>
        </w:rPr>
        <w:t>„</w:t>
      </w:r>
      <w:r w:rsidRPr="00410B81">
        <w:rPr>
          <w:sz w:val="28"/>
          <w:szCs w:val="28"/>
          <w:shd w:val="clear" w:color="auto" w:fill="FFFFFF"/>
        </w:rPr>
        <w:t xml:space="preserve">Eiropas </w:t>
      </w:r>
      <w:r w:rsidR="00E14A7F" w:rsidRPr="00410B81">
        <w:rPr>
          <w:sz w:val="28"/>
          <w:szCs w:val="28"/>
          <w:shd w:val="clear" w:color="auto" w:fill="FFFFFF"/>
        </w:rPr>
        <w:t>U</w:t>
      </w:r>
      <w:r w:rsidRPr="00410B81">
        <w:rPr>
          <w:sz w:val="28"/>
          <w:szCs w:val="28"/>
          <w:shd w:val="clear" w:color="auto" w:fill="FFFFFF"/>
        </w:rPr>
        <w:t>niversitātes” ir</w:t>
      </w:r>
      <w:r w:rsidR="00FA5F01" w:rsidRPr="00410B81">
        <w:rPr>
          <w:sz w:val="28"/>
          <w:szCs w:val="28"/>
          <w:shd w:val="clear" w:color="auto" w:fill="FFFFFF"/>
        </w:rPr>
        <w:t xml:space="preserve"> arī</w:t>
      </w:r>
      <w:r w:rsidRPr="00410B81">
        <w:rPr>
          <w:sz w:val="28"/>
          <w:szCs w:val="28"/>
          <w:shd w:val="clear" w:color="auto" w:fill="FFFFFF"/>
        </w:rPr>
        <w:t xml:space="preserve"> viens no Latvijas Kultūras akadēmijas stratēģiskās specializācijas īstenošanas uzdevumiem. </w:t>
      </w:r>
      <w:r w:rsidR="0049112D" w:rsidRPr="00410B81">
        <w:rPr>
          <w:sz w:val="28"/>
          <w:szCs w:val="28"/>
          <w:shd w:val="clear" w:color="auto" w:fill="FFFFFF"/>
        </w:rPr>
        <w:t>Latvijas Kultūras akadēmijas</w:t>
      </w:r>
      <w:r w:rsidRPr="00410B81">
        <w:rPr>
          <w:sz w:val="28"/>
          <w:szCs w:val="28"/>
          <w:shd w:val="clear" w:color="auto" w:fill="FFFFFF"/>
        </w:rPr>
        <w:t xml:space="preserve"> Satversmē</w:t>
      </w:r>
      <w:r w:rsidR="005775D6" w:rsidRPr="00410B81">
        <w:rPr>
          <w:rStyle w:val="Vresatsauce"/>
          <w:sz w:val="28"/>
          <w:szCs w:val="28"/>
          <w:shd w:val="clear" w:color="auto" w:fill="FFFFFF"/>
        </w:rPr>
        <w:footnoteReference w:id="18"/>
      </w:r>
      <w:r w:rsidRPr="00410B81">
        <w:rPr>
          <w:sz w:val="28"/>
          <w:szCs w:val="28"/>
          <w:shd w:val="clear" w:color="auto" w:fill="FFFFFF"/>
        </w:rPr>
        <w:t xml:space="preserve"> ir norādīts, ka akadēmijas misija ir nodrošināt starptautiski atzītu izcilību mākslu un</w:t>
      </w:r>
      <w:r w:rsidRPr="00410B81">
        <w:rPr>
          <w:sz w:val="28"/>
          <w:szCs w:val="28"/>
          <w:lang w:eastAsia="en-GB"/>
        </w:rPr>
        <w:t xml:space="preserve"> kultūras izglītībā, zinātniskajā darbībā un mākslinieciskajā jaunradē, nodrošinot augsti kvalificētus cilvēkresursus kultūras, mākslas un radošajam sektoram. </w:t>
      </w:r>
      <w:r w:rsidR="005244B7" w:rsidRPr="00410B81">
        <w:rPr>
          <w:sz w:val="28"/>
          <w:szCs w:val="28"/>
          <w:shd w:val="clear" w:color="auto" w:fill="FFFFFF"/>
        </w:rPr>
        <w:t>Latvijas Kultūras akadēmijas</w:t>
      </w:r>
      <w:r w:rsidR="0090054B" w:rsidRPr="00410B81">
        <w:rPr>
          <w:sz w:val="28"/>
          <w:szCs w:val="28"/>
          <w:shd w:val="clear" w:color="auto" w:fill="FFFFFF"/>
        </w:rPr>
        <w:t xml:space="preserve"> Satversmē ir noteikti</w:t>
      </w:r>
      <w:r w:rsidR="005244B7" w:rsidRPr="00410B81">
        <w:rPr>
          <w:sz w:val="28"/>
          <w:szCs w:val="28"/>
          <w:lang w:eastAsia="en-GB"/>
        </w:rPr>
        <w:t xml:space="preserve"> darbības uzdevumi</w:t>
      </w:r>
      <w:r w:rsidR="0090054B" w:rsidRPr="00410B81">
        <w:rPr>
          <w:sz w:val="28"/>
          <w:szCs w:val="28"/>
          <w:lang w:eastAsia="en-GB"/>
        </w:rPr>
        <w:t>, kas</w:t>
      </w:r>
      <w:r w:rsidR="005244B7" w:rsidRPr="00410B81">
        <w:rPr>
          <w:sz w:val="28"/>
          <w:szCs w:val="28"/>
          <w:lang w:eastAsia="en-GB"/>
        </w:rPr>
        <w:t xml:space="preserve"> ir vērsti uz mākslu un kultūras universitātes mērķu sasniegšanu:</w:t>
      </w:r>
    </w:p>
    <w:p w14:paraId="64175F7F" w14:textId="38BEEACE"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lastRenderedPageBreak/>
        <w:t>attīstīt akadēmiskās un profesionālās studijas, mūžizglītības programmas</w:t>
      </w:r>
      <w:r w:rsidR="007C1308" w:rsidRPr="00410B81">
        <w:rPr>
          <w:sz w:val="28"/>
          <w:szCs w:val="28"/>
          <w:lang w:eastAsia="en-GB"/>
        </w:rPr>
        <w:t>;</w:t>
      </w:r>
    </w:p>
    <w:p w14:paraId="6FB77D8D" w14:textId="0F42BD4D" w:rsidR="005244B7" w:rsidRPr="00410B81" w:rsidRDefault="00A60631" w:rsidP="0037791E">
      <w:pPr>
        <w:pStyle w:val="Sarakstarindkopa"/>
        <w:numPr>
          <w:ilvl w:val="0"/>
          <w:numId w:val="35"/>
        </w:numPr>
        <w:ind w:left="1077" w:hanging="357"/>
        <w:jc w:val="both"/>
        <w:rPr>
          <w:sz w:val="28"/>
          <w:szCs w:val="28"/>
          <w:lang w:eastAsia="en-GB"/>
        </w:rPr>
      </w:pPr>
      <w:r w:rsidRPr="00410B81">
        <w:rPr>
          <w:sz w:val="28"/>
          <w:szCs w:val="28"/>
          <w:lang w:eastAsia="en-GB"/>
        </w:rPr>
        <w:t xml:space="preserve">māksliniecisko </w:t>
      </w:r>
      <w:r w:rsidR="005244B7" w:rsidRPr="00410B81">
        <w:rPr>
          <w:sz w:val="28"/>
          <w:szCs w:val="28"/>
          <w:lang w:eastAsia="en-GB"/>
        </w:rPr>
        <w:t>jaunradi, zinātnisko un pētniecisko darbību humanitārajās zinātnēs, mākslās un radošajās</w:t>
      </w:r>
      <w:r w:rsidR="007C1308" w:rsidRPr="00410B81">
        <w:rPr>
          <w:sz w:val="28"/>
          <w:szCs w:val="28"/>
          <w:lang w:eastAsia="en-GB"/>
        </w:rPr>
        <w:t xml:space="preserve"> industrijās;</w:t>
      </w:r>
    </w:p>
    <w:p w14:paraId="6D587212" w14:textId="50BE51E1"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t>pētniecībā balstītu studiju un mākslinieciskās jaunrades procesu;</w:t>
      </w:r>
    </w:p>
    <w:p w14:paraId="02DA536F" w14:textId="33CAF8E4"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t>veikt fundamentālos un lietišķos pētījumus, nodrošinot jaunu zināšanu radīšanu īstenotajos studiju virzienos;</w:t>
      </w:r>
    </w:p>
    <w:p w14:paraId="39720750" w14:textId="0CBB188D"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t>sagatavot Latvijai nepieciešamos cilvēkresursus teātra, dejas un audiovizuālās mākslas, kultūras mantojuma, kultūrizglītības, kultūras un radošo industriju jomās;</w:t>
      </w:r>
    </w:p>
    <w:p w14:paraId="4E018E33" w14:textId="00A984E9"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t>attīstīt studiju, pētniecības un mākslinieciskās jaunrades aktivitātes, kas ļauj saglabāt, radīt un popularizēt nacionālās kultūras vērtības, tradīcijas un kultūras mantojumu, māksliniecisko izpausmju un kultūras daudzveidību, kā arī starpkultūru komunikāciju;</w:t>
      </w:r>
    </w:p>
    <w:p w14:paraId="4266C594" w14:textId="33C627CA"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t>sadarboties ar kultūras un radošajām industrijām, veicinot izaugsmi šajos un citos tautsaimniecības sektoros un veidojot starpdisciplināru sadarbību, orientējoties uz izcilību savā darbības jomā;</w:t>
      </w:r>
    </w:p>
    <w:p w14:paraId="052971B3" w14:textId="6A9DD89A" w:rsidR="005244B7" w:rsidRPr="00410B81" w:rsidRDefault="005244B7" w:rsidP="0037791E">
      <w:pPr>
        <w:pStyle w:val="Sarakstarindkopa"/>
        <w:numPr>
          <w:ilvl w:val="0"/>
          <w:numId w:val="35"/>
        </w:numPr>
        <w:ind w:left="1077" w:hanging="357"/>
        <w:jc w:val="both"/>
        <w:rPr>
          <w:sz w:val="28"/>
          <w:szCs w:val="28"/>
          <w:lang w:eastAsia="en-GB"/>
        </w:rPr>
      </w:pPr>
      <w:r w:rsidRPr="00410B81">
        <w:rPr>
          <w:sz w:val="28"/>
          <w:szCs w:val="28"/>
          <w:lang w:eastAsia="en-GB"/>
        </w:rPr>
        <w:t>nodrošināt gan pētniecības, gan studiju procesā un mākslinieciskajā jaunradē sekmīgu integrāciju starptautiskajā mākslu un kultūras universitāšu un zinātnisko institūciju ekosistēmā.</w:t>
      </w:r>
    </w:p>
    <w:p w14:paraId="2D58B6DC" w14:textId="51D7349B" w:rsidR="002A4EF8" w:rsidRPr="007D5A73" w:rsidRDefault="0049112D" w:rsidP="007D5A73">
      <w:pPr>
        <w:ind w:firstLine="720"/>
        <w:jc w:val="both"/>
        <w:rPr>
          <w:sz w:val="28"/>
          <w:szCs w:val="28"/>
          <w:lang w:eastAsia="en-GB"/>
        </w:rPr>
      </w:pPr>
      <w:r w:rsidRPr="00410B81">
        <w:rPr>
          <w:sz w:val="28"/>
          <w:szCs w:val="28"/>
          <w:shd w:val="clear" w:color="auto" w:fill="FFFFFF"/>
        </w:rPr>
        <w:t>Latvijas Kultūras akadēmijas</w:t>
      </w:r>
      <w:r w:rsidR="00F32AE0" w:rsidRPr="00410B81">
        <w:rPr>
          <w:sz w:val="28"/>
          <w:szCs w:val="28"/>
          <w:lang w:eastAsia="en-GB"/>
        </w:rPr>
        <w:t xml:space="preserve"> vidējā termiņa attīstības plānošanas dokumentā </w:t>
      </w:r>
      <w:r w:rsidRPr="00410B81">
        <w:rPr>
          <w:sz w:val="28"/>
          <w:szCs w:val="28"/>
          <w:lang w:eastAsia="en-GB"/>
        </w:rPr>
        <w:t>„</w:t>
      </w:r>
      <w:r w:rsidR="00F32AE0" w:rsidRPr="00410B81">
        <w:rPr>
          <w:sz w:val="28"/>
          <w:szCs w:val="28"/>
          <w:lang w:eastAsia="en-GB"/>
        </w:rPr>
        <w:t>Latvijas Kultūras akadēmijas stratēģija 2023.</w:t>
      </w:r>
      <w:r w:rsidR="00976E55" w:rsidRPr="00410B81">
        <w:rPr>
          <w:sz w:val="28"/>
          <w:szCs w:val="28"/>
          <w:lang w:eastAsia="en-GB"/>
        </w:rPr>
        <w:t>-</w:t>
      </w:r>
      <w:r w:rsidR="00F32AE0" w:rsidRPr="00410B81">
        <w:rPr>
          <w:sz w:val="28"/>
          <w:szCs w:val="28"/>
          <w:lang w:eastAsia="en-GB"/>
        </w:rPr>
        <w:t>2027.</w:t>
      </w:r>
      <w:r w:rsidR="00AE4723" w:rsidRPr="00410B81">
        <w:rPr>
          <w:sz w:val="28"/>
          <w:szCs w:val="28"/>
          <w:lang w:eastAsia="en-GB"/>
        </w:rPr>
        <w:t> </w:t>
      </w:r>
      <w:r w:rsidR="00F32AE0" w:rsidRPr="00410B81">
        <w:rPr>
          <w:sz w:val="28"/>
          <w:szCs w:val="28"/>
          <w:lang w:eastAsia="en-GB"/>
        </w:rPr>
        <w:t>gadam”</w:t>
      </w:r>
      <w:r w:rsidR="00F32AE0" w:rsidRPr="00410B81">
        <w:rPr>
          <w:rStyle w:val="Vresatsauce"/>
          <w:sz w:val="28"/>
          <w:szCs w:val="28"/>
          <w:lang w:eastAsia="en-GB"/>
        </w:rPr>
        <w:footnoteReference w:id="19"/>
      </w:r>
      <w:r w:rsidR="00F32AE0" w:rsidRPr="00410B81">
        <w:rPr>
          <w:sz w:val="28"/>
          <w:szCs w:val="28"/>
          <w:lang w:eastAsia="en-GB"/>
        </w:rPr>
        <w:t xml:space="preserve"> viens no septiņiem galvenajiem sasniedzamajiem rezultātiem ir dalība </w:t>
      </w:r>
      <w:r w:rsidR="00AD3FD8" w:rsidRPr="00410B81">
        <w:rPr>
          <w:sz w:val="28"/>
          <w:szCs w:val="28"/>
          <w:lang w:eastAsia="en-GB"/>
        </w:rPr>
        <w:t>„</w:t>
      </w:r>
      <w:r w:rsidR="00F32AE0" w:rsidRPr="00410B81">
        <w:rPr>
          <w:sz w:val="28"/>
          <w:szCs w:val="28"/>
          <w:lang w:eastAsia="en-GB"/>
        </w:rPr>
        <w:t>Erasmus+</w:t>
      </w:r>
      <w:r w:rsidR="00AD3FD8" w:rsidRPr="00410B81">
        <w:rPr>
          <w:sz w:val="28"/>
          <w:szCs w:val="28"/>
          <w:lang w:eastAsia="en-GB"/>
        </w:rPr>
        <w:t>”</w:t>
      </w:r>
      <w:r w:rsidR="00F32AE0" w:rsidRPr="00410B81">
        <w:rPr>
          <w:sz w:val="28"/>
          <w:szCs w:val="28"/>
          <w:lang w:eastAsia="en-GB"/>
        </w:rPr>
        <w:t xml:space="preserve"> </w:t>
      </w:r>
      <w:r w:rsidR="00F32AE0" w:rsidRPr="00F94199">
        <w:rPr>
          <w:sz w:val="28"/>
          <w:szCs w:val="28"/>
          <w:lang w:eastAsia="en-GB"/>
        </w:rPr>
        <w:t xml:space="preserve">ietvaros rīkotās iniciatīvas </w:t>
      </w:r>
      <w:r w:rsidR="00AD3FD8" w:rsidRPr="00F94199">
        <w:rPr>
          <w:sz w:val="28"/>
          <w:szCs w:val="28"/>
          <w:lang w:eastAsia="en-GB"/>
        </w:rPr>
        <w:t>„</w:t>
      </w:r>
      <w:r w:rsidR="00F32AE0" w:rsidRPr="00F94199">
        <w:rPr>
          <w:sz w:val="28"/>
          <w:szCs w:val="28"/>
          <w:lang w:eastAsia="en-GB"/>
        </w:rPr>
        <w:t xml:space="preserve">Eiropas </w:t>
      </w:r>
      <w:r w:rsidR="00E14A7F" w:rsidRPr="00F94199">
        <w:rPr>
          <w:sz w:val="28"/>
          <w:szCs w:val="28"/>
          <w:lang w:eastAsia="en-GB"/>
        </w:rPr>
        <w:t>U</w:t>
      </w:r>
      <w:r w:rsidR="00F32AE0" w:rsidRPr="00F94199">
        <w:rPr>
          <w:sz w:val="28"/>
          <w:szCs w:val="28"/>
          <w:lang w:eastAsia="en-GB"/>
        </w:rPr>
        <w:t>niversitātes” konsorcijā.</w:t>
      </w:r>
      <w:bookmarkStart w:id="5" w:name="_Hlk178328908"/>
    </w:p>
    <w:p w14:paraId="2BFDE8EF" w14:textId="6D78FFD9" w:rsidR="009629EA" w:rsidRDefault="00001DB5" w:rsidP="007D5A73">
      <w:pPr>
        <w:ind w:firstLine="720"/>
        <w:jc w:val="both"/>
        <w:rPr>
          <w:sz w:val="28"/>
          <w:szCs w:val="28"/>
          <w:lang w:eastAsia="en-GB"/>
        </w:rPr>
      </w:pPr>
      <w:r w:rsidRPr="009629EA">
        <w:rPr>
          <w:sz w:val="28"/>
          <w:szCs w:val="28"/>
          <w:lang w:eastAsia="en-GB"/>
        </w:rPr>
        <w:t>Latvijas Kultūras akadēmija atbilst Eiropas Komisijas paziņojuma „Pētniecībai, izstrādei un inovācijai piešķiramā valsts atbalsta nostādnes”</w:t>
      </w:r>
      <w:r w:rsidR="001D58C5" w:rsidRPr="009629EA">
        <w:rPr>
          <w:sz w:val="28"/>
          <w:szCs w:val="28"/>
          <w:lang w:eastAsia="en-GB"/>
        </w:rPr>
        <w:t xml:space="preserve"> </w:t>
      </w:r>
      <w:r w:rsidR="001D58C5" w:rsidRPr="009629EA">
        <w:rPr>
          <w:sz w:val="28"/>
          <w:szCs w:val="28"/>
        </w:rPr>
        <w:t>(Eiropas Savienības Oficiālais Vēstnesis, 2022. </w:t>
      </w:r>
      <w:r w:rsidR="001D58C5" w:rsidRPr="009629EA">
        <w:rPr>
          <w:sz w:val="28"/>
        </w:rPr>
        <w:t>gada 28. oktobris, Nr. C414) (turpmāk – Pētniecības pamatnostādnes)</w:t>
      </w:r>
      <w:r w:rsidRPr="009629EA">
        <w:rPr>
          <w:sz w:val="28"/>
          <w:szCs w:val="28"/>
          <w:lang w:eastAsia="en-GB"/>
        </w:rPr>
        <w:t xml:space="preserve"> 16.</w:t>
      </w:r>
      <w:r w:rsidR="00254716">
        <w:rPr>
          <w:sz w:val="28"/>
          <w:szCs w:val="28"/>
          <w:lang w:eastAsia="en-GB"/>
        </w:rPr>
        <w:t> </w:t>
      </w:r>
      <w:r w:rsidRPr="009629EA">
        <w:rPr>
          <w:sz w:val="28"/>
          <w:szCs w:val="28"/>
          <w:lang w:eastAsia="en-GB"/>
        </w:rPr>
        <w:t>punkta ff) apakšpunktā minētajai pētniecības organizācijas definīcijai</w:t>
      </w:r>
      <w:r w:rsidR="00D606DE" w:rsidRPr="009629EA">
        <w:rPr>
          <w:sz w:val="28"/>
          <w:szCs w:val="28"/>
          <w:lang w:eastAsia="en-GB"/>
        </w:rPr>
        <w:t>. Latvijas Kultūras akadēmijas mērķis ir neatkarīgi veikt fundamentālos pētījumus, rūpnieciskos pētījumus vai eksperimentālo izstrādi, kā arī plaši izplatīt šādu darbību rezultātus mācību, publikāciju vai zināšanu pārneses veidā</w:t>
      </w:r>
      <w:r w:rsidR="00022321" w:rsidRPr="009629EA">
        <w:rPr>
          <w:sz w:val="28"/>
          <w:szCs w:val="28"/>
          <w:lang w:eastAsia="en-GB"/>
        </w:rPr>
        <w:t xml:space="preserve">,  kas </w:t>
      </w:r>
      <w:r w:rsidR="00E26769">
        <w:rPr>
          <w:sz w:val="28"/>
          <w:szCs w:val="28"/>
          <w:lang w:eastAsia="en-GB"/>
        </w:rPr>
        <w:t>atbilst</w:t>
      </w:r>
      <w:r w:rsidR="00022321" w:rsidRPr="009629EA">
        <w:rPr>
          <w:sz w:val="28"/>
          <w:szCs w:val="28"/>
          <w:lang w:eastAsia="en-GB"/>
        </w:rPr>
        <w:t xml:space="preserve">  Latvijas Kultūras akadēmijas Satversm</w:t>
      </w:r>
      <w:r w:rsidR="00E26769">
        <w:rPr>
          <w:sz w:val="28"/>
          <w:szCs w:val="28"/>
          <w:lang w:eastAsia="en-GB"/>
        </w:rPr>
        <w:t>ei</w:t>
      </w:r>
      <w:r w:rsidR="00022321" w:rsidRPr="009629EA">
        <w:rPr>
          <w:sz w:val="28"/>
          <w:szCs w:val="28"/>
          <w:shd w:val="clear" w:color="auto" w:fill="FFFFFF"/>
        </w:rPr>
        <w:t xml:space="preserve"> </w:t>
      </w:r>
      <w:r w:rsidR="00022321" w:rsidRPr="009629EA">
        <w:rPr>
          <w:sz w:val="28"/>
          <w:szCs w:val="28"/>
          <w:lang w:eastAsia="en-GB"/>
        </w:rPr>
        <w:t xml:space="preserve">un Augstskolu likuma </w:t>
      </w:r>
      <w:r w:rsidR="00022321" w:rsidRPr="009629EA">
        <w:rPr>
          <w:sz w:val="28"/>
          <w:szCs w:val="28"/>
          <w:shd w:val="clear" w:color="auto" w:fill="FFFFFF"/>
        </w:rPr>
        <w:t>3.</w:t>
      </w:r>
      <w:r w:rsidR="00022321" w:rsidRPr="009629EA">
        <w:rPr>
          <w:sz w:val="28"/>
          <w:szCs w:val="28"/>
          <w:shd w:val="clear" w:color="auto" w:fill="FFFFFF"/>
          <w:vertAlign w:val="superscript"/>
        </w:rPr>
        <w:t>2</w:t>
      </w:r>
      <w:r w:rsidR="00022321" w:rsidRPr="009629EA">
        <w:rPr>
          <w:sz w:val="28"/>
          <w:szCs w:val="28"/>
          <w:shd w:val="clear" w:color="auto" w:fill="FFFFFF"/>
        </w:rPr>
        <w:t> pantā noteiktajiem mākslu un kultūras universitātes mērķiem</w:t>
      </w:r>
      <w:r w:rsidR="00022321" w:rsidRPr="009629EA">
        <w:rPr>
          <w:sz w:val="28"/>
          <w:szCs w:val="28"/>
          <w:lang w:eastAsia="en-GB"/>
        </w:rPr>
        <w:t>.</w:t>
      </w:r>
      <w:r w:rsidR="009629EA">
        <w:rPr>
          <w:sz w:val="28"/>
          <w:szCs w:val="28"/>
          <w:lang w:eastAsia="en-GB"/>
        </w:rPr>
        <w:t xml:space="preserve"> </w:t>
      </w:r>
    </w:p>
    <w:p w14:paraId="486FA242" w14:textId="45BE1143" w:rsidR="00001DB5" w:rsidRPr="009629EA" w:rsidRDefault="00D606DE" w:rsidP="007D5A73">
      <w:pPr>
        <w:ind w:firstLine="720"/>
        <w:jc w:val="both"/>
        <w:rPr>
          <w:sz w:val="28"/>
          <w:szCs w:val="28"/>
        </w:rPr>
      </w:pPr>
      <w:r w:rsidRPr="009629EA">
        <w:rPr>
          <w:sz w:val="28"/>
          <w:szCs w:val="28"/>
          <w:lang w:eastAsia="en-GB"/>
        </w:rPr>
        <w:t>Projekta</w:t>
      </w:r>
      <w:r w:rsidRPr="009629EA">
        <w:rPr>
          <w:sz w:val="28"/>
          <w:szCs w:val="28"/>
        </w:rPr>
        <w:t xml:space="preserve"> „ACE</w:t>
      </w:r>
      <w:r w:rsidRPr="009629EA">
        <w:rPr>
          <w:sz w:val="28"/>
          <w:szCs w:val="28"/>
          <w:vertAlign w:val="superscript"/>
        </w:rPr>
        <w:t>2</w:t>
      </w:r>
      <w:r w:rsidRPr="009629EA">
        <w:rPr>
          <w:sz w:val="28"/>
          <w:szCs w:val="28"/>
        </w:rPr>
        <w:t xml:space="preserve">-EU” </w:t>
      </w:r>
      <w:r w:rsidRPr="009629EA">
        <w:rPr>
          <w:sz w:val="28"/>
          <w:szCs w:val="28"/>
          <w:lang w:eastAsia="en-GB"/>
        </w:rPr>
        <w:t>ietvaros</w:t>
      </w:r>
      <w:r w:rsidR="00001DB5" w:rsidRPr="009629EA">
        <w:rPr>
          <w:sz w:val="28"/>
          <w:szCs w:val="28"/>
        </w:rPr>
        <w:t xml:space="preserve"> plānotās aktivitātes, kurās iesaistīsies Latvijas Kultūras akadēmija</w:t>
      </w:r>
      <w:r w:rsidR="00240FA9" w:rsidRPr="009629EA">
        <w:rPr>
          <w:sz w:val="28"/>
          <w:szCs w:val="28"/>
        </w:rPr>
        <w:t xml:space="preserve">, </w:t>
      </w:r>
      <w:r w:rsidR="00001DB5" w:rsidRPr="009629EA">
        <w:rPr>
          <w:sz w:val="28"/>
          <w:szCs w:val="28"/>
        </w:rPr>
        <w:t xml:space="preserve">ir vērstas uz augstākās izglītības kvalitātes uzlabošanu, saikni ar pētniecības un inovāciju jomu, Eiropas universitāšu savstarpējo sadarbību, nodrošinot kopīgu ilgtermiņa strukturālu, ilgtspējīgu un sistēmisku sadarbību izglītības, pētniecības un inovācijas jomā. Projekta </w:t>
      </w:r>
      <w:r w:rsidR="00E26769" w:rsidRPr="00E26769">
        <w:rPr>
          <w:sz w:val="28"/>
          <w:szCs w:val="28"/>
        </w:rPr>
        <w:t>„ACE</w:t>
      </w:r>
      <w:r w:rsidR="00E26769" w:rsidRPr="00E26769">
        <w:rPr>
          <w:sz w:val="28"/>
          <w:szCs w:val="28"/>
          <w:vertAlign w:val="superscript"/>
        </w:rPr>
        <w:t>2</w:t>
      </w:r>
      <w:r w:rsidR="00E26769" w:rsidRPr="00E26769">
        <w:rPr>
          <w:sz w:val="28"/>
          <w:szCs w:val="28"/>
        </w:rPr>
        <w:t>-EU”</w:t>
      </w:r>
      <w:r w:rsidR="00E26769" w:rsidRPr="009629EA">
        <w:rPr>
          <w:sz w:val="28"/>
          <w:szCs w:val="28"/>
        </w:rPr>
        <w:t xml:space="preserve"> </w:t>
      </w:r>
      <w:r w:rsidR="00001DB5" w:rsidRPr="009629EA">
        <w:rPr>
          <w:sz w:val="28"/>
          <w:szCs w:val="28"/>
        </w:rPr>
        <w:t xml:space="preserve">ietvaros darbs </w:t>
      </w:r>
      <w:r w:rsidR="007D5A73" w:rsidRPr="009629EA">
        <w:rPr>
          <w:sz w:val="28"/>
          <w:szCs w:val="28"/>
        </w:rPr>
        <w:t>notiks</w:t>
      </w:r>
      <w:r w:rsidR="00001DB5" w:rsidRPr="009629EA">
        <w:rPr>
          <w:sz w:val="28"/>
          <w:szCs w:val="28"/>
        </w:rPr>
        <w:t xml:space="preserve"> astoņu darba pakotņu ietvaros</w:t>
      </w:r>
      <w:r w:rsidR="00316B3E" w:rsidRPr="009629EA">
        <w:rPr>
          <w:sz w:val="28"/>
          <w:szCs w:val="28"/>
        </w:rPr>
        <w:t>,</w:t>
      </w:r>
      <w:r w:rsidR="00001DB5" w:rsidRPr="009629EA">
        <w:rPr>
          <w:sz w:val="28"/>
          <w:szCs w:val="28"/>
        </w:rPr>
        <w:t xml:space="preserve"> un viena no nozīmīgākajām pakotnēm projektā ir „Lietišķās pētniecības, inovāciju un uzņēmējdarbības atbalsta inkubators”, kuras ietvaros tiks īstenota </w:t>
      </w:r>
      <w:r w:rsidR="00001DB5" w:rsidRPr="009629EA">
        <w:rPr>
          <w:sz w:val="28"/>
          <w:szCs w:val="28"/>
        </w:rPr>
        <w:lastRenderedPageBreak/>
        <w:t>starpdisciplināra pētnieciskā darbība, fokusējoties uz digitālo transformāciju, zaļo kursu un aktuālajiem sociālekonomiskajiem jautājumiem. Tiks attīstīta pētnieciskās</w:t>
      </w:r>
      <w:r w:rsidR="007D5A73" w:rsidRPr="009629EA">
        <w:rPr>
          <w:sz w:val="28"/>
          <w:szCs w:val="28"/>
        </w:rPr>
        <w:t xml:space="preserve"> </w:t>
      </w:r>
      <w:r w:rsidR="00001DB5" w:rsidRPr="009629EA">
        <w:rPr>
          <w:sz w:val="28"/>
          <w:szCs w:val="28"/>
        </w:rPr>
        <w:t>kapacitātes stiprināšana</w:t>
      </w:r>
      <w:r w:rsidR="005976BB">
        <w:rPr>
          <w:sz w:val="28"/>
          <w:szCs w:val="28"/>
        </w:rPr>
        <w:t xml:space="preserve"> </w:t>
      </w:r>
      <w:r w:rsidR="00001DB5" w:rsidRPr="009629EA">
        <w:rPr>
          <w:sz w:val="28"/>
          <w:szCs w:val="28"/>
        </w:rPr>
        <w:t>studentiem un akadēmiskajām</w:t>
      </w:r>
      <w:r w:rsidR="00001DB5" w:rsidRPr="009629EA">
        <w:rPr>
          <w:b/>
          <w:bCs/>
          <w:sz w:val="28"/>
          <w:szCs w:val="28"/>
        </w:rPr>
        <w:t xml:space="preserve"> </w:t>
      </w:r>
      <w:r w:rsidR="00001DB5" w:rsidRPr="009629EA">
        <w:rPr>
          <w:sz w:val="28"/>
          <w:szCs w:val="28"/>
        </w:rPr>
        <w:t xml:space="preserve">personālam, kā arī veicināta pētnieku mijiedarbība jaunu sadarbības projektu veidošanai. Pakotnes ietvaros tiks stiprinātas arī uzņēmējdarbības kompetences, attīstot uzņēmējdarbības atbalsta programmas, kas vērstas uz topošo un jauno uzņēmēju mijiedarbību un jaunu, inovatīvu risinājumu veidošanu. Visbeidzot, </w:t>
      </w:r>
      <w:r w:rsidR="007D5A73" w:rsidRPr="009629EA">
        <w:rPr>
          <w:sz w:val="28"/>
          <w:szCs w:val="28"/>
        </w:rPr>
        <w:t xml:space="preserve"> šīs </w:t>
      </w:r>
      <w:r w:rsidR="00001DB5" w:rsidRPr="009629EA">
        <w:rPr>
          <w:sz w:val="28"/>
          <w:szCs w:val="28"/>
        </w:rPr>
        <w:t>pakotnes ietvaros tiks attīstīta datubāze pētniecības, inovāciju un uzņēmējdarbības atbalstam.</w:t>
      </w:r>
      <w:r w:rsidR="009942CE" w:rsidRPr="009629EA">
        <w:rPr>
          <w:sz w:val="28"/>
          <w:szCs w:val="28"/>
        </w:rPr>
        <w:t xml:space="preserve"> Kultūras ministrija ir izvērtējusi</w:t>
      </w:r>
      <w:r w:rsidR="008C7E6B" w:rsidRPr="009629EA">
        <w:rPr>
          <w:sz w:val="28"/>
          <w:szCs w:val="28"/>
        </w:rPr>
        <w:t xml:space="preserve"> </w:t>
      </w:r>
      <w:r w:rsidR="009942CE" w:rsidRPr="009629EA">
        <w:rPr>
          <w:sz w:val="28"/>
          <w:szCs w:val="28"/>
        </w:rPr>
        <w:t xml:space="preserve">Latvijas Kultūras akadēmijas īstenotā </w:t>
      </w:r>
      <w:r w:rsidR="008C7E6B" w:rsidRPr="009629EA">
        <w:rPr>
          <w:sz w:val="28"/>
          <w:szCs w:val="28"/>
        </w:rPr>
        <w:t>projekta „ACE</w:t>
      </w:r>
      <w:r w:rsidR="008C7E6B" w:rsidRPr="009629EA">
        <w:rPr>
          <w:sz w:val="28"/>
          <w:szCs w:val="28"/>
          <w:vertAlign w:val="superscript"/>
        </w:rPr>
        <w:t>2</w:t>
      </w:r>
      <w:r w:rsidR="008C7E6B" w:rsidRPr="009629EA">
        <w:rPr>
          <w:sz w:val="28"/>
          <w:szCs w:val="28"/>
        </w:rPr>
        <w:t>-EU” aktivitāšu un</w:t>
      </w:r>
      <w:r w:rsidR="009942CE" w:rsidRPr="009629EA">
        <w:rPr>
          <w:sz w:val="28"/>
          <w:szCs w:val="28"/>
        </w:rPr>
        <w:t xml:space="preserve"> pētniecības mērķ</w:t>
      </w:r>
      <w:r w:rsidR="008C7E6B" w:rsidRPr="009629EA">
        <w:rPr>
          <w:sz w:val="28"/>
          <w:szCs w:val="28"/>
        </w:rPr>
        <w:t>u</w:t>
      </w:r>
      <w:r w:rsidR="009942CE" w:rsidRPr="009629EA">
        <w:rPr>
          <w:sz w:val="28"/>
          <w:szCs w:val="28"/>
        </w:rPr>
        <w:t xml:space="preserve"> atbilst</w:t>
      </w:r>
      <w:r w:rsidR="008C7E6B" w:rsidRPr="009629EA">
        <w:rPr>
          <w:sz w:val="28"/>
          <w:szCs w:val="28"/>
        </w:rPr>
        <w:t>ību</w:t>
      </w:r>
      <w:r w:rsidR="009942CE" w:rsidRPr="009629EA">
        <w:rPr>
          <w:sz w:val="28"/>
          <w:szCs w:val="28"/>
        </w:rPr>
        <w:t xml:space="preserve"> </w:t>
      </w:r>
      <w:r w:rsidR="001D58C5" w:rsidRPr="009629EA">
        <w:rPr>
          <w:sz w:val="28"/>
          <w:szCs w:val="28"/>
        </w:rPr>
        <w:t xml:space="preserve">Pētniecības pamatnostādnes </w:t>
      </w:r>
      <w:r w:rsidR="009942CE" w:rsidRPr="009629EA">
        <w:rPr>
          <w:sz w:val="28"/>
        </w:rPr>
        <w:t xml:space="preserve"> 20. punktā minētajām darbībām. </w:t>
      </w:r>
      <w:r w:rsidR="009942CE" w:rsidRPr="009629EA">
        <w:rPr>
          <w:sz w:val="28"/>
          <w:szCs w:val="28"/>
          <w:lang w:eastAsia="en-GB"/>
        </w:rPr>
        <w:t>Latvijas Kultūras akadēmija</w:t>
      </w:r>
      <w:r w:rsidR="009942CE" w:rsidRPr="009629EA">
        <w:rPr>
          <w:sz w:val="28"/>
          <w:szCs w:val="28"/>
        </w:rPr>
        <w:t xml:space="preserve"> ir</w:t>
      </w:r>
      <w:r w:rsidR="00316B3E" w:rsidRPr="009629EA">
        <w:rPr>
          <w:sz w:val="28"/>
          <w:szCs w:val="28"/>
        </w:rPr>
        <w:t xml:space="preserve"> arī</w:t>
      </w:r>
      <w:r w:rsidR="009942CE" w:rsidRPr="009629EA">
        <w:rPr>
          <w:sz w:val="28"/>
          <w:szCs w:val="28"/>
        </w:rPr>
        <w:t xml:space="preserve"> iesniegusi Kultūras ministrijā apliecinājumu</w:t>
      </w:r>
      <w:r w:rsidR="008C7E6B" w:rsidRPr="009629EA">
        <w:rPr>
          <w:sz w:val="28"/>
          <w:szCs w:val="28"/>
        </w:rPr>
        <w:t xml:space="preserve"> par atbilstību</w:t>
      </w:r>
      <w:r w:rsidR="009942CE" w:rsidRPr="009629EA">
        <w:rPr>
          <w:sz w:val="28"/>
        </w:rPr>
        <w:t xml:space="preserve"> </w:t>
      </w:r>
      <w:r w:rsidR="001D58C5" w:rsidRPr="009629EA">
        <w:rPr>
          <w:sz w:val="28"/>
        </w:rPr>
        <w:t>Pētniecības pamatnostādņu</w:t>
      </w:r>
      <w:r w:rsidR="009942CE" w:rsidRPr="009629EA">
        <w:rPr>
          <w:sz w:val="28"/>
        </w:rPr>
        <w:t xml:space="preserve"> 20. </w:t>
      </w:r>
      <w:r w:rsidR="009942CE" w:rsidRPr="009629EA">
        <w:rPr>
          <w:sz w:val="28"/>
          <w:szCs w:val="28"/>
        </w:rPr>
        <w:t>punkt</w:t>
      </w:r>
      <w:r w:rsidR="008C7E6B" w:rsidRPr="009629EA">
        <w:rPr>
          <w:sz w:val="28"/>
          <w:szCs w:val="28"/>
        </w:rPr>
        <w:t>am.</w:t>
      </w:r>
    </w:p>
    <w:p w14:paraId="29476F9E" w14:textId="27A90185" w:rsidR="002A4EF8" w:rsidRPr="009629EA" w:rsidRDefault="00151688" w:rsidP="002A4EF8">
      <w:pPr>
        <w:ind w:firstLine="720"/>
        <w:jc w:val="both"/>
        <w:rPr>
          <w:sz w:val="28"/>
          <w:szCs w:val="28"/>
        </w:rPr>
      </w:pPr>
      <w:r w:rsidRPr="009629EA">
        <w:rPr>
          <w:sz w:val="28"/>
          <w:szCs w:val="28"/>
          <w:lang w:eastAsia="en-GB"/>
        </w:rPr>
        <w:t>Latvijas Kultūras akadēmija ir valsts dibināta augstskola, kura ir reģistrēta Zinātnisko institūciju reģistrā</w:t>
      </w:r>
      <w:r w:rsidR="009942CE" w:rsidRPr="009629EA">
        <w:rPr>
          <w:rStyle w:val="Vresatsauce"/>
          <w:sz w:val="28"/>
          <w:szCs w:val="28"/>
          <w:lang w:eastAsia="en-GB"/>
        </w:rPr>
        <w:footnoteReference w:id="20"/>
      </w:r>
      <w:r w:rsidR="008C2078" w:rsidRPr="009629EA">
        <w:rPr>
          <w:sz w:val="28"/>
          <w:szCs w:val="28"/>
          <w:lang w:eastAsia="en-GB"/>
        </w:rPr>
        <w:t>,</w:t>
      </w:r>
      <w:r w:rsidRPr="009629EA">
        <w:rPr>
          <w:sz w:val="28"/>
          <w:szCs w:val="28"/>
          <w:lang w:eastAsia="en-GB"/>
        </w:rPr>
        <w:t xml:space="preserve"> </w:t>
      </w:r>
      <w:r w:rsidR="00985F67" w:rsidRPr="009629EA">
        <w:rPr>
          <w:sz w:val="28"/>
          <w:szCs w:val="28"/>
          <w:lang w:eastAsia="en-GB"/>
        </w:rPr>
        <w:t>kura</w:t>
      </w:r>
      <w:r w:rsidR="00E26769">
        <w:rPr>
          <w:sz w:val="28"/>
          <w:szCs w:val="28"/>
          <w:lang w:eastAsia="en-GB"/>
        </w:rPr>
        <w:t xml:space="preserve"> </w:t>
      </w:r>
      <w:r w:rsidR="00985F67" w:rsidRPr="009629EA">
        <w:rPr>
          <w:sz w:val="28"/>
          <w:szCs w:val="28"/>
          <w:lang w:eastAsia="en-GB"/>
        </w:rPr>
        <w:t>zinātnisko institūciju starptautiskā novērtējumā ir saņēmusi vērtējumu „4”.</w:t>
      </w:r>
      <w:r w:rsidR="00A22DE1" w:rsidRPr="009629EA">
        <w:rPr>
          <w:sz w:val="28"/>
          <w:szCs w:val="28"/>
        </w:rPr>
        <w:t xml:space="preserve"> </w:t>
      </w:r>
    </w:p>
    <w:p w14:paraId="3F251602" w14:textId="74F383F8" w:rsidR="00C928A0" w:rsidRPr="00C928A0" w:rsidRDefault="002A4EF8" w:rsidP="00C928A0">
      <w:pPr>
        <w:ind w:firstLine="720"/>
        <w:jc w:val="both"/>
        <w:rPr>
          <w:sz w:val="28"/>
          <w:szCs w:val="28"/>
          <w:lang w:eastAsia="en-GB"/>
        </w:rPr>
      </w:pPr>
      <w:r w:rsidRPr="009629EA">
        <w:rPr>
          <w:sz w:val="28"/>
        </w:rPr>
        <w:t xml:space="preserve">Latvijas Kultūras akadēmijas atbilstība pētniecības organizācijas definīcijai </w:t>
      </w:r>
      <w:r w:rsidR="007D5A73" w:rsidRPr="009629EA">
        <w:rPr>
          <w:sz w:val="28"/>
          <w:szCs w:val="28"/>
          <w:lang w:eastAsia="en-GB"/>
        </w:rPr>
        <w:t>tiek arī</w:t>
      </w:r>
      <w:r w:rsidRPr="009629EA">
        <w:rPr>
          <w:sz w:val="28"/>
        </w:rPr>
        <w:t xml:space="preserve"> vērtēta</w:t>
      </w:r>
      <w:r w:rsidR="007D5A73" w:rsidRPr="009629EA">
        <w:rPr>
          <w:sz w:val="28"/>
        </w:rPr>
        <w:t>,</w:t>
      </w:r>
      <w:r w:rsidRPr="009629EA">
        <w:rPr>
          <w:sz w:val="28"/>
        </w:rPr>
        <w:t xml:space="preserve"> iesniedzot projektu pieteikumus gan Latvijas mēroga, gan starptautiskos pētniecības projektu konkursos, tajā skaitā Latvija Zinātnes padomes, Eiropas Savienības pētniecības un inovāciju atbalsta </w:t>
      </w:r>
      <w:r w:rsidRPr="009629EA">
        <w:rPr>
          <w:sz w:val="28"/>
          <w:szCs w:val="28"/>
          <w:lang w:eastAsia="en-GB"/>
        </w:rPr>
        <w:t>programm</w:t>
      </w:r>
      <w:r w:rsidR="007D5A73" w:rsidRPr="009629EA">
        <w:rPr>
          <w:sz w:val="28"/>
          <w:szCs w:val="28"/>
          <w:lang w:eastAsia="en-GB"/>
        </w:rPr>
        <w:t>as</w:t>
      </w:r>
      <w:r w:rsidRPr="009629EA">
        <w:rPr>
          <w:sz w:val="28"/>
        </w:rPr>
        <w:t xml:space="preserve"> „Apvārsnis” un citos. Latvijas Kultūras akadēmija ir klasificējusies dalībai Latvijas un starptautiska mēroga pētniecības projektos</w:t>
      </w:r>
      <w:r w:rsidRPr="009629EA">
        <w:rPr>
          <w:rStyle w:val="Vresatsauce"/>
          <w:sz w:val="28"/>
          <w:szCs w:val="28"/>
          <w:lang w:eastAsia="en-GB"/>
        </w:rPr>
        <w:footnoteReference w:id="21"/>
      </w:r>
      <w:r w:rsidRPr="009629EA">
        <w:rPr>
          <w:sz w:val="28"/>
        </w:rPr>
        <w:t xml:space="preserve"> (valsts pētījumu programm</w:t>
      </w:r>
      <w:r w:rsidR="000C7376">
        <w:rPr>
          <w:sz w:val="28"/>
        </w:rPr>
        <w:t>as</w:t>
      </w:r>
      <w:r w:rsidRPr="009629EA">
        <w:rPr>
          <w:sz w:val="28"/>
        </w:rPr>
        <w:t>, fundamentālie un lietišķie pētījumi un cit</w:t>
      </w:r>
      <w:r w:rsidR="000C7376">
        <w:rPr>
          <w:sz w:val="28"/>
        </w:rPr>
        <w:t>i</w:t>
      </w:r>
      <w:r w:rsidRPr="009629EA">
        <w:rPr>
          <w:sz w:val="28"/>
        </w:rPr>
        <w:t>) un starptautiskos projektos (Eiropas Savienības pētniecības un inovāciju atbalsta programm</w:t>
      </w:r>
      <w:r w:rsidR="000C7376">
        <w:rPr>
          <w:sz w:val="28"/>
        </w:rPr>
        <w:t>a</w:t>
      </w:r>
      <w:r w:rsidRPr="009629EA">
        <w:rPr>
          <w:sz w:val="28"/>
        </w:rPr>
        <w:t xml:space="preserve"> „Apvārsnis Eiropa” un cit</w:t>
      </w:r>
      <w:r w:rsidR="000C7376">
        <w:rPr>
          <w:sz w:val="28"/>
        </w:rPr>
        <w:t>i</w:t>
      </w:r>
      <w:r w:rsidRPr="009629EA">
        <w:rPr>
          <w:sz w:val="28"/>
          <w:szCs w:val="28"/>
          <w:lang w:eastAsia="en-GB"/>
        </w:rPr>
        <w:t xml:space="preserve">). </w:t>
      </w:r>
    </w:p>
    <w:p w14:paraId="09105D7B" w14:textId="3D1AA832" w:rsidR="00986D3C" w:rsidRPr="009629EA" w:rsidRDefault="00986D3C" w:rsidP="00985F67">
      <w:pPr>
        <w:ind w:firstLine="720"/>
        <w:jc w:val="both"/>
        <w:rPr>
          <w:sz w:val="28"/>
          <w:szCs w:val="28"/>
        </w:rPr>
      </w:pPr>
      <w:r w:rsidRPr="009629EA">
        <w:rPr>
          <w:sz w:val="28"/>
          <w:szCs w:val="28"/>
          <w:lang w:eastAsia="en-GB"/>
        </w:rPr>
        <w:t xml:space="preserve">Saskaņā ar Eiropas Komisijas </w:t>
      </w:r>
      <w:r w:rsidRPr="009629EA">
        <w:rPr>
          <w:sz w:val="28"/>
          <w:szCs w:val="28"/>
        </w:rPr>
        <w:t>paziņojuma par Līguma par Eiropas Savienības darbību 107. panta 1. punktā minēto valsts atbalsta jēdzienu (2016/C 262/01)</w:t>
      </w:r>
      <w:r w:rsidR="000C7376">
        <w:rPr>
          <w:sz w:val="28"/>
          <w:szCs w:val="28"/>
        </w:rPr>
        <w:t>,</w:t>
      </w:r>
      <w:r w:rsidRPr="009629EA">
        <w:rPr>
          <w:sz w:val="28"/>
          <w:szCs w:val="28"/>
        </w:rPr>
        <w:t xml:space="preserve"> 28. un 29. punktā noteikto valsts izglītības sistēmas ietvaros nodrošinātā valsts izglītība, ko finansē un uzrauga valsts, var tikt uzskatīta par nesaimniecisko darbību. Tiesa ir atzinusi, ka: „valsts, izveidojot un uzturot šādu valsts izglītības sistēmu, kas finansējumu galvenokārt saņem no valsts budžeta, nevis skolēniem vai viņu vecākiem [..], nevēlas iesaistīties darījumos par atlīdzību, bet īsteno savus pienākumus pret iedzīvotājiem sociālajā, kultūras un izglītības jomā”. Faktu, ka valsts izglītības pakalpojumi pēc būtības nav saimnieciskā darbība, neietekmē tas, ka skolēniem vai viņu vecākiem dažreiz jāmaksā mācību vai uzņemšanas maksa, kas palīdz segt sistēmas darbības izdevumus. Šādas iemaksas bieži vien sedz tikai nelielu daļu no konkrētā pakalpojuma patiesajām izmaksām un tādējādi nav uzskatāmas par atlīdzību par sniegto pakalpojumu. Līdz ar to minētās iemaksas nemaina to, ka vispārējās izglītības pakalpojumiem, ko pārsvarā finansē valsts, nav saimnieciska rakstura.</w:t>
      </w:r>
    </w:p>
    <w:p w14:paraId="38E984C4" w14:textId="06CFA852" w:rsidR="003852E5" w:rsidRPr="009629EA" w:rsidRDefault="00986D3C" w:rsidP="00985F67">
      <w:pPr>
        <w:ind w:firstLine="720"/>
        <w:jc w:val="both"/>
        <w:rPr>
          <w:sz w:val="28"/>
          <w:szCs w:val="28"/>
        </w:rPr>
      </w:pPr>
      <w:r w:rsidRPr="009629EA">
        <w:rPr>
          <w:sz w:val="28"/>
          <w:szCs w:val="28"/>
        </w:rPr>
        <w:lastRenderedPageBreak/>
        <w:t>L</w:t>
      </w:r>
      <w:r w:rsidR="00503ADC" w:rsidRPr="009629EA">
        <w:rPr>
          <w:sz w:val="28"/>
          <w:szCs w:val="28"/>
        </w:rPr>
        <w:t>atvijas Kul</w:t>
      </w:r>
      <w:r w:rsidR="00E83E3E" w:rsidRPr="009629EA">
        <w:rPr>
          <w:sz w:val="28"/>
          <w:szCs w:val="28"/>
        </w:rPr>
        <w:t>t</w:t>
      </w:r>
      <w:r w:rsidR="00503ADC" w:rsidRPr="009629EA">
        <w:rPr>
          <w:sz w:val="28"/>
          <w:szCs w:val="28"/>
        </w:rPr>
        <w:t xml:space="preserve">ūras </w:t>
      </w:r>
      <w:r w:rsidR="00E83E3E" w:rsidRPr="009629EA">
        <w:rPr>
          <w:sz w:val="28"/>
          <w:szCs w:val="28"/>
        </w:rPr>
        <w:t>akadēmija</w:t>
      </w:r>
      <w:r w:rsidR="00503ADC" w:rsidRPr="009629EA">
        <w:rPr>
          <w:sz w:val="28"/>
          <w:szCs w:val="28"/>
        </w:rPr>
        <w:t xml:space="preserve"> ir </w:t>
      </w:r>
      <w:r w:rsidR="00E83E3E" w:rsidRPr="009629EA">
        <w:rPr>
          <w:sz w:val="28"/>
          <w:szCs w:val="28"/>
        </w:rPr>
        <w:t>sniegusi</w:t>
      </w:r>
      <w:r w:rsidR="00503ADC" w:rsidRPr="009629EA">
        <w:rPr>
          <w:sz w:val="28"/>
          <w:szCs w:val="28"/>
        </w:rPr>
        <w:t xml:space="preserve"> informāciju</w:t>
      </w:r>
      <w:r w:rsidR="00B578A8" w:rsidRPr="009629EA">
        <w:rPr>
          <w:sz w:val="28"/>
          <w:szCs w:val="28"/>
        </w:rPr>
        <w:t xml:space="preserve"> Kultūras ministrij</w:t>
      </w:r>
      <w:r w:rsidR="00934C5D" w:rsidRPr="009629EA">
        <w:rPr>
          <w:sz w:val="28"/>
          <w:szCs w:val="28"/>
        </w:rPr>
        <w:t>ai</w:t>
      </w:r>
      <w:r w:rsidR="00E83E3E" w:rsidRPr="009629EA">
        <w:rPr>
          <w:sz w:val="28"/>
          <w:szCs w:val="28"/>
        </w:rPr>
        <w:t xml:space="preserve"> par </w:t>
      </w:r>
      <w:r w:rsidR="00503ADC" w:rsidRPr="009629EA">
        <w:rPr>
          <w:sz w:val="28"/>
          <w:szCs w:val="28"/>
        </w:rPr>
        <w:t xml:space="preserve">konkrētu maksas izglītības pakalpojumu apmēru </w:t>
      </w:r>
      <w:r w:rsidR="00E83E3E" w:rsidRPr="009629EA">
        <w:rPr>
          <w:sz w:val="28"/>
          <w:szCs w:val="28"/>
        </w:rPr>
        <w:t>2023.</w:t>
      </w:r>
      <w:r w:rsidR="005976BB">
        <w:rPr>
          <w:sz w:val="28"/>
          <w:szCs w:val="28"/>
        </w:rPr>
        <w:t> </w:t>
      </w:r>
      <w:r w:rsidR="00E83E3E" w:rsidRPr="009629EA">
        <w:rPr>
          <w:sz w:val="28"/>
          <w:szCs w:val="28"/>
        </w:rPr>
        <w:t>gadā, kā arī par aplēsēm, izvērtējot</w:t>
      </w:r>
      <w:r w:rsidR="00503ADC" w:rsidRPr="009629EA">
        <w:rPr>
          <w:sz w:val="28"/>
          <w:szCs w:val="28"/>
        </w:rPr>
        <w:t xml:space="preserve"> plānot</w:t>
      </w:r>
      <w:r w:rsidR="00E83E3E" w:rsidRPr="009629EA">
        <w:rPr>
          <w:sz w:val="28"/>
          <w:szCs w:val="28"/>
        </w:rPr>
        <w:t>os</w:t>
      </w:r>
      <w:r w:rsidR="00503ADC" w:rsidRPr="009629EA">
        <w:rPr>
          <w:sz w:val="28"/>
          <w:szCs w:val="28"/>
        </w:rPr>
        <w:t xml:space="preserve"> ieņēmum</w:t>
      </w:r>
      <w:r w:rsidR="00E83E3E" w:rsidRPr="009629EA">
        <w:rPr>
          <w:sz w:val="28"/>
          <w:szCs w:val="28"/>
        </w:rPr>
        <w:t>us</w:t>
      </w:r>
      <w:r w:rsidR="00503ADC" w:rsidRPr="009629EA">
        <w:rPr>
          <w:sz w:val="28"/>
          <w:szCs w:val="28"/>
        </w:rPr>
        <w:t xml:space="preserve"> un izdevum</w:t>
      </w:r>
      <w:r w:rsidR="00E83E3E" w:rsidRPr="009629EA">
        <w:rPr>
          <w:sz w:val="28"/>
          <w:szCs w:val="28"/>
        </w:rPr>
        <w:t>us</w:t>
      </w:r>
      <w:r w:rsidR="00503ADC" w:rsidRPr="009629EA">
        <w:rPr>
          <w:sz w:val="28"/>
          <w:szCs w:val="28"/>
        </w:rPr>
        <w:t xml:space="preserve"> 2024.</w:t>
      </w:r>
      <w:r w:rsidR="005976BB">
        <w:rPr>
          <w:sz w:val="28"/>
          <w:szCs w:val="28"/>
        </w:rPr>
        <w:t> </w:t>
      </w:r>
      <w:r w:rsidR="00E83E3E" w:rsidRPr="009629EA">
        <w:rPr>
          <w:sz w:val="28"/>
          <w:szCs w:val="28"/>
        </w:rPr>
        <w:t xml:space="preserve">gadā </w:t>
      </w:r>
      <w:r w:rsidR="00503ADC" w:rsidRPr="009629EA">
        <w:rPr>
          <w:sz w:val="28"/>
          <w:szCs w:val="28"/>
        </w:rPr>
        <w:t>un 2025.</w:t>
      </w:r>
      <w:r w:rsidR="005976BB">
        <w:rPr>
          <w:sz w:val="28"/>
          <w:szCs w:val="28"/>
        </w:rPr>
        <w:t> </w:t>
      </w:r>
      <w:r w:rsidR="00503ADC" w:rsidRPr="009629EA">
        <w:rPr>
          <w:sz w:val="28"/>
          <w:szCs w:val="28"/>
        </w:rPr>
        <w:t>gadā</w:t>
      </w:r>
      <w:r w:rsidR="00E83E3E" w:rsidRPr="009629EA">
        <w:rPr>
          <w:sz w:val="28"/>
          <w:szCs w:val="28"/>
        </w:rPr>
        <w:t xml:space="preserve">. </w:t>
      </w:r>
      <w:r w:rsidR="00316B3E" w:rsidRPr="009629EA">
        <w:rPr>
          <w:sz w:val="28"/>
          <w:szCs w:val="28"/>
        </w:rPr>
        <w:t xml:space="preserve">Latvijas Kultūras akadēmijas </w:t>
      </w:r>
      <w:r w:rsidR="00FA64EF" w:rsidRPr="009629EA">
        <w:rPr>
          <w:sz w:val="28"/>
          <w:szCs w:val="28"/>
        </w:rPr>
        <w:t>2023. gada ieņēmumu izpilde bija 6</w:t>
      </w:r>
      <w:r w:rsidR="005976BB">
        <w:rPr>
          <w:sz w:val="28"/>
          <w:szCs w:val="28"/>
        </w:rPr>
        <w:t> </w:t>
      </w:r>
      <w:r w:rsidR="00FA64EF" w:rsidRPr="009629EA">
        <w:rPr>
          <w:sz w:val="28"/>
          <w:szCs w:val="28"/>
        </w:rPr>
        <w:t>720</w:t>
      </w:r>
      <w:r w:rsidR="005976BB">
        <w:rPr>
          <w:sz w:val="28"/>
          <w:szCs w:val="28"/>
        </w:rPr>
        <w:t> </w:t>
      </w:r>
      <w:r w:rsidR="00FA64EF" w:rsidRPr="009629EA">
        <w:rPr>
          <w:sz w:val="28"/>
          <w:szCs w:val="28"/>
        </w:rPr>
        <w:t>986</w:t>
      </w:r>
      <w:r w:rsidR="00FA64EF" w:rsidRPr="009629EA" w:rsidDel="001B32F1">
        <w:rPr>
          <w:sz w:val="28"/>
          <w:szCs w:val="28"/>
        </w:rPr>
        <w:t xml:space="preserve"> </w:t>
      </w:r>
      <w:r w:rsidR="00FA64EF" w:rsidRPr="009629EA">
        <w:rPr>
          <w:i/>
          <w:iCs/>
          <w:sz w:val="28"/>
          <w:szCs w:val="28"/>
        </w:rPr>
        <w:t>euro</w:t>
      </w:r>
      <w:r w:rsidR="00FA64EF" w:rsidRPr="009629EA">
        <w:rPr>
          <w:sz w:val="28"/>
          <w:szCs w:val="28"/>
        </w:rPr>
        <w:t xml:space="preserve"> un izdevumi 6</w:t>
      </w:r>
      <w:r w:rsidR="005976BB">
        <w:rPr>
          <w:sz w:val="28"/>
          <w:szCs w:val="28"/>
        </w:rPr>
        <w:t> </w:t>
      </w:r>
      <w:r w:rsidR="00FA64EF" w:rsidRPr="009629EA">
        <w:rPr>
          <w:sz w:val="28"/>
          <w:szCs w:val="28"/>
        </w:rPr>
        <w:t>400</w:t>
      </w:r>
      <w:r w:rsidR="005976BB">
        <w:rPr>
          <w:sz w:val="28"/>
          <w:szCs w:val="28"/>
        </w:rPr>
        <w:t> </w:t>
      </w:r>
      <w:r w:rsidR="00FA64EF" w:rsidRPr="009629EA">
        <w:rPr>
          <w:sz w:val="28"/>
          <w:szCs w:val="28"/>
        </w:rPr>
        <w:t>126</w:t>
      </w:r>
      <w:r w:rsidR="00FA64EF" w:rsidRPr="009629EA">
        <w:rPr>
          <w:i/>
          <w:iCs/>
          <w:sz w:val="28"/>
          <w:szCs w:val="28"/>
        </w:rPr>
        <w:t xml:space="preserve"> euro</w:t>
      </w:r>
      <w:r w:rsidR="00FA64EF" w:rsidRPr="009629EA">
        <w:rPr>
          <w:sz w:val="28"/>
          <w:szCs w:val="28"/>
        </w:rPr>
        <w:t xml:space="preserve">. </w:t>
      </w:r>
      <w:r w:rsidR="00FA64EF" w:rsidRPr="00E26769">
        <w:rPr>
          <w:sz w:val="28"/>
          <w:szCs w:val="28"/>
        </w:rPr>
        <w:t xml:space="preserve">Kopējie </w:t>
      </w:r>
      <w:r w:rsidR="00E26769" w:rsidRPr="00E26769">
        <w:rPr>
          <w:sz w:val="28"/>
          <w:szCs w:val="28"/>
        </w:rPr>
        <w:t>Latvijas Kultūras akadēmijā</w:t>
      </w:r>
      <w:r w:rsidR="00FA64EF" w:rsidRPr="00E26769">
        <w:rPr>
          <w:sz w:val="28"/>
          <w:szCs w:val="28"/>
        </w:rPr>
        <w:t xml:space="preserve"> </w:t>
      </w:r>
      <w:r w:rsidR="00E26769" w:rsidRPr="00E26769">
        <w:rPr>
          <w:sz w:val="28"/>
          <w:szCs w:val="28"/>
        </w:rPr>
        <w:t xml:space="preserve">sniegtie </w:t>
      </w:r>
      <w:r w:rsidR="00FA64EF" w:rsidRPr="00E26769">
        <w:rPr>
          <w:sz w:val="28"/>
          <w:szCs w:val="28"/>
        </w:rPr>
        <w:t>izglītības</w:t>
      </w:r>
      <w:r w:rsidR="00FA64EF" w:rsidRPr="009629EA">
        <w:rPr>
          <w:sz w:val="28"/>
          <w:szCs w:val="28"/>
        </w:rPr>
        <w:t xml:space="preserve"> pakalpojumi par akreditētām bakalaura, maģistra un doktora līmeņa programmām 2023.</w:t>
      </w:r>
      <w:r w:rsidR="005976BB">
        <w:rPr>
          <w:sz w:val="28"/>
          <w:szCs w:val="28"/>
        </w:rPr>
        <w:t> </w:t>
      </w:r>
      <w:r w:rsidR="00FA64EF" w:rsidRPr="009629EA">
        <w:rPr>
          <w:sz w:val="28"/>
          <w:szCs w:val="28"/>
        </w:rPr>
        <w:t>gadā ir 2</w:t>
      </w:r>
      <w:r w:rsidR="005976BB">
        <w:rPr>
          <w:sz w:val="28"/>
          <w:szCs w:val="28"/>
        </w:rPr>
        <w:t> </w:t>
      </w:r>
      <w:r w:rsidR="00FA64EF" w:rsidRPr="009629EA">
        <w:rPr>
          <w:sz w:val="28"/>
          <w:szCs w:val="28"/>
        </w:rPr>
        <w:t>962</w:t>
      </w:r>
      <w:r w:rsidR="005976BB">
        <w:rPr>
          <w:sz w:val="28"/>
          <w:szCs w:val="28"/>
        </w:rPr>
        <w:t> </w:t>
      </w:r>
      <w:r w:rsidR="00FA64EF" w:rsidRPr="009629EA">
        <w:rPr>
          <w:sz w:val="28"/>
          <w:szCs w:val="28"/>
        </w:rPr>
        <w:t xml:space="preserve">415 </w:t>
      </w:r>
      <w:r w:rsidR="00FA64EF" w:rsidRPr="009629EA">
        <w:rPr>
          <w:i/>
          <w:iCs/>
          <w:sz w:val="28"/>
          <w:szCs w:val="28"/>
        </w:rPr>
        <w:t>euro</w:t>
      </w:r>
      <w:r w:rsidR="00FA64EF" w:rsidRPr="009629EA">
        <w:rPr>
          <w:sz w:val="28"/>
          <w:szCs w:val="28"/>
        </w:rPr>
        <w:t xml:space="preserve">, no tiem </w:t>
      </w:r>
      <w:r w:rsidR="000C7376">
        <w:rPr>
          <w:sz w:val="28"/>
          <w:szCs w:val="28"/>
        </w:rPr>
        <w:t xml:space="preserve"> </w:t>
      </w:r>
      <w:r w:rsidR="00FA64EF" w:rsidRPr="009629EA">
        <w:rPr>
          <w:sz w:val="28"/>
          <w:szCs w:val="28"/>
        </w:rPr>
        <w:t>2</w:t>
      </w:r>
      <w:r w:rsidR="005976BB">
        <w:rPr>
          <w:sz w:val="28"/>
          <w:szCs w:val="28"/>
        </w:rPr>
        <w:t> </w:t>
      </w:r>
      <w:r w:rsidR="00FA64EF" w:rsidRPr="009629EA">
        <w:rPr>
          <w:sz w:val="28"/>
          <w:szCs w:val="28"/>
        </w:rPr>
        <w:t>198</w:t>
      </w:r>
      <w:r w:rsidR="005976BB">
        <w:rPr>
          <w:sz w:val="28"/>
          <w:szCs w:val="28"/>
        </w:rPr>
        <w:t> </w:t>
      </w:r>
      <w:r w:rsidR="00FA64EF" w:rsidRPr="009629EA">
        <w:rPr>
          <w:sz w:val="28"/>
          <w:szCs w:val="28"/>
        </w:rPr>
        <w:t xml:space="preserve">299 </w:t>
      </w:r>
      <w:r w:rsidR="00FA64EF" w:rsidRPr="009629EA">
        <w:rPr>
          <w:i/>
          <w:iCs/>
          <w:sz w:val="28"/>
          <w:szCs w:val="28"/>
        </w:rPr>
        <w:t>euro</w:t>
      </w:r>
      <w:r w:rsidR="00FA64EF" w:rsidRPr="009629EA">
        <w:rPr>
          <w:sz w:val="28"/>
          <w:szCs w:val="28"/>
        </w:rPr>
        <w:t xml:space="preserve"> dotācija par speciālistu sagatavošanu, zinātniskās darbības attīstības un mākslinieciskās jaunrades nodrošināšanu par valsts budžeta līdzekļiem un 764</w:t>
      </w:r>
      <w:r w:rsidR="005976BB">
        <w:rPr>
          <w:sz w:val="28"/>
          <w:szCs w:val="28"/>
        </w:rPr>
        <w:t> </w:t>
      </w:r>
      <w:r w:rsidR="00FA64EF" w:rsidRPr="009629EA">
        <w:rPr>
          <w:sz w:val="28"/>
          <w:szCs w:val="28"/>
        </w:rPr>
        <w:t xml:space="preserve">116 </w:t>
      </w:r>
      <w:r w:rsidR="00FA64EF" w:rsidRPr="009629EA">
        <w:rPr>
          <w:i/>
          <w:iCs/>
          <w:sz w:val="28"/>
          <w:szCs w:val="28"/>
        </w:rPr>
        <w:t>euro</w:t>
      </w:r>
      <w:r w:rsidR="00FA64EF" w:rsidRPr="009629EA">
        <w:rPr>
          <w:sz w:val="28"/>
          <w:szCs w:val="28"/>
        </w:rPr>
        <w:t xml:space="preserve"> pašu ieņēmumi par maksas izglītības pakalpojumiem, kas apliecina, ka izglītības iestādes sniegto maksas izglītības pakalpojumu daļa nepārsniedz 26</w:t>
      </w:r>
      <w:r w:rsidR="005976BB">
        <w:rPr>
          <w:sz w:val="28"/>
          <w:szCs w:val="28"/>
        </w:rPr>
        <w:t> </w:t>
      </w:r>
      <w:r w:rsidR="00FA64EF" w:rsidRPr="009629EA">
        <w:rPr>
          <w:sz w:val="28"/>
          <w:szCs w:val="28"/>
        </w:rPr>
        <w:t>% robežu no kopējiem sniegtajiem izglītības pakalpojumiem par akreditētām bakalaura, maģistra un doktora līmeņa programmām</w:t>
      </w:r>
      <w:r w:rsidR="00F52C65">
        <w:rPr>
          <w:sz w:val="28"/>
          <w:szCs w:val="28"/>
        </w:rPr>
        <w:t>.</w:t>
      </w:r>
    </w:p>
    <w:p w14:paraId="59755B70" w14:textId="293BEE55" w:rsidR="001F2860" w:rsidRPr="009629EA" w:rsidRDefault="00503ADC" w:rsidP="00503ADC">
      <w:pPr>
        <w:ind w:firstLine="720"/>
        <w:jc w:val="both"/>
        <w:rPr>
          <w:sz w:val="28"/>
          <w:szCs w:val="28"/>
        </w:rPr>
      </w:pPr>
      <w:r w:rsidRPr="009629EA">
        <w:rPr>
          <w:sz w:val="28"/>
          <w:szCs w:val="28"/>
        </w:rPr>
        <w:t>Latvijas Kultūras akadēmijas 2024.</w:t>
      </w:r>
      <w:r w:rsidR="005976BB">
        <w:rPr>
          <w:sz w:val="28"/>
          <w:szCs w:val="28"/>
        </w:rPr>
        <w:t> </w:t>
      </w:r>
      <w:r w:rsidRPr="009629EA">
        <w:rPr>
          <w:sz w:val="28"/>
          <w:szCs w:val="28"/>
        </w:rPr>
        <w:t>gada ieņēmumi plānoti</w:t>
      </w:r>
      <w:r w:rsidR="00316B3E" w:rsidRPr="009629EA">
        <w:rPr>
          <w:sz w:val="28"/>
          <w:szCs w:val="28"/>
        </w:rPr>
        <w:t xml:space="preserve"> 7</w:t>
      </w:r>
      <w:r w:rsidR="005976BB">
        <w:rPr>
          <w:sz w:val="28"/>
          <w:szCs w:val="28"/>
        </w:rPr>
        <w:t> </w:t>
      </w:r>
      <w:r w:rsidR="00316B3E" w:rsidRPr="009629EA">
        <w:rPr>
          <w:sz w:val="28"/>
          <w:szCs w:val="28"/>
        </w:rPr>
        <w:t xml:space="preserve">034 197 </w:t>
      </w:r>
      <w:r w:rsidR="00316B3E" w:rsidRPr="009629EA">
        <w:rPr>
          <w:i/>
          <w:iCs/>
          <w:sz w:val="28"/>
          <w:szCs w:val="28"/>
        </w:rPr>
        <w:t xml:space="preserve">euro </w:t>
      </w:r>
      <w:r w:rsidR="00316B3E" w:rsidRPr="009629EA">
        <w:rPr>
          <w:sz w:val="28"/>
          <w:szCs w:val="28"/>
        </w:rPr>
        <w:t>un izdevumi 7</w:t>
      </w:r>
      <w:r w:rsidR="005976BB">
        <w:rPr>
          <w:sz w:val="28"/>
          <w:szCs w:val="28"/>
        </w:rPr>
        <w:t> </w:t>
      </w:r>
      <w:r w:rsidR="00316B3E" w:rsidRPr="009629EA">
        <w:rPr>
          <w:sz w:val="28"/>
          <w:szCs w:val="28"/>
        </w:rPr>
        <w:t xml:space="preserve">626 366 </w:t>
      </w:r>
      <w:r w:rsidR="00316B3E" w:rsidRPr="009629EA">
        <w:rPr>
          <w:i/>
          <w:iCs/>
          <w:sz w:val="28"/>
          <w:szCs w:val="28"/>
        </w:rPr>
        <w:t>euro</w:t>
      </w:r>
      <w:r w:rsidR="00316B3E" w:rsidRPr="009629EA">
        <w:rPr>
          <w:sz w:val="28"/>
          <w:szCs w:val="28"/>
        </w:rPr>
        <w:t xml:space="preserve"> apmērā. </w:t>
      </w:r>
      <w:r w:rsidR="006C29BC" w:rsidRPr="00E26769">
        <w:rPr>
          <w:sz w:val="28"/>
          <w:szCs w:val="28"/>
        </w:rPr>
        <w:t xml:space="preserve">Kopējie </w:t>
      </w:r>
      <w:r w:rsidR="00E26769" w:rsidRPr="00E26769">
        <w:rPr>
          <w:sz w:val="28"/>
          <w:szCs w:val="28"/>
        </w:rPr>
        <w:t xml:space="preserve">Latvijas Kultūras akadēmijā </w:t>
      </w:r>
      <w:r w:rsidR="006C29BC" w:rsidRPr="009629EA">
        <w:rPr>
          <w:sz w:val="28"/>
          <w:szCs w:val="28"/>
        </w:rPr>
        <w:t>sniegtie izglītības pakalpojumi par akreditētām bakalaura, maģistra un doktora līmeņa programmām 2024.</w:t>
      </w:r>
      <w:r w:rsidR="005976BB">
        <w:rPr>
          <w:sz w:val="28"/>
          <w:szCs w:val="28"/>
        </w:rPr>
        <w:t> </w:t>
      </w:r>
      <w:r w:rsidR="006C29BC" w:rsidRPr="009629EA">
        <w:rPr>
          <w:sz w:val="28"/>
          <w:szCs w:val="28"/>
        </w:rPr>
        <w:t>gadā plānoti 3</w:t>
      </w:r>
      <w:r w:rsidR="005976BB">
        <w:rPr>
          <w:sz w:val="28"/>
          <w:szCs w:val="28"/>
        </w:rPr>
        <w:t> </w:t>
      </w:r>
      <w:r w:rsidR="006C29BC" w:rsidRPr="009629EA">
        <w:rPr>
          <w:sz w:val="28"/>
          <w:szCs w:val="28"/>
        </w:rPr>
        <w:t>188</w:t>
      </w:r>
      <w:r w:rsidR="005976BB">
        <w:rPr>
          <w:sz w:val="28"/>
          <w:szCs w:val="28"/>
        </w:rPr>
        <w:t> </w:t>
      </w:r>
      <w:r w:rsidR="006C29BC" w:rsidRPr="009629EA">
        <w:rPr>
          <w:sz w:val="28"/>
          <w:szCs w:val="28"/>
        </w:rPr>
        <w:t xml:space="preserve">476 </w:t>
      </w:r>
      <w:r w:rsidR="006C29BC" w:rsidRPr="009629EA">
        <w:rPr>
          <w:i/>
          <w:iCs/>
          <w:sz w:val="28"/>
          <w:szCs w:val="28"/>
        </w:rPr>
        <w:t>euro</w:t>
      </w:r>
      <w:r w:rsidR="006C29BC" w:rsidRPr="009629EA">
        <w:rPr>
          <w:sz w:val="28"/>
          <w:szCs w:val="28"/>
        </w:rPr>
        <w:t>, no tiem 2</w:t>
      </w:r>
      <w:r w:rsidR="005976BB">
        <w:rPr>
          <w:sz w:val="28"/>
          <w:szCs w:val="28"/>
        </w:rPr>
        <w:t> </w:t>
      </w:r>
      <w:r w:rsidR="006C29BC" w:rsidRPr="009629EA">
        <w:rPr>
          <w:sz w:val="28"/>
          <w:szCs w:val="28"/>
        </w:rPr>
        <w:t xml:space="preserve">518 566 </w:t>
      </w:r>
      <w:r w:rsidR="006C29BC" w:rsidRPr="009629EA">
        <w:rPr>
          <w:i/>
          <w:iCs/>
          <w:sz w:val="28"/>
          <w:szCs w:val="28"/>
        </w:rPr>
        <w:t>euro</w:t>
      </w:r>
      <w:r w:rsidR="006C29BC" w:rsidRPr="009629EA">
        <w:rPr>
          <w:sz w:val="28"/>
          <w:szCs w:val="28"/>
        </w:rPr>
        <w:t xml:space="preserve"> dotācija par speciālistu sagatavošanu,</w:t>
      </w:r>
      <w:r w:rsidR="000C7376">
        <w:rPr>
          <w:sz w:val="28"/>
          <w:szCs w:val="28"/>
        </w:rPr>
        <w:t xml:space="preserve"> </w:t>
      </w:r>
      <w:r w:rsidR="006C29BC" w:rsidRPr="009629EA">
        <w:rPr>
          <w:sz w:val="28"/>
          <w:szCs w:val="28"/>
        </w:rPr>
        <w:t xml:space="preserve">zinātniskās darbības attīstības un mākslinieciskās jaunrades nodrošināšanu par valsts budžeta līdzekļiem un 669 910 </w:t>
      </w:r>
      <w:r w:rsidR="006C29BC" w:rsidRPr="00F52C65">
        <w:rPr>
          <w:i/>
          <w:iCs/>
          <w:sz w:val="28"/>
          <w:szCs w:val="28"/>
        </w:rPr>
        <w:t>euro</w:t>
      </w:r>
      <w:r w:rsidR="006C29BC" w:rsidRPr="009629EA">
        <w:rPr>
          <w:sz w:val="28"/>
          <w:szCs w:val="28"/>
        </w:rPr>
        <w:t xml:space="preserve"> pašu ieņēmumi par maksas izglītības pakalpojumiem. </w:t>
      </w:r>
      <w:r w:rsidR="00316B3E" w:rsidRPr="009629EA">
        <w:rPr>
          <w:sz w:val="28"/>
          <w:szCs w:val="28"/>
        </w:rPr>
        <w:t>2025.</w:t>
      </w:r>
      <w:r w:rsidR="005976BB">
        <w:rPr>
          <w:sz w:val="28"/>
          <w:szCs w:val="28"/>
        </w:rPr>
        <w:t> </w:t>
      </w:r>
      <w:r w:rsidR="00316B3E" w:rsidRPr="009629EA">
        <w:rPr>
          <w:sz w:val="28"/>
          <w:szCs w:val="28"/>
        </w:rPr>
        <w:t>gadā Latvijas Kultūras akadēmijai tiek pievienota Latvijas Kultūras akadēmijas aģentūra „Latvijas Kultūras akadēmijas Latvijas Kultūras koledža”</w:t>
      </w:r>
      <w:r w:rsidR="00E26769">
        <w:rPr>
          <w:sz w:val="28"/>
          <w:szCs w:val="28"/>
        </w:rPr>
        <w:t>,</w:t>
      </w:r>
      <w:r w:rsidR="00316B3E" w:rsidRPr="009629EA">
        <w:rPr>
          <w:sz w:val="28"/>
          <w:szCs w:val="28"/>
        </w:rPr>
        <w:t xml:space="preserve"> no kā izriet, ka pieaug ieņēmumi no maksas pakalpojumiem un citi pašu ieņēmumi par 108 000</w:t>
      </w:r>
      <w:r w:rsidR="005976BB">
        <w:rPr>
          <w:sz w:val="28"/>
          <w:szCs w:val="28"/>
        </w:rPr>
        <w:t> </w:t>
      </w:r>
      <w:r w:rsidR="00316B3E" w:rsidRPr="009629EA">
        <w:rPr>
          <w:i/>
          <w:iCs/>
          <w:sz w:val="28"/>
          <w:szCs w:val="28"/>
        </w:rPr>
        <w:t>euro</w:t>
      </w:r>
      <w:r w:rsidR="00316B3E" w:rsidRPr="009629EA">
        <w:rPr>
          <w:sz w:val="28"/>
          <w:szCs w:val="28"/>
        </w:rPr>
        <w:t>, bet no tiem maksa par izglītības pakalpojumiem 99 000</w:t>
      </w:r>
      <w:r w:rsidR="0034775D">
        <w:rPr>
          <w:sz w:val="28"/>
          <w:szCs w:val="28"/>
        </w:rPr>
        <w:t> </w:t>
      </w:r>
      <w:r w:rsidR="00316B3E" w:rsidRPr="009629EA">
        <w:rPr>
          <w:i/>
          <w:iCs/>
          <w:sz w:val="28"/>
          <w:szCs w:val="28"/>
        </w:rPr>
        <w:t>euro</w:t>
      </w:r>
      <w:r w:rsidR="00316B3E" w:rsidRPr="009629EA">
        <w:rPr>
          <w:sz w:val="28"/>
          <w:szCs w:val="28"/>
        </w:rPr>
        <w:t>. Attiecīgi izdevum</w:t>
      </w:r>
      <w:r w:rsidR="00934C5D" w:rsidRPr="009629EA">
        <w:rPr>
          <w:sz w:val="28"/>
          <w:szCs w:val="28"/>
        </w:rPr>
        <w:t>os</w:t>
      </w:r>
      <w:r w:rsidR="00316B3E" w:rsidRPr="009629EA">
        <w:rPr>
          <w:sz w:val="28"/>
          <w:szCs w:val="28"/>
        </w:rPr>
        <w:t xml:space="preserve"> 2025.</w:t>
      </w:r>
      <w:r w:rsidR="0034775D">
        <w:rPr>
          <w:sz w:val="28"/>
          <w:szCs w:val="28"/>
        </w:rPr>
        <w:t> </w:t>
      </w:r>
      <w:r w:rsidR="00316B3E" w:rsidRPr="009629EA">
        <w:rPr>
          <w:sz w:val="28"/>
          <w:szCs w:val="28"/>
        </w:rPr>
        <w:t xml:space="preserve">gadam plānots samazinājums </w:t>
      </w:r>
      <w:r w:rsidR="00934C5D" w:rsidRPr="009629EA">
        <w:rPr>
          <w:sz w:val="28"/>
          <w:szCs w:val="28"/>
        </w:rPr>
        <w:t xml:space="preserve">par </w:t>
      </w:r>
      <w:r w:rsidR="00316B3E" w:rsidRPr="009629EA">
        <w:rPr>
          <w:sz w:val="28"/>
          <w:szCs w:val="28"/>
        </w:rPr>
        <w:t xml:space="preserve">205 681 </w:t>
      </w:r>
      <w:r w:rsidR="00316B3E" w:rsidRPr="009629EA">
        <w:rPr>
          <w:i/>
          <w:iCs/>
          <w:sz w:val="28"/>
          <w:szCs w:val="28"/>
        </w:rPr>
        <w:t>euro</w:t>
      </w:r>
      <w:r w:rsidR="00316B3E" w:rsidRPr="009629EA">
        <w:rPr>
          <w:sz w:val="28"/>
          <w:szCs w:val="28"/>
        </w:rPr>
        <w:t xml:space="preserve">, kas ir saistībā ar </w:t>
      </w:r>
      <w:r w:rsidR="00316B3E" w:rsidRPr="00D04DED">
        <w:rPr>
          <w:sz w:val="28"/>
          <w:szCs w:val="28"/>
        </w:rPr>
        <w:t>projekta</w:t>
      </w:r>
      <w:r w:rsidR="00D04DED" w:rsidRPr="00D04DED">
        <w:rPr>
          <w:sz w:val="28"/>
          <w:szCs w:val="28"/>
        </w:rPr>
        <w:t xml:space="preserve"> „ACE</w:t>
      </w:r>
      <w:r w:rsidR="00D04DED" w:rsidRPr="00D04DED">
        <w:rPr>
          <w:sz w:val="28"/>
          <w:szCs w:val="28"/>
          <w:vertAlign w:val="superscript"/>
        </w:rPr>
        <w:t>2</w:t>
      </w:r>
      <w:r w:rsidR="00D04DED" w:rsidRPr="00D04DED">
        <w:rPr>
          <w:sz w:val="28"/>
          <w:szCs w:val="28"/>
        </w:rPr>
        <w:t xml:space="preserve">-EU” </w:t>
      </w:r>
      <w:r w:rsidR="00316B3E" w:rsidRPr="00D04DED">
        <w:rPr>
          <w:sz w:val="28"/>
          <w:szCs w:val="28"/>
        </w:rPr>
        <w:t xml:space="preserve"> izdevumu</w:t>
      </w:r>
      <w:r w:rsidR="00316B3E" w:rsidRPr="009629EA">
        <w:rPr>
          <w:sz w:val="28"/>
          <w:szCs w:val="28"/>
        </w:rPr>
        <w:t xml:space="preserve"> samazinājumu. 2026.</w:t>
      </w:r>
      <w:r w:rsidR="0034775D">
        <w:rPr>
          <w:sz w:val="28"/>
          <w:szCs w:val="28"/>
        </w:rPr>
        <w:t> </w:t>
      </w:r>
      <w:r w:rsidR="00316B3E" w:rsidRPr="009629EA">
        <w:rPr>
          <w:sz w:val="28"/>
          <w:szCs w:val="28"/>
        </w:rPr>
        <w:t>gada budžetā ir plānots, ka, paaugstinot izglītības pakalpojumu maksas un nesamazinoties studentu skaitam, būs papildu ieņēmumi līdz 5</w:t>
      </w:r>
      <w:r w:rsidR="00D04DED">
        <w:rPr>
          <w:sz w:val="28"/>
          <w:szCs w:val="28"/>
        </w:rPr>
        <w:t xml:space="preserve"> </w:t>
      </w:r>
      <w:r w:rsidR="00316B3E" w:rsidRPr="009629EA">
        <w:rPr>
          <w:sz w:val="28"/>
          <w:szCs w:val="28"/>
        </w:rPr>
        <w:t>%, savukārt izdevumu pieaugums līdz 10% plānots saistībā jauno telpu pilnīgu pārņemšanu.</w:t>
      </w:r>
    </w:p>
    <w:p w14:paraId="7554D3C6" w14:textId="18530512" w:rsidR="00503ADC" w:rsidRPr="00F52C65" w:rsidRDefault="001F2860" w:rsidP="00503ADC">
      <w:pPr>
        <w:ind w:firstLine="720"/>
        <w:jc w:val="both"/>
        <w:rPr>
          <w:sz w:val="28"/>
          <w:szCs w:val="28"/>
        </w:rPr>
      </w:pPr>
      <w:r w:rsidRPr="009629EA">
        <w:rPr>
          <w:sz w:val="28"/>
        </w:rPr>
        <w:t xml:space="preserve">Ņemot vērā iepriekš minēto, Kultūras ministrija ir izvērtējusi Latvijas Kultūras akadēmijas iesniegto informāciju – ieņēmumu un izdevumu pārskatu par 2023. gadu, kurā sniegto maksas izglītības pakalpojumu daļa nepārsniedz 50 % robežu no kopējiem sniegtajiem izglītības pakalpojumiem, kā arī, </w:t>
      </w:r>
      <w:r w:rsidRPr="009629EA">
        <w:rPr>
          <w:sz w:val="28"/>
          <w:szCs w:val="28"/>
        </w:rPr>
        <w:t>izvērtējot Latvijas Kultūras akadēmijas aplēses par plānotajiem ieņēmumiem un izdevumiem 2024.</w:t>
      </w:r>
      <w:r w:rsidR="005976BB">
        <w:rPr>
          <w:sz w:val="28"/>
          <w:szCs w:val="28"/>
        </w:rPr>
        <w:t> </w:t>
      </w:r>
      <w:r w:rsidRPr="009629EA">
        <w:rPr>
          <w:sz w:val="28"/>
          <w:szCs w:val="28"/>
        </w:rPr>
        <w:t>gadā un 2025.</w:t>
      </w:r>
      <w:r w:rsidR="005976BB">
        <w:rPr>
          <w:sz w:val="28"/>
          <w:szCs w:val="28"/>
        </w:rPr>
        <w:t> </w:t>
      </w:r>
      <w:r w:rsidRPr="009629EA">
        <w:rPr>
          <w:sz w:val="28"/>
          <w:szCs w:val="28"/>
        </w:rPr>
        <w:t>gadā, secina, ka aplēses par sniegto maksas izglītības pakalpojumu daļ</w:t>
      </w:r>
      <w:r w:rsidR="00934C5D" w:rsidRPr="009629EA">
        <w:rPr>
          <w:sz w:val="28"/>
          <w:szCs w:val="28"/>
        </w:rPr>
        <w:t>u</w:t>
      </w:r>
      <w:r w:rsidRPr="009629EA">
        <w:rPr>
          <w:sz w:val="28"/>
          <w:szCs w:val="28"/>
        </w:rPr>
        <w:t xml:space="preserve"> nepārsniedz 50 % robežu no kopējiem sniegtajiem izglītības pakalpojumiem</w:t>
      </w:r>
      <w:r w:rsidR="0059031A" w:rsidRPr="009629EA">
        <w:rPr>
          <w:sz w:val="28"/>
          <w:szCs w:val="28"/>
        </w:rPr>
        <w:t xml:space="preserve">. </w:t>
      </w:r>
      <w:r w:rsidR="0059031A" w:rsidRPr="009629EA">
        <w:rPr>
          <w:sz w:val="28"/>
        </w:rPr>
        <w:t>L</w:t>
      </w:r>
      <w:r w:rsidRPr="009629EA">
        <w:rPr>
          <w:sz w:val="28"/>
        </w:rPr>
        <w:t xml:space="preserve">īdz ar to </w:t>
      </w:r>
      <w:r w:rsidR="0059031A" w:rsidRPr="009629EA">
        <w:rPr>
          <w:sz w:val="28"/>
        </w:rPr>
        <w:t>Latvijas Kultūras akadēmijas</w:t>
      </w:r>
      <w:r w:rsidRPr="009629EA">
        <w:rPr>
          <w:sz w:val="28"/>
        </w:rPr>
        <w:t xml:space="preserve"> netiek kvalificēta kā saimnieciskās darbības veicēja un attiecīgi tālāka izvērtēšana </w:t>
      </w:r>
      <w:r w:rsidRPr="00864EC2">
        <w:rPr>
          <w:sz w:val="28"/>
        </w:rPr>
        <w:t>atbilstoši komercdarbības atbalstu raksturojošajām pazīmēm nav jāveic</w:t>
      </w:r>
      <w:r w:rsidRPr="00864EC2">
        <w:t xml:space="preserve"> </w:t>
      </w:r>
      <w:r w:rsidRPr="00864EC2">
        <w:rPr>
          <w:sz w:val="28"/>
        </w:rPr>
        <w:t>un šim atbalsta pasākumam nav jāpiemēro komercdarbības atbalsta regulējums.</w:t>
      </w:r>
      <w:r w:rsidR="00C928A0" w:rsidRPr="00864EC2">
        <w:rPr>
          <w:sz w:val="28"/>
        </w:rPr>
        <w:t xml:space="preserve"> </w:t>
      </w:r>
      <w:r w:rsidR="00C928A0" w:rsidRPr="00F52C65">
        <w:rPr>
          <w:sz w:val="28"/>
          <w:szCs w:val="28"/>
        </w:rPr>
        <w:t xml:space="preserve">Tāpat var </w:t>
      </w:r>
      <w:r w:rsidR="00943CD3" w:rsidRPr="00F52C65">
        <w:rPr>
          <w:sz w:val="28"/>
          <w:szCs w:val="28"/>
        </w:rPr>
        <w:t xml:space="preserve">arī </w:t>
      </w:r>
      <w:r w:rsidR="00C928A0" w:rsidRPr="00F52C65">
        <w:rPr>
          <w:sz w:val="28"/>
          <w:szCs w:val="28"/>
        </w:rPr>
        <w:t xml:space="preserve">secināt, ka </w:t>
      </w:r>
      <w:r w:rsidR="00943CD3" w:rsidRPr="00F52C65">
        <w:rPr>
          <w:sz w:val="28"/>
          <w:szCs w:val="28"/>
        </w:rPr>
        <w:t xml:space="preserve">Latvijas Kultūras akadēmija </w:t>
      </w:r>
      <w:r w:rsidR="00F52C65">
        <w:rPr>
          <w:sz w:val="28"/>
          <w:szCs w:val="28"/>
        </w:rPr>
        <w:t>ir</w:t>
      </w:r>
      <w:r w:rsidR="00C928A0" w:rsidRPr="00F52C65">
        <w:rPr>
          <w:sz w:val="28"/>
          <w:szCs w:val="28"/>
        </w:rPr>
        <w:t xml:space="preserve"> kvalificē</w:t>
      </w:r>
      <w:r w:rsidR="00943CD3" w:rsidRPr="00F52C65">
        <w:rPr>
          <w:sz w:val="28"/>
          <w:szCs w:val="28"/>
        </w:rPr>
        <w:t>jama</w:t>
      </w:r>
      <w:r w:rsidR="00C928A0" w:rsidRPr="00F52C65">
        <w:rPr>
          <w:sz w:val="28"/>
          <w:szCs w:val="28"/>
        </w:rPr>
        <w:t xml:space="preserve"> kā ar saimniecisko darbību nesaistīt</w:t>
      </w:r>
      <w:r w:rsidR="00943CD3" w:rsidRPr="00F52C65">
        <w:rPr>
          <w:sz w:val="28"/>
          <w:szCs w:val="28"/>
        </w:rPr>
        <w:t>a</w:t>
      </w:r>
      <w:r w:rsidR="00C928A0" w:rsidRPr="00F52C65">
        <w:rPr>
          <w:sz w:val="28"/>
          <w:szCs w:val="28"/>
        </w:rPr>
        <w:t>,</w:t>
      </w:r>
      <w:r w:rsidR="00943CD3" w:rsidRPr="00F52C65">
        <w:rPr>
          <w:sz w:val="28"/>
          <w:szCs w:val="28"/>
        </w:rPr>
        <w:t xml:space="preserve"> jo ir</w:t>
      </w:r>
      <w:r w:rsidR="00C928A0" w:rsidRPr="00F52C65">
        <w:rPr>
          <w:sz w:val="28"/>
          <w:szCs w:val="28"/>
        </w:rPr>
        <w:t xml:space="preserve"> galvenokārt finansēta no valsts</w:t>
      </w:r>
      <w:r w:rsidR="00943CD3" w:rsidRPr="00F52C65">
        <w:rPr>
          <w:sz w:val="28"/>
          <w:szCs w:val="28"/>
        </w:rPr>
        <w:t xml:space="preserve"> budžeta</w:t>
      </w:r>
      <w:r w:rsidR="00C928A0" w:rsidRPr="00F52C65">
        <w:rPr>
          <w:sz w:val="28"/>
          <w:szCs w:val="28"/>
        </w:rPr>
        <w:t xml:space="preserve"> </w:t>
      </w:r>
      <w:r w:rsidR="00943CD3" w:rsidRPr="00F52C65">
        <w:rPr>
          <w:sz w:val="28"/>
          <w:szCs w:val="28"/>
        </w:rPr>
        <w:t>l</w:t>
      </w:r>
      <w:r w:rsidR="00C928A0" w:rsidRPr="00F52C65">
        <w:rPr>
          <w:sz w:val="28"/>
          <w:szCs w:val="28"/>
        </w:rPr>
        <w:t>īdzekļiem</w:t>
      </w:r>
      <w:r w:rsidR="00943CD3" w:rsidRPr="00F52C65">
        <w:rPr>
          <w:sz w:val="28"/>
          <w:szCs w:val="28"/>
        </w:rPr>
        <w:t>.</w:t>
      </w:r>
    </w:p>
    <w:p w14:paraId="0E65A713" w14:textId="3BA84E45" w:rsidR="006E5137" w:rsidRPr="009629EA" w:rsidRDefault="003852E5" w:rsidP="00985F67">
      <w:pPr>
        <w:ind w:firstLine="720"/>
        <w:jc w:val="both"/>
        <w:rPr>
          <w:sz w:val="28"/>
        </w:rPr>
      </w:pPr>
      <w:r w:rsidRPr="00864EC2">
        <w:rPr>
          <w:sz w:val="28"/>
        </w:rPr>
        <w:t xml:space="preserve">Latvijas Kultūras akadēmija ir apliecinājusi, iesniedzot apliecinājumu Kultūras ministrijā, ka īstenojot Eiropas Komisijas programmas „Erasmus+” </w:t>
      </w:r>
      <w:r w:rsidRPr="009629EA">
        <w:rPr>
          <w:sz w:val="28"/>
        </w:rPr>
        <w:lastRenderedPageBreak/>
        <w:t>iniciatīvas „Eiropas Universitātes” projekta „ACE²-EU” īstenošanai plānotās aktivitātes, tiks nodrošināta atbalsta nepārklāšanās ar Eiropas Savienības kohēzijas politikas programmas 2021.-2027.gadam un Atveseļošanas un noturības mehānisma plāna ietvaros īstenotajām aktivitātēm.</w:t>
      </w:r>
      <w:r w:rsidR="00515198" w:rsidRPr="009629EA">
        <w:rPr>
          <w:sz w:val="28"/>
        </w:rPr>
        <w:t xml:space="preserve"> </w:t>
      </w:r>
      <w:bookmarkEnd w:id="5"/>
    </w:p>
    <w:p w14:paraId="762A1F9B" w14:textId="448B8255" w:rsidR="005244B7" w:rsidRPr="00410B81" w:rsidRDefault="001B5100" w:rsidP="0037791E">
      <w:pPr>
        <w:ind w:firstLine="720"/>
        <w:jc w:val="both"/>
        <w:rPr>
          <w:rFonts w:eastAsia="Calibri"/>
          <w:sz w:val="28"/>
          <w:szCs w:val="28"/>
        </w:rPr>
      </w:pPr>
      <w:bookmarkStart w:id="6" w:name="_Hlk157705896"/>
      <w:r w:rsidRPr="00192AE0">
        <w:rPr>
          <w:rFonts w:eastAsia="Calibri"/>
          <w:sz w:val="28"/>
          <w:szCs w:val="28"/>
        </w:rPr>
        <w:t xml:space="preserve">Ņemot vērā izvērtējumu, </w:t>
      </w:r>
      <w:r w:rsidR="005244B7" w:rsidRPr="00192AE0">
        <w:rPr>
          <w:sz w:val="28"/>
          <w:szCs w:val="28"/>
          <w:lang w:eastAsia="en-GB"/>
        </w:rPr>
        <w:t>Kultūras ministrija</w:t>
      </w:r>
      <w:r w:rsidRPr="00192AE0">
        <w:rPr>
          <w:rFonts w:eastAsia="Calibri"/>
          <w:b/>
          <w:bCs/>
          <w:sz w:val="28"/>
          <w:szCs w:val="28"/>
        </w:rPr>
        <w:t xml:space="preserve"> sniedza pozitīvu atzinumu</w:t>
      </w:r>
      <w:r w:rsidRPr="00192AE0">
        <w:rPr>
          <w:rFonts w:eastAsia="Calibri"/>
          <w:sz w:val="28"/>
          <w:szCs w:val="28"/>
        </w:rPr>
        <w:t xml:space="preserve"> par </w:t>
      </w:r>
      <w:r w:rsidR="005244B7" w:rsidRPr="00192AE0">
        <w:rPr>
          <w:sz w:val="28"/>
          <w:szCs w:val="28"/>
        </w:rPr>
        <w:t>projekta „</w:t>
      </w:r>
      <w:r w:rsidR="005B4D6D" w:rsidRPr="009265E4">
        <w:rPr>
          <w:sz w:val="28"/>
          <w:szCs w:val="28"/>
        </w:rPr>
        <w:t>ACE</w:t>
      </w:r>
      <w:r w:rsidR="005B4D6D" w:rsidRPr="009265E4">
        <w:rPr>
          <w:sz w:val="28"/>
          <w:szCs w:val="28"/>
          <w:vertAlign w:val="superscript"/>
        </w:rPr>
        <w:t>2</w:t>
      </w:r>
      <w:r w:rsidR="005B4D6D" w:rsidRPr="009265E4">
        <w:rPr>
          <w:sz w:val="28"/>
          <w:szCs w:val="28"/>
        </w:rPr>
        <w:t>-EU</w:t>
      </w:r>
      <w:r w:rsidR="005244B7" w:rsidRPr="00192AE0">
        <w:rPr>
          <w:sz w:val="28"/>
          <w:szCs w:val="28"/>
        </w:rPr>
        <w:t xml:space="preserve">” </w:t>
      </w:r>
      <w:r w:rsidRPr="00192AE0">
        <w:rPr>
          <w:rFonts w:eastAsia="Calibri"/>
          <w:sz w:val="28"/>
          <w:szCs w:val="28"/>
        </w:rPr>
        <w:t xml:space="preserve">atbilstību </w:t>
      </w:r>
      <w:r w:rsidR="00CA0FDB" w:rsidRPr="00192AE0">
        <w:rPr>
          <w:sz w:val="28"/>
          <w:szCs w:val="28"/>
        </w:rPr>
        <w:t>M</w:t>
      </w:r>
      <w:r w:rsidR="00192AE0">
        <w:rPr>
          <w:sz w:val="28"/>
          <w:szCs w:val="28"/>
        </w:rPr>
        <w:t>K</w:t>
      </w:r>
      <w:r w:rsidR="00CA0FDB" w:rsidRPr="00192AE0">
        <w:rPr>
          <w:sz w:val="28"/>
          <w:szCs w:val="28"/>
        </w:rPr>
        <w:t xml:space="preserve"> noteikumu Nr.</w:t>
      </w:r>
      <w:r w:rsidR="00F25012" w:rsidRPr="00192AE0">
        <w:rPr>
          <w:sz w:val="28"/>
          <w:szCs w:val="28"/>
        </w:rPr>
        <w:t> </w:t>
      </w:r>
      <w:r w:rsidR="00CA0FDB" w:rsidRPr="00192AE0">
        <w:rPr>
          <w:sz w:val="28"/>
          <w:szCs w:val="28"/>
        </w:rPr>
        <w:t>421</w:t>
      </w:r>
      <w:r w:rsidR="00CA0FDB" w:rsidRPr="00410B81">
        <w:rPr>
          <w:sz w:val="28"/>
          <w:szCs w:val="28"/>
        </w:rPr>
        <w:t xml:space="preserve"> </w:t>
      </w:r>
      <w:r w:rsidRPr="00410B81">
        <w:rPr>
          <w:rFonts w:eastAsia="Calibri"/>
          <w:sz w:val="28"/>
          <w:szCs w:val="28"/>
        </w:rPr>
        <w:t>24.8.3.</w:t>
      </w:r>
      <w:r w:rsidR="001536E3" w:rsidRPr="00410B81">
        <w:rPr>
          <w:rFonts w:eastAsia="Calibri"/>
          <w:sz w:val="28"/>
          <w:szCs w:val="28"/>
        </w:rPr>
        <w:t> </w:t>
      </w:r>
      <w:r w:rsidRPr="00410B81">
        <w:rPr>
          <w:rFonts w:eastAsia="Calibri"/>
          <w:sz w:val="28"/>
          <w:szCs w:val="28"/>
        </w:rPr>
        <w:t xml:space="preserve">apakšpunktā noteiktajam. </w:t>
      </w:r>
      <w:r w:rsidR="005244B7" w:rsidRPr="00410B81">
        <w:rPr>
          <w:sz w:val="28"/>
          <w:szCs w:val="28"/>
        </w:rPr>
        <w:t>Projekt</w:t>
      </w:r>
      <w:r w:rsidR="00803478" w:rsidRPr="00410B81">
        <w:rPr>
          <w:sz w:val="28"/>
          <w:szCs w:val="28"/>
        </w:rPr>
        <w:t>ā</w:t>
      </w:r>
      <w:r w:rsidR="005244B7" w:rsidRPr="00410B81">
        <w:rPr>
          <w:sz w:val="28"/>
          <w:szCs w:val="28"/>
        </w:rPr>
        <w:t xml:space="preserve"> „</w:t>
      </w:r>
      <w:r w:rsidR="006F3D5E" w:rsidRPr="009265E4">
        <w:rPr>
          <w:sz w:val="28"/>
          <w:szCs w:val="28"/>
        </w:rPr>
        <w:t>ACE</w:t>
      </w:r>
      <w:r w:rsidR="006F3D5E" w:rsidRPr="009265E4">
        <w:rPr>
          <w:sz w:val="28"/>
          <w:szCs w:val="28"/>
          <w:vertAlign w:val="superscript"/>
        </w:rPr>
        <w:t>2</w:t>
      </w:r>
      <w:r w:rsidR="006F3D5E" w:rsidRPr="009265E4">
        <w:rPr>
          <w:sz w:val="28"/>
          <w:szCs w:val="28"/>
        </w:rPr>
        <w:t>-EU</w:t>
      </w:r>
      <w:r w:rsidR="005244B7" w:rsidRPr="00410B81">
        <w:rPr>
          <w:sz w:val="28"/>
          <w:szCs w:val="28"/>
        </w:rPr>
        <w:t xml:space="preserve">” </w:t>
      </w:r>
      <w:r w:rsidRPr="00410B81">
        <w:rPr>
          <w:rFonts w:eastAsia="Calibri"/>
          <w:sz w:val="28"/>
          <w:szCs w:val="28"/>
        </w:rPr>
        <w:t>plānotās darbības un rezultāti atbilst Eiropas Savienības un nacionālajos nozares politikas plānošanas dokumentos noteiktajām prioritātēm un projekta īstenotājs</w:t>
      </w:r>
      <w:r w:rsidR="005244B7" w:rsidRPr="00410B81">
        <w:rPr>
          <w:rFonts w:eastAsia="Calibri"/>
          <w:sz w:val="28"/>
          <w:szCs w:val="28"/>
        </w:rPr>
        <w:t xml:space="preserve"> –</w:t>
      </w:r>
      <w:r w:rsidRPr="00410B81">
        <w:rPr>
          <w:rFonts w:eastAsia="Calibri"/>
          <w:sz w:val="28"/>
          <w:szCs w:val="28"/>
        </w:rPr>
        <w:t xml:space="preserve"> </w:t>
      </w:r>
      <w:r w:rsidR="005244B7" w:rsidRPr="00410B81">
        <w:rPr>
          <w:sz w:val="28"/>
          <w:szCs w:val="28"/>
          <w:lang w:eastAsia="en-GB"/>
        </w:rPr>
        <w:t>Latvijas Kultūras akadēmija</w:t>
      </w:r>
      <w:r w:rsidR="00803478" w:rsidRPr="00410B81">
        <w:rPr>
          <w:sz w:val="28"/>
          <w:szCs w:val="28"/>
          <w:lang w:eastAsia="en-GB"/>
        </w:rPr>
        <w:t xml:space="preserve"> –</w:t>
      </w:r>
      <w:r w:rsidRPr="00410B81">
        <w:rPr>
          <w:rFonts w:eastAsia="Calibri"/>
          <w:sz w:val="28"/>
          <w:szCs w:val="28"/>
        </w:rPr>
        <w:t xml:space="preserve"> spēs nodrošināt plānoto rezultātu ilgtspēju un ietekmi valsts līmenī.</w:t>
      </w:r>
    </w:p>
    <w:p w14:paraId="13C2514E" w14:textId="01393E74" w:rsidR="001B5100" w:rsidRPr="00410B81" w:rsidRDefault="00A22DE1" w:rsidP="0037791E">
      <w:pPr>
        <w:ind w:firstLine="720"/>
        <w:jc w:val="both"/>
        <w:rPr>
          <w:rFonts w:eastAsia="Calibri"/>
          <w:sz w:val="28"/>
          <w:szCs w:val="28"/>
        </w:rPr>
      </w:pPr>
      <w:r>
        <w:rPr>
          <w:sz w:val="28"/>
          <w:szCs w:val="28"/>
          <w:lang w:eastAsia="en-GB"/>
        </w:rPr>
        <w:t xml:space="preserve">Līdz ar to </w:t>
      </w:r>
      <w:r w:rsidR="005244B7" w:rsidRPr="00410B81">
        <w:rPr>
          <w:sz w:val="28"/>
          <w:szCs w:val="28"/>
          <w:lang w:eastAsia="en-GB"/>
        </w:rPr>
        <w:t>Kultūras ministrija</w:t>
      </w:r>
      <w:r w:rsidR="001B5100" w:rsidRPr="00410B81">
        <w:rPr>
          <w:sz w:val="28"/>
          <w:szCs w:val="28"/>
        </w:rPr>
        <w:t xml:space="preserve"> izvērtēja projekta </w:t>
      </w:r>
      <w:r w:rsidR="00F2411E" w:rsidRPr="00410B81">
        <w:rPr>
          <w:sz w:val="28"/>
          <w:szCs w:val="28"/>
        </w:rPr>
        <w:t>„</w:t>
      </w:r>
      <w:r w:rsidR="006F3D5E" w:rsidRPr="009265E4">
        <w:rPr>
          <w:sz w:val="28"/>
          <w:szCs w:val="28"/>
        </w:rPr>
        <w:t>ACE</w:t>
      </w:r>
      <w:r w:rsidR="006F3D5E" w:rsidRPr="009265E4">
        <w:rPr>
          <w:sz w:val="28"/>
          <w:szCs w:val="28"/>
          <w:vertAlign w:val="superscript"/>
        </w:rPr>
        <w:t>2</w:t>
      </w:r>
      <w:r w:rsidR="006F3D5E" w:rsidRPr="009265E4">
        <w:rPr>
          <w:sz w:val="28"/>
          <w:szCs w:val="28"/>
        </w:rPr>
        <w:t>-EU</w:t>
      </w:r>
      <w:r w:rsidR="00F2411E" w:rsidRPr="00410B81">
        <w:rPr>
          <w:sz w:val="28"/>
          <w:szCs w:val="28"/>
        </w:rPr>
        <w:t xml:space="preserve">” </w:t>
      </w:r>
      <w:r w:rsidR="001B5100" w:rsidRPr="00410B81">
        <w:rPr>
          <w:sz w:val="28"/>
          <w:szCs w:val="28"/>
        </w:rPr>
        <w:t>aprakstā plānoto darbību atbilstību Komercdarbības atbalsta kontroles likuma 5.</w:t>
      </w:r>
      <w:r w:rsidR="001536E3" w:rsidRPr="00410B81">
        <w:rPr>
          <w:sz w:val="28"/>
          <w:szCs w:val="28"/>
        </w:rPr>
        <w:t> </w:t>
      </w:r>
      <w:r w:rsidR="001B5100" w:rsidRPr="00410B81">
        <w:rPr>
          <w:sz w:val="28"/>
          <w:szCs w:val="28"/>
        </w:rPr>
        <w:t xml:space="preserve">pantā minētajām komercdarbības atbalstu raksturojošajām pazīmēm un konstatēja, ka </w:t>
      </w:r>
      <w:r w:rsidR="001B5100" w:rsidRPr="00410B81">
        <w:rPr>
          <w:b/>
          <w:bCs/>
          <w:sz w:val="28"/>
          <w:szCs w:val="28"/>
        </w:rPr>
        <w:t xml:space="preserve">projektā </w:t>
      </w:r>
      <w:r w:rsidR="00206993" w:rsidRPr="009265E4">
        <w:rPr>
          <w:b/>
          <w:bCs/>
          <w:sz w:val="28"/>
          <w:szCs w:val="28"/>
        </w:rPr>
        <w:t>„ACE</w:t>
      </w:r>
      <w:r w:rsidR="00206993" w:rsidRPr="009265E4">
        <w:rPr>
          <w:b/>
          <w:bCs/>
          <w:sz w:val="28"/>
          <w:szCs w:val="28"/>
          <w:vertAlign w:val="superscript"/>
        </w:rPr>
        <w:t>2</w:t>
      </w:r>
      <w:r w:rsidR="00206993" w:rsidRPr="009265E4">
        <w:rPr>
          <w:b/>
          <w:bCs/>
          <w:sz w:val="28"/>
          <w:szCs w:val="28"/>
        </w:rPr>
        <w:t xml:space="preserve">-EU” </w:t>
      </w:r>
      <w:r w:rsidR="001B5100" w:rsidRPr="00206993">
        <w:rPr>
          <w:b/>
          <w:bCs/>
          <w:sz w:val="28"/>
          <w:szCs w:val="28"/>
        </w:rPr>
        <w:t>tiks</w:t>
      </w:r>
      <w:r w:rsidR="001B5100" w:rsidRPr="00410B81">
        <w:rPr>
          <w:b/>
          <w:bCs/>
          <w:sz w:val="28"/>
          <w:szCs w:val="28"/>
        </w:rPr>
        <w:t xml:space="preserve"> īstenotas darbības, kurām nav saimnieciska rakstura</w:t>
      </w:r>
      <w:r w:rsidR="00F63402" w:rsidRPr="00ED6076">
        <w:rPr>
          <w:b/>
          <w:sz w:val="28"/>
        </w:rPr>
        <w:t xml:space="preserve"> </w:t>
      </w:r>
      <w:r w:rsidR="00F63402">
        <w:rPr>
          <w:b/>
          <w:bCs/>
          <w:sz w:val="28"/>
          <w:szCs w:val="28"/>
        </w:rPr>
        <w:t>gan attiecībā uz projekta daļu</w:t>
      </w:r>
      <w:r>
        <w:rPr>
          <w:b/>
          <w:bCs/>
          <w:sz w:val="28"/>
          <w:szCs w:val="28"/>
        </w:rPr>
        <w:t xml:space="preserve"> ar izglītības mērķi, gan ar pētniecības mērķi</w:t>
      </w:r>
      <w:r w:rsidR="001B5100" w:rsidRPr="00410B81">
        <w:rPr>
          <w:sz w:val="28"/>
          <w:szCs w:val="28"/>
        </w:rPr>
        <w:t>.</w:t>
      </w:r>
    </w:p>
    <w:p w14:paraId="5AFF4283" w14:textId="13C4B34E" w:rsidR="001536E3" w:rsidRPr="00D62528" w:rsidRDefault="00F2411E" w:rsidP="001536E3">
      <w:pPr>
        <w:ind w:firstLine="720"/>
        <w:jc w:val="both"/>
        <w:rPr>
          <w:sz w:val="28"/>
          <w:szCs w:val="28"/>
        </w:rPr>
      </w:pPr>
      <w:r w:rsidRPr="00410B81">
        <w:rPr>
          <w:sz w:val="28"/>
          <w:szCs w:val="28"/>
          <w:lang w:eastAsia="en-GB"/>
        </w:rPr>
        <w:t>Latvijas Kultūras akadēmija</w:t>
      </w:r>
      <w:r w:rsidR="001B5100" w:rsidRPr="00410B81">
        <w:rPr>
          <w:sz w:val="28"/>
          <w:szCs w:val="28"/>
        </w:rPr>
        <w:t xml:space="preserve"> kā finansējuma saņēmējs nodrošina, ka </w:t>
      </w:r>
      <w:r w:rsidRPr="00410B81">
        <w:rPr>
          <w:sz w:val="28"/>
          <w:szCs w:val="28"/>
          <w:lang w:eastAsia="en-GB"/>
        </w:rPr>
        <w:t>Latvijas Kultūras akadēmij</w:t>
      </w:r>
      <w:r w:rsidR="00412E07" w:rsidRPr="00410B81">
        <w:rPr>
          <w:sz w:val="28"/>
          <w:szCs w:val="28"/>
          <w:lang w:eastAsia="en-GB"/>
        </w:rPr>
        <w:t>ā</w:t>
      </w:r>
      <w:r w:rsidR="001B5100" w:rsidRPr="00410B81">
        <w:rPr>
          <w:b/>
          <w:bCs/>
          <w:sz w:val="28"/>
          <w:szCs w:val="28"/>
        </w:rPr>
        <w:t xml:space="preserve"> saimnieciskās darbības finansējums, izmaksas un ieņēmumi tiek uzskaitīti atsevišķi, nodrošinot izmaksu nodalīšanu</w:t>
      </w:r>
      <w:r w:rsidR="001B5100" w:rsidRPr="00410B81">
        <w:rPr>
          <w:sz w:val="28"/>
          <w:szCs w:val="28"/>
        </w:rPr>
        <w:t xml:space="preserve">. </w:t>
      </w:r>
      <w:r w:rsidRPr="00410B81">
        <w:rPr>
          <w:sz w:val="28"/>
          <w:szCs w:val="28"/>
          <w:lang w:eastAsia="en-GB"/>
        </w:rPr>
        <w:t>Latvijas Kultūras akadēmija</w:t>
      </w:r>
      <w:r w:rsidR="001B5100" w:rsidRPr="00410B81">
        <w:rPr>
          <w:sz w:val="28"/>
          <w:szCs w:val="28"/>
        </w:rPr>
        <w:t xml:space="preserve"> iesniedza </w:t>
      </w:r>
      <w:r w:rsidRPr="00410B81">
        <w:rPr>
          <w:sz w:val="28"/>
          <w:szCs w:val="28"/>
        </w:rPr>
        <w:t>Kultūras ministrijā</w:t>
      </w:r>
      <w:r w:rsidR="001B5100" w:rsidRPr="00410B81">
        <w:rPr>
          <w:sz w:val="28"/>
          <w:szCs w:val="28"/>
        </w:rPr>
        <w:t xml:space="preserve"> apliecinājumu par to, ka saimnieciskās darbības finansējums, izmaksas un ieņēmumi tiek uzskaitīti </w:t>
      </w:r>
      <w:r w:rsidR="001B5100" w:rsidRPr="0037791E">
        <w:rPr>
          <w:sz w:val="28"/>
          <w:szCs w:val="28"/>
        </w:rPr>
        <w:t>atsevišķi, nodrošinot izmaksu nodalīšanu.</w:t>
      </w:r>
      <w:bookmarkEnd w:id="6"/>
    </w:p>
    <w:p w14:paraId="62DE5DE6" w14:textId="4E5B191A" w:rsidR="00D62528" w:rsidRPr="0037791E" w:rsidRDefault="00D62528" w:rsidP="0037791E">
      <w:pPr>
        <w:jc w:val="both"/>
        <w:rPr>
          <w:rFonts w:eastAsiaTheme="minorHAnsi"/>
          <w:kern w:val="2"/>
          <w:sz w:val="28"/>
          <w:szCs w:val="28"/>
          <w14:ligatures w14:val="standardContextual"/>
        </w:rPr>
      </w:pPr>
    </w:p>
    <w:p w14:paraId="7B422B94" w14:textId="721C2AFA" w:rsidR="00D62528" w:rsidRPr="001536E3" w:rsidRDefault="00D62528" w:rsidP="00EB3E7F">
      <w:pPr>
        <w:pStyle w:val="Sarakstarindkopa"/>
        <w:numPr>
          <w:ilvl w:val="0"/>
          <w:numId w:val="37"/>
        </w:numPr>
        <w:ind w:left="284" w:hanging="284"/>
        <w:jc w:val="center"/>
        <w:rPr>
          <w:rFonts w:eastAsiaTheme="minorHAnsi"/>
          <w:b/>
          <w:bCs/>
          <w:kern w:val="2"/>
          <w:sz w:val="28"/>
          <w:szCs w:val="28"/>
          <w14:ligatures w14:val="standardContextual"/>
        </w:rPr>
      </w:pPr>
      <w:r w:rsidRPr="001536E3">
        <w:rPr>
          <w:rFonts w:eastAsiaTheme="minorHAnsi"/>
          <w:b/>
          <w:bCs/>
          <w:kern w:val="2"/>
          <w:sz w:val="28"/>
          <w:szCs w:val="28"/>
          <w14:ligatures w14:val="standardContextual"/>
        </w:rPr>
        <w:t>Projekta „</w:t>
      </w:r>
      <w:r w:rsidR="00AD5B6E" w:rsidRPr="0037791E">
        <w:rPr>
          <w:b/>
          <w:bCs/>
          <w:color w:val="000000"/>
          <w:sz w:val="28"/>
          <w:szCs w:val="28"/>
        </w:rPr>
        <w:t>ACE</w:t>
      </w:r>
      <w:r w:rsidR="00AD5B6E" w:rsidRPr="0037791E">
        <w:rPr>
          <w:b/>
          <w:bCs/>
          <w:color w:val="000000"/>
          <w:sz w:val="28"/>
          <w:szCs w:val="28"/>
          <w:vertAlign w:val="superscript"/>
        </w:rPr>
        <w:t>2</w:t>
      </w:r>
      <w:r w:rsidR="006F3D5E" w:rsidRPr="001536E3">
        <w:rPr>
          <w:rFonts w:eastAsiaTheme="minorHAnsi"/>
          <w:b/>
          <w:bCs/>
          <w:kern w:val="2"/>
          <w:sz w:val="28"/>
          <w:szCs w:val="28"/>
          <w14:ligatures w14:val="standardContextual"/>
        </w:rPr>
        <w:t>-EU</w:t>
      </w:r>
      <w:r w:rsidRPr="001536E3">
        <w:rPr>
          <w:rFonts w:eastAsiaTheme="minorHAnsi"/>
          <w:b/>
          <w:bCs/>
          <w:kern w:val="2"/>
          <w:sz w:val="28"/>
          <w:szCs w:val="28"/>
          <w14:ligatures w14:val="standardContextual"/>
        </w:rPr>
        <w:t>” īstenošana un finansēšana</w:t>
      </w:r>
    </w:p>
    <w:p w14:paraId="3ED5367B" w14:textId="77777777" w:rsidR="001536E3" w:rsidRDefault="001536E3" w:rsidP="0037791E">
      <w:pPr>
        <w:jc w:val="both"/>
        <w:rPr>
          <w:sz w:val="28"/>
          <w:szCs w:val="28"/>
        </w:rPr>
      </w:pPr>
    </w:p>
    <w:p w14:paraId="6E16B8AA" w14:textId="52E87F2E" w:rsidR="00D62528" w:rsidRPr="0090054B" w:rsidRDefault="00D62528" w:rsidP="00427C50">
      <w:pPr>
        <w:ind w:firstLine="720"/>
        <w:jc w:val="both"/>
        <w:rPr>
          <w:sz w:val="28"/>
          <w:szCs w:val="28"/>
        </w:rPr>
      </w:pPr>
      <w:r w:rsidRPr="0090054B">
        <w:rPr>
          <w:sz w:val="28"/>
          <w:szCs w:val="28"/>
        </w:rPr>
        <w:t xml:space="preserve">Nepieciešamais valsts budžeta līdzfinansējums ir būtisks priekšnosacījums pilnvērtīgai Latvijas Kultūras akadēmijas </w:t>
      </w:r>
      <w:r w:rsidRPr="00584C45">
        <w:rPr>
          <w:sz w:val="28"/>
          <w:szCs w:val="28"/>
        </w:rPr>
        <w:t>dalībai projektā „</w:t>
      </w:r>
      <w:r w:rsidR="005B4D6D" w:rsidRPr="00EB3E7F">
        <w:rPr>
          <w:sz w:val="28"/>
          <w:szCs w:val="28"/>
        </w:rPr>
        <w:t>ACE</w:t>
      </w:r>
      <w:r w:rsidR="005B4D6D" w:rsidRPr="00EB3E7F">
        <w:rPr>
          <w:sz w:val="28"/>
          <w:szCs w:val="28"/>
          <w:vertAlign w:val="superscript"/>
        </w:rPr>
        <w:t>2</w:t>
      </w:r>
      <w:r w:rsidR="005B4D6D" w:rsidRPr="00EB3E7F">
        <w:rPr>
          <w:sz w:val="28"/>
          <w:szCs w:val="28"/>
        </w:rPr>
        <w:t>-EU</w:t>
      </w:r>
      <w:r w:rsidRPr="00584C45">
        <w:rPr>
          <w:sz w:val="28"/>
          <w:szCs w:val="28"/>
        </w:rPr>
        <w:t>” un virzībai uz Augstskolu likuma 3.</w:t>
      </w:r>
      <w:r w:rsidR="001536E3" w:rsidRPr="00584C45">
        <w:rPr>
          <w:sz w:val="28"/>
          <w:szCs w:val="28"/>
        </w:rPr>
        <w:t> </w:t>
      </w:r>
      <w:r w:rsidRPr="00584C45">
        <w:rPr>
          <w:sz w:val="28"/>
          <w:szCs w:val="28"/>
        </w:rPr>
        <w:t xml:space="preserve">panta pirmajā prim daļā un </w:t>
      </w:r>
      <w:r w:rsidRPr="00EB3E7F">
        <w:rPr>
          <w:rFonts w:eastAsia="Arial"/>
          <w:bCs/>
          <w:sz w:val="28"/>
          <w:szCs w:val="28"/>
        </w:rPr>
        <w:t>3.</w:t>
      </w:r>
      <w:r w:rsidRPr="00EB3E7F">
        <w:rPr>
          <w:rFonts w:eastAsia="Arial"/>
          <w:bCs/>
          <w:sz w:val="28"/>
          <w:szCs w:val="28"/>
          <w:vertAlign w:val="superscript"/>
        </w:rPr>
        <w:t>2</w:t>
      </w:r>
      <w:r w:rsidR="001536E3" w:rsidRPr="00584C45">
        <w:rPr>
          <w:sz w:val="28"/>
          <w:szCs w:val="28"/>
        </w:rPr>
        <w:t> </w:t>
      </w:r>
      <w:r w:rsidRPr="00584C45">
        <w:rPr>
          <w:sz w:val="28"/>
          <w:szCs w:val="28"/>
        </w:rPr>
        <w:t>panta otrās daļas 7.</w:t>
      </w:r>
      <w:r w:rsidR="001536E3" w:rsidRPr="00584C45">
        <w:rPr>
          <w:sz w:val="28"/>
          <w:szCs w:val="28"/>
        </w:rPr>
        <w:t> </w:t>
      </w:r>
      <w:r w:rsidRPr="00584C45">
        <w:rPr>
          <w:sz w:val="28"/>
          <w:szCs w:val="28"/>
        </w:rPr>
        <w:t xml:space="preserve">punktā noteikto starptautiskas izcilības sasniegšanu, augstskolas </w:t>
      </w:r>
      <w:r w:rsidRPr="0090054B">
        <w:rPr>
          <w:sz w:val="28"/>
          <w:szCs w:val="28"/>
        </w:rPr>
        <w:t>darba sasaisti ar sabiedrības vajadzībām un prasībām, integrāciju starptautiskajā universitāšu un zinātnisko institūciju ekosistēmā.</w:t>
      </w:r>
    </w:p>
    <w:p w14:paraId="78B73F26" w14:textId="77777777" w:rsidR="00D62528" w:rsidRPr="0090054B" w:rsidRDefault="00D62528" w:rsidP="00427C50">
      <w:pPr>
        <w:ind w:firstLine="720"/>
        <w:jc w:val="both"/>
        <w:rPr>
          <w:sz w:val="28"/>
          <w:szCs w:val="28"/>
        </w:rPr>
      </w:pPr>
      <w:r w:rsidRPr="0090054B">
        <w:rPr>
          <w:rFonts w:eastAsiaTheme="minorEastAsia"/>
          <w:kern w:val="2"/>
          <w:sz w:val="28"/>
          <w:szCs w:val="28"/>
          <w14:ligatures w14:val="standardContextual"/>
        </w:rPr>
        <w:t xml:space="preserve">Valsts budžeta līdzfinansējums apstiprinātajās iniciatīvās </w:t>
      </w:r>
      <w:r w:rsidRPr="0090054B">
        <w:rPr>
          <w:sz w:val="28"/>
          <w:szCs w:val="28"/>
        </w:rPr>
        <w:t>„</w:t>
      </w:r>
      <w:r w:rsidRPr="0090054B">
        <w:rPr>
          <w:rFonts w:eastAsiaTheme="minorEastAsia"/>
          <w:kern w:val="2"/>
          <w:sz w:val="28"/>
          <w:szCs w:val="28"/>
          <w14:ligatures w14:val="standardContextual"/>
        </w:rPr>
        <w:t xml:space="preserve">Eiropas Universitāšu alianses” ir ļoti nozīmīgs Latvijas Republikas nacionālās pozīcijas apliecinājums iniciatīvas politiskam atbalstam Eiropas Savienības mērogā. Tas ir nozīmīgi arī Latvijas augstākajai izglītībai, motivējot un sekmējot Latvijas augstākās izglītības iestādes iesaistīties ambiciozos un nozīmīgos starptautiska līmeņa projektos un aliansēs, veicinot </w:t>
      </w:r>
      <w:r w:rsidRPr="0090054B">
        <w:rPr>
          <w:sz w:val="28"/>
          <w:szCs w:val="28"/>
        </w:rPr>
        <w:t xml:space="preserve">Latvijas augstākās izglītības internacionalizāciju, konkurētspēju un izcilību. Eiropas Savienības valstu valdību prakse liecina par jau sniegto līdzfinansējumu iniciatīvas „Eiropas Universitātes” alianšu projektiem, piešķirot nacionālo līdzfinansējumu to iesaistītajām universitātēm un augstskolām. </w:t>
      </w:r>
    </w:p>
    <w:p w14:paraId="28FE9C80" w14:textId="1F14B323" w:rsidR="00D62528" w:rsidRPr="0090054B" w:rsidRDefault="00D62528" w:rsidP="00427C50">
      <w:pPr>
        <w:ind w:firstLine="720"/>
        <w:jc w:val="both"/>
        <w:rPr>
          <w:b/>
          <w:bCs/>
          <w:sz w:val="28"/>
          <w:szCs w:val="28"/>
        </w:rPr>
      </w:pPr>
      <w:r w:rsidRPr="0090054B">
        <w:rPr>
          <w:sz w:val="28"/>
          <w:szCs w:val="28"/>
        </w:rPr>
        <w:t>Projekta „</w:t>
      </w:r>
      <w:r w:rsidR="006F3D5E" w:rsidRPr="007711BD">
        <w:rPr>
          <w:color w:val="000000"/>
          <w:sz w:val="28"/>
          <w:szCs w:val="28"/>
        </w:rPr>
        <w:t>ACE</w:t>
      </w:r>
      <w:r w:rsidR="006F3D5E" w:rsidRPr="007711BD">
        <w:rPr>
          <w:color w:val="000000"/>
          <w:sz w:val="28"/>
          <w:szCs w:val="28"/>
          <w:vertAlign w:val="superscript"/>
        </w:rPr>
        <w:t>2</w:t>
      </w:r>
      <w:r w:rsidR="006F3D5E" w:rsidRPr="007711BD">
        <w:rPr>
          <w:color w:val="000000"/>
          <w:sz w:val="28"/>
          <w:szCs w:val="28"/>
        </w:rPr>
        <w:t>-EU</w:t>
      </w:r>
      <w:r w:rsidRPr="0090054B">
        <w:rPr>
          <w:sz w:val="28"/>
          <w:szCs w:val="28"/>
        </w:rPr>
        <w:t>” kopējais paredzētais finansējums visām deviņām partneraugstskolām četru gadu periodam ir 14 398 660 </w:t>
      </w:r>
      <w:r w:rsidRPr="0037791E">
        <w:rPr>
          <w:i/>
          <w:iCs/>
          <w:sz w:val="28"/>
          <w:szCs w:val="28"/>
        </w:rPr>
        <w:t>euro</w:t>
      </w:r>
      <w:r w:rsidRPr="0090054B">
        <w:rPr>
          <w:sz w:val="28"/>
          <w:szCs w:val="28"/>
        </w:rPr>
        <w:t xml:space="preserve">. </w:t>
      </w:r>
      <w:r w:rsidRPr="0090054B">
        <w:rPr>
          <w:b/>
          <w:bCs/>
          <w:sz w:val="28"/>
          <w:szCs w:val="28"/>
        </w:rPr>
        <w:t>Latvijas Kultūras akadēmijas kopējās izmaksas projekta „</w:t>
      </w:r>
      <w:r w:rsidR="006F3D5E" w:rsidRPr="0090054B">
        <w:rPr>
          <w:b/>
          <w:bCs/>
          <w:color w:val="000000"/>
          <w:sz w:val="28"/>
          <w:szCs w:val="28"/>
        </w:rPr>
        <w:t>ACE</w:t>
      </w:r>
      <w:r w:rsidR="006F3D5E" w:rsidRPr="0090054B">
        <w:rPr>
          <w:b/>
          <w:bCs/>
          <w:color w:val="000000"/>
          <w:sz w:val="28"/>
          <w:szCs w:val="28"/>
          <w:vertAlign w:val="superscript"/>
        </w:rPr>
        <w:t>2</w:t>
      </w:r>
      <w:r w:rsidR="006F3D5E" w:rsidRPr="0090054B">
        <w:rPr>
          <w:b/>
          <w:bCs/>
          <w:color w:val="000000"/>
          <w:sz w:val="28"/>
          <w:szCs w:val="28"/>
        </w:rPr>
        <w:t>-EU</w:t>
      </w:r>
      <w:r w:rsidRPr="0090054B">
        <w:rPr>
          <w:b/>
          <w:bCs/>
          <w:sz w:val="28"/>
          <w:szCs w:val="28"/>
        </w:rPr>
        <w:t xml:space="preserve">” īstenošanai ir </w:t>
      </w:r>
      <w:r w:rsidRPr="0090054B">
        <w:rPr>
          <w:b/>
          <w:bCs/>
          <w:sz w:val="28"/>
          <w:szCs w:val="28"/>
        </w:rPr>
        <w:lastRenderedPageBreak/>
        <w:t>1 783 887 </w:t>
      </w:r>
      <w:r w:rsidRPr="0090054B">
        <w:rPr>
          <w:b/>
          <w:bCs/>
          <w:i/>
          <w:iCs/>
          <w:sz w:val="28"/>
          <w:szCs w:val="28"/>
        </w:rPr>
        <w:t>euro</w:t>
      </w:r>
      <w:r w:rsidRPr="0090054B">
        <w:rPr>
          <w:sz w:val="28"/>
          <w:szCs w:val="28"/>
        </w:rPr>
        <w:t>, no kuriem Eiropas Komisijas finansējums ir 1 427 110</w:t>
      </w:r>
      <w:r w:rsidRPr="0090054B">
        <w:rPr>
          <w:i/>
          <w:iCs/>
          <w:sz w:val="28"/>
          <w:szCs w:val="28"/>
        </w:rPr>
        <w:t> euro</w:t>
      </w:r>
      <w:r w:rsidRPr="0090054B">
        <w:rPr>
          <w:sz w:val="28"/>
          <w:szCs w:val="28"/>
        </w:rPr>
        <w:t xml:space="preserve">, </w:t>
      </w:r>
      <w:r w:rsidRPr="0090054B">
        <w:rPr>
          <w:b/>
          <w:bCs/>
          <w:sz w:val="28"/>
          <w:szCs w:val="28"/>
        </w:rPr>
        <w:t>paredzētā līdzfinansējuma daļa ir 356 777 </w:t>
      </w:r>
      <w:r w:rsidRPr="0090054B">
        <w:rPr>
          <w:b/>
          <w:bCs/>
          <w:i/>
          <w:iCs/>
          <w:sz w:val="28"/>
          <w:szCs w:val="28"/>
        </w:rPr>
        <w:t>euro</w:t>
      </w:r>
      <w:r w:rsidRPr="0090054B">
        <w:rPr>
          <w:i/>
          <w:iCs/>
          <w:sz w:val="28"/>
          <w:szCs w:val="28"/>
        </w:rPr>
        <w:t xml:space="preserve"> </w:t>
      </w:r>
      <w:r w:rsidRPr="0090054B">
        <w:rPr>
          <w:sz w:val="28"/>
          <w:szCs w:val="28"/>
        </w:rPr>
        <w:t xml:space="preserve">(sk. tabula </w:t>
      </w:r>
      <w:r w:rsidR="001536E3">
        <w:rPr>
          <w:sz w:val="28"/>
          <w:szCs w:val="28"/>
        </w:rPr>
        <w:t>N</w:t>
      </w:r>
      <w:r w:rsidRPr="0090054B">
        <w:rPr>
          <w:sz w:val="28"/>
          <w:szCs w:val="28"/>
        </w:rPr>
        <w:t>r.</w:t>
      </w:r>
      <w:r w:rsidR="001536E3">
        <w:rPr>
          <w:sz w:val="28"/>
          <w:szCs w:val="28"/>
        </w:rPr>
        <w:t> </w:t>
      </w:r>
      <w:r w:rsidRPr="0090054B">
        <w:rPr>
          <w:sz w:val="28"/>
          <w:szCs w:val="28"/>
        </w:rPr>
        <w:t>1). Kopējais nepieciešamais līdzfinansējuma apjoms no valsts budžeta ir 356 777 </w:t>
      </w:r>
      <w:r w:rsidRPr="0090054B">
        <w:rPr>
          <w:i/>
          <w:iCs/>
          <w:sz w:val="28"/>
          <w:szCs w:val="28"/>
        </w:rPr>
        <w:t xml:space="preserve">euro </w:t>
      </w:r>
      <w:r w:rsidRPr="0090054B">
        <w:rPr>
          <w:sz w:val="28"/>
          <w:szCs w:val="28"/>
        </w:rPr>
        <w:t xml:space="preserve">visā projekta </w:t>
      </w:r>
      <w:r w:rsidR="00513D8A" w:rsidRPr="0090054B">
        <w:rPr>
          <w:sz w:val="28"/>
          <w:szCs w:val="28"/>
        </w:rPr>
        <w:t>„</w:t>
      </w:r>
      <w:r w:rsidR="00513D8A" w:rsidRPr="007711BD">
        <w:rPr>
          <w:color w:val="000000"/>
          <w:sz w:val="28"/>
          <w:szCs w:val="28"/>
        </w:rPr>
        <w:t>ACE</w:t>
      </w:r>
      <w:r w:rsidR="00513D8A" w:rsidRPr="007711BD">
        <w:rPr>
          <w:color w:val="000000"/>
          <w:sz w:val="28"/>
          <w:szCs w:val="28"/>
          <w:vertAlign w:val="superscript"/>
        </w:rPr>
        <w:t>2</w:t>
      </w:r>
      <w:r w:rsidR="00513D8A" w:rsidRPr="007711BD">
        <w:rPr>
          <w:color w:val="000000"/>
          <w:sz w:val="28"/>
          <w:szCs w:val="28"/>
        </w:rPr>
        <w:t>-EU</w:t>
      </w:r>
      <w:r w:rsidR="00513D8A" w:rsidRPr="0090054B">
        <w:rPr>
          <w:sz w:val="28"/>
          <w:szCs w:val="28"/>
        </w:rPr>
        <w:t xml:space="preserve">” </w:t>
      </w:r>
      <w:r w:rsidR="00513D8A">
        <w:rPr>
          <w:sz w:val="28"/>
          <w:szCs w:val="28"/>
        </w:rPr>
        <w:t>īstenošanas</w:t>
      </w:r>
      <w:r w:rsidR="00513D8A" w:rsidRPr="0090054B">
        <w:rPr>
          <w:sz w:val="28"/>
          <w:szCs w:val="28"/>
        </w:rPr>
        <w:t xml:space="preserve"> </w:t>
      </w:r>
      <w:r w:rsidRPr="0090054B">
        <w:rPr>
          <w:sz w:val="28"/>
          <w:szCs w:val="28"/>
        </w:rPr>
        <w:t>posmā no 2024. līdz 2027. gadam.</w:t>
      </w:r>
    </w:p>
    <w:p w14:paraId="4AC6B28A" w14:textId="59A8B35C" w:rsidR="00D62528" w:rsidRDefault="00D62528" w:rsidP="00427C50">
      <w:pPr>
        <w:ind w:firstLine="720"/>
        <w:jc w:val="both"/>
        <w:rPr>
          <w:sz w:val="28"/>
          <w:szCs w:val="28"/>
        </w:rPr>
      </w:pPr>
      <w:r w:rsidRPr="0090054B">
        <w:rPr>
          <w:sz w:val="28"/>
          <w:szCs w:val="28"/>
        </w:rPr>
        <w:t>Eiropas Komisijas finansējums 2024. gada konkursā apstiprinātajām Eiropas Universitāšu aliansēm ir 80</w:t>
      </w:r>
      <w:r w:rsidR="00B96FEC">
        <w:rPr>
          <w:sz w:val="28"/>
          <w:szCs w:val="28"/>
        </w:rPr>
        <w:t> </w:t>
      </w:r>
      <w:r w:rsidRPr="0090054B">
        <w:rPr>
          <w:sz w:val="28"/>
          <w:szCs w:val="28"/>
        </w:rPr>
        <w:t xml:space="preserve">%, </w:t>
      </w:r>
      <w:r w:rsidR="004D600F">
        <w:rPr>
          <w:sz w:val="28"/>
          <w:szCs w:val="28"/>
        </w:rPr>
        <w:t xml:space="preserve">savukārt </w:t>
      </w:r>
      <w:r w:rsidRPr="0090054B">
        <w:rPr>
          <w:sz w:val="28"/>
          <w:szCs w:val="28"/>
        </w:rPr>
        <w:t>20</w:t>
      </w:r>
      <w:r w:rsidR="00B96FEC">
        <w:rPr>
          <w:sz w:val="28"/>
          <w:szCs w:val="28"/>
        </w:rPr>
        <w:t> </w:t>
      </w:r>
      <w:r w:rsidRPr="0090054B">
        <w:rPr>
          <w:sz w:val="28"/>
          <w:szCs w:val="28"/>
        </w:rPr>
        <w:t>% katrs alianses partneris nodrošina ar  līdzfinansējumu.</w:t>
      </w:r>
      <w:r w:rsidRPr="0090054B">
        <w:rPr>
          <w:rStyle w:val="Vresatsauce"/>
          <w:sz w:val="28"/>
          <w:szCs w:val="28"/>
        </w:rPr>
        <w:footnoteReference w:id="22"/>
      </w:r>
      <w:r w:rsidRPr="0090054B">
        <w:rPr>
          <w:sz w:val="28"/>
          <w:szCs w:val="28"/>
        </w:rPr>
        <w:t xml:space="preserve"> Šīs atlases kārtas Eiropas Universitāšu alianšu projektu īstenošanas laiks ir četri gadi (48 mēneši) – no 2024. gada līdz 2027. gadam (uzsākšanas un projekta „</w:t>
      </w:r>
      <w:r w:rsidR="006F3D5E" w:rsidRPr="007711BD">
        <w:rPr>
          <w:color w:val="000000"/>
          <w:sz w:val="28"/>
          <w:szCs w:val="28"/>
        </w:rPr>
        <w:t>ACE</w:t>
      </w:r>
      <w:r w:rsidR="006F3D5E" w:rsidRPr="007711BD">
        <w:rPr>
          <w:color w:val="000000"/>
          <w:sz w:val="28"/>
          <w:szCs w:val="28"/>
          <w:vertAlign w:val="superscript"/>
        </w:rPr>
        <w:t>2</w:t>
      </w:r>
      <w:r w:rsidR="006F3D5E" w:rsidRPr="007711BD">
        <w:rPr>
          <w:color w:val="000000"/>
          <w:sz w:val="28"/>
          <w:szCs w:val="28"/>
        </w:rPr>
        <w:t>-EU</w:t>
      </w:r>
      <w:r w:rsidRPr="0090054B">
        <w:rPr>
          <w:sz w:val="28"/>
          <w:szCs w:val="28"/>
        </w:rPr>
        <w:t>” noslēguma mēneši atšķiras). Valsts budžeta līdzfinansējums, kas nepieciešams Latvijas partnera (Latvijas Kultūras akadēmijas) dalībai apstiprinātajā projektā „</w:t>
      </w:r>
      <w:r w:rsidR="006F3D5E" w:rsidRPr="007711BD">
        <w:rPr>
          <w:color w:val="000000"/>
          <w:sz w:val="28"/>
          <w:szCs w:val="28"/>
        </w:rPr>
        <w:t>ACE</w:t>
      </w:r>
      <w:r w:rsidR="006F3D5E" w:rsidRPr="007711BD">
        <w:rPr>
          <w:color w:val="000000"/>
          <w:sz w:val="28"/>
          <w:szCs w:val="28"/>
          <w:vertAlign w:val="superscript"/>
        </w:rPr>
        <w:t>2</w:t>
      </w:r>
      <w:r w:rsidR="006F3D5E" w:rsidRPr="007711BD">
        <w:rPr>
          <w:color w:val="000000"/>
          <w:sz w:val="28"/>
          <w:szCs w:val="28"/>
        </w:rPr>
        <w:t>-EU</w:t>
      </w:r>
      <w:r w:rsidRPr="0090054B">
        <w:rPr>
          <w:sz w:val="28"/>
          <w:szCs w:val="28"/>
        </w:rPr>
        <w:t xml:space="preserve">” 2024., 2025., 2026. un 2027. gadam kopā ir 356 777 </w:t>
      </w:r>
      <w:r w:rsidRPr="0090054B">
        <w:rPr>
          <w:i/>
          <w:iCs/>
          <w:sz w:val="28"/>
          <w:szCs w:val="28"/>
        </w:rPr>
        <w:t>euro</w:t>
      </w:r>
      <w:r w:rsidRPr="0090054B">
        <w:rPr>
          <w:sz w:val="28"/>
          <w:szCs w:val="28"/>
        </w:rPr>
        <w:t xml:space="preserve"> (2024. gadā – 29 732 </w:t>
      </w:r>
      <w:r w:rsidRPr="0090054B">
        <w:rPr>
          <w:i/>
          <w:iCs/>
          <w:sz w:val="28"/>
          <w:szCs w:val="28"/>
        </w:rPr>
        <w:t>euro</w:t>
      </w:r>
      <w:r w:rsidRPr="0090054B">
        <w:rPr>
          <w:sz w:val="28"/>
          <w:szCs w:val="28"/>
        </w:rPr>
        <w:t>, 2025. gadā – 118 926 </w:t>
      </w:r>
      <w:r w:rsidRPr="0090054B">
        <w:rPr>
          <w:i/>
          <w:iCs/>
          <w:sz w:val="28"/>
          <w:szCs w:val="28"/>
        </w:rPr>
        <w:t>euro</w:t>
      </w:r>
      <w:r w:rsidRPr="0090054B">
        <w:rPr>
          <w:sz w:val="28"/>
          <w:szCs w:val="28"/>
        </w:rPr>
        <w:t>, 2026. gadā – 118 925 </w:t>
      </w:r>
      <w:r w:rsidRPr="0090054B">
        <w:rPr>
          <w:i/>
          <w:iCs/>
          <w:sz w:val="28"/>
          <w:szCs w:val="28"/>
        </w:rPr>
        <w:t>euro</w:t>
      </w:r>
      <w:r w:rsidRPr="0090054B">
        <w:rPr>
          <w:sz w:val="28"/>
          <w:szCs w:val="28"/>
        </w:rPr>
        <w:t xml:space="preserve"> un 2027. gadā – 89 194 </w:t>
      </w:r>
      <w:r w:rsidRPr="0090054B">
        <w:rPr>
          <w:i/>
          <w:iCs/>
          <w:sz w:val="28"/>
          <w:szCs w:val="28"/>
        </w:rPr>
        <w:t>euro</w:t>
      </w:r>
      <w:r w:rsidRPr="0090054B">
        <w:rPr>
          <w:sz w:val="28"/>
          <w:szCs w:val="28"/>
        </w:rPr>
        <w:t>), ko plānots pieprasīt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08BEAD6B" w14:textId="77777777" w:rsidR="00F63FC7" w:rsidRPr="0090054B" w:rsidRDefault="00F63FC7" w:rsidP="009265E4">
      <w:pPr>
        <w:jc w:val="both"/>
        <w:rPr>
          <w:sz w:val="28"/>
          <w:szCs w:val="28"/>
        </w:rPr>
      </w:pPr>
    </w:p>
    <w:p w14:paraId="0E3126F2" w14:textId="57B5D56B" w:rsidR="004D600F" w:rsidRDefault="00D62528" w:rsidP="00427C50">
      <w:pPr>
        <w:ind w:firstLine="720"/>
        <w:jc w:val="center"/>
        <w:rPr>
          <w:b/>
          <w:bCs/>
          <w:i/>
          <w:iCs/>
          <w:sz w:val="28"/>
          <w:szCs w:val="28"/>
        </w:rPr>
      </w:pPr>
      <w:r w:rsidRPr="00EB3E7F">
        <w:rPr>
          <w:b/>
          <w:bCs/>
          <w:i/>
          <w:iCs/>
          <w:sz w:val="28"/>
          <w:szCs w:val="28"/>
        </w:rPr>
        <w:t>Projekta „</w:t>
      </w:r>
      <w:r w:rsidR="0090054B" w:rsidRPr="00EB3E7F">
        <w:rPr>
          <w:b/>
          <w:bCs/>
          <w:i/>
          <w:iCs/>
          <w:color w:val="000000"/>
          <w:sz w:val="28"/>
          <w:szCs w:val="28"/>
        </w:rPr>
        <w:t>ACE</w:t>
      </w:r>
      <w:r w:rsidR="0090054B" w:rsidRPr="00EB3E7F">
        <w:rPr>
          <w:b/>
          <w:bCs/>
          <w:i/>
          <w:iCs/>
          <w:color w:val="000000"/>
          <w:sz w:val="28"/>
          <w:szCs w:val="28"/>
          <w:vertAlign w:val="superscript"/>
        </w:rPr>
        <w:t>2</w:t>
      </w:r>
      <w:r w:rsidR="0090054B" w:rsidRPr="00EB3E7F">
        <w:rPr>
          <w:b/>
          <w:bCs/>
          <w:i/>
          <w:iCs/>
          <w:color w:val="000000"/>
          <w:sz w:val="28"/>
          <w:szCs w:val="28"/>
        </w:rPr>
        <w:t>-EU</w:t>
      </w:r>
      <w:r w:rsidRPr="00EB3E7F">
        <w:rPr>
          <w:b/>
          <w:bCs/>
          <w:i/>
          <w:iCs/>
          <w:sz w:val="28"/>
          <w:szCs w:val="28"/>
        </w:rPr>
        <w:t xml:space="preserve">” īstenošanai nepieciešamā finansējuma </w:t>
      </w:r>
    </w:p>
    <w:p w14:paraId="284B72CF" w14:textId="5D512CD1" w:rsidR="00D62528" w:rsidRPr="00EB3E7F" w:rsidRDefault="00D62528" w:rsidP="00427C50">
      <w:pPr>
        <w:ind w:firstLine="720"/>
        <w:jc w:val="center"/>
        <w:rPr>
          <w:b/>
          <w:bCs/>
          <w:i/>
          <w:iCs/>
          <w:sz w:val="28"/>
          <w:szCs w:val="28"/>
        </w:rPr>
      </w:pPr>
      <w:r w:rsidRPr="00EB3E7F">
        <w:rPr>
          <w:b/>
          <w:bCs/>
          <w:i/>
          <w:iCs/>
          <w:sz w:val="28"/>
          <w:szCs w:val="28"/>
        </w:rPr>
        <w:t>sadalījums pa gadiem (</w:t>
      </w:r>
      <w:r w:rsidRPr="004D600F">
        <w:rPr>
          <w:b/>
          <w:bCs/>
          <w:i/>
          <w:iCs/>
          <w:sz w:val="28"/>
          <w:szCs w:val="28"/>
        </w:rPr>
        <w:t>euro</w:t>
      </w:r>
      <w:r w:rsidRPr="00EB3E7F">
        <w:rPr>
          <w:b/>
          <w:bCs/>
          <w:i/>
          <w:iCs/>
          <w:sz w:val="28"/>
          <w:szCs w:val="28"/>
        </w:rPr>
        <w:t>)</w:t>
      </w:r>
    </w:p>
    <w:p w14:paraId="7180346E" w14:textId="77777777" w:rsidR="00D62528" w:rsidRPr="0037791E" w:rsidRDefault="00D62528" w:rsidP="0037791E">
      <w:pPr>
        <w:rPr>
          <w:sz w:val="28"/>
          <w:szCs w:val="28"/>
        </w:rPr>
      </w:pPr>
    </w:p>
    <w:p w14:paraId="5E6859DE" w14:textId="38F98CA0" w:rsidR="00D62528" w:rsidRDefault="00D62528" w:rsidP="0037791E">
      <w:pPr>
        <w:ind w:right="13"/>
        <w:jc w:val="both"/>
        <w:rPr>
          <w:color w:val="000000"/>
          <w:sz w:val="28"/>
          <w:szCs w:val="28"/>
          <w:shd w:val="clear" w:color="auto" w:fill="FFFFFF"/>
        </w:rPr>
      </w:pPr>
      <w:r w:rsidRPr="0090054B">
        <w:rPr>
          <w:color w:val="000000"/>
          <w:sz w:val="28"/>
          <w:szCs w:val="28"/>
        </w:rPr>
        <w:t>Tabula Nr.</w:t>
      </w:r>
      <w:r w:rsidR="009554CD">
        <w:rPr>
          <w:color w:val="000000"/>
          <w:sz w:val="28"/>
          <w:szCs w:val="28"/>
        </w:rPr>
        <w:t> </w:t>
      </w:r>
      <w:r w:rsidRPr="0090054B">
        <w:rPr>
          <w:color w:val="000000"/>
          <w:sz w:val="28"/>
          <w:szCs w:val="28"/>
        </w:rPr>
        <w:t xml:space="preserve">1 </w:t>
      </w:r>
      <w:r w:rsidR="00B00EAE" w:rsidRPr="007711BD">
        <w:rPr>
          <w:sz w:val="28"/>
          <w:szCs w:val="28"/>
        </w:rPr>
        <w:t>„</w:t>
      </w:r>
      <w:r w:rsidRPr="0090054B">
        <w:rPr>
          <w:color w:val="000000"/>
          <w:sz w:val="28"/>
          <w:szCs w:val="28"/>
        </w:rPr>
        <w:t>Projekta izmaksu sadalījums (</w:t>
      </w:r>
      <w:r w:rsidRPr="0090054B">
        <w:rPr>
          <w:i/>
          <w:iCs/>
          <w:color w:val="000000"/>
          <w:sz w:val="28"/>
          <w:szCs w:val="28"/>
        </w:rPr>
        <w:t>euro</w:t>
      </w:r>
      <w:r w:rsidRPr="0090054B">
        <w:rPr>
          <w:color w:val="000000"/>
          <w:sz w:val="28"/>
          <w:szCs w:val="28"/>
        </w:rPr>
        <w:t>)”</w:t>
      </w:r>
      <w:r w:rsidR="006F3D5E">
        <w:rPr>
          <w:color w:val="000000"/>
          <w:sz w:val="28"/>
          <w:szCs w:val="28"/>
        </w:rPr>
        <w:t xml:space="preserve"> (</w:t>
      </w:r>
      <w:r w:rsidRPr="0090054B">
        <w:rPr>
          <w:color w:val="000000"/>
          <w:sz w:val="28"/>
          <w:szCs w:val="28"/>
        </w:rPr>
        <w:t>atbilstoši granta līgum</w:t>
      </w:r>
      <w:r w:rsidR="006F3D5E">
        <w:rPr>
          <w:color w:val="000000"/>
          <w:sz w:val="28"/>
          <w:szCs w:val="28"/>
        </w:rPr>
        <w:t>am</w:t>
      </w:r>
      <w:r w:rsidRPr="0090054B">
        <w:rPr>
          <w:color w:val="000000"/>
          <w:sz w:val="28"/>
          <w:szCs w:val="28"/>
        </w:rPr>
        <w:t xml:space="preserve"> </w:t>
      </w:r>
      <w:r w:rsidR="006F3D5E">
        <w:rPr>
          <w:color w:val="000000"/>
          <w:sz w:val="28"/>
          <w:szCs w:val="28"/>
        </w:rPr>
        <w:t>(</w:t>
      </w:r>
      <w:r w:rsidRPr="0037791E">
        <w:rPr>
          <w:i/>
          <w:iCs/>
          <w:color w:val="000000"/>
          <w:sz w:val="28"/>
          <w:szCs w:val="28"/>
        </w:rPr>
        <w:t>Grant Agreement</w:t>
      </w:r>
      <w:r w:rsidR="006F3D5E">
        <w:rPr>
          <w:color w:val="000000"/>
          <w:sz w:val="28"/>
          <w:szCs w:val="28"/>
        </w:rPr>
        <w:t xml:space="preserve">) </w:t>
      </w:r>
      <w:r w:rsidR="0090054B">
        <w:rPr>
          <w:color w:val="000000"/>
          <w:sz w:val="28"/>
          <w:szCs w:val="28"/>
        </w:rPr>
        <w:t>Nr.</w:t>
      </w:r>
      <w:r w:rsidR="001536E3">
        <w:rPr>
          <w:color w:val="000000"/>
          <w:sz w:val="28"/>
          <w:szCs w:val="28"/>
        </w:rPr>
        <w:t> </w:t>
      </w:r>
      <w:r w:rsidRPr="0090054B">
        <w:rPr>
          <w:color w:val="000000"/>
          <w:sz w:val="28"/>
          <w:szCs w:val="28"/>
          <w:shd w:val="clear" w:color="auto" w:fill="FFFFFF"/>
        </w:rPr>
        <w:t>101177596-</w:t>
      </w:r>
      <w:r w:rsidR="006F3D5E" w:rsidRPr="006F3D5E">
        <w:rPr>
          <w:color w:val="000000"/>
          <w:sz w:val="28"/>
          <w:szCs w:val="28"/>
        </w:rPr>
        <w:t>ACE</w:t>
      </w:r>
      <w:r w:rsidR="006F3D5E" w:rsidRPr="006F3D5E">
        <w:rPr>
          <w:color w:val="000000"/>
          <w:sz w:val="28"/>
          <w:szCs w:val="28"/>
          <w:vertAlign w:val="superscript"/>
        </w:rPr>
        <w:t>2</w:t>
      </w:r>
      <w:r w:rsidR="0090054B">
        <w:rPr>
          <w:color w:val="000000"/>
          <w:sz w:val="28"/>
          <w:szCs w:val="28"/>
          <w:vertAlign w:val="superscript"/>
        </w:rPr>
        <w:t xml:space="preserve"> -</w:t>
      </w:r>
      <w:r w:rsidR="006F3D5E" w:rsidRPr="006F3D5E">
        <w:rPr>
          <w:color w:val="000000"/>
          <w:sz w:val="28"/>
          <w:szCs w:val="28"/>
        </w:rPr>
        <w:t>EU</w:t>
      </w:r>
      <w:r w:rsidR="006F3D5E" w:rsidRPr="0090054B">
        <w:rPr>
          <w:color w:val="000000"/>
          <w:sz w:val="28"/>
          <w:szCs w:val="28"/>
          <w:shd w:val="clear" w:color="auto" w:fill="FFFFFF"/>
        </w:rPr>
        <w:t>)</w:t>
      </w:r>
    </w:p>
    <w:p w14:paraId="0A344232" w14:textId="77777777" w:rsidR="008E3F26" w:rsidRPr="0090054B" w:rsidRDefault="008E3F26" w:rsidP="00427C50">
      <w:pPr>
        <w:ind w:right="13"/>
        <w:rPr>
          <w:color w:val="000000"/>
          <w:sz w:val="28"/>
          <w:szCs w:val="28"/>
        </w:rPr>
      </w:pPr>
    </w:p>
    <w:tbl>
      <w:tblPr>
        <w:tblW w:w="92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823"/>
        <w:gridCol w:w="1995"/>
        <w:gridCol w:w="2449"/>
      </w:tblGrid>
      <w:tr w:rsidR="00D62528" w:rsidRPr="002035D9" w14:paraId="363AB71E" w14:textId="77777777" w:rsidTr="009265E4">
        <w:trPr>
          <w:trHeight w:val="723"/>
        </w:trPr>
        <w:tc>
          <w:tcPr>
            <w:tcW w:w="2970" w:type="dxa"/>
            <w:noWrap/>
            <w:vAlign w:val="center"/>
            <w:hideMark/>
          </w:tcPr>
          <w:p w14:paraId="644C87DE" w14:textId="77777777" w:rsidR="00D62528" w:rsidRPr="0037791E" w:rsidRDefault="00D62528" w:rsidP="0037791E">
            <w:pPr>
              <w:jc w:val="center"/>
              <w:rPr>
                <w:b/>
                <w:bCs/>
                <w:color w:val="000000"/>
              </w:rPr>
            </w:pPr>
            <w:r w:rsidRPr="0037791E">
              <w:rPr>
                <w:b/>
                <w:bCs/>
                <w:color w:val="000000" w:themeColor="text1"/>
              </w:rPr>
              <w:t>Latvijas partneris</w:t>
            </w:r>
          </w:p>
        </w:tc>
        <w:tc>
          <w:tcPr>
            <w:tcW w:w="1823" w:type="dxa"/>
            <w:vAlign w:val="center"/>
            <w:hideMark/>
          </w:tcPr>
          <w:p w14:paraId="670530E7" w14:textId="42F6BEF8" w:rsidR="00D62528" w:rsidRPr="0037791E" w:rsidRDefault="00D62528" w:rsidP="0037791E">
            <w:pPr>
              <w:jc w:val="center"/>
              <w:rPr>
                <w:b/>
                <w:bCs/>
                <w:color w:val="000000"/>
              </w:rPr>
            </w:pPr>
            <w:r w:rsidRPr="0037791E">
              <w:rPr>
                <w:b/>
                <w:bCs/>
                <w:color w:val="000000" w:themeColor="text1"/>
              </w:rPr>
              <w:t>Kopējās izmaksas (</w:t>
            </w:r>
            <w:r w:rsidR="006F3D5E" w:rsidRPr="0037791E">
              <w:rPr>
                <w:b/>
                <w:bCs/>
                <w:i/>
                <w:iCs/>
              </w:rPr>
              <w:t>euro</w:t>
            </w:r>
            <w:r w:rsidRPr="0037791E">
              <w:rPr>
                <w:b/>
                <w:bCs/>
                <w:color w:val="000000" w:themeColor="text1"/>
              </w:rPr>
              <w:t>)</w:t>
            </w:r>
          </w:p>
        </w:tc>
        <w:tc>
          <w:tcPr>
            <w:tcW w:w="1995" w:type="dxa"/>
            <w:vAlign w:val="center"/>
            <w:hideMark/>
          </w:tcPr>
          <w:p w14:paraId="4D320547" w14:textId="080AEF89" w:rsidR="00D62528" w:rsidRPr="0037791E" w:rsidRDefault="00D62528" w:rsidP="0037791E">
            <w:pPr>
              <w:jc w:val="center"/>
              <w:rPr>
                <w:b/>
                <w:bCs/>
                <w:color w:val="000000"/>
              </w:rPr>
            </w:pPr>
            <w:r w:rsidRPr="0037791E">
              <w:rPr>
                <w:b/>
                <w:bCs/>
                <w:color w:val="000000" w:themeColor="text1"/>
              </w:rPr>
              <w:t>Eiropas Komisijas piešķirtais finansējums (</w:t>
            </w:r>
            <w:r w:rsidR="006F3D5E" w:rsidRPr="0037791E">
              <w:rPr>
                <w:b/>
                <w:bCs/>
                <w:i/>
                <w:iCs/>
              </w:rPr>
              <w:t>euro</w:t>
            </w:r>
            <w:r w:rsidRPr="0037791E">
              <w:rPr>
                <w:b/>
                <w:bCs/>
                <w:color w:val="000000" w:themeColor="text1"/>
              </w:rPr>
              <w:t>)</w:t>
            </w:r>
          </w:p>
        </w:tc>
        <w:tc>
          <w:tcPr>
            <w:tcW w:w="2449" w:type="dxa"/>
            <w:vAlign w:val="center"/>
            <w:hideMark/>
          </w:tcPr>
          <w:p w14:paraId="13015C32" w14:textId="2339A7C1" w:rsidR="00D62528" w:rsidRPr="0037791E" w:rsidRDefault="00D62528" w:rsidP="0037791E">
            <w:pPr>
              <w:jc w:val="center"/>
              <w:rPr>
                <w:b/>
                <w:bCs/>
                <w:color w:val="000000"/>
              </w:rPr>
            </w:pPr>
            <w:r w:rsidRPr="0037791E">
              <w:rPr>
                <w:b/>
                <w:bCs/>
                <w:color w:val="000000" w:themeColor="text1"/>
              </w:rPr>
              <w:t>Nepieciešamais valsts budžeta līdzfinansējums 20% (</w:t>
            </w:r>
            <w:r w:rsidR="006F3D5E" w:rsidRPr="0037791E">
              <w:rPr>
                <w:b/>
                <w:bCs/>
                <w:i/>
                <w:iCs/>
              </w:rPr>
              <w:t>euro</w:t>
            </w:r>
            <w:r w:rsidRPr="0037791E">
              <w:rPr>
                <w:b/>
                <w:bCs/>
                <w:color w:val="000000" w:themeColor="text1"/>
              </w:rPr>
              <w:t>)</w:t>
            </w:r>
          </w:p>
        </w:tc>
      </w:tr>
      <w:tr w:rsidR="00D62528" w:rsidRPr="001536E3" w14:paraId="2564E1C7" w14:textId="77777777" w:rsidTr="009265E4">
        <w:trPr>
          <w:trHeight w:val="663"/>
        </w:trPr>
        <w:tc>
          <w:tcPr>
            <w:tcW w:w="2970" w:type="dxa"/>
            <w:vAlign w:val="center"/>
            <w:hideMark/>
          </w:tcPr>
          <w:p w14:paraId="058FC248" w14:textId="77777777" w:rsidR="00D62528" w:rsidRPr="0037791E" w:rsidRDefault="00D62528" w:rsidP="001536E3">
            <w:pPr>
              <w:jc w:val="center"/>
              <w:rPr>
                <w:color w:val="000000"/>
                <w:lang w:val="en-US"/>
              </w:rPr>
            </w:pPr>
            <w:r w:rsidRPr="0037791E">
              <w:rPr>
                <w:color w:val="000000" w:themeColor="text1"/>
                <w:lang w:val="en-US"/>
              </w:rPr>
              <w:t>Latvijas Kultūras akadēmija</w:t>
            </w:r>
          </w:p>
        </w:tc>
        <w:tc>
          <w:tcPr>
            <w:tcW w:w="1823" w:type="dxa"/>
            <w:noWrap/>
            <w:vAlign w:val="center"/>
            <w:hideMark/>
          </w:tcPr>
          <w:p w14:paraId="3000F4BF" w14:textId="5894A672" w:rsidR="00D62528" w:rsidRPr="0037791E" w:rsidRDefault="00D62528" w:rsidP="001536E3">
            <w:pPr>
              <w:jc w:val="center"/>
            </w:pPr>
            <w:r w:rsidRPr="0037791E">
              <w:t>1</w:t>
            </w:r>
            <w:r w:rsidR="009554CD">
              <w:t> </w:t>
            </w:r>
            <w:r w:rsidRPr="0037791E">
              <w:t>783 887</w:t>
            </w:r>
          </w:p>
        </w:tc>
        <w:tc>
          <w:tcPr>
            <w:tcW w:w="1995" w:type="dxa"/>
            <w:noWrap/>
            <w:vAlign w:val="center"/>
            <w:hideMark/>
          </w:tcPr>
          <w:p w14:paraId="2FBA070C" w14:textId="0FD688B2" w:rsidR="00D62528" w:rsidRPr="0037791E" w:rsidRDefault="00D62528" w:rsidP="001536E3">
            <w:pPr>
              <w:jc w:val="center"/>
              <w:rPr>
                <w:rFonts w:eastAsia="Calibri"/>
                <w:color w:val="000000"/>
                <w:lang w:val="en-US"/>
                <w14:ligatures w14:val="standardContextual"/>
              </w:rPr>
            </w:pPr>
            <w:r w:rsidRPr="0037791E">
              <w:t>1</w:t>
            </w:r>
            <w:r w:rsidR="009554CD">
              <w:t> </w:t>
            </w:r>
            <w:r w:rsidRPr="0037791E">
              <w:t>427</w:t>
            </w:r>
            <w:r w:rsidR="009554CD">
              <w:t> </w:t>
            </w:r>
            <w:r w:rsidRPr="0037791E">
              <w:t>110</w:t>
            </w:r>
          </w:p>
        </w:tc>
        <w:tc>
          <w:tcPr>
            <w:tcW w:w="2449" w:type="dxa"/>
            <w:noWrap/>
            <w:vAlign w:val="center"/>
            <w:hideMark/>
          </w:tcPr>
          <w:p w14:paraId="0EAD3207" w14:textId="3446D9AD" w:rsidR="00D62528" w:rsidRPr="0037791E" w:rsidRDefault="00D62528" w:rsidP="001536E3">
            <w:pPr>
              <w:jc w:val="center"/>
              <w:rPr>
                <w:rFonts w:eastAsia="Calibri"/>
                <w:color w:val="000000"/>
                <w:lang w:val="en-US"/>
                <w14:ligatures w14:val="standardContextual"/>
              </w:rPr>
            </w:pPr>
            <w:r w:rsidRPr="0037791E">
              <w:t>356</w:t>
            </w:r>
            <w:r w:rsidR="009554CD">
              <w:t> </w:t>
            </w:r>
            <w:r w:rsidRPr="0037791E">
              <w:t>777</w:t>
            </w:r>
          </w:p>
        </w:tc>
      </w:tr>
    </w:tbl>
    <w:p w14:paraId="1E8E894B" w14:textId="77777777" w:rsidR="001536E3" w:rsidRDefault="001536E3" w:rsidP="00427C50">
      <w:pPr>
        <w:ind w:right="13"/>
        <w:rPr>
          <w:color w:val="000000" w:themeColor="text1"/>
          <w:sz w:val="28"/>
          <w:szCs w:val="28"/>
        </w:rPr>
      </w:pPr>
    </w:p>
    <w:p w14:paraId="2A3661B7" w14:textId="76630F8D" w:rsidR="00D62528" w:rsidRDefault="00D62528" w:rsidP="00427C50">
      <w:pPr>
        <w:ind w:right="13"/>
        <w:rPr>
          <w:color w:val="000000" w:themeColor="text1"/>
          <w:sz w:val="28"/>
          <w:szCs w:val="28"/>
        </w:rPr>
      </w:pPr>
      <w:r w:rsidRPr="0090054B">
        <w:rPr>
          <w:color w:val="000000" w:themeColor="text1"/>
          <w:sz w:val="28"/>
          <w:szCs w:val="28"/>
        </w:rPr>
        <w:t>Tabula Nr.</w:t>
      </w:r>
      <w:r w:rsidR="009554CD">
        <w:rPr>
          <w:color w:val="000000" w:themeColor="text1"/>
          <w:sz w:val="28"/>
          <w:szCs w:val="28"/>
        </w:rPr>
        <w:t> </w:t>
      </w:r>
      <w:r w:rsidRPr="0090054B">
        <w:rPr>
          <w:color w:val="000000" w:themeColor="text1"/>
          <w:sz w:val="28"/>
          <w:szCs w:val="28"/>
        </w:rPr>
        <w:t xml:space="preserve">2 </w:t>
      </w:r>
      <w:r w:rsidR="00B00EAE" w:rsidRPr="007711BD">
        <w:rPr>
          <w:sz w:val="28"/>
          <w:szCs w:val="28"/>
        </w:rPr>
        <w:t>„</w:t>
      </w:r>
      <w:r w:rsidRPr="0090054B">
        <w:rPr>
          <w:color w:val="000000" w:themeColor="text1"/>
          <w:sz w:val="28"/>
          <w:szCs w:val="28"/>
        </w:rPr>
        <w:t xml:space="preserve">Projekta izmaksu sadalījums pa gadiem </w:t>
      </w:r>
      <w:r w:rsidRPr="0090054B">
        <w:rPr>
          <w:i/>
          <w:iCs/>
          <w:color w:val="000000" w:themeColor="text1"/>
          <w:sz w:val="28"/>
          <w:szCs w:val="28"/>
        </w:rPr>
        <w:t>(euro)</w:t>
      </w:r>
      <w:r w:rsidRPr="0037791E">
        <w:rPr>
          <w:color w:val="000000" w:themeColor="text1"/>
          <w:sz w:val="28"/>
          <w:szCs w:val="28"/>
        </w:rPr>
        <w:t>”</w:t>
      </w:r>
    </w:p>
    <w:p w14:paraId="2B5A60B4" w14:textId="77777777" w:rsidR="002035D9" w:rsidRPr="0090054B" w:rsidRDefault="002035D9" w:rsidP="00427C50">
      <w:pPr>
        <w:ind w:right="13"/>
        <w:rPr>
          <w:i/>
          <w:iCs/>
          <w:color w:val="000000"/>
          <w:sz w:val="28"/>
          <w:szCs w:val="28"/>
        </w:rPr>
      </w:pPr>
    </w:p>
    <w:tbl>
      <w:tblPr>
        <w:tblW w:w="9214" w:type="dxa"/>
        <w:tblInd w:w="-10" w:type="dxa"/>
        <w:tblLayout w:type="fixed"/>
        <w:tblCellMar>
          <w:left w:w="0" w:type="dxa"/>
          <w:right w:w="0" w:type="dxa"/>
        </w:tblCellMar>
        <w:tblLook w:val="04A0" w:firstRow="1" w:lastRow="0" w:firstColumn="1" w:lastColumn="0" w:noHBand="0" w:noVBand="1"/>
      </w:tblPr>
      <w:tblGrid>
        <w:gridCol w:w="1843"/>
        <w:gridCol w:w="1418"/>
        <w:gridCol w:w="1559"/>
        <w:gridCol w:w="1559"/>
        <w:gridCol w:w="1418"/>
        <w:gridCol w:w="1417"/>
      </w:tblGrid>
      <w:tr w:rsidR="00D62528" w:rsidRPr="004E7D3B" w14:paraId="4743E628" w14:textId="77777777" w:rsidTr="00EB3E7F">
        <w:trPr>
          <w:trHeight w:val="300"/>
        </w:trPr>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4F7BD5" w14:textId="77777777" w:rsidR="00D62528" w:rsidRPr="0037791E" w:rsidRDefault="00D62528" w:rsidP="00427C50">
            <w:pPr>
              <w:rPr>
                <w:rFonts w:eastAsia="Calibri"/>
                <w:color w:val="000000"/>
                <w14:ligatures w14:val="standardContextual"/>
              </w:rPr>
            </w:pPr>
            <w:r w:rsidRPr="0037791E">
              <w:rPr>
                <w:rFonts w:eastAsia="Calibri"/>
                <w:color w:val="000000"/>
                <w14:ligatures w14:val="standardContextual"/>
              </w:rPr>
              <w:t> </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B4E3F65" w14:textId="77777777" w:rsidR="00D62528" w:rsidRPr="004D600F" w:rsidRDefault="00D62528" w:rsidP="00427C50">
            <w:pPr>
              <w:jc w:val="center"/>
              <w:rPr>
                <w:b/>
                <w:bCs/>
              </w:rPr>
            </w:pPr>
            <w:r w:rsidRPr="004D600F">
              <w:rPr>
                <w:b/>
                <w:bCs/>
              </w:rPr>
              <w:t>2024. gads</w:t>
            </w:r>
          </w:p>
          <w:p w14:paraId="23E2D532" w14:textId="77777777" w:rsidR="00D62528" w:rsidRPr="004D600F" w:rsidRDefault="00D62528" w:rsidP="00427C50">
            <w:pPr>
              <w:jc w:val="center"/>
              <w:rPr>
                <w:b/>
                <w:bCs/>
                <w:color w:val="000000" w:themeColor="text1"/>
                <w:lang w:val="en-US"/>
              </w:rPr>
            </w:pPr>
            <w:r w:rsidRPr="004D600F">
              <w:rPr>
                <w:b/>
                <w:bCs/>
              </w:rPr>
              <w:t>(</w:t>
            </w:r>
            <w:r w:rsidRPr="00EB3E7F">
              <w:rPr>
                <w:b/>
                <w:bCs/>
              </w:rPr>
              <w:t xml:space="preserve">4 mēn.) </w:t>
            </w:r>
            <w:r w:rsidRPr="00EB3E7F">
              <w:rPr>
                <w:b/>
                <w:bCs/>
                <w:color w:val="000000" w:themeColor="text1"/>
                <w:lang w:val="en-US"/>
              </w:rPr>
              <w:t>(</w:t>
            </w:r>
            <w:r w:rsidRPr="00EB3E7F">
              <w:rPr>
                <w:b/>
                <w:bCs/>
                <w:i/>
                <w:iCs/>
                <w:color w:val="000000" w:themeColor="text1"/>
                <w:lang w:val="en-US"/>
              </w:rPr>
              <w:t>euro</w:t>
            </w:r>
            <w:r w:rsidRPr="00EB3E7F">
              <w:rPr>
                <w:b/>
                <w:bCs/>
                <w:color w:val="000000" w:themeColor="text1"/>
                <w:lang w:val="en-US"/>
              </w:rPr>
              <w:t>)</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199EED" w14:textId="77777777" w:rsidR="00D62528" w:rsidRPr="004D600F" w:rsidRDefault="00D62528" w:rsidP="00427C50">
            <w:pPr>
              <w:jc w:val="center"/>
              <w:rPr>
                <w:b/>
                <w:bCs/>
              </w:rPr>
            </w:pPr>
            <w:r w:rsidRPr="004D600F">
              <w:rPr>
                <w:b/>
                <w:bCs/>
              </w:rPr>
              <w:t>2025. gads</w:t>
            </w:r>
          </w:p>
          <w:p w14:paraId="01F2DA0B" w14:textId="77777777" w:rsidR="00D62528" w:rsidRPr="004D600F" w:rsidRDefault="00D62528" w:rsidP="00427C50">
            <w:pPr>
              <w:jc w:val="center"/>
              <w:rPr>
                <w:b/>
                <w:bCs/>
                <w:color w:val="000000" w:themeColor="text1"/>
                <w:lang w:val="en-US"/>
              </w:rPr>
            </w:pPr>
            <w:r w:rsidRPr="004D600F">
              <w:rPr>
                <w:b/>
                <w:bCs/>
              </w:rPr>
              <w:t>(</w:t>
            </w:r>
            <w:r w:rsidRPr="00EB3E7F">
              <w:rPr>
                <w:b/>
                <w:bCs/>
              </w:rPr>
              <w:t xml:space="preserve">12 mēn.) </w:t>
            </w:r>
            <w:r w:rsidRPr="00EB3E7F">
              <w:rPr>
                <w:b/>
                <w:bCs/>
                <w:color w:val="000000" w:themeColor="text1"/>
                <w:lang w:val="en-US"/>
              </w:rPr>
              <w:t>(</w:t>
            </w:r>
            <w:r w:rsidRPr="00EB3E7F">
              <w:rPr>
                <w:b/>
                <w:bCs/>
                <w:i/>
                <w:iCs/>
                <w:color w:val="000000" w:themeColor="text1"/>
                <w:lang w:val="en-US"/>
              </w:rPr>
              <w:t>euro</w:t>
            </w:r>
            <w:r w:rsidRPr="00EB3E7F">
              <w:rPr>
                <w:b/>
                <w:bCs/>
                <w:color w:val="000000" w:themeColor="text1"/>
                <w:lang w:val="en-US"/>
              </w:rPr>
              <w:t>)</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CA399B5" w14:textId="77777777" w:rsidR="00D62528" w:rsidRPr="004D600F" w:rsidRDefault="00D62528" w:rsidP="00427C50">
            <w:pPr>
              <w:jc w:val="center"/>
              <w:rPr>
                <w:b/>
                <w:bCs/>
              </w:rPr>
            </w:pPr>
            <w:r w:rsidRPr="004D600F">
              <w:rPr>
                <w:b/>
                <w:bCs/>
              </w:rPr>
              <w:t>2026. gads</w:t>
            </w:r>
          </w:p>
          <w:p w14:paraId="0B4C9A10" w14:textId="77777777" w:rsidR="00D62528" w:rsidRPr="004D600F" w:rsidRDefault="00D62528" w:rsidP="00427C50">
            <w:pPr>
              <w:jc w:val="center"/>
              <w:rPr>
                <w:b/>
                <w:bCs/>
                <w:color w:val="000000" w:themeColor="text1"/>
                <w:lang w:val="en-US"/>
              </w:rPr>
            </w:pPr>
            <w:r w:rsidRPr="00EB3E7F">
              <w:rPr>
                <w:b/>
                <w:bCs/>
              </w:rPr>
              <w:t xml:space="preserve">(12 mēn.) </w:t>
            </w:r>
            <w:r w:rsidRPr="00EB3E7F">
              <w:rPr>
                <w:b/>
                <w:bCs/>
                <w:color w:val="000000" w:themeColor="text1"/>
                <w:lang w:val="en-US"/>
              </w:rPr>
              <w:t>(</w:t>
            </w:r>
            <w:r w:rsidRPr="00EB3E7F">
              <w:rPr>
                <w:b/>
                <w:bCs/>
                <w:i/>
                <w:iCs/>
                <w:color w:val="000000" w:themeColor="text1"/>
                <w:lang w:val="en-US"/>
              </w:rPr>
              <w:t>euro</w:t>
            </w:r>
            <w:r w:rsidRPr="00EB3E7F">
              <w:rPr>
                <w:b/>
                <w:bCs/>
                <w:color w:val="000000" w:themeColor="text1"/>
                <w:lang w:val="en-US"/>
              </w:rPr>
              <w:t>)</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4BF121C" w14:textId="77777777" w:rsidR="00D62528" w:rsidRPr="004D600F" w:rsidRDefault="00D62528" w:rsidP="00427C50">
            <w:pPr>
              <w:jc w:val="center"/>
              <w:rPr>
                <w:b/>
                <w:bCs/>
              </w:rPr>
            </w:pPr>
            <w:r w:rsidRPr="004D600F">
              <w:rPr>
                <w:b/>
                <w:bCs/>
              </w:rPr>
              <w:t>2027. gads</w:t>
            </w:r>
          </w:p>
          <w:p w14:paraId="01267BCA" w14:textId="77777777" w:rsidR="00D62528" w:rsidRPr="004D600F" w:rsidRDefault="00D62528" w:rsidP="00427C50">
            <w:pPr>
              <w:jc w:val="center"/>
              <w:rPr>
                <w:b/>
                <w:bCs/>
                <w:color w:val="000000" w:themeColor="text1"/>
                <w:lang w:val="en-US"/>
              </w:rPr>
            </w:pPr>
            <w:r w:rsidRPr="00EB3E7F">
              <w:rPr>
                <w:b/>
                <w:bCs/>
              </w:rPr>
              <w:t xml:space="preserve">(8 mēn.) </w:t>
            </w:r>
            <w:r w:rsidRPr="00EB3E7F">
              <w:rPr>
                <w:b/>
                <w:bCs/>
                <w:color w:val="000000" w:themeColor="text1"/>
                <w:lang w:val="en-US"/>
              </w:rPr>
              <w:t>(</w:t>
            </w:r>
            <w:r w:rsidRPr="00EB3E7F">
              <w:rPr>
                <w:b/>
                <w:bCs/>
                <w:i/>
                <w:iCs/>
                <w:color w:val="000000" w:themeColor="text1"/>
                <w:lang w:val="en-US"/>
              </w:rPr>
              <w:t>euro</w:t>
            </w:r>
            <w:r w:rsidRPr="00EB3E7F">
              <w:rPr>
                <w:b/>
                <w:bCs/>
                <w:color w:val="000000" w:themeColor="text1"/>
                <w:lang w:val="en-US"/>
              </w:rPr>
              <w:t>)</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C67B007" w14:textId="77777777" w:rsidR="00D62528" w:rsidRPr="004D600F" w:rsidRDefault="00D62528" w:rsidP="00427C50">
            <w:pPr>
              <w:jc w:val="center"/>
              <w:rPr>
                <w:b/>
                <w:bCs/>
              </w:rPr>
            </w:pPr>
            <w:r w:rsidRPr="004D600F">
              <w:rPr>
                <w:b/>
                <w:bCs/>
              </w:rPr>
              <w:t>Kopā</w:t>
            </w:r>
          </w:p>
          <w:p w14:paraId="70D8C67F" w14:textId="4E290C95" w:rsidR="00D62528" w:rsidRPr="004D600F" w:rsidRDefault="00D62528" w:rsidP="00427C50">
            <w:pPr>
              <w:jc w:val="center"/>
              <w:rPr>
                <w:b/>
                <w:bCs/>
                <w:color w:val="000000" w:themeColor="text1"/>
                <w:lang w:val="en-US"/>
              </w:rPr>
            </w:pPr>
            <w:r w:rsidRPr="00EB3E7F">
              <w:rPr>
                <w:b/>
                <w:bCs/>
              </w:rPr>
              <w:t>projektam „</w:t>
            </w:r>
            <w:r w:rsidR="00AD5B6E" w:rsidRPr="00EB3E7F">
              <w:rPr>
                <w:b/>
                <w:bCs/>
                <w:color w:val="000000"/>
              </w:rPr>
              <w:t>ACE</w:t>
            </w:r>
            <w:r w:rsidR="00AD5B6E" w:rsidRPr="00EB3E7F">
              <w:rPr>
                <w:b/>
                <w:bCs/>
                <w:color w:val="000000"/>
                <w:vertAlign w:val="superscript"/>
              </w:rPr>
              <w:t>2</w:t>
            </w:r>
            <w:r w:rsidRPr="00EB3E7F">
              <w:rPr>
                <w:b/>
                <w:bCs/>
              </w:rPr>
              <w:t xml:space="preserve">-EU” (2024-2027 periodam) </w:t>
            </w:r>
            <w:r w:rsidRPr="00EB3E7F">
              <w:rPr>
                <w:b/>
                <w:bCs/>
                <w:color w:val="000000" w:themeColor="text1"/>
                <w:lang w:val="en-US"/>
              </w:rPr>
              <w:t>(</w:t>
            </w:r>
            <w:r w:rsidRPr="00EB3E7F">
              <w:rPr>
                <w:b/>
                <w:bCs/>
                <w:i/>
                <w:iCs/>
                <w:color w:val="000000" w:themeColor="text1"/>
                <w:lang w:val="en-US"/>
              </w:rPr>
              <w:t>euro</w:t>
            </w:r>
            <w:r w:rsidRPr="00EB3E7F">
              <w:rPr>
                <w:b/>
                <w:bCs/>
                <w:color w:val="000000" w:themeColor="text1"/>
                <w:lang w:val="en-US"/>
              </w:rPr>
              <w:t>)</w:t>
            </w:r>
          </w:p>
        </w:tc>
      </w:tr>
      <w:tr w:rsidR="00D62528" w:rsidRPr="004E7D3B" w14:paraId="6BE3144E" w14:textId="77777777" w:rsidTr="00EB3E7F">
        <w:trPr>
          <w:trHeight w:val="300"/>
        </w:trPr>
        <w:tc>
          <w:tcPr>
            <w:tcW w:w="18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E1554A" w14:textId="77777777" w:rsidR="00D62528" w:rsidRPr="0037791E" w:rsidRDefault="00D62528" w:rsidP="00427C50">
            <w:pPr>
              <w:rPr>
                <w:b/>
                <w:bCs/>
                <w:color w:val="000000"/>
              </w:rPr>
            </w:pPr>
            <w:r w:rsidRPr="0037791E">
              <w:rPr>
                <w:b/>
                <w:bCs/>
                <w:color w:val="000000" w:themeColor="text1"/>
              </w:rPr>
              <w:t xml:space="preserve">Eiropas Komisijas </w:t>
            </w:r>
            <w:r w:rsidRPr="0037791E">
              <w:rPr>
                <w:b/>
                <w:bCs/>
                <w:color w:val="000000" w:themeColor="text1"/>
              </w:rPr>
              <w:lastRenderedPageBreak/>
              <w:t>piešķirtais finansējums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91B9AB" w14:textId="56843396" w:rsidR="00D62528" w:rsidRPr="0037791E" w:rsidRDefault="00D62528" w:rsidP="0037791E">
            <w:pPr>
              <w:jc w:val="center"/>
            </w:pPr>
            <w:r w:rsidRPr="0037791E">
              <w:lastRenderedPageBreak/>
              <w:t>118 926</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8CC165" w14:textId="28BBD5A3" w:rsidR="00D62528" w:rsidRPr="0037791E" w:rsidRDefault="00D62528" w:rsidP="0037791E">
            <w:pPr>
              <w:jc w:val="center"/>
            </w:pPr>
            <w:r w:rsidRPr="0037791E">
              <w:t>475 704</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E4053A" w14:textId="48FFA761" w:rsidR="00D62528" w:rsidRPr="0037791E" w:rsidRDefault="00D62528" w:rsidP="0037791E">
            <w:pPr>
              <w:jc w:val="center"/>
            </w:pPr>
            <w:r w:rsidRPr="0037791E">
              <w:t>475 703</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A94B20" w14:textId="12C513ED" w:rsidR="00D62528" w:rsidRPr="0037791E" w:rsidRDefault="00D62528" w:rsidP="0037791E">
            <w:pPr>
              <w:jc w:val="center"/>
              <w:rPr>
                <w:b/>
                <w:bCs/>
              </w:rPr>
            </w:pPr>
            <w:r w:rsidRPr="0037791E">
              <w:t>356 777</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B3E84A" w14:textId="51924BAF" w:rsidR="00D62528" w:rsidRPr="0037791E" w:rsidRDefault="00D62528" w:rsidP="0037791E">
            <w:pPr>
              <w:jc w:val="center"/>
              <w:rPr>
                <w:b/>
                <w:bCs/>
              </w:rPr>
            </w:pPr>
            <w:r w:rsidRPr="0037791E">
              <w:rPr>
                <w:b/>
                <w:bCs/>
              </w:rPr>
              <w:t>1</w:t>
            </w:r>
            <w:r w:rsidR="009554CD">
              <w:rPr>
                <w:b/>
                <w:bCs/>
              </w:rPr>
              <w:t> </w:t>
            </w:r>
            <w:r w:rsidRPr="0037791E">
              <w:rPr>
                <w:b/>
                <w:bCs/>
              </w:rPr>
              <w:t>427</w:t>
            </w:r>
            <w:r w:rsidR="009554CD">
              <w:rPr>
                <w:b/>
                <w:bCs/>
              </w:rPr>
              <w:t> </w:t>
            </w:r>
            <w:r w:rsidRPr="0037791E">
              <w:rPr>
                <w:b/>
                <w:bCs/>
              </w:rPr>
              <w:t>110</w:t>
            </w:r>
          </w:p>
        </w:tc>
      </w:tr>
      <w:tr w:rsidR="00D62528" w:rsidRPr="004E7D3B" w14:paraId="486E91FA" w14:textId="77777777" w:rsidTr="00EB3E7F">
        <w:trPr>
          <w:trHeight w:val="300"/>
        </w:trPr>
        <w:tc>
          <w:tcPr>
            <w:tcW w:w="18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8EE1BC" w14:textId="77777777" w:rsidR="00D62528" w:rsidRPr="0037791E" w:rsidRDefault="00D62528" w:rsidP="00427C50">
            <w:pPr>
              <w:rPr>
                <w:rFonts w:eastAsia="Calibri"/>
                <w:color w:val="000000"/>
                <w14:ligatures w14:val="standardContextual"/>
              </w:rPr>
            </w:pPr>
            <w:r w:rsidRPr="0037791E">
              <w:rPr>
                <w:b/>
                <w:bCs/>
                <w:color w:val="000000" w:themeColor="text1"/>
              </w:rPr>
              <w:t>Nepieciešamais valsts budžeta līdzfinansējums 20%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76A444" w14:textId="2D9A1CDA" w:rsidR="00D62528" w:rsidRPr="0037791E" w:rsidRDefault="00D62528" w:rsidP="0037791E">
            <w:pPr>
              <w:jc w:val="center"/>
            </w:pPr>
            <w:r w:rsidRPr="0037791E">
              <w:t>29 732</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889CAC" w14:textId="0C51A20D" w:rsidR="00D62528" w:rsidRPr="0037791E" w:rsidRDefault="00D62528" w:rsidP="0037791E">
            <w:pPr>
              <w:jc w:val="center"/>
            </w:pPr>
            <w:r w:rsidRPr="0037791E">
              <w:t>118 926</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EF3ADD" w14:textId="32C291CF" w:rsidR="00D62528" w:rsidRPr="0037791E" w:rsidRDefault="00D62528" w:rsidP="0037791E">
            <w:pPr>
              <w:jc w:val="center"/>
            </w:pPr>
            <w:r w:rsidRPr="0037791E">
              <w:t>118 925</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B21BF5" w14:textId="6D6077CE" w:rsidR="00D62528" w:rsidRPr="0037791E" w:rsidRDefault="00D62528" w:rsidP="0037791E">
            <w:pPr>
              <w:jc w:val="center"/>
              <w:rPr>
                <w:b/>
                <w:bCs/>
              </w:rPr>
            </w:pPr>
            <w:r w:rsidRPr="0037791E">
              <w:t>89 194</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E76084" w14:textId="746E64C5" w:rsidR="00D62528" w:rsidRPr="0037791E" w:rsidRDefault="00D62528" w:rsidP="0037791E">
            <w:pPr>
              <w:jc w:val="center"/>
              <w:rPr>
                <w:b/>
                <w:bCs/>
              </w:rPr>
            </w:pPr>
            <w:r w:rsidRPr="0037791E">
              <w:rPr>
                <w:b/>
                <w:bCs/>
              </w:rPr>
              <w:t>356</w:t>
            </w:r>
            <w:r w:rsidR="009554CD">
              <w:rPr>
                <w:b/>
                <w:bCs/>
              </w:rPr>
              <w:t> </w:t>
            </w:r>
            <w:r w:rsidRPr="0037791E">
              <w:rPr>
                <w:b/>
                <w:bCs/>
              </w:rPr>
              <w:t>777</w:t>
            </w:r>
          </w:p>
        </w:tc>
      </w:tr>
    </w:tbl>
    <w:p w14:paraId="54E2FE8F" w14:textId="77777777" w:rsidR="00D62528" w:rsidRPr="0090054B" w:rsidRDefault="00D62528" w:rsidP="00427C50">
      <w:pPr>
        <w:ind w:right="13"/>
        <w:rPr>
          <w:i/>
          <w:iCs/>
          <w:color w:val="000000"/>
          <w:sz w:val="28"/>
          <w:szCs w:val="28"/>
        </w:rPr>
      </w:pPr>
    </w:p>
    <w:p w14:paraId="234C8C84" w14:textId="4BC4DB63" w:rsidR="00D62528" w:rsidRPr="0090054B" w:rsidRDefault="00B47AED" w:rsidP="00427C50">
      <w:pPr>
        <w:ind w:firstLine="720"/>
        <w:jc w:val="both"/>
        <w:rPr>
          <w:rFonts w:eastAsia="Calibri"/>
          <w:sz w:val="28"/>
          <w:szCs w:val="28"/>
        </w:rPr>
      </w:pPr>
      <w:r>
        <w:rPr>
          <w:sz w:val="28"/>
          <w:szCs w:val="28"/>
        </w:rPr>
        <w:t>P</w:t>
      </w:r>
      <w:r w:rsidRPr="00D62528">
        <w:rPr>
          <w:sz w:val="28"/>
          <w:szCs w:val="28"/>
        </w:rPr>
        <w:t>rojekta „</w:t>
      </w:r>
      <w:r w:rsidRPr="007711BD">
        <w:rPr>
          <w:color w:val="000000"/>
          <w:sz w:val="28"/>
          <w:szCs w:val="28"/>
        </w:rPr>
        <w:t>ACE</w:t>
      </w:r>
      <w:r w:rsidRPr="007711BD">
        <w:rPr>
          <w:color w:val="000000"/>
          <w:sz w:val="28"/>
          <w:szCs w:val="28"/>
          <w:vertAlign w:val="superscript"/>
        </w:rPr>
        <w:t>2</w:t>
      </w:r>
      <w:r w:rsidRPr="007711BD">
        <w:rPr>
          <w:color w:val="000000"/>
          <w:sz w:val="28"/>
          <w:szCs w:val="28"/>
        </w:rPr>
        <w:t>-EU</w:t>
      </w:r>
      <w:r w:rsidRPr="00D62528">
        <w:rPr>
          <w:sz w:val="28"/>
          <w:szCs w:val="28"/>
        </w:rPr>
        <w:t xml:space="preserve">” </w:t>
      </w:r>
      <w:r w:rsidR="00D62528" w:rsidRPr="0090054B">
        <w:rPr>
          <w:rFonts w:eastAsia="Calibri"/>
          <w:sz w:val="28"/>
          <w:szCs w:val="28"/>
        </w:rPr>
        <w:t xml:space="preserve">kopējās izmaksas Latvijas Kultūras akadēmijai četru gadu periodam ir </w:t>
      </w:r>
      <w:r w:rsidR="00D62528" w:rsidRPr="0090054B">
        <w:rPr>
          <w:b/>
          <w:bCs/>
          <w:sz w:val="28"/>
          <w:szCs w:val="28"/>
        </w:rPr>
        <w:t>1</w:t>
      </w:r>
      <w:r w:rsidR="009554CD">
        <w:rPr>
          <w:b/>
          <w:bCs/>
          <w:sz w:val="28"/>
          <w:szCs w:val="28"/>
        </w:rPr>
        <w:t> </w:t>
      </w:r>
      <w:r w:rsidR="00D62528" w:rsidRPr="0090054B">
        <w:rPr>
          <w:b/>
          <w:bCs/>
          <w:sz w:val="28"/>
          <w:szCs w:val="28"/>
        </w:rPr>
        <w:t xml:space="preserve">783 887 </w:t>
      </w:r>
      <w:r w:rsidR="00D62528" w:rsidRPr="00EB3E7F">
        <w:rPr>
          <w:rFonts w:eastAsia="Calibri"/>
          <w:b/>
          <w:bCs/>
          <w:i/>
          <w:iCs/>
          <w:sz w:val="28"/>
          <w:szCs w:val="28"/>
        </w:rPr>
        <w:t>euro</w:t>
      </w:r>
      <w:r w:rsidR="00D62528" w:rsidRPr="0090054B">
        <w:rPr>
          <w:rFonts w:eastAsia="Calibri"/>
          <w:sz w:val="28"/>
          <w:szCs w:val="28"/>
        </w:rPr>
        <w:t xml:space="preserve">, no tā projekta </w:t>
      </w:r>
      <w:r w:rsidR="00174BC0" w:rsidRPr="00D62528">
        <w:rPr>
          <w:sz w:val="28"/>
          <w:szCs w:val="28"/>
        </w:rPr>
        <w:t>„</w:t>
      </w:r>
      <w:r w:rsidR="00174BC0" w:rsidRPr="007711BD">
        <w:rPr>
          <w:color w:val="000000"/>
          <w:sz w:val="28"/>
          <w:szCs w:val="28"/>
        </w:rPr>
        <w:t>ACE</w:t>
      </w:r>
      <w:r w:rsidR="00174BC0" w:rsidRPr="007711BD">
        <w:rPr>
          <w:color w:val="000000"/>
          <w:sz w:val="28"/>
          <w:szCs w:val="28"/>
          <w:vertAlign w:val="superscript"/>
        </w:rPr>
        <w:t>2</w:t>
      </w:r>
      <w:r w:rsidR="00174BC0" w:rsidRPr="007711BD">
        <w:rPr>
          <w:color w:val="000000"/>
          <w:sz w:val="28"/>
          <w:szCs w:val="28"/>
        </w:rPr>
        <w:t>-EU</w:t>
      </w:r>
      <w:r w:rsidR="00174BC0" w:rsidRPr="00D62528">
        <w:rPr>
          <w:sz w:val="28"/>
          <w:szCs w:val="28"/>
        </w:rPr>
        <w:t xml:space="preserve">” </w:t>
      </w:r>
      <w:r w:rsidR="00D62528" w:rsidRPr="0090054B">
        <w:rPr>
          <w:rFonts w:eastAsia="Calibri"/>
          <w:sz w:val="28"/>
          <w:szCs w:val="28"/>
        </w:rPr>
        <w:t>tiešās izmaksas ir:</w:t>
      </w:r>
    </w:p>
    <w:p w14:paraId="4AB77241" w14:textId="77777777" w:rsidR="00D62528" w:rsidRPr="0090054B" w:rsidRDefault="00D62528" w:rsidP="00427C50">
      <w:pPr>
        <w:jc w:val="both"/>
        <w:rPr>
          <w:rFonts w:eastAsia="Calibri"/>
          <w:sz w:val="28"/>
          <w:szCs w:val="28"/>
        </w:rPr>
      </w:pPr>
    </w:p>
    <w:p w14:paraId="7AA6FA55" w14:textId="673A716B" w:rsidR="00D62528" w:rsidRPr="0090054B" w:rsidRDefault="00D62528" w:rsidP="0037791E">
      <w:pPr>
        <w:pStyle w:val="Sarakstarindkopa"/>
        <w:numPr>
          <w:ilvl w:val="0"/>
          <w:numId w:val="29"/>
        </w:numPr>
        <w:ind w:left="1077" w:hanging="357"/>
        <w:jc w:val="both"/>
        <w:rPr>
          <w:rFonts w:eastAsia="Calibri"/>
          <w:b/>
          <w:bCs/>
          <w:sz w:val="28"/>
          <w:szCs w:val="28"/>
        </w:rPr>
      </w:pPr>
      <w:r w:rsidRPr="0090054B">
        <w:rPr>
          <w:rFonts w:eastAsia="Calibri"/>
          <w:sz w:val="28"/>
          <w:szCs w:val="28"/>
        </w:rPr>
        <w:t xml:space="preserve">īstenošanā iesaistītā </w:t>
      </w:r>
      <w:r w:rsidRPr="00A13211">
        <w:rPr>
          <w:rFonts w:eastAsia="Calibri"/>
          <w:b/>
          <w:bCs/>
          <w:sz w:val="28"/>
          <w:szCs w:val="28"/>
        </w:rPr>
        <w:t>personāla atlīdzība</w:t>
      </w:r>
      <w:r w:rsidRPr="0090054B">
        <w:rPr>
          <w:rFonts w:eastAsia="Calibri"/>
          <w:sz w:val="28"/>
          <w:szCs w:val="28"/>
        </w:rPr>
        <w:t xml:space="preserve"> četru gadu periodam: </w:t>
      </w:r>
      <w:r w:rsidRPr="0090054B">
        <w:rPr>
          <w:rFonts w:eastAsia="Calibri"/>
          <w:b/>
          <w:bCs/>
          <w:sz w:val="28"/>
          <w:szCs w:val="28"/>
        </w:rPr>
        <w:t>741</w:t>
      </w:r>
      <w:r w:rsidR="00EA2436">
        <w:rPr>
          <w:rFonts w:eastAsia="Calibri"/>
          <w:b/>
          <w:bCs/>
          <w:sz w:val="28"/>
          <w:szCs w:val="28"/>
        </w:rPr>
        <w:t> </w:t>
      </w:r>
      <w:r w:rsidRPr="0090054B">
        <w:rPr>
          <w:rFonts w:eastAsia="Calibri"/>
          <w:b/>
          <w:bCs/>
          <w:sz w:val="28"/>
          <w:szCs w:val="28"/>
        </w:rPr>
        <w:t>400,00</w:t>
      </w:r>
      <w:r w:rsidR="00EA2436" w:rsidRPr="004D600F">
        <w:rPr>
          <w:rFonts w:eastAsia="Calibri"/>
          <w:b/>
          <w:bCs/>
          <w:sz w:val="28"/>
          <w:szCs w:val="28"/>
        </w:rPr>
        <w:t> </w:t>
      </w:r>
      <w:r w:rsidR="006F3D5E" w:rsidRPr="00EB3E7F">
        <w:rPr>
          <w:rFonts w:eastAsia="Calibri"/>
          <w:b/>
          <w:bCs/>
          <w:i/>
          <w:iCs/>
          <w:sz w:val="28"/>
          <w:szCs w:val="28"/>
        </w:rPr>
        <w:t>euro</w:t>
      </w:r>
      <w:r w:rsidR="00C070AA">
        <w:rPr>
          <w:rFonts w:eastAsia="Calibri"/>
          <w:i/>
          <w:iCs/>
          <w:sz w:val="28"/>
          <w:szCs w:val="28"/>
        </w:rPr>
        <w:t>.</w:t>
      </w:r>
    </w:p>
    <w:p w14:paraId="756EFAB4" w14:textId="77777777" w:rsidR="00EA2436" w:rsidRDefault="00EA2436" w:rsidP="00427C50">
      <w:pPr>
        <w:jc w:val="both"/>
        <w:rPr>
          <w:rFonts w:eastAsia="Calibri"/>
          <w:sz w:val="28"/>
          <w:szCs w:val="28"/>
        </w:rPr>
      </w:pPr>
    </w:p>
    <w:p w14:paraId="72DE7D18" w14:textId="278ECA9E" w:rsidR="00D62528" w:rsidRDefault="00D62528" w:rsidP="00427C50">
      <w:pPr>
        <w:jc w:val="both"/>
        <w:rPr>
          <w:rFonts w:eastAsia="Calibri"/>
          <w:sz w:val="28"/>
          <w:szCs w:val="28"/>
        </w:rPr>
      </w:pPr>
      <w:r w:rsidRPr="0090054B">
        <w:rPr>
          <w:rFonts w:eastAsia="Calibri"/>
          <w:sz w:val="28"/>
          <w:szCs w:val="28"/>
        </w:rPr>
        <w:t xml:space="preserve">Tabulā </w:t>
      </w:r>
      <w:r w:rsidR="00C00699">
        <w:rPr>
          <w:rFonts w:eastAsia="Calibri"/>
          <w:sz w:val="28"/>
          <w:szCs w:val="28"/>
        </w:rPr>
        <w:t>N</w:t>
      </w:r>
      <w:r w:rsidRPr="0090054B">
        <w:rPr>
          <w:rFonts w:eastAsia="Calibri"/>
          <w:sz w:val="28"/>
          <w:szCs w:val="28"/>
        </w:rPr>
        <w:t>r.</w:t>
      </w:r>
      <w:r w:rsidR="00C00699">
        <w:rPr>
          <w:rFonts w:eastAsia="Calibri"/>
          <w:sz w:val="28"/>
          <w:szCs w:val="28"/>
        </w:rPr>
        <w:t> </w:t>
      </w:r>
      <w:r w:rsidRPr="0090054B">
        <w:rPr>
          <w:rFonts w:eastAsia="Calibri"/>
          <w:sz w:val="28"/>
          <w:szCs w:val="28"/>
        </w:rPr>
        <w:t xml:space="preserve">3 atspoguļots finansējuma sadalījums darba pakotņu ietvaros kategorijās – galvenais projekta vadītājs, akadēmiskais personāls, tehniskais personāls un administratīvais personāls. </w:t>
      </w:r>
      <w:r w:rsidR="00111E4E" w:rsidRPr="0090054B">
        <w:rPr>
          <w:rFonts w:eastAsia="Calibri"/>
          <w:sz w:val="28"/>
          <w:szCs w:val="28"/>
        </w:rPr>
        <w:t xml:space="preserve">Tabulā </w:t>
      </w:r>
      <w:r w:rsidR="00875BFE">
        <w:rPr>
          <w:rFonts w:eastAsia="Calibri"/>
          <w:sz w:val="28"/>
          <w:szCs w:val="28"/>
        </w:rPr>
        <w:t>N</w:t>
      </w:r>
      <w:r w:rsidR="00111E4E" w:rsidRPr="0090054B">
        <w:rPr>
          <w:rFonts w:eastAsia="Calibri"/>
          <w:sz w:val="28"/>
          <w:szCs w:val="28"/>
        </w:rPr>
        <w:t>r.</w:t>
      </w:r>
      <w:r w:rsidR="00054BC3">
        <w:rPr>
          <w:rFonts w:eastAsia="Calibri"/>
          <w:sz w:val="28"/>
          <w:szCs w:val="28"/>
        </w:rPr>
        <w:t> </w:t>
      </w:r>
      <w:r w:rsidR="00111E4E" w:rsidRPr="0090054B">
        <w:rPr>
          <w:rFonts w:eastAsia="Calibri"/>
          <w:sz w:val="28"/>
          <w:szCs w:val="28"/>
        </w:rPr>
        <w:t xml:space="preserve">3 </w:t>
      </w:r>
      <w:r w:rsidRPr="0090054B">
        <w:rPr>
          <w:rFonts w:eastAsia="Calibri"/>
          <w:sz w:val="28"/>
          <w:szCs w:val="28"/>
        </w:rPr>
        <w:t xml:space="preserve">atspoguļotas summas un kopējais cilvēku skaits (iekavās), kas iegūs atalgojumu četru gadu periodā uzdevumu veikšanai konkrētās projekta </w:t>
      </w:r>
      <w:r w:rsidR="00F02C35" w:rsidRPr="00D62528">
        <w:rPr>
          <w:sz w:val="28"/>
          <w:szCs w:val="28"/>
        </w:rPr>
        <w:t>„</w:t>
      </w:r>
      <w:r w:rsidR="00F02C35" w:rsidRPr="007711BD">
        <w:rPr>
          <w:color w:val="000000"/>
          <w:sz w:val="28"/>
          <w:szCs w:val="28"/>
        </w:rPr>
        <w:t>ACE</w:t>
      </w:r>
      <w:r w:rsidR="00F02C35" w:rsidRPr="007711BD">
        <w:rPr>
          <w:color w:val="000000"/>
          <w:sz w:val="28"/>
          <w:szCs w:val="28"/>
          <w:vertAlign w:val="superscript"/>
        </w:rPr>
        <w:t>2</w:t>
      </w:r>
      <w:r w:rsidR="00F02C35" w:rsidRPr="007711BD">
        <w:rPr>
          <w:color w:val="000000"/>
          <w:sz w:val="28"/>
          <w:szCs w:val="28"/>
        </w:rPr>
        <w:t>-EU</w:t>
      </w:r>
      <w:r w:rsidR="00F02C35" w:rsidRPr="00D62528">
        <w:rPr>
          <w:sz w:val="28"/>
          <w:szCs w:val="28"/>
        </w:rPr>
        <w:t xml:space="preserve">” </w:t>
      </w:r>
      <w:r w:rsidRPr="0090054B">
        <w:rPr>
          <w:rFonts w:eastAsia="Calibri"/>
          <w:sz w:val="28"/>
          <w:szCs w:val="28"/>
        </w:rPr>
        <w:t>darba pakotnes</w:t>
      </w:r>
      <w:r w:rsidR="006F3D5E">
        <w:rPr>
          <w:rFonts w:eastAsia="Calibri"/>
          <w:sz w:val="28"/>
          <w:szCs w:val="28"/>
        </w:rPr>
        <w:t xml:space="preserve"> (</w:t>
      </w:r>
      <w:r w:rsidR="006F3D5E" w:rsidRPr="0090054B">
        <w:rPr>
          <w:rFonts w:eastAsia="Calibri"/>
          <w:sz w:val="28"/>
          <w:szCs w:val="28"/>
        </w:rPr>
        <w:t>WP)</w:t>
      </w:r>
      <w:r w:rsidRPr="0090054B">
        <w:rPr>
          <w:rFonts w:eastAsia="Calibri"/>
          <w:sz w:val="28"/>
          <w:szCs w:val="28"/>
        </w:rPr>
        <w:t xml:space="preserve"> ietvaros. </w:t>
      </w:r>
      <w:r w:rsidR="00111E4E">
        <w:rPr>
          <w:rFonts w:eastAsia="Calibri"/>
          <w:sz w:val="28"/>
          <w:szCs w:val="28"/>
        </w:rPr>
        <w:t>V</w:t>
      </w:r>
      <w:r w:rsidR="00B00EAE" w:rsidRPr="007711BD">
        <w:rPr>
          <w:rFonts w:eastAsia="Calibri"/>
          <w:sz w:val="28"/>
          <w:szCs w:val="28"/>
        </w:rPr>
        <w:t>iens darbinieks var tikt nodarbināts vairākās darba pakotnēs.</w:t>
      </w:r>
    </w:p>
    <w:p w14:paraId="01A021AE" w14:textId="77777777" w:rsidR="00BF7F0D" w:rsidRPr="0090054B" w:rsidRDefault="00BF7F0D" w:rsidP="00427C50">
      <w:pPr>
        <w:jc w:val="both"/>
        <w:rPr>
          <w:rFonts w:eastAsia="Calibri"/>
          <w:sz w:val="28"/>
          <w:szCs w:val="28"/>
        </w:rPr>
      </w:pPr>
    </w:p>
    <w:p w14:paraId="5C72096A" w14:textId="5C5E3336" w:rsidR="00D62528" w:rsidRPr="0037791E" w:rsidRDefault="00D62528" w:rsidP="00427C50">
      <w:pPr>
        <w:jc w:val="both"/>
        <w:rPr>
          <w:rFonts w:eastAsia="Calibri"/>
          <w:b/>
          <w:bCs/>
          <w:i/>
          <w:iCs/>
          <w:sz w:val="28"/>
          <w:szCs w:val="28"/>
        </w:rPr>
      </w:pPr>
      <w:r w:rsidRPr="0037791E">
        <w:rPr>
          <w:rFonts w:eastAsia="Calibri"/>
          <w:b/>
          <w:bCs/>
          <w:i/>
          <w:iCs/>
          <w:sz w:val="28"/>
          <w:szCs w:val="28"/>
        </w:rPr>
        <w:t>Aprēķini</w:t>
      </w:r>
      <w:r w:rsidR="006F3D5E" w:rsidRPr="0037791E">
        <w:rPr>
          <w:rFonts w:eastAsia="Calibri"/>
          <w:b/>
          <w:bCs/>
          <w:i/>
          <w:iCs/>
          <w:sz w:val="28"/>
          <w:szCs w:val="28"/>
        </w:rPr>
        <w:t xml:space="preserve"> d</w:t>
      </w:r>
      <w:r w:rsidR="003745FB" w:rsidRPr="0037791E">
        <w:rPr>
          <w:rFonts w:eastAsia="Calibri"/>
          <w:b/>
          <w:bCs/>
          <w:i/>
          <w:iCs/>
          <w:sz w:val="28"/>
          <w:szCs w:val="28"/>
        </w:rPr>
        <w:t>arba pakotnēs</w:t>
      </w:r>
      <w:r w:rsidR="00B00EAE" w:rsidRPr="0037791E">
        <w:rPr>
          <w:rFonts w:eastAsia="Calibri"/>
          <w:b/>
          <w:bCs/>
          <w:i/>
          <w:iCs/>
          <w:sz w:val="28"/>
          <w:szCs w:val="28"/>
        </w:rPr>
        <w:t xml:space="preserve"> </w:t>
      </w:r>
    </w:p>
    <w:p w14:paraId="1DDFFF8D" w14:textId="77777777" w:rsidR="00D62528" w:rsidRPr="0090054B" w:rsidRDefault="00D62528" w:rsidP="00427C50">
      <w:pPr>
        <w:jc w:val="both"/>
        <w:rPr>
          <w:rFonts w:eastAsia="Calibri"/>
          <w:b/>
          <w:bCs/>
          <w:sz w:val="28"/>
          <w:szCs w:val="28"/>
        </w:rPr>
      </w:pPr>
      <w:r w:rsidRPr="0090054B">
        <w:rPr>
          <w:rFonts w:eastAsia="Calibri"/>
          <w:b/>
          <w:bCs/>
          <w:sz w:val="28"/>
          <w:szCs w:val="28"/>
        </w:rPr>
        <w:t>WP1:</w:t>
      </w:r>
    </w:p>
    <w:p w14:paraId="13816361" w14:textId="326CCDDB" w:rsidR="00D62528" w:rsidRPr="0090054B" w:rsidRDefault="00D62528" w:rsidP="00427C50">
      <w:pPr>
        <w:jc w:val="both"/>
        <w:rPr>
          <w:rFonts w:eastAsia="Calibri"/>
          <w:sz w:val="28"/>
          <w:szCs w:val="28"/>
        </w:rPr>
      </w:pPr>
      <w:r w:rsidRPr="0090054B">
        <w:rPr>
          <w:rFonts w:eastAsia="Calibri"/>
          <w:sz w:val="28"/>
          <w:szCs w:val="28"/>
        </w:rPr>
        <w:t>Galvenā projekta vadītāja atalgojums – 20</w:t>
      </w:r>
      <w:r w:rsidR="00054BC3">
        <w:rPr>
          <w:rFonts w:eastAsia="Calibri"/>
          <w:sz w:val="28"/>
          <w:szCs w:val="28"/>
        </w:rPr>
        <w:t> </w:t>
      </w:r>
      <w:r w:rsidRPr="0090054B">
        <w:rPr>
          <w:rFonts w:eastAsia="Calibri"/>
          <w:sz w:val="28"/>
          <w:szCs w:val="28"/>
        </w:rPr>
        <w:t xml:space="preserve">000 </w:t>
      </w:r>
      <w:r w:rsidRPr="0090054B">
        <w:rPr>
          <w:rFonts w:eastAsia="Calibri"/>
          <w:i/>
          <w:iCs/>
          <w:sz w:val="28"/>
          <w:szCs w:val="28"/>
        </w:rPr>
        <w:t>euro</w:t>
      </w:r>
      <w:r w:rsidRPr="0090054B">
        <w:rPr>
          <w:rFonts w:eastAsia="Calibri"/>
          <w:sz w:val="28"/>
          <w:szCs w:val="28"/>
        </w:rPr>
        <w:t>/4</w:t>
      </w:r>
      <w:r w:rsidR="003745FB">
        <w:rPr>
          <w:rFonts w:eastAsia="Calibri"/>
          <w:sz w:val="28"/>
          <w:szCs w:val="28"/>
        </w:rPr>
        <w:t xml:space="preserve"> </w:t>
      </w:r>
      <w:r w:rsidRPr="0090054B">
        <w:rPr>
          <w:rFonts w:eastAsia="Calibri"/>
          <w:sz w:val="28"/>
          <w:szCs w:val="28"/>
        </w:rPr>
        <w:t>(gadi)/12 (mēneši) = 416</w:t>
      </w:r>
      <w:r w:rsidR="00054BC3">
        <w:rPr>
          <w:rFonts w:eastAsia="Calibri"/>
          <w:sz w:val="28"/>
          <w:szCs w:val="28"/>
        </w:rPr>
        <w:t>,</w:t>
      </w:r>
      <w:r w:rsidRPr="0090054B">
        <w:rPr>
          <w:rFonts w:eastAsia="Calibri"/>
          <w:sz w:val="28"/>
          <w:szCs w:val="28"/>
        </w:rPr>
        <w:t>67</w:t>
      </w:r>
      <w:r w:rsidR="00054BC3">
        <w:rPr>
          <w:rFonts w:eastAsia="Calibri"/>
          <w:sz w:val="28"/>
          <w:szCs w:val="28"/>
        </w:rPr>
        <w:t> </w:t>
      </w:r>
      <w:r w:rsidRPr="0090054B">
        <w:rPr>
          <w:rFonts w:eastAsia="Calibri"/>
          <w:i/>
          <w:iCs/>
          <w:sz w:val="28"/>
          <w:szCs w:val="28"/>
        </w:rPr>
        <w:t>euro</w:t>
      </w:r>
      <w:r w:rsidRPr="0090054B">
        <w:rPr>
          <w:rFonts w:eastAsia="Calibri"/>
          <w:sz w:val="28"/>
          <w:szCs w:val="28"/>
        </w:rPr>
        <w:t>/ mēnesī.</w:t>
      </w:r>
      <w:r w:rsidR="0090054B">
        <w:rPr>
          <w:rFonts w:eastAsia="Calibri"/>
          <w:sz w:val="28"/>
          <w:szCs w:val="28"/>
        </w:rPr>
        <w:t xml:space="preserve"> </w:t>
      </w:r>
      <w:r w:rsidRPr="0090054B">
        <w:rPr>
          <w:rFonts w:eastAsia="Calibri"/>
          <w:sz w:val="28"/>
          <w:szCs w:val="28"/>
        </w:rPr>
        <w:t>Administratīvais personāls – 7</w:t>
      </w:r>
      <w:r w:rsidR="00054BC3">
        <w:rPr>
          <w:rFonts w:eastAsia="Calibri"/>
          <w:sz w:val="28"/>
          <w:szCs w:val="28"/>
        </w:rPr>
        <w:t> </w:t>
      </w:r>
      <w:r w:rsidRPr="0090054B">
        <w:rPr>
          <w:rFonts w:eastAsia="Calibri"/>
          <w:sz w:val="28"/>
          <w:szCs w:val="28"/>
        </w:rPr>
        <w:t>100</w:t>
      </w:r>
      <w:r w:rsidR="00054BC3">
        <w:rPr>
          <w:rFonts w:eastAsia="Calibri"/>
          <w:sz w:val="28"/>
          <w:szCs w:val="28"/>
        </w:rPr>
        <w:t> </w:t>
      </w:r>
      <w:r w:rsidRPr="0090054B">
        <w:rPr>
          <w:rFonts w:eastAsia="Calibri"/>
          <w:i/>
          <w:iCs/>
          <w:sz w:val="28"/>
          <w:szCs w:val="28"/>
        </w:rPr>
        <w:t>euro</w:t>
      </w:r>
      <w:r w:rsidRPr="0090054B">
        <w:rPr>
          <w:rFonts w:eastAsia="Calibri"/>
          <w:sz w:val="28"/>
          <w:szCs w:val="28"/>
        </w:rPr>
        <w:t>/4</w:t>
      </w:r>
      <w:r w:rsidR="003745FB">
        <w:rPr>
          <w:rFonts w:eastAsia="Calibri"/>
          <w:sz w:val="28"/>
          <w:szCs w:val="28"/>
        </w:rPr>
        <w:t xml:space="preserve"> </w:t>
      </w:r>
      <w:r w:rsidRPr="0090054B">
        <w:rPr>
          <w:rFonts w:eastAsia="Calibri"/>
          <w:sz w:val="28"/>
          <w:szCs w:val="28"/>
        </w:rPr>
        <w:t>(gadi)/12</w:t>
      </w:r>
      <w:r w:rsidR="003745FB">
        <w:rPr>
          <w:rFonts w:eastAsia="Calibri"/>
          <w:sz w:val="28"/>
          <w:szCs w:val="28"/>
        </w:rPr>
        <w:t xml:space="preserve"> </w:t>
      </w:r>
      <w:r w:rsidRPr="0090054B">
        <w:rPr>
          <w:rFonts w:eastAsia="Calibri"/>
          <w:sz w:val="28"/>
          <w:szCs w:val="28"/>
        </w:rPr>
        <w:t>(mēneši) = 147</w:t>
      </w:r>
      <w:r w:rsidR="00111E4E">
        <w:rPr>
          <w:rFonts w:eastAsia="Calibri"/>
          <w:sz w:val="28"/>
          <w:szCs w:val="28"/>
        </w:rPr>
        <w:t>,</w:t>
      </w:r>
      <w:r w:rsidRPr="0090054B">
        <w:rPr>
          <w:rFonts w:eastAsia="Calibri"/>
          <w:sz w:val="28"/>
          <w:szCs w:val="28"/>
        </w:rPr>
        <w:t xml:space="preserve">9 </w:t>
      </w:r>
      <w:r w:rsidRPr="0090054B">
        <w:rPr>
          <w:rFonts w:eastAsia="Calibri"/>
          <w:i/>
          <w:iCs/>
          <w:sz w:val="28"/>
          <w:szCs w:val="28"/>
        </w:rPr>
        <w:t>euro</w:t>
      </w:r>
      <w:r w:rsidRPr="0090054B">
        <w:rPr>
          <w:rFonts w:eastAsia="Calibri"/>
          <w:sz w:val="28"/>
          <w:szCs w:val="28"/>
        </w:rPr>
        <w:t>/ mēnesī.</w:t>
      </w:r>
    </w:p>
    <w:p w14:paraId="65CE4578" w14:textId="77777777" w:rsidR="00D62528" w:rsidRPr="0090054B" w:rsidRDefault="00D62528" w:rsidP="00427C50">
      <w:pPr>
        <w:jc w:val="both"/>
        <w:rPr>
          <w:rFonts w:eastAsia="Calibri"/>
          <w:b/>
          <w:bCs/>
          <w:sz w:val="28"/>
          <w:szCs w:val="28"/>
        </w:rPr>
      </w:pPr>
      <w:r w:rsidRPr="0090054B">
        <w:rPr>
          <w:rFonts w:eastAsia="Calibri"/>
          <w:b/>
          <w:bCs/>
          <w:sz w:val="28"/>
          <w:szCs w:val="28"/>
        </w:rPr>
        <w:t>WP2:</w:t>
      </w:r>
    </w:p>
    <w:p w14:paraId="354C0681" w14:textId="36DAA92D" w:rsidR="00D62528" w:rsidRPr="0090054B" w:rsidRDefault="00D62528" w:rsidP="00427C50">
      <w:pPr>
        <w:jc w:val="both"/>
        <w:rPr>
          <w:rFonts w:eastAsia="Calibri"/>
          <w:sz w:val="28"/>
          <w:szCs w:val="28"/>
        </w:rPr>
      </w:pPr>
      <w:r w:rsidRPr="0090054B">
        <w:rPr>
          <w:rFonts w:eastAsia="Calibri"/>
          <w:sz w:val="28"/>
          <w:szCs w:val="28"/>
        </w:rPr>
        <w:t>Akadēmiskais personāls (profesori, asoc</w:t>
      </w:r>
      <w:r w:rsidR="003745FB">
        <w:rPr>
          <w:rFonts w:eastAsia="Calibri"/>
          <w:sz w:val="28"/>
          <w:szCs w:val="28"/>
        </w:rPr>
        <w:t>iētie</w:t>
      </w:r>
      <w:r w:rsidRPr="0090054B">
        <w:rPr>
          <w:rFonts w:eastAsia="Calibri"/>
          <w:sz w:val="28"/>
          <w:szCs w:val="28"/>
        </w:rPr>
        <w:t xml:space="preserve"> prof</w:t>
      </w:r>
      <w:r w:rsidR="003745FB">
        <w:rPr>
          <w:rFonts w:eastAsia="Calibri"/>
          <w:sz w:val="28"/>
          <w:szCs w:val="28"/>
        </w:rPr>
        <w:t>esori,</w:t>
      </w:r>
      <w:r w:rsidRPr="0090054B">
        <w:rPr>
          <w:rFonts w:eastAsia="Calibri"/>
          <w:sz w:val="28"/>
          <w:szCs w:val="28"/>
        </w:rPr>
        <w:t xml:space="preserve"> t</w:t>
      </w:r>
      <w:r w:rsidR="00F02C35">
        <w:rPr>
          <w:rFonts w:eastAsia="Calibri"/>
          <w:sz w:val="28"/>
          <w:szCs w:val="28"/>
        </w:rPr>
        <w:t>ajā skaitā</w:t>
      </w:r>
      <w:r w:rsidRPr="0090054B">
        <w:rPr>
          <w:rFonts w:eastAsia="Calibri"/>
          <w:sz w:val="28"/>
          <w:szCs w:val="28"/>
        </w:rPr>
        <w:t xml:space="preserve"> vadošie pētnieki), kas būs iesaistīti jaunu studiju programmu veidošanā – 34</w:t>
      </w:r>
      <w:r w:rsidR="00F02C35">
        <w:rPr>
          <w:rFonts w:eastAsia="Calibri"/>
          <w:sz w:val="28"/>
          <w:szCs w:val="28"/>
        </w:rPr>
        <w:t> </w:t>
      </w:r>
      <w:r w:rsidRPr="0090054B">
        <w:rPr>
          <w:rFonts w:eastAsia="Calibri"/>
          <w:sz w:val="28"/>
          <w:szCs w:val="28"/>
        </w:rPr>
        <w:t>400</w:t>
      </w:r>
      <w:r w:rsidR="00F02C35">
        <w:rPr>
          <w:rFonts w:eastAsia="Calibri"/>
          <w:sz w:val="28"/>
          <w:szCs w:val="28"/>
        </w:rPr>
        <w:t> </w:t>
      </w:r>
      <w:r w:rsidRPr="0090054B">
        <w:rPr>
          <w:rFonts w:eastAsia="Calibri"/>
          <w:i/>
          <w:iCs/>
          <w:sz w:val="28"/>
          <w:szCs w:val="28"/>
        </w:rPr>
        <w:t>euro</w:t>
      </w:r>
      <w:r w:rsidRPr="0090054B">
        <w:rPr>
          <w:rFonts w:eastAsia="Calibri"/>
          <w:sz w:val="28"/>
          <w:szCs w:val="28"/>
        </w:rPr>
        <w:t>/4(gadi)/12 (mēneši)/8 (darbinieku skaits) = 89</w:t>
      </w:r>
      <w:r w:rsidR="00111E4E">
        <w:rPr>
          <w:rFonts w:eastAsia="Calibri"/>
          <w:sz w:val="28"/>
          <w:szCs w:val="28"/>
        </w:rPr>
        <w:t>,</w:t>
      </w:r>
      <w:r w:rsidRPr="0090054B">
        <w:rPr>
          <w:rFonts w:eastAsia="Calibri"/>
          <w:sz w:val="28"/>
          <w:szCs w:val="28"/>
        </w:rPr>
        <w:t xml:space="preserve">6 </w:t>
      </w:r>
      <w:r w:rsidRPr="0090054B">
        <w:rPr>
          <w:rFonts w:eastAsia="Calibri"/>
          <w:i/>
          <w:iCs/>
          <w:sz w:val="28"/>
          <w:szCs w:val="28"/>
        </w:rPr>
        <w:t>euro</w:t>
      </w:r>
      <w:r w:rsidRPr="0090054B">
        <w:rPr>
          <w:rFonts w:eastAsia="Calibri"/>
          <w:sz w:val="28"/>
          <w:szCs w:val="28"/>
        </w:rPr>
        <w:t>/ mēnesī, vienai personai.</w:t>
      </w:r>
    </w:p>
    <w:p w14:paraId="40A24AA5" w14:textId="7832C212" w:rsidR="00D62528" w:rsidRPr="0090054B" w:rsidRDefault="00D62528" w:rsidP="00427C50">
      <w:pPr>
        <w:jc w:val="both"/>
        <w:rPr>
          <w:rFonts w:eastAsia="Calibri"/>
          <w:sz w:val="28"/>
          <w:szCs w:val="28"/>
        </w:rPr>
      </w:pPr>
      <w:r w:rsidRPr="0090054B">
        <w:rPr>
          <w:rFonts w:eastAsia="Calibri"/>
          <w:sz w:val="28"/>
          <w:szCs w:val="28"/>
        </w:rPr>
        <w:t>Akadēmiskais personāls (docenti, lektori t</w:t>
      </w:r>
      <w:r w:rsidR="00440BC3">
        <w:rPr>
          <w:rFonts w:eastAsia="Calibri"/>
          <w:sz w:val="28"/>
          <w:szCs w:val="28"/>
        </w:rPr>
        <w:t>ajā skaitā</w:t>
      </w:r>
      <w:r w:rsidRPr="0090054B">
        <w:rPr>
          <w:rFonts w:eastAsia="Calibri"/>
          <w:sz w:val="28"/>
          <w:szCs w:val="28"/>
        </w:rPr>
        <w:t xml:space="preserve"> pētnieki, zinātniskie asistenti), kas būs iesaistīti jaunu studiju programmu veidošanā – 99</w:t>
      </w:r>
      <w:r w:rsidR="00440BC3">
        <w:rPr>
          <w:rFonts w:eastAsia="Calibri"/>
          <w:sz w:val="28"/>
          <w:szCs w:val="28"/>
        </w:rPr>
        <w:t> </w:t>
      </w:r>
      <w:r w:rsidRPr="0090054B">
        <w:rPr>
          <w:rFonts w:eastAsia="Calibri"/>
          <w:sz w:val="28"/>
          <w:szCs w:val="28"/>
        </w:rPr>
        <w:t>400</w:t>
      </w:r>
      <w:r w:rsidR="00440BC3">
        <w:rPr>
          <w:rFonts w:eastAsia="Calibri"/>
          <w:sz w:val="28"/>
          <w:szCs w:val="28"/>
        </w:rPr>
        <w:t> </w:t>
      </w:r>
      <w:r w:rsidRPr="0090054B">
        <w:rPr>
          <w:rFonts w:eastAsia="Calibri"/>
          <w:i/>
          <w:iCs/>
          <w:sz w:val="28"/>
          <w:szCs w:val="28"/>
        </w:rPr>
        <w:t>euro</w:t>
      </w:r>
      <w:r w:rsidRPr="0090054B">
        <w:rPr>
          <w:rFonts w:eastAsia="Calibri"/>
          <w:sz w:val="28"/>
          <w:szCs w:val="28"/>
        </w:rPr>
        <w:t>/4 (gadi)/12 (mēneši) / 28 (darbinieku skaits) = 73</w:t>
      </w:r>
      <w:r w:rsidR="00440BC3">
        <w:rPr>
          <w:rFonts w:eastAsia="Calibri"/>
          <w:sz w:val="28"/>
          <w:szCs w:val="28"/>
        </w:rPr>
        <w:t>,</w:t>
      </w:r>
      <w:r w:rsidRPr="0090054B">
        <w:rPr>
          <w:rFonts w:eastAsia="Calibri"/>
          <w:sz w:val="28"/>
          <w:szCs w:val="28"/>
        </w:rPr>
        <w:t xml:space="preserve">96 </w:t>
      </w:r>
      <w:r w:rsidRPr="0090054B">
        <w:rPr>
          <w:rFonts w:eastAsia="Calibri"/>
          <w:i/>
          <w:iCs/>
          <w:sz w:val="28"/>
          <w:szCs w:val="28"/>
        </w:rPr>
        <w:t>euro</w:t>
      </w:r>
      <w:r w:rsidRPr="0090054B">
        <w:rPr>
          <w:rFonts w:eastAsia="Calibri"/>
          <w:sz w:val="28"/>
          <w:szCs w:val="28"/>
        </w:rPr>
        <w:t>/ mēnesī, vienai personai.</w:t>
      </w:r>
    </w:p>
    <w:p w14:paraId="2D16763B" w14:textId="77777777" w:rsidR="00D62528" w:rsidRPr="0090054B" w:rsidRDefault="00D62528" w:rsidP="00427C50">
      <w:pPr>
        <w:jc w:val="both"/>
        <w:rPr>
          <w:rFonts w:eastAsia="Calibri"/>
          <w:b/>
          <w:bCs/>
          <w:sz w:val="28"/>
          <w:szCs w:val="28"/>
        </w:rPr>
      </w:pPr>
      <w:r w:rsidRPr="0090054B">
        <w:rPr>
          <w:rFonts w:eastAsia="Calibri"/>
          <w:b/>
          <w:bCs/>
          <w:sz w:val="28"/>
          <w:szCs w:val="28"/>
        </w:rPr>
        <w:t>WP3:</w:t>
      </w:r>
    </w:p>
    <w:p w14:paraId="51C28A8D" w14:textId="0BB4F227" w:rsidR="00D62528" w:rsidRPr="0090054B" w:rsidRDefault="00D62528" w:rsidP="00427C50">
      <w:pPr>
        <w:jc w:val="both"/>
        <w:rPr>
          <w:rFonts w:eastAsia="Calibri"/>
          <w:sz w:val="28"/>
          <w:szCs w:val="28"/>
        </w:rPr>
      </w:pPr>
      <w:r w:rsidRPr="0090054B">
        <w:rPr>
          <w:rFonts w:eastAsia="Calibri"/>
          <w:sz w:val="28"/>
          <w:szCs w:val="28"/>
        </w:rPr>
        <w:t>Akadēmiskais personāls (profesori, asoc</w:t>
      </w:r>
      <w:r w:rsidR="003745FB">
        <w:rPr>
          <w:rFonts w:eastAsia="Calibri"/>
          <w:sz w:val="28"/>
          <w:szCs w:val="28"/>
        </w:rPr>
        <w:t>iētie</w:t>
      </w:r>
      <w:r w:rsidRPr="0090054B">
        <w:rPr>
          <w:rFonts w:eastAsia="Calibri"/>
          <w:sz w:val="28"/>
          <w:szCs w:val="28"/>
        </w:rPr>
        <w:t xml:space="preserve"> prof</w:t>
      </w:r>
      <w:r w:rsidR="003745FB">
        <w:rPr>
          <w:rFonts w:eastAsia="Calibri"/>
          <w:sz w:val="28"/>
          <w:szCs w:val="28"/>
        </w:rPr>
        <w:t>esori</w:t>
      </w:r>
      <w:r w:rsidRPr="0090054B">
        <w:rPr>
          <w:rFonts w:eastAsia="Calibri"/>
          <w:sz w:val="28"/>
          <w:szCs w:val="28"/>
        </w:rPr>
        <w:t xml:space="preserve"> t</w:t>
      </w:r>
      <w:r w:rsidR="00440BC3">
        <w:rPr>
          <w:rFonts w:eastAsia="Calibri"/>
          <w:sz w:val="28"/>
          <w:szCs w:val="28"/>
        </w:rPr>
        <w:t>ajā skaitā</w:t>
      </w:r>
      <w:r w:rsidRPr="0090054B">
        <w:rPr>
          <w:rFonts w:eastAsia="Calibri"/>
          <w:sz w:val="28"/>
          <w:szCs w:val="28"/>
        </w:rPr>
        <w:t xml:space="preserve"> vadošie pētnieki), kas būs iesaistīti pētniecības iniciatīvās un uzņēmējdarbības aktivitāšu attīstīšanā – 34</w:t>
      </w:r>
      <w:r w:rsidR="00440BC3">
        <w:rPr>
          <w:rFonts w:eastAsia="Calibri"/>
          <w:sz w:val="28"/>
          <w:szCs w:val="28"/>
        </w:rPr>
        <w:t> </w:t>
      </w:r>
      <w:r w:rsidRPr="0090054B">
        <w:rPr>
          <w:rFonts w:eastAsia="Calibri"/>
          <w:sz w:val="28"/>
          <w:szCs w:val="28"/>
        </w:rPr>
        <w:t>400</w:t>
      </w:r>
      <w:r w:rsidR="00440BC3">
        <w:rPr>
          <w:rFonts w:eastAsia="Calibri"/>
          <w:sz w:val="28"/>
          <w:szCs w:val="28"/>
        </w:rPr>
        <w:t> </w:t>
      </w:r>
      <w:r w:rsidRPr="0090054B">
        <w:rPr>
          <w:rFonts w:eastAsia="Calibri"/>
          <w:i/>
          <w:iCs/>
          <w:sz w:val="28"/>
          <w:szCs w:val="28"/>
        </w:rPr>
        <w:t>euro</w:t>
      </w:r>
      <w:r w:rsidRPr="0090054B">
        <w:rPr>
          <w:rFonts w:eastAsia="Calibri"/>
          <w:sz w:val="28"/>
          <w:szCs w:val="28"/>
        </w:rPr>
        <w:t xml:space="preserve"> / 4 (gadi) / 12 (mēneši) / 8 (darbinieku skaits) = 89</w:t>
      </w:r>
      <w:r w:rsidR="00111E4E">
        <w:rPr>
          <w:rFonts w:eastAsia="Calibri"/>
          <w:sz w:val="28"/>
          <w:szCs w:val="28"/>
        </w:rPr>
        <w:t>,</w:t>
      </w:r>
      <w:r w:rsidRPr="0090054B">
        <w:rPr>
          <w:rFonts w:eastAsia="Calibri"/>
          <w:sz w:val="28"/>
          <w:szCs w:val="28"/>
        </w:rPr>
        <w:t>6</w:t>
      </w:r>
      <w:r w:rsidR="00F33FAD">
        <w:rPr>
          <w:rFonts w:eastAsia="Calibri"/>
          <w:sz w:val="28"/>
          <w:szCs w:val="28"/>
        </w:rPr>
        <w:t> </w:t>
      </w:r>
      <w:r w:rsidRPr="0090054B">
        <w:rPr>
          <w:rFonts w:eastAsia="Calibri"/>
          <w:i/>
          <w:iCs/>
          <w:sz w:val="28"/>
          <w:szCs w:val="28"/>
        </w:rPr>
        <w:t>euro</w:t>
      </w:r>
      <w:r w:rsidRPr="0090054B">
        <w:rPr>
          <w:rFonts w:eastAsia="Calibri"/>
          <w:sz w:val="28"/>
          <w:szCs w:val="28"/>
        </w:rPr>
        <w:t>/ mēnesī, vienai personai.</w:t>
      </w:r>
    </w:p>
    <w:p w14:paraId="2F4A2A40" w14:textId="42DF6772" w:rsidR="00D62528" w:rsidRPr="0090054B" w:rsidRDefault="00D62528" w:rsidP="00427C50">
      <w:pPr>
        <w:jc w:val="both"/>
        <w:rPr>
          <w:rFonts w:eastAsia="Calibri"/>
          <w:sz w:val="28"/>
          <w:szCs w:val="28"/>
        </w:rPr>
      </w:pPr>
      <w:r w:rsidRPr="0090054B">
        <w:rPr>
          <w:rFonts w:eastAsia="Calibri"/>
          <w:sz w:val="28"/>
          <w:szCs w:val="28"/>
        </w:rPr>
        <w:t>Akadēmiskais personāls (docenti, lektori t</w:t>
      </w:r>
      <w:r w:rsidR="00F33FAD">
        <w:rPr>
          <w:rFonts w:eastAsia="Calibri"/>
          <w:sz w:val="28"/>
          <w:szCs w:val="28"/>
        </w:rPr>
        <w:t>ajā skaitā</w:t>
      </w:r>
      <w:r w:rsidRPr="0090054B">
        <w:rPr>
          <w:rFonts w:eastAsia="Calibri"/>
          <w:sz w:val="28"/>
          <w:szCs w:val="28"/>
        </w:rPr>
        <w:t xml:space="preserve"> pētnieki, zinātniskie asistenti), būs iesaistīti pētniecības iniciatīvās un uzņēmējdarbības aktivitāšu attīstīšanā – 85</w:t>
      </w:r>
      <w:r w:rsidR="00F33FAD">
        <w:rPr>
          <w:rFonts w:eastAsia="Calibri"/>
          <w:sz w:val="28"/>
          <w:szCs w:val="28"/>
        </w:rPr>
        <w:t> </w:t>
      </w:r>
      <w:r w:rsidRPr="0090054B">
        <w:rPr>
          <w:rFonts w:eastAsia="Calibri"/>
          <w:sz w:val="28"/>
          <w:szCs w:val="28"/>
        </w:rPr>
        <w:t xml:space="preserve">200 </w:t>
      </w:r>
      <w:r w:rsidRPr="0090054B">
        <w:rPr>
          <w:rFonts w:eastAsia="Calibri"/>
          <w:i/>
          <w:iCs/>
          <w:sz w:val="28"/>
          <w:szCs w:val="28"/>
        </w:rPr>
        <w:t>euro</w:t>
      </w:r>
      <w:r w:rsidRPr="0090054B">
        <w:rPr>
          <w:rFonts w:eastAsia="Calibri"/>
          <w:sz w:val="28"/>
          <w:szCs w:val="28"/>
        </w:rPr>
        <w:t xml:space="preserve"> /4 (gadi)/12 (mēneši)/24 (darbinieku skaits) = 73</w:t>
      </w:r>
      <w:r w:rsidR="00111E4E">
        <w:rPr>
          <w:rFonts w:eastAsia="Calibri"/>
          <w:sz w:val="28"/>
          <w:szCs w:val="28"/>
        </w:rPr>
        <w:t>,</w:t>
      </w:r>
      <w:r w:rsidRPr="0090054B">
        <w:rPr>
          <w:rFonts w:eastAsia="Calibri"/>
          <w:sz w:val="28"/>
          <w:szCs w:val="28"/>
        </w:rPr>
        <w:t>96</w:t>
      </w:r>
      <w:r w:rsidR="00F33FAD">
        <w:rPr>
          <w:rFonts w:eastAsia="Calibri"/>
          <w:sz w:val="28"/>
          <w:szCs w:val="28"/>
        </w:rPr>
        <w:t> </w:t>
      </w:r>
      <w:r w:rsidRPr="0090054B">
        <w:rPr>
          <w:rFonts w:eastAsia="Calibri"/>
          <w:i/>
          <w:iCs/>
          <w:sz w:val="28"/>
          <w:szCs w:val="28"/>
        </w:rPr>
        <w:t>euro</w:t>
      </w:r>
      <w:r w:rsidRPr="0090054B">
        <w:rPr>
          <w:rFonts w:eastAsia="Calibri"/>
          <w:sz w:val="28"/>
          <w:szCs w:val="28"/>
        </w:rPr>
        <w:t>/ mēnesī, vienai personai.</w:t>
      </w:r>
    </w:p>
    <w:p w14:paraId="4B43A9B9" w14:textId="354A7AC3" w:rsidR="00D62528" w:rsidRPr="0090054B" w:rsidRDefault="00D62528" w:rsidP="00427C50">
      <w:pPr>
        <w:jc w:val="both"/>
        <w:rPr>
          <w:rFonts w:eastAsia="Calibri"/>
          <w:b/>
          <w:bCs/>
          <w:sz w:val="28"/>
          <w:szCs w:val="28"/>
        </w:rPr>
      </w:pPr>
      <w:r w:rsidRPr="0090054B">
        <w:rPr>
          <w:rFonts w:eastAsia="Calibri"/>
          <w:b/>
          <w:bCs/>
          <w:sz w:val="28"/>
          <w:szCs w:val="28"/>
        </w:rPr>
        <w:t>WP4</w:t>
      </w:r>
    </w:p>
    <w:p w14:paraId="7DD2FB31" w14:textId="3016FEF5" w:rsidR="00D62528" w:rsidRPr="0090054B" w:rsidRDefault="00D62528" w:rsidP="00427C50">
      <w:pPr>
        <w:jc w:val="both"/>
        <w:rPr>
          <w:rFonts w:eastAsia="Calibri"/>
          <w:sz w:val="28"/>
          <w:szCs w:val="28"/>
        </w:rPr>
      </w:pPr>
      <w:r w:rsidRPr="0090054B">
        <w:rPr>
          <w:rFonts w:eastAsia="Calibri"/>
          <w:sz w:val="28"/>
          <w:szCs w:val="28"/>
        </w:rPr>
        <w:t>Akadēmiskais personāls (profesori, asoc</w:t>
      </w:r>
      <w:r w:rsidR="003745FB">
        <w:rPr>
          <w:rFonts w:eastAsia="Calibri"/>
          <w:sz w:val="28"/>
          <w:szCs w:val="28"/>
        </w:rPr>
        <w:t>iētie</w:t>
      </w:r>
      <w:r w:rsidRPr="0090054B">
        <w:rPr>
          <w:rFonts w:eastAsia="Calibri"/>
          <w:sz w:val="28"/>
          <w:szCs w:val="28"/>
        </w:rPr>
        <w:t xml:space="preserve"> prof</w:t>
      </w:r>
      <w:r w:rsidR="003745FB">
        <w:rPr>
          <w:rFonts w:eastAsia="Calibri"/>
          <w:sz w:val="28"/>
          <w:szCs w:val="28"/>
        </w:rPr>
        <w:t>esori,</w:t>
      </w:r>
      <w:r w:rsidRPr="0090054B">
        <w:rPr>
          <w:rFonts w:eastAsia="Calibri"/>
          <w:sz w:val="28"/>
          <w:szCs w:val="28"/>
        </w:rPr>
        <w:t xml:space="preserve"> t</w:t>
      </w:r>
      <w:r w:rsidR="00F33FAD">
        <w:rPr>
          <w:rFonts w:eastAsia="Calibri"/>
          <w:sz w:val="28"/>
          <w:szCs w:val="28"/>
        </w:rPr>
        <w:t>ajā skaitā</w:t>
      </w:r>
      <w:r w:rsidRPr="0090054B">
        <w:rPr>
          <w:rFonts w:eastAsia="Calibri"/>
          <w:sz w:val="28"/>
          <w:szCs w:val="28"/>
        </w:rPr>
        <w:t xml:space="preserve"> vadošie pētnieki), kas būs iesaistīti aktivitātes, kas vērstas uz alianses dalībnieku kultūras </w:t>
      </w:r>
      <w:r w:rsidRPr="0090054B">
        <w:rPr>
          <w:rFonts w:eastAsia="Calibri"/>
          <w:sz w:val="28"/>
          <w:szCs w:val="28"/>
        </w:rPr>
        <w:lastRenderedPageBreak/>
        <w:t xml:space="preserve">un sociālo ietekmju izpratnes veidošanu, kā arī plašākas sabiedrības iesaisti augstskolu iniciētajās aktivitātēs </w:t>
      </w:r>
      <w:r w:rsidR="005B4D6D" w:rsidRPr="007711BD">
        <w:rPr>
          <w:rFonts w:eastAsia="Calibri"/>
          <w:sz w:val="28"/>
          <w:szCs w:val="28"/>
        </w:rPr>
        <w:t>–</w:t>
      </w:r>
      <w:r w:rsidRPr="0090054B">
        <w:rPr>
          <w:rFonts w:eastAsia="Calibri"/>
          <w:sz w:val="28"/>
          <w:szCs w:val="28"/>
        </w:rPr>
        <w:t xml:space="preserve"> 111</w:t>
      </w:r>
      <w:r w:rsidR="003745FB">
        <w:rPr>
          <w:rFonts w:eastAsia="Calibri"/>
          <w:sz w:val="28"/>
          <w:szCs w:val="28"/>
        </w:rPr>
        <w:t> </w:t>
      </w:r>
      <w:r w:rsidRPr="0090054B">
        <w:rPr>
          <w:rFonts w:eastAsia="Calibri"/>
          <w:sz w:val="28"/>
          <w:szCs w:val="28"/>
        </w:rPr>
        <w:t>800</w:t>
      </w:r>
      <w:r w:rsidR="003E15BA">
        <w:rPr>
          <w:rFonts w:eastAsia="Calibri"/>
          <w:i/>
          <w:iCs/>
          <w:sz w:val="28"/>
          <w:szCs w:val="28"/>
        </w:rPr>
        <w:t> </w:t>
      </w:r>
      <w:r w:rsidR="003745FB" w:rsidRPr="0090054B">
        <w:rPr>
          <w:rFonts w:eastAsia="Calibri"/>
          <w:i/>
          <w:iCs/>
          <w:sz w:val="28"/>
          <w:szCs w:val="28"/>
        </w:rPr>
        <w:t>euro</w:t>
      </w:r>
      <w:r w:rsidRPr="0090054B">
        <w:rPr>
          <w:rFonts w:eastAsia="Calibri"/>
          <w:sz w:val="28"/>
          <w:szCs w:val="28"/>
        </w:rPr>
        <w:t xml:space="preserve"> /</w:t>
      </w:r>
      <w:r w:rsidR="003745FB" w:rsidRPr="007711BD">
        <w:rPr>
          <w:rFonts w:eastAsia="Calibri"/>
          <w:sz w:val="28"/>
          <w:szCs w:val="28"/>
        </w:rPr>
        <w:t>4 (gadi) /12 (mēneši) /</w:t>
      </w:r>
      <w:r w:rsidRPr="0090054B">
        <w:rPr>
          <w:rFonts w:eastAsia="Calibri"/>
          <w:sz w:val="28"/>
          <w:szCs w:val="28"/>
        </w:rPr>
        <w:t>26</w:t>
      </w:r>
      <w:r w:rsidR="003745FB">
        <w:rPr>
          <w:rFonts w:eastAsia="Calibri"/>
          <w:sz w:val="28"/>
          <w:szCs w:val="28"/>
        </w:rPr>
        <w:t xml:space="preserve"> </w:t>
      </w:r>
      <w:r w:rsidR="003745FB" w:rsidRPr="007711BD">
        <w:rPr>
          <w:rFonts w:eastAsia="Calibri"/>
          <w:sz w:val="28"/>
          <w:szCs w:val="28"/>
        </w:rPr>
        <w:t>(darbinieku skaits</w:t>
      </w:r>
      <w:r w:rsidR="003745FB">
        <w:rPr>
          <w:rFonts w:eastAsia="Calibri"/>
          <w:sz w:val="28"/>
          <w:szCs w:val="28"/>
        </w:rPr>
        <w:t>)</w:t>
      </w:r>
      <w:r w:rsidRPr="0090054B">
        <w:rPr>
          <w:rFonts w:eastAsia="Calibri"/>
          <w:sz w:val="28"/>
          <w:szCs w:val="28"/>
        </w:rPr>
        <w:t xml:space="preserve"> = 89</w:t>
      </w:r>
      <w:r w:rsidR="00111E4E">
        <w:rPr>
          <w:rFonts w:eastAsia="Calibri"/>
          <w:sz w:val="28"/>
          <w:szCs w:val="28"/>
        </w:rPr>
        <w:t>,</w:t>
      </w:r>
      <w:r w:rsidRPr="0090054B">
        <w:rPr>
          <w:rFonts w:eastAsia="Calibri"/>
          <w:sz w:val="28"/>
          <w:szCs w:val="28"/>
        </w:rPr>
        <w:t xml:space="preserve">58 </w:t>
      </w:r>
      <w:r w:rsidRPr="0090054B">
        <w:rPr>
          <w:rFonts w:eastAsia="Calibri"/>
          <w:i/>
          <w:iCs/>
          <w:sz w:val="28"/>
          <w:szCs w:val="28"/>
        </w:rPr>
        <w:t>euro</w:t>
      </w:r>
      <w:r w:rsidRPr="0090054B">
        <w:rPr>
          <w:rFonts w:eastAsia="Calibri"/>
          <w:sz w:val="28"/>
          <w:szCs w:val="28"/>
        </w:rPr>
        <w:t>/ mēnesī, vienai personai</w:t>
      </w:r>
      <w:r w:rsidR="003745FB">
        <w:rPr>
          <w:rFonts w:eastAsia="Calibri"/>
          <w:sz w:val="28"/>
          <w:szCs w:val="28"/>
        </w:rPr>
        <w:t>.</w:t>
      </w:r>
    </w:p>
    <w:p w14:paraId="2D05F96E" w14:textId="7D3FD8F0" w:rsidR="00B00EAE" w:rsidRPr="0090054B" w:rsidRDefault="00D62528" w:rsidP="00427C50">
      <w:pPr>
        <w:jc w:val="both"/>
        <w:rPr>
          <w:rFonts w:eastAsia="Calibri"/>
          <w:sz w:val="28"/>
          <w:szCs w:val="28"/>
        </w:rPr>
      </w:pPr>
      <w:r w:rsidRPr="0090054B">
        <w:rPr>
          <w:rFonts w:eastAsia="Calibri"/>
          <w:sz w:val="28"/>
          <w:szCs w:val="28"/>
        </w:rPr>
        <w:t>Akadēmiskais personāls (docenti, lektori</w:t>
      </w:r>
      <w:r w:rsidR="003745FB">
        <w:rPr>
          <w:rFonts w:eastAsia="Calibri"/>
          <w:sz w:val="28"/>
          <w:szCs w:val="28"/>
        </w:rPr>
        <w:t>,</w:t>
      </w:r>
      <w:r w:rsidRPr="0090054B">
        <w:rPr>
          <w:rFonts w:eastAsia="Calibri"/>
          <w:sz w:val="28"/>
          <w:szCs w:val="28"/>
        </w:rPr>
        <w:t xml:space="preserve"> t</w:t>
      </w:r>
      <w:r w:rsidR="003E15BA">
        <w:rPr>
          <w:rFonts w:eastAsia="Calibri"/>
          <w:sz w:val="28"/>
          <w:szCs w:val="28"/>
        </w:rPr>
        <w:t>ajā skaitā</w:t>
      </w:r>
      <w:r w:rsidRPr="0090054B">
        <w:rPr>
          <w:rFonts w:eastAsia="Calibri"/>
          <w:sz w:val="28"/>
          <w:szCs w:val="28"/>
        </w:rPr>
        <w:t xml:space="preserve"> pētnieki, zinātniskie asistenti), kas būs iesaistīti aktivitāt</w:t>
      </w:r>
      <w:r w:rsidR="005B4D6D">
        <w:rPr>
          <w:rFonts w:eastAsia="Calibri"/>
          <w:sz w:val="28"/>
          <w:szCs w:val="28"/>
        </w:rPr>
        <w:t>ē</w:t>
      </w:r>
      <w:r w:rsidRPr="0090054B">
        <w:rPr>
          <w:rFonts w:eastAsia="Calibri"/>
          <w:sz w:val="28"/>
          <w:szCs w:val="28"/>
        </w:rPr>
        <w:t xml:space="preserve">s, kas vērstas uz alianses dalībnieku kultūras un sociālo ietekmju izpratnes veidošanu, kā arī plašākas sabiedrības iesaisti augstskolu iniciētajās aktivitātēs </w:t>
      </w:r>
      <w:r w:rsidR="00B00EAE" w:rsidRPr="007711BD">
        <w:rPr>
          <w:rFonts w:eastAsia="Calibri"/>
          <w:sz w:val="28"/>
          <w:szCs w:val="28"/>
        </w:rPr>
        <w:t>–</w:t>
      </w:r>
      <w:r w:rsidR="00B00EAE">
        <w:rPr>
          <w:rFonts w:eastAsia="Calibri"/>
          <w:sz w:val="28"/>
          <w:szCs w:val="28"/>
        </w:rPr>
        <w:t xml:space="preserve"> </w:t>
      </w:r>
      <w:r w:rsidRPr="0090054B">
        <w:rPr>
          <w:rFonts w:eastAsia="Calibri"/>
          <w:sz w:val="28"/>
          <w:szCs w:val="28"/>
        </w:rPr>
        <w:t>191</w:t>
      </w:r>
      <w:r w:rsidR="003745FB">
        <w:rPr>
          <w:rFonts w:eastAsia="Calibri"/>
          <w:sz w:val="28"/>
          <w:szCs w:val="28"/>
        </w:rPr>
        <w:t> </w:t>
      </w:r>
      <w:r w:rsidRPr="0090054B">
        <w:rPr>
          <w:rFonts w:eastAsia="Calibri"/>
          <w:sz w:val="28"/>
          <w:szCs w:val="28"/>
        </w:rPr>
        <w:t>700</w:t>
      </w:r>
      <w:r w:rsidR="003745FB">
        <w:rPr>
          <w:rFonts w:eastAsia="Calibri"/>
          <w:sz w:val="28"/>
          <w:szCs w:val="28"/>
        </w:rPr>
        <w:t xml:space="preserve"> </w:t>
      </w:r>
      <w:r w:rsidR="003745FB" w:rsidRPr="0090054B">
        <w:rPr>
          <w:rFonts w:eastAsia="Calibri"/>
          <w:i/>
          <w:iCs/>
          <w:sz w:val="28"/>
          <w:szCs w:val="28"/>
        </w:rPr>
        <w:t>euro</w:t>
      </w:r>
      <w:r w:rsidRPr="0090054B">
        <w:rPr>
          <w:rFonts w:eastAsia="Calibri"/>
          <w:sz w:val="28"/>
          <w:szCs w:val="28"/>
        </w:rPr>
        <w:t>/</w:t>
      </w:r>
      <w:r w:rsidR="003745FB" w:rsidRPr="007711BD">
        <w:rPr>
          <w:rFonts w:eastAsia="Calibri"/>
          <w:sz w:val="28"/>
          <w:szCs w:val="28"/>
        </w:rPr>
        <w:t xml:space="preserve">4 (gadi) /12 (mēneši) </w:t>
      </w:r>
      <w:r w:rsidRPr="0090054B">
        <w:rPr>
          <w:rFonts w:eastAsia="Calibri"/>
          <w:sz w:val="28"/>
          <w:szCs w:val="28"/>
        </w:rPr>
        <w:t>/54</w:t>
      </w:r>
      <w:r w:rsidR="003745FB">
        <w:rPr>
          <w:rFonts w:eastAsia="Calibri"/>
          <w:sz w:val="28"/>
          <w:szCs w:val="28"/>
        </w:rPr>
        <w:t xml:space="preserve"> </w:t>
      </w:r>
      <w:r w:rsidR="003745FB" w:rsidRPr="007711BD">
        <w:rPr>
          <w:rFonts w:eastAsia="Calibri"/>
          <w:sz w:val="28"/>
          <w:szCs w:val="28"/>
        </w:rPr>
        <w:t>(darbinieku skaits</w:t>
      </w:r>
      <w:r w:rsidR="003745FB">
        <w:rPr>
          <w:rFonts w:eastAsia="Calibri"/>
          <w:sz w:val="28"/>
          <w:szCs w:val="28"/>
        </w:rPr>
        <w:t>)</w:t>
      </w:r>
      <w:r w:rsidR="003745FB" w:rsidRPr="007711BD">
        <w:rPr>
          <w:rFonts w:eastAsia="Calibri"/>
          <w:sz w:val="28"/>
          <w:szCs w:val="28"/>
        </w:rPr>
        <w:t xml:space="preserve"> </w:t>
      </w:r>
      <w:r w:rsidRPr="0090054B">
        <w:rPr>
          <w:rFonts w:eastAsia="Calibri"/>
          <w:sz w:val="28"/>
          <w:szCs w:val="28"/>
        </w:rPr>
        <w:t xml:space="preserve"> = 73</w:t>
      </w:r>
      <w:r w:rsidR="003745FB">
        <w:rPr>
          <w:rFonts w:eastAsia="Calibri"/>
          <w:sz w:val="28"/>
          <w:szCs w:val="28"/>
        </w:rPr>
        <w:t>,</w:t>
      </w:r>
      <w:r w:rsidRPr="0090054B">
        <w:rPr>
          <w:rFonts w:eastAsia="Calibri"/>
          <w:sz w:val="28"/>
          <w:szCs w:val="28"/>
        </w:rPr>
        <w:t xml:space="preserve">95 </w:t>
      </w:r>
      <w:r w:rsidRPr="0090054B">
        <w:rPr>
          <w:rFonts w:eastAsia="Calibri"/>
          <w:i/>
          <w:iCs/>
          <w:sz w:val="28"/>
          <w:szCs w:val="28"/>
        </w:rPr>
        <w:t>euro</w:t>
      </w:r>
      <w:r w:rsidRPr="0090054B">
        <w:rPr>
          <w:rFonts w:eastAsia="Calibri"/>
          <w:sz w:val="28"/>
          <w:szCs w:val="28"/>
        </w:rPr>
        <w:t xml:space="preserve">/ mēnesī, vienai personai. </w:t>
      </w:r>
    </w:p>
    <w:p w14:paraId="461B89B4" w14:textId="52B9D56E" w:rsidR="00D62528" w:rsidRPr="0090054B" w:rsidRDefault="00D62528" w:rsidP="00427C50">
      <w:pPr>
        <w:jc w:val="both"/>
        <w:rPr>
          <w:rFonts w:eastAsia="Calibri"/>
          <w:b/>
          <w:bCs/>
          <w:sz w:val="28"/>
          <w:szCs w:val="28"/>
        </w:rPr>
      </w:pPr>
      <w:r w:rsidRPr="0090054B">
        <w:rPr>
          <w:rFonts w:eastAsia="Calibri"/>
          <w:b/>
          <w:bCs/>
          <w:sz w:val="28"/>
          <w:szCs w:val="28"/>
        </w:rPr>
        <w:t>WP5</w:t>
      </w:r>
    </w:p>
    <w:p w14:paraId="297E9C5A" w14:textId="15726A86" w:rsidR="00D62528" w:rsidRPr="0090054B" w:rsidRDefault="00D62528" w:rsidP="00427C50">
      <w:pPr>
        <w:jc w:val="both"/>
        <w:rPr>
          <w:rFonts w:eastAsia="Calibri"/>
          <w:sz w:val="28"/>
          <w:szCs w:val="28"/>
        </w:rPr>
      </w:pPr>
      <w:r w:rsidRPr="0090054B">
        <w:rPr>
          <w:rFonts w:eastAsia="Calibri"/>
          <w:sz w:val="28"/>
          <w:szCs w:val="28"/>
        </w:rPr>
        <w:t xml:space="preserve">Tehniskais personāls, kas būs iesaistīts vienotas digitālās platformas izstrādāšanā un sistēmu sinhronizēšanā starp partneraugstskolām </w:t>
      </w:r>
      <w:r w:rsidR="003E15BA">
        <w:rPr>
          <w:rFonts w:eastAsia="Calibri"/>
          <w:sz w:val="28"/>
          <w:szCs w:val="28"/>
        </w:rPr>
        <w:t>–</w:t>
      </w:r>
      <w:r w:rsidR="003E15BA" w:rsidRPr="0090054B">
        <w:rPr>
          <w:rFonts w:eastAsia="Calibri"/>
          <w:sz w:val="28"/>
          <w:szCs w:val="28"/>
        </w:rPr>
        <w:t xml:space="preserve"> </w:t>
      </w:r>
      <w:r w:rsidRPr="0090054B">
        <w:rPr>
          <w:rFonts w:eastAsia="Calibri"/>
          <w:sz w:val="28"/>
          <w:szCs w:val="28"/>
        </w:rPr>
        <w:t>31</w:t>
      </w:r>
      <w:r w:rsidR="003745FB">
        <w:rPr>
          <w:rFonts w:eastAsia="Calibri"/>
          <w:sz w:val="28"/>
          <w:szCs w:val="28"/>
        </w:rPr>
        <w:t> </w:t>
      </w:r>
      <w:r w:rsidRPr="0090054B">
        <w:rPr>
          <w:rFonts w:eastAsia="Calibri"/>
          <w:sz w:val="28"/>
          <w:szCs w:val="28"/>
        </w:rPr>
        <w:t>200</w:t>
      </w:r>
      <w:r w:rsidR="003745FB">
        <w:rPr>
          <w:rFonts w:eastAsia="Calibri"/>
          <w:sz w:val="28"/>
          <w:szCs w:val="28"/>
        </w:rPr>
        <w:t xml:space="preserve"> </w:t>
      </w:r>
      <w:r w:rsidR="003745FB" w:rsidRPr="0090054B">
        <w:rPr>
          <w:rFonts w:eastAsia="Calibri"/>
          <w:i/>
          <w:iCs/>
          <w:sz w:val="28"/>
          <w:szCs w:val="28"/>
        </w:rPr>
        <w:t>euro</w:t>
      </w:r>
      <w:r w:rsidRPr="0090054B">
        <w:rPr>
          <w:rFonts w:eastAsia="Calibri"/>
          <w:i/>
          <w:iCs/>
          <w:sz w:val="28"/>
          <w:szCs w:val="28"/>
        </w:rPr>
        <w:t xml:space="preserve"> </w:t>
      </w:r>
      <w:r w:rsidRPr="0090054B">
        <w:rPr>
          <w:rFonts w:eastAsia="Calibri"/>
          <w:sz w:val="28"/>
          <w:szCs w:val="28"/>
        </w:rPr>
        <w:t>/</w:t>
      </w:r>
      <w:r w:rsidR="003745FB" w:rsidRPr="007711BD">
        <w:rPr>
          <w:rFonts w:eastAsia="Calibri"/>
          <w:sz w:val="28"/>
          <w:szCs w:val="28"/>
        </w:rPr>
        <w:t xml:space="preserve">4 (gadi) /12 (mēneši) </w:t>
      </w:r>
      <w:r w:rsidR="003745FB">
        <w:rPr>
          <w:rFonts w:eastAsia="Calibri"/>
          <w:sz w:val="28"/>
          <w:szCs w:val="28"/>
        </w:rPr>
        <w:t>/</w:t>
      </w:r>
      <w:r w:rsidRPr="0090054B">
        <w:rPr>
          <w:rFonts w:eastAsia="Calibri"/>
          <w:sz w:val="28"/>
          <w:szCs w:val="28"/>
        </w:rPr>
        <w:t>6</w:t>
      </w:r>
      <w:r w:rsidR="003745FB">
        <w:rPr>
          <w:rFonts w:eastAsia="Calibri"/>
          <w:sz w:val="28"/>
          <w:szCs w:val="28"/>
        </w:rPr>
        <w:t xml:space="preserve"> </w:t>
      </w:r>
      <w:r w:rsidR="003745FB" w:rsidRPr="007711BD">
        <w:rPr>
          <w:rFonts w:eastAsia="Calibri"/>
          <w:sz w:val="28"/>
          <w:szCs w:val="28"/>
        </w:rPr>
        <w:t>(darbinieku skaits</w:t>
      </w:r>
      <w:r w:rsidR="003745FB">
        <w:rPr>
          <w:rFonts w:eastAsia="Calibri"/>
          <w:sz w:val="28"/>
          <w:szCs w:val="28"/>
        </w:rPr>
        <w:t>)</w:t>
      </w:r>
      <w:r w:rsidR="003745FB" w:rsidRPr="007711BD">
        <w:rPr>
          <w:rFonts w:eastAsia="Calibri"/>
          <w:sz w:val="28"/>
          <w:szCs w:val="28"/>
        </w:rPr>
        <w:t xml:space="preserve"> </w:t>
      </w:r>
      <w:r w:rsidRPr="0090054B">
        <w:rPr>
          <w:rFonts w:eastAsia="Calibri"/>
          <w:sz w:val="28"/>
          <w:szCs w:val="28"/>
        </w:rPr>
        <w:t xml:space="preserve"> = 108</w:t>
      </w:r>
      <w:r w:rsidR="003745FB">
        <w:rPr>
          <w:rFonts w:eastAsia="Calibri"/>
          <w:sz w:val="28"/>
          <w:szCs w:val="28"/>
        </w:rPr>
        <w:t>,</w:t>
      </w:r>
      <w:r w:rsidRPr="0090054B">
        <w:rPr>
          <w:rFonts w:eastAsia="Calibri"/>
          <w:sz w:val="28"/>
          <w:szCs w:val="28"/>
        </w:rPr>
        <w:t>33 e</w:t>
      </w:r>
      <w:r w:rsidRPr="0090054B">
        <w:rPr>
          <w:rFonts w:eastAsia="Calibri"/>
          <w:i/>
          <w:iCs/>
          <w:sz w:val="28"/>
          <w:szCs w:val="28"/>
        </w:rPr>
        <w:t>uro</w:t>
      </w:r>
      <w:r w:rsidRPr="0090054B">
        <w:rPr>
          <w:rFonts w:eastAsia="Calibri"/>
          <w:sz w:val="28"/>
          <w:szCs w:val="28"/>
        </w:rPr>
        <w:t>/ mēnesī, vienai personai.</w:t>
      </w:r>
    </w:p>
    <w:p w14:paraId="7940F9FD" w14:textId="77777777" w:rsidR="00D62528" w:rsidRPr="0090054B" w:rsidRDefault="00D62528" w:rsidP="00427C50">
      <w:pPr>
        <w:jc w:val="both"/>
        <w:rPr>
          <w:rFonts w:eastAsia="Calibri"/>
          <w:b/>
          <w:bCs/>
          <w:sz w:val="28"/>
          <w:szCs w:val="28"/>
        </w:rPr>
      </w:pPr>
      <w:r w:rsidRPr="0090054B">
        <w:rPr>
          <w:rFonts w:eastAsia="Calibri"/>
          <w:b/>
          <w:bCs/>
          <w:sz w:val="28"/>
          <w:szCs w:val="28"/>
        </w:rPr>
        <w:t>WP6</w:t>
      </w:r>
    </w:p>
    <w:p w14:paraId="4CC3622F" w14:textId="616D498E" w:rsidR="00D62528" w:rsidRPr="0090054B" w:rsidRDefault="00D62528" w:rsidP="00427C50">
      <w:pPr>
        <w:jc w:val="both"/>
        <w:rPr>
          <w:rFonts w:eastAsia="Calibri"/>
          <w:sz w:val="28"/>
          <w:szCs w:val="28"/>
        </w:rPr>
      </w:pPr>
      <w:r w:rsidRPr="0090054B">
        <w:rPr>
          <w:rFonts w:eastAsia="Calibri"/>
          <w:sz w:val="28"/>
          <w:szCs w:val="28"/>
        </w:rPr>
        <w:t>Akadēmiskais personāls (profesori, asoc</w:t>
      </w:r>
      <w:r w:rsidR="003745FB">
        <w:rPr>
          <w:rFonts w:eastAsia="Calibri"/>
          <w:sz w:val="28"/>
          <w:szCs w:val="28"/>
        </w:rPr>
        <w:t>iētie</w:t>
      </w:r>
      <w:r w:rsidRPr="0090054B">
        <w:rPr>
          <w:rFonts w:eastAsia="Calibri"/>
          <w:sz w:val="28"/>
          <w:szCs w:val="28"/>
        </w:rPr>
        <w:t xml:space="preserve"> prof</w:t>
      </w:r>
      <w:r w:rsidR="003745FB">
        <w:rPr>
          <w:rFonts w:eastAsia="Calibri"/>
          <w:sz w:val="28"/>
          <w:szCs w:val="28"/>
        </w:rPr>
        <w:t>esori</w:t>
      </w:r>
      <w:r w:rsidRPr="0090054B">
        <w:rPr>
          <w:rFonts w:eastAsia="Calibri"/>
          <w:sz w:val="28"/>
          <w:szCs w:val="28"/>
        </w:rPr>
        <w:t xml:space="preserve"> t</w:t>
      </w:r>
      <w:r w:rsidR="003E15BA">
        <w:rPr>
          <w:rFonts w:eastAsia="Calibri"/>
          <w:sz w:val="28"/>
          <w:szCs w:val="28"/>
        </w:rPr>
        <w:t>ajā skaitā</w:t>
      </w:r>
      <w:r w:rsidRPr="0090054B">
        <w:rPr>
          <w:rFonts w:eastAsia="Calibri"/>
          <w:sz w:val="28"/>
          <w:szCs w:val="28"/>
        </w:rPr>
        <w:t xml:space="preserve"> vadošie pētnieki), kas būs iesaistīti starpkultūru kompetenču un Eiropas vērtību izpratnes stiprināšanā alianses dalībnieku  starpā  </w:t>
      </w:r>
      <w:r w:rsidR="005B4D6D" w:rsidRPr="007711BD">
        <w:rPr>
          <w:rFonts w:eastAsia="Calibri"/>
          <w:sz w:val="28"/>
          <w:szCs w:val="28"/>
        </w:rPr>
        <w:t>–</w:t>
      </w:r>
      <w:r w:rsidRPr="0090054B">
        <w:rPr>
          <w:rFonts w:eastAsia="Calibri"/>
          <w:sz w:val="28"/>
          <w:szCs w:val="28"/>
        </w:rPr>
        <w:t xml:space="preserve"> 25</w:t>
      </w:r>
      <w:r w:rsidR="00B00EAE">
        <w:rPr>
          <w:rFonts w:eastAsia="Calibri"/>
          <w:sz w:val="28"/>
          <w:szCs w:val="28"/>
        </w:rPr>
        <w:t> </w:t>
      </w:r>
      <w:r w:rsidRPr="0090054B">
        <w:rPr>
          <w:rFonts w:eastAsia="Calibri"/>
          <w:sz w:val="28"/>
          <w:szCs w:val="28"/>
        </w:rPr>
        <w:t>800</w:t>
      </w:r>
      <w:r w:rsidR="00B00EAE">
        <w:rPr>
          <w:rFonts w:eastAsia="Calibri"/>
          <w:sz w:val="28"/>
          <w:szCs w:val="28"/>
        </w:rPr>
        <w:t xml:space="preserve"> </w:t>
      </w:r>
      <w:r w:rsidR="00B00EAE" w:rsidRPr="0090054B">
        <w:rPr>
          <w:rFonts w:eastAsia="Calibri"/>
          <w:i/>
          <w:iCs/>
          <w:sz w:val="28"/>
          <w:szCs w:val="28"/>
        </w:rPr>
        <w:t>euro</w:t>
      </w:r>
      <w:r w:rsidRPr="0090054B">
        <w:rPr>
          <w:rFonts w:eastAsia="Calibri"/>
          <w:sz w:val="28"/>
          <w:szCs w:val="28"/>
        </w:rPr>
        <w:t>/</w:t>
      </w:r>
      <w:r w:rsidR="005B4D6D" w:rsidRPr="007711BD">
        <w:rPr>
          <w:rFonts w:eastAsia="Calibri"/>
          <w:sz w:val="28"/>
          <w:szCs w:val="28"/>
        </w:rPr>
        <w:t>4 (gadi)/12 (mēneši)</w:t>
      </w:r>
      <w:r w:rsidRPr="0090054B">
        <w:rPr>
          <w:rFonts w:eastAsia="Calibri"/>
          <w:sz w:val="28"/>
          <w:szCs w:val="28"/>
        </w:rPr>
        <w:t>/6</w:t>
      </w:r>
      <w:r w:rsidR="005B4D6D">
        <w:rPr>
          <w:rFonts w:eastAsia="Calibri"/>
          <w:sz w:val="28"/>
          <w:szCs w:val="28"/>
        </w:rPr>
        <w:t xml:space="preserve"> (darbinieki)</w:t>
      </w:r>
      <w:r w:rsidRPr="0090054B">
        <w:rPr>
          <w:rFonts w:eastAsia="Calibri"/>
          <w:sz w:val="28"/>
          <w:szCs w:val="28"/>
        </w:rPr>
        <w:t xml:space="preserve"> = 89</w:t>
      </w:r>
      <w:r w:rsidR="005B4D6D">
        <w:rPr>
          <w:rFonts w:eastAsia="Calibri"/>
          <w:sz w:val="28"/>
          <w:szCs w:val="28"/>
        </w:rPr>
        <w:t>,</w:t>
      </w:r>
      <w:r w:rsidRPr="0090054B">
        <w:rPr>
          <w:rFonts w:eastAsia="Calibri"/>
          <w:sz w:val="28"/>
          <w:szCs w:val="28"/>
        </w:rPr>
        <w:t xml:space="preserve">58 </w:t>
      </w:r>
      <w:r w:rsidRPr="0090054B">
        <w:rPr>
          <w:rFonts w:eastAsia="Calibri"/>
          <w:i/>
          <w:iCs/>
          <w:sz w:val="28"/>
          <w:szCs w:val="28"/>
        </w:rPr>
        <w:t>euro</w:t>
      </w:r>
      <w:r w:rsidRPr="0090054B">
        <w:rPr>
          <w:rFonts w:eastAsia="Calibri"/>
          <w:sz w:val="28"/>
          <w:szCs w:val="28"/>
        </w:rPr>
        <w:t xml:space="preserve">/ mēnesī, vienai personai. </w:t>
      </w:r>
    </w:p>
    <w:p w14:paraId="7E9A87E7" w14:textId="03D46CC3" w:rsidR="00D62528" w:rsidRPr="0090054B" w:rsidRDefault="00D62528" w:rsidP="00427C50">
      <w:pPr>
        <w:jc w:val="both"/>
        <w:rPr>
          <w:rFonts w:eastAsia="Calibri"/>
          <w:sz w:val="28"/>
          <w:szCs w:val="28"/>
        </w:rPr>
      </w:pPr>
      <w:r w:rsidRPr="0090054B">
        <w:rPr>
          <w:rFonts w:eastAsia="Calibri"/>
          <w:sz w:val="28"/>
          <w:szCs w:val="28"/>
        </w:rPr>
        <w:t>Akadēmiskais personāls (docenti, lektori</w:t>
      </w:r>
      <w:r w:rsidR="005B4D6D">
        <w:rPr>
          <w:rFonts w:eastAsia="Calibri"/>
          <w:sz w:val="28"/>
          <w:szCs w:val="28"/>
        </w:rPr>
        <w:t>,</w:t>
      </w:r>
      <w:r w:rsidRPr="0090054B">
        <w:rPr>
          <w:rFonts w:eastAsia="Calibri"/>
          <w:sz w:val="28"/>
          <w:szCs w:val="28"/>
        </w:rPr>
        <w:t xml:space="preserve"> t</w:t>
      </w:r>
      <w:r w:rsidR="00F76BB6">
        <w:rPr>
          <w:rFonts w:eastAsia="Calibri"/>
          <w:sz w:val="28"/>
          <w:szCs w:val="28"/>
        </w:rPr>
        <w:t>ajā skaitā</w:t>
      </w:r>
      <w:r w:rsidRPr="0090054B">
        <w:rPr>
          <w:rFonts w:eastAsia="Calibri"/>
          <w:sz w:val="28"/>
          <w:szCs w:val="28"/>
        </w:rPr>
        <w:t xml:space="preserve"> pētnieki, zinātniskie asistenti), kas būs iesaistīti starpkultūru kompetenču un Eiropas vērtību izpratnes stiprināšanā alianses dalībnieku  starpā  </w:t>
      </w:r>
      <w:r w:rsidR="005B4D6D" w:rsidRPr="007711BD">
        <w:rPr>
          <w:rFonts w:eastAsia="Calibri"/>
          <w:sz w:val="28"/>
          <w:szCs w:val="28"/>
        </w:rPr>
        <w:t>–</w:t>
      </w:r>
      <w:r w:rsidRPr="0090054B">
        <w:rPr>
          <w:rFonts w:eastAsia="Calibri"/>
          <w:sz w:val="28"/>
          <w:szCs w:val="28"/>
        </w:rPr>
        <w:t xml:space="preserve"> 35</w:t>
      </w:r>
      <w:r w:rsidR="00B00EAE">
        <w:rPr>
          <w:rFonts w:eastAsia="Calibri"/>
          <w:sz w:val="28"/>
          <w:szCs w:val="28"/>
        </w:rPr>
        <w:t> </w:t>
      </w:r>
      <w:r w:rsidRPr="0090054B">
        <w:rPr>
          <w:rFonts w:eastAsia="Calibri"/>
          <w:sz w:val="28"/>
          <w:szCs w:val="28"/>
        </w:rPr>
        <w:t>500</w:t>
      </w:r>
      <w:r w:rsidR="00B00EAE">
        <w:rPr>
          <w:rFonts w:eastAsia="Calibri"/>
          <w:sz w:val="28"/>
          <w:szCs w:val="28"/>
        </w:rPr>
        <w:t xml:space="preserve"> </w:t>
      </w:r>
      <w:r w:rsidR="00B00EAE" w:rsidRPr="0090054B">
        <w:rPr>
          <w:rFonts w:eastAsia="Calibri"/>
          <w:i/>
          <w:iCs/>
          <w:sz w:val="28"/>
          <w:szCs w:val="28"/>
        </w:rPr>
        <w:t>euro</w:t>
      </w:r>
      <w:r w:rsidRPr="0090054B">
        <w:rPr>
          <w:rFonts w:eastAsia="Calibri"/>
          <w:sz w:val="28"/>
          <w:szCs w:val="28"/>
        </w:rPr>
        <w:t>/</w:t>
      </w:r>
      <w:r w:rsidR="005B4D6D" w:rsidRPr="007711BD">
        <w:rPr>
          <w:rFonts w:eastAsia="Calibri"/>
          <w:sz w:val="28"/>
          <w:szCs w:val="28"/>
        </w:rPr>
        <w:t xml:space="preserve">4 (gadi) /12 (mēneši) </w:t>
      </w:r>
      <w:r w:rsidRPr="0090054B">
        <w:rPr>
          <w:rFonts w:eastAsia="Calibri"/>
          <w:sz w:val="28"/>
          <w:szCs w:val="28"/>
        </w:rPr>
        <w:t xml:space="preserve">/10 </w:t>
      </w:r>
      <w:r w:rsidR="005B4D6D">
        <w:rPr>
          <w:rFonts w:eastAsia="Calibri"/>
          <w:sz w:val="28"/>
          <w:szCs w:val="28"/>
        </w:rPr>
        <w:t xml:space="preserve">(darbinieki) </w:t>
      </w:r>
      <w:r w:rsidRPr="0090054B">
        <w:rPr>
          <w:rFonts w:eastAsia="Calibri"/>
          <w:sz w:val="28"/>
          <w:szCs w:val="28"/>
        </w:rPr>
        <w:t>= 73</w:t>
      </w:r>
      <w:r w:rsidR="00FD18D7">
        <w:rPr>
          <w:rFonts w:eastAsia="Calibri"/>
          <w:sz w:val="28"/>
          <w:szCs w:val="28"/>
        </w:rPr>
        <w:t>,</w:t>
      </w:r>
      <w:r w:rsidRPr="0090054B">
        <w:rPr>
          <w:rFonts w:eastAsia="Calibri"/>
          <w:sz w:val="28"/>
          <w:szCs w:val="28"/>
        </w:rPr>
        <w:t xml:space="preserve">95 </w:t>
      </w:r>
      <w:r w:rsidRPr="0090054B">
        <w:rPr>
          <w:rFonts w:eastAsia="Calibri"/>
          <w:i/>
          <w:iCs/>
          <w:sz w:val="28"/>
          <w:szCs w:val="28"/>
        </w:rPr>
        <w:t>euro</w:t>
      </w:r>
      <w:r w:rsidRPr="0090054B">
        <w:rPr>
          <w:rFonts w:eastAsia="Calibri"/>
          <w:sz w:val="28"/>
          <w:szCs w:val="28"/>
        </w:rPr>
        <w:t>/ mēnesī, vienai personai.</w:t>
      </w:r>
    </w:p>
    <w:p w14:paraId="095C992A" w14:textId="77777777" w:rsidR="00D62528" w:rsidRPr="0090054B" w:rsidRDefault="00D62528" w:rsidP="00427C50">
      <w:pPr>
        <w:jc w:val="both"/>
        <w:rPr>
          <w:rFonts w:eastAsia="Calibri"/>
          <w:b/>
          <w:bCs/>
          <w:sz w:val="28"/>
          <w:szCs w:val="28"/>
        </w:rPr>
      </w:pPr>
      <w:r w:rsidRPr="0090054B">
        <w:rPr>
          <w:rFonts w:eastAsia="Calibri"/>
          <w:b/>
          <w:bCs/>
          <w:sz w:val="28"/>
          <w:szCs w:val="28"/>
        </w:rPr>
        <w:t>WP7</w:t>
      </w:r>
    </w:p>
    <w:p w14:paraId="406C97A1" w14:textId="075D3668" w:rsidR="00D62528" w:rsidRPr="0090054B" w:rsidRDefault="00D62528" w:rsidP="00427C50">
      <w:pPr>
        <w:jc w:val="both"/>
        <w:rPr>
          <w:rFonts w:eastAsia="Calibri"/>
          <w:sz w:val="28"/>
          <w:szCs w:val="28"/>
        </w:rPr>
      </w:pPr>
      <w:r w:rsidRPr="0090054B">
        <w:rPr>
          <w:rFonts w:eastAsia="Calibri"/>
          <w:sz w:val="28"/>
          <w:szCs w:val="28"/>
        </w:rPr>
        <w:t>Akadēmiskais personāls (profesori, asoc</w:t>
      </w:r>
      <w:r w:rsidR="00B00EAE">
        <w:rPr>
          <w:rFonts w:eastAsia="Calibri"/>
          <w:sz w:val="28"/>
          <w:szCs w:val="28"/>
        </w:rPr>
        <w:t>iētie</w:t>
      </w:r>
      <w:r w:rsidRPr="0090054B">
        <w:rPr>
          <w:rFonts w:eastAsia="Calibri"/>
          <w:sz w:val="28"/>
          <w:szCs w:val="28"/>
        </w:rPr>
        <w:t xml:space="preserve"> prof</w:t>
      </w:r>
      <w:r w:rsidR="00B00EAE">
        <w:rPr>
          <w:rFonts w:eastAsia="Calibri"/>
          <w:sz w:val="28"/>
          <w:szCs w:val="28"/>
        </w:rPr>
        <w:t>esori,</w:t>
      </w:r>
      <w:r w:rsidRPr="0090054B">
        <w:rPr>
          <w:rFonts w:eastAsia="Calibri"/>
          <w:sz w:val="28"/>
          <w:szCs w:val="28"/>
        </w:rPr>
        <w:t xml:space="preserve"> t</w:t>
      </w:r>
      <w:r w:rsidR="00F76BB6">
        <w:rPr>
          <w:rFonts w:eastAsia="Calibri"/>
          <w:sz w:val="28"/>
          <w:szCs w:val="28"/>
        </w:rPr>
        <w:t>ajā skaitā</w:t>
      </w:r>
      <w:r w:rsidRPr="0090054B">
        <w:rPr>
          <w:rFonts w:eastAsia="Calibri"/>
          <w:sz w:val="28"/>
          <w:szCs w:val="28"/>
        </w:rPr>
        <w:t xml:space="preserve"> vadošie pētnieki), kas būs iesaistīti projekta akadēmiskās un zinātniskās ilgtspējības nodrošināšanā</w:t>
      </w:r>
      <w:r w:rsidR="00B00EAE">
        <w:rPr>
          <w:rFonts w:eastAsia="Calibri"/>
          <w:sz w:val="28"/>
          <w:szCs w:val="28"/>
        </w:rPr>
        <w:t>,</w:t>
      </w:r>
      <w:r w:rsidRPr="0090054B">
        <w:rPr>
          <w:rFonts w:eastAsia="Calibri"/>
          <w:sz w:val="28"/>
          <w:szCs w:val="28"/>
        </w:rPr>
        <w:t xml:space="preserve"> kā arī </w:t>
      </w:r>
      <w:r w:rsidR="00780B45" w:rsidRPr="0090054B">
        <w:rPr>
          <w:rFonts w:eastAsia="Calibri"/>
          <w:sz w:val="28"/>
          <w:szCs w:val="28"/>
        </w:rPr>
        <w:t>ilgtspējas</w:t>
      </w:r>
      <w:r w:rsidRPr="0090054B">
        <w:rPr>
          <w:rFonts w:eastAsia="Calibri"/>
          <w:sz w:val="28"/>
          <w:szCs w:val="28"/>
        </w:rPr>
        <w:t xml:space="preserve"> principu ievērošanā alianses īstenošanas laikā </w:t>
      </w:r>
      <w:r w:rsidR="00B00EAE" w:rsidRPr="007711BD">
        <w:rPr>
          <w:rFonts w:eastAsia="Calibri"/>
          <w:sz w:val="28"/>
          <w:szCs w:val="28"/>
        </w:rPr>
        <w:t xml:space="preserve">– </w:t>
      </w:r>
      <w:r w:rsidRPr="0090054B">
        <w:rPr>
          <w:rFonts w:eastAsia="Calibri"/>
          <w:sz w:val="28"/>
          <w:szCs w:val="28"/>
        </w:rPr>
        <w:t>8</w:t>
      </w:r>
      <w:r w:rsidR="00B00EAE">
        <w:rPr>
          <w:rFonts w:eastAsia="Calibri"/>
          <w:sz w:val="28"/>
          <w:szCs w:val="28"/>
        </w:rPr>
        <w:t> </w:t>
      </w:r>
      <w:r w:rsidRPr="0090054B">
        <w:rPr>
          <w:rFonts w:eastAsia="Calibri"/>
          <w:sz w:val="28"/>
          <w:szCs w:val="28"/>
        </w:rPr>
        <w:t>600</w:t>
      </w:r>
      <w:r w:rsidR="00B00EAE">
        <w:rPr>
          <w:rFonts w:eastAsia="Calibri"/>
          <w:sz w:val="28"/>
          <w:szCs w:val="28"/>
        </w:rPr>
        <w:t xml:space="preserve"> </w:t>
      </w:r>
      <w:r w:rsidR="00B00EAE" w:rsidRPr="0090054B">
        <w:rPr>
          <w:rFonts w:eastAsia="Calibri"/>
          <w:i/>
          <w:iCs/>
          <w:sz w:val="28"/>
          <w:szCs w:val="28"/>
        </w:rPr>
        <w:t>euro</w:t>
      </w:r>
      <w:r w:rsidRPr="0090054B">
        <w:rPr>
          <w:rFonts w:eastAsia="Calibri"/>
          <w:sz w:val="28"/>
          <w:szCs w:val="28"/>
        </w:rPr>
        <w:t xml:space="preserve"> / </w:t>
      </w:r>
      <w:r w:rsidR="00B00EAE" w:rsidRPr="007711BD">
        <w:rPr>
          <w:rFonts w:eastAsia="Calibri"/>
          <w:sz w:val="28"/>
          <w:szCs w:val="28"/>
        </w:rPr>
        <w:t>4 (gadi) /12 (mēneši) /</w:t>
      </w:r>
      <w:r w:rsidRPr="0090054B">
        <w:rPr>
          <w:rFonts w:eastAsia="Calibri"/>
          <w:sz w:val="28"/>
          <w:szCs w:val="28"/>
        </w:rPr>
        <w:t>2</w:t>
      </w:r>
      <w:r w:rsidR="00B00EAE">
        <w:rPr>
          <w:rFonts w:eastAsia="Calibri"/>
          <w:sz w:val="28"/>
          <w:szCs w:val="28"/>
        </w:rPr>
        <w:t xml:space="preserve"> (darbinieki)</w:t>
      </w:r>
      <w:r w:rsidRPr="0090054B">
        <w:rPr>
          <w:rFonts w:eastAsia="Calibri"/>
          <w:sz w:val="28"/>
          <w:szCs w:val="28"/>
        </w:rPr>
        <w:t xml:space="preserve"> = 89</w:t>
      </w:r>
      <w:r w:rsidR="00111E4E">
        <w:rPr>
          <w:rFonts w:eastAsia="Calibri"/>
          <w:sz w:val="28"/>
          <w:szCs w:val="28"/>
        </w:rPr>
        <w:t>,</w:t>
      </w:r>
      <w:r w:rsidRPr="0090054B">
        <w:rPr>
          <w:rFonts w:eastAsia="Calibri"/>
          <w:sz w:val="28"/>
          <w:szCs w:val="28"/>
        </w:rPr>
        <w:t xml:space="preserve">58 </w:t>
      </w:r>
      <w:r w:rsidRPr="0090054B">
        <w:rPr>
          <w:rFonts w:eastAsia="Calibri"/>
          <w:i/>
          <w:iCs/>
          <w:sz w:val="28"/>
          <w:szCs w:val="28"/>
        </w:rPr>
        <w:t>euro</w:t>
      </w:r>
      <w:r w:rsidRPr="0090054B">
        <w:rPr>
          <w:rFonts w:eastAsia="Calibri"/>
          <w:sz w:val="28"/>
          <w:szCs w:val="28"/>
        </w:rPr>
        <w:t>/ mēnesī, vienai personai.</w:t>
      </w:r>
    </w:p>
    <w:p w14:paraId="2101DE3F" w14:textId="09E1C4EB" w:rsidR="00D62528" w:rsidRPr="0090054B" w:rsidRDefault="00D62528" w:rsidP="00427C50">
      <w:pPr>
        <w:jc w:val="both"/>
        <w:rPr>
          <w:rFonts w:eastAsia="Calibri"/>
          <w:sz w:val="28"/>
          <w:szCs w:val="28"/>
        </w:rPr>
      </w:pPr>
      <w:r w:rsidRPr="0090054B">
        <w:rPr>
          <w:rFonts w:eastAsia="Calibri"/>
          <w:sz w:val="28"/>
          <w:szCs w:val="28"/>
        </w:rPr>
        <w:t>Akadēmiskais personāls (docenti, lektori</w:t>
      </w:r>
      <w:r w:rsidR="00B00EAE">
        <w:rPr>
          <w:rFonts w:eastAsia="Calibri"/>
          <w:sz w:val="28"/>
          <w:szCs w:val="28"/>
        </w:rPr>
        <w:t>,</w:t>
      </w:r>
      <w:r w:rsidRPr="0090054B">
        <w:rPr>
          <w:rFonts w:eastAsia="Calibri"/>
          <w:sz w:val="28"/>
          <w:szCs w:val="28"/>
        </w:rPr>
        <w:t xml:space="preserve"> </w:t>
      </w:r>
      <w:r w:rsidR="00B00EAE">
        <w:rPr>
          <w:rFonts w:eastAsia="Calibri"/>
          <w:sz w:val="28"/>
          <w:szCs w:val="28"/>
        </w:rPr>
        <w:t>t</w:t>
      </w:r>
      <w:r w:rsidR="00F76BB6">
        <w:rPr>
          <w:rFonts w:eastAsia="Calibri"/>
          <w:sz w:val="28"/>
          <w:szCs w:val="28"/>
        </w:rPr>
        <w:t>ajā skaitā</w:t>
      </w:r>
      <w:r w:rsidRPr="0090054B">
        <w:rPr>
          <w:rFonts w:eastAsia="Calibri"/>
          <w:sz w:val="28"/>
          <w:szCs w:val="28"/>
        </w:rPr>
        <w:t xml:space="preserve"> pētnieki, zinātniskie asistenti), kas būs iesaistīti projekta akadēmiskās un zinātniskās ilgtspējības nodrošināšanā</w:t>
      </w:r>
      <w:r w:rsidR="00B00EAE">
        <w:rPr>
          <w:rFonts w:eastAsia="Calibri"/>
          <w:sz w:val="28"/>
          <w:szCs w:val="28"/>
        </w:rPr>
        <w:t>,</w:t>
      </w:r>
      <w:r w:rsidRPr="0090054B">
        <w:rPr>
          <w:rFonts w:eastAsia="Calibri"/>
          <w:sz w:val="28"/>
          <w:szCs w:val="28"/>
        </w:rPr>
        <w:t xml:space="preserve"> kā arī </w:t>
      </w:r>
      <w:r w:rsidR="00780B45" w:rsidRPr="0090054B">
        <w:rPr>
          <w:rFonts w:eastAsia="Calibri"/>
          <w:sz w:val="28"/>
          <w:szCs w:val="28"/>
        </w:rPr>
        <w:t>ilgtspējas</w:t>
      </w:r>
      <w:r w:rsidRPr="0090054B">
        <w:rPr>
          <w:rFonts w:eastAsia="Calibri"/>
          <w:sz w:val="28"/>
          <w:szCs w:val="28"/>
        </w:rPr>
        <w:t xml:space="preserve"> principu ievērošanā alianses īstenošanas laikā</w:t>
      </w:r>
      <w:r w:rsidR="00B00EAE">
        <w:rPr>
          <w:rFonts w:eastAsia="Calibri"/>
          <w:sz w:val="28"/>
          <w:szCs w:val="28"/>
        </w:rPr>
        <w:t xml:space="preserve"> </w:t>
      </w:r>
      <w:r w:rsidR="00B00EAE" w:rsidRPr="007711BD">
        <w:rPr>
          <w:rFonts w:eastAsia="Calibri"/>
          <w:sz w:val="28"/>
          <w:szCs w:val="28"/>
        </w:rPr>
        <w:t>–</w:t>
      </w:r>
      <w:r w:rsidR="00B00EAE">
        <w:rPr>
          <w:rFonts w:eastAsia="Calibri"/>
          <w:sz w:val="28"/>
          <w:szCs w:val="28"/>
        </w:rPr>
        <w:t xml:space="preserve"> </w:t>
      </w:r>
      <w:r w:rsidRPr="0090054B">
        <w:rPr>
          <w:rFonts w:eastAsia="Calibri"/>
          <w:sz w:val="28"/>
          <w:szCs w:val="28"/>
        </w:rPr>
        <w:t>35</w:t>
      </w:r>
      <w:r w:rsidR="00B00EAE">
        <w:rPr>
          <w:rFonts w:eastAsia="Calibri"/>
          <w:sz w:val="28"/>
          <w:szCs w:val="28"/>
        </w:rPr>
        <w:t> </w:t>
      </w:r>
      <w:r w:rsidRPr="0090054B">
        <w:rPr>
          <w:rFonts w:eastAsia="Calibri"/>
          <w:sz w:val="28"/>
          <w:szCs w:val="28"/>
        </w:rPr>
        <w:t>500</w:t>
      </w:r>
      <w:r w:rsidR="00B00EAE">
        <w:rPr>
          <w:rFonts w:eastAsia="Calibri"/>
          <w:sz w:val="28"/>
          <w:szCs w:val="28"/>
        </w:rPr>
        <w:t xml:space="preserve"> </w:t>
      </w:r>
      <w:r w:rsidR="00B00EAE" w:rsidRPr="0090054B">
        <w:rPr>
          <w:rFonts w:eastAsia="Calibri"/>
          <w:i/>
          <w:iCs/>
          <w:sz w:val="28"/>
          <w:szCs w:val="28"/>
        </w:rPr>
        <w:t>euro</w:t>
      </w:r>
      <w:r w:rsidRPr="0090054B">
        <w:rPr>
          <w:rFonts w:eastAsia="Calibri"/>
          <w:sz w:val="28"/>
          <w:szCs w:val="28"/>
        </w:rPr>
        <w:t>/</w:t>
      </w:r>
      <w:r w:rsidR="00B00EAE" w:rsidRPr="007711BD">
        <w:rPr>
          <w:rFonts w:eastAsia="Calibri"/>
          <w:sz w:val="28"/>
          <w:szCs w:val="28"/>
        </w:rPr>
        <w:t>4 (gadi) /12 (mēneši) /</w:t>
      </w:r>
      <w:r w:rsidR="00B00EAE">
        <w:rPr>
          <w:rFonts w:eastAsia="Calibri"/>
          <w:sz w:val="28"/>
          <w:szCs w:val="28"/>
        </w:rPr>
        <w:t xml:space="preserve">10 (darbinieki) </w:t>
      </w:r>
      <w:r w:rsidRPr="0090054B">
        <w:rPr>
          <w:rFonts w:eastAsia="Calibri"/>
          <w:sz w:val="28"/>
          <w:szCs w:val="28"/>
        </w:rPr>
        <w:t>= 73</w:t>
      </w:r>
      <w:r w:rsidR="00111E4E">
        <w:rPr>
          <w:rFonts w:eastAsia="Calibri"/>
          <w:sz w:val="28"/>
          <w:szCs w:val="28"/>
        </w:rPr>
        <w:t>,</w:t>
      </w:r>
      <w:r w:rsidRPr="0090054B">
        <w:rPr>
          <w:rFonts w:eastAsia="Calibri"/>
          <w:sz w:val="28"/>
          <w:szCs w:val="28"/>
        </w:rPr>
        <w:t xml:space="preserve">95 </w:t>
      </w:r>
      <w:r w:rsidRPr="0090054B">
        <w:rPr>
          <w:rFonts w:eastAsia="Calibri"/>
          <w:i/>
          <w:iCs/>
          <w:sz w:val="28"/>
          <w:szCs w:val="28"/>
        </w:rPr>
        <w:t>euro</w:t>
      </w:r>
      <w:r w:rsidRPr="0090054B">
        <w:rPr>
          <w:rFonts w:eastAsia="Calibri"/>
          <w:sz w:val="28"/>
          <w:szCs w:val="28"/>
        </w:rPr>
        <w:t>/ mēnesī, vienai personai.</w:t>
      </w:r>
    </w:p>
    <w:p w14:paraId="5FB7D9CC" w14:textId="77777777" w:rsidR="00D62528" w:rsidRPr="0090054B" w:rsidRDefault="00D62528" w:rsidP="00427C50">
      <w:pPr>
        <w:jc w:val="both"/>
        <w:rPr>
          <w:rFonts w:eastAsia="Calibri"/>
          <w:b/>
          <w:bCs/>
          <w:sz w:val="28"/>
          <w:szCs w:val="28"/>
        </w:rPr>
      </w:pPr>
      <w:r w:rsidRPr="0090054B">
        <w:rPr>
          <w:rFonts w:eastAsia="Calibri"/>
          <w:b/>
          <w:bCs/>
          <w:sz w:val="28"/>
          <w:szCs w:val="28"/>
        </w:rPr>
        <w:t>WP8</w:t>
      </w:r>
    </w:p>
    <w:p w14:paraId="2B2B48D1" w14:textId="354C334E" w:rsidR="00D62528" w:rsidRPr="0090054B" w:rsidRDefault="00D62528" w:rsidP="00427C50">
      <w:pPr>
        <w:jc w:val="both"/>
        <w:rPr>
          <w:rFonts w:eastAsia="Calibri"/>
          <w:sz w:val="28"/>
          <w:szCs w:val="28"/>
        </w:rPr>
      </w:pPr>
      <w:r w:rsidRPr="0090054B">
        <w:rPr>
          <w:rFonts w:eastAsia="Calibri"/>
          <w:sz w:val="28"/>
          <w:szCs w:val="28"/>
        </w:rPr>
        <w:t xml:space="preserve">Tehniskais personāls, kas būs iesaistīts komunikācijas aktivitātēs un rezultātu izplatīšanā </w:t>
      </w:r>
      <w:r w:rsidR="00C56484" w:rsidRPr="007711BD">
        <w:rPr>
          <w:rFonts w:eastAsia="Calibri"/>
          <w:sz w:val="28"/>
          <w:szCs w:val="28"/>
        </w:rPr>
        <w:t>–</w:t>
      </w:r>
      <w:r w:rsidRPr="0090054B">
        <w:rPr>
          <w:rFonts w:eastAsia="Calibri"/>
          <w:sz w:val="28"/>
          <w:szCs w:val="28"/>
        </w:rPr>
        <w:t xml:space="preserve"> 20</w:t>
      </w:r>
      <w:r w:rsidR="00F76BB6">
        <w:rPr>
          <w:rFonts w:eastAsia="Calibri"/>
          <w:sz w:val="28"/>
          <w:szCs w:val="28"/>
        </w:rPr>
        <w:t> </w:t>
      </w:r>
      <w:r w:rsidRPr="0090054B">
        <w:rPr>
          <w:rFonts w:eastAsia="Calibri"/>
          <w:sz w:val="28"/>
          <w:szCs w:val="28"/>
        </w:rPr>
        <w:t xml:space="preserve">800 </w:t>
      </w:r>
      <w:r w:rsidR="00B00EAE" w:rsidRPr="007711BD">
        <w:rPr>
          <w:rFonts w:eastAsia="Calibri"/>
          <w:i/>
          <w:iCs/>
          <w:sz w:val="28"/>
          <w:szCs w:val="28"/>
        </w:rPr>
        <w:t>eur</w:t>
      </w:r>
      <w:r w:rsidR="00B00EAE">
        <w:rPr>
          <w:rFonts w:eastAsia="Calibri"/>
          <w:i/>
          <w:iCs/>
          <w:sz w:val="28"/>
          <w:szCs w:val="28"/>
        </w:rPr>
        <w:t>o</w:t>
      </w:r>
      <w:r w:rsidR="00C56484">
        <w:rPr>
          <w:rFonts w:eastAsia="Calibri"/>
          <w:i/>
          <w:iCs/>
          <w:sz w:val="28"/>
          <w:szCs w:val="28"/>
        </w:rPr>
        <w:t>/</w:t>
      </w:r>
      <w:r w:rsidR="00C56484" w:rsidRPr="007711BD">
        <w:rPr>
          <w:rFonts w:eastAsia="Calibri"/>
          <w:sz w:val="28"/>
          <w:szCs w:val="28"/>
        </w:rPr>
        <w:t>4 (gadi) /12 (mēneši)</w:t>
      </w:r>
      <w:r w:rsidR="00C56484">
        <w:rPr>
          <w:rFonts w:eastAsia="Calibri"/>
          <w:sz w:val="28"/>
          <w:szCs w:val="28"/>
        </w:rPr>
        <w:t>/</w:t>
      </w:r>
      <w:r w:rsidRPr="0090054B">
        <w:rPr>
          <w:rFonts w:eastAsia="Calibri"/>
          <w:sz w:val="28"/>
          <w:szCs w:val="28"/>
        </w:rPr>
        <w:t>6</w:t>
      </w:r>
      <w:r w:rsidR="00C56484">
        <w:rPr>
          <w:rFonts w:eastAsia="Calibri"/>
          <w:sz w:val="28"/>
          <w:szCs w:val="28"/>
        </w:rPr>
        <w:t xml:space="preserve"> (darbinieki)</w:t>
      </w:r>
      <w:r w:rsidRPr="0090054B">
        <w:rPr>
          <w:rFonts w:eastAsia="Calibri"/>
          <w:sz w:val="28"/>
          <w:szCs w:val="28"/>
        </w:rPr>
        <w:t xml:space="preserve"> = 72</w:t>
      </w:r>
      <w:r w:rsidR="00111E4E">
        <w:rPr>
          <w:rFonts w:eastAsia="Calibri"/>
          <w:sz w:val="28"/>
          <w:szCs w:val="28"/>
        </w:rPr>
        <w:t>,</w:t>
      </w:r>
      <w:r w:rsidRPr="0090054B">
        <w:rPr>
          <w:rFonts w:eastAsia="Calibri"/>
          <w:sz w:val="28"/>
          <w:szCs w:val="28"/>
        </w:rPr>
        <w:t xml:space="preserve">22 </w:t>
      </w:r>
      <w:r w:rsidRPr="0090054B">
        <w:rPr>
          <w:rFonts w:eastAsia="Calibri"/>
          <w:i/>
          <w:iCs/>
          <w:sz w:val="28"/>
          <w:szCs w:val="28"/>
        </w:rPr>
        <w:t>euro</w:t>
      </w:r>
      <w:r w:rsidRPr="0090054B">
        <w:rPr>
          <w:rFonts w:eastAsia="Calibri"/>
          <w:sz w:val="28"/>
          <w:szCs w:val="28"/>
        </w:rPr>
        <w:t>/ mēnesī.</w:t>
      </w:r>
    </w:p>
    <w:p w14:paraId="3F593DA3" w14:textId="77777777" w:rsidR="00D62528" w:rsidRPr="0090054B" w:rsidRDefault="00D62528" w:rsidP="00427C50">
      <w:pPr>
        <w:jc w:val="both"/>
        <w:rPr>
          <w:rFonts w:eastAsia="Calibri"/>
          <w:sz w:val="28"/>
          <w:szCs w:val="28"/>
        </w:rPr>
      </w:pPr>
    </w:p>
    <w:p w14:paraId="5D9E6FD4" w14:textId="75FFE531" w:rsidR="00D62528" w:rsidRPr="0090054B" w:rsidRDefault="00D62528" w:rsidP="00427C50">
      <w:pPr>
        <w:jc w:val="both"/>
        <w:rPr>
          <w:rFonts w:eastAsia="Calibri"/>
          <w:sz w:val="28"/>
          <w:szCs w:val="28"/>
        </w:rPr>
      </w:pPr>
      <w:r w:rsidRPr="00D85C2E">
        <w:rPr>
          <w:rFonts w:eastAsia="Calibri"/>
          <w:sz w:val="28"/>
          <w:szCs w:val="28"/>
        </w:rPr>
        <w:t xml:space="preserve">Projekta </w:t>
      </w:r>
      <w:r w:rsidR="00B96A94" w:rsidRPr="00D85C2E">
        <w:rPr>
          <w:sz w:val="28"/>
          <w:szCs w:val="28"/>
        </w:rPr>
        <w:t>„</w:t>
      </w:r>
      <w:r w:rsidR="00B96A94" w:rsidRPr="00D85C2E">
        <w:rPr>
          <w:color w:val="000000"/>
          <w:sz w:val="28"/>
          <w:szCs w:val="28"/>
        </w:rPr>
        <w:t>ACE</w:t>
      </w:r>
      <w:r w:rsidR="00B96A94" w:rsidRPr="00D85C2E">
        <w:rPr>
          <w:color w:val="000000"/>
          <w:sz w:val="28"/>
          <w:szCs w:val="28"/>
          <w:vertAlign w:val="superscript"/>
        </w:rPr>
        <w:t>2</w:t>
      </w:r>
      <w:r w:rsidR="00B96A94" w:rsidRPr="00D85C2E">
        <w:rPr>
          <w:color w:val="000000"/>
          <w:sz w:val="28"/>
          <w:szCs w:val="28"/>
        </w:rPr>
        <w:t>-EU</w:t>
      </w:r>
      <w:r w:rsidR="00B96A94" w:rsidRPr="00D85C2E">
        <w:rPr>
          <w:sz w:val="28"/>
          <w:szCs w:val="28"/>
        </w:rPr>
        <w:t xml:space="preserve">” </w:t>
      </w:r>
      <w:r w:rsidRPr="00D85C2E">
        <w:rPr>
          <w:rFonts w:eastAsia="Calibri"/>
          <w:sz w:val="28"/>
          <w:szCs w:val="28"/>
        </w:rPr>
        <w:t>pieteikuma atlīdzība docētājiem tika aprēķināta saskaņā ar Ministru kabineta 2016.</w:t>
      </w:r>
      <w:r w:rsidR="00D85C2E">
        <w:rPr>
          <w:rFonts w:eastAsia="Calibri"/>
          <w:sz w:val="28"/>
          <w:szCs w:val="28"/>
        </w:rPr>
        <w:t> </w:t>
      </w:r>
      <w:r w:rsidRPr="00D85C2E">
        <w:rPr>
          <w:rFonts w:eastAsia="Calibri"/>
          <w:sz w:val="28"/>
          <w:szCs w:val="28"/>
        </w:rPr>
        <w:t>gada 5.</w:t>
      </w:r>
      <w:r w:rsidR="00D85C2E">
        <w:rPr>
          <w:rFonts w:eastAsia="Calibri"/>
          <w:sz w:val="28"/>
          <w:szCs w:val="28"/>
        </w:rPr>
        <w:t> </w:t>
      </w:r>
      <w:r w:rsidRPr="00D85C2E">
        <w:rPr>
          <w:rFonts w:eastAsia="Calibri"/>
          <w:sz w:val="28"/>
          <w:szCs w:val="28"/>
        </w:rPr>
        <w:t>jūlija noteikumiem Nr.</w:t>
      </w:r>
      <w:r w:rsidR="00D85C2E">
        <w:rPr>
          <w:rFonts w:eastAsia="Calibri"/>
          <w:sz w:val="28"/>
          <w:szCs w:val="28"/>
        </w:rPr>
        <w:t> </w:t>
      </w:r>
      <w:r w:rsidRPr="00D85C2E">
        <w:rPr>
          <w:rFonts w:eastAsia="Calibri"/>
          <w:sz w:val="28"/>
          <w:szCs w:val="28"/>
        </w:rPr>
        <w:t xml:space="preserve">445 </w:t>
      </w:r>
      <w:r w:rsidR="00C56484" w:rsidRPr="00D85C2E">
        <w:rPr>
          <w:sz w:val="28"/>
          <w:szCs w:val="28"/>
        </w:rPr>
        <w:t>„</w:t>
      </w:r>
      <w:r w:rsidRPr="00D85C2E">
        <w:rPr>
          <w:rFonts w:eastAsia="Calibri"/>
          <w:sz w:val="28"/>
          <w:szCs w:val="28"/>
        </w:rPr>
        <w:t>Pedagogu darba</w:t>
      </w:r>
      <w:r w:rsidRPr="0090054B">
        <w:rPr>
          <w:rFonts w:eastAsia="Calibri"/>
          <w:sz w:val="28"/>
          <w:szCs w:val="28"/>
        </w:rPr>
        <w:t xml:space="preserve"> samaksas noteikumi</w:t>
      </w:r>
      <w:r w:rsidR="00C56484">
        <w:rPr>
          <w:rFonts w:eastAsia="Calibri"/>
          <w:sz w:val="28"/>
          <w:szCs w:val="28"/>
        </w:rPr>
        <w:t>”</w:t>
      </w:r>
      <w:r w:rsidRPr="0090054B">
        <w:rPr>
          <w:rFonts w:eastAsia="Calibri"/>
          <w:sz w:val="28"/>
          <w:szCs w:val="28"/>
        </w:rPr>
        <w:t>, ņemot vērā zemāko mēneša darba algas likmi.</w:t>
      </w:r>
    </w:p>
    <w:p w14:paraId="2234FB26" w14:textId="77777777" w:rsidR="00D62528" w:rsidRPr="0090054B" w:rsidRDefault="00D62528" w:rsidP="00427C50">
      <w:pPr>
        <w:jc w:val="both"/>
        <w:rPr>
          <w:color w:val="000000" w:themeColor="text1"/>
          <w:sz w:val="28"/>
          <w:szCs w:val="28"/>
        </w:rPr>
      </w:pPr>
    </w:p>
    <w:p w14:paraId="6593A031" w14:textId="75087897" w:rsidR="00D62528" w:rsidRDefault="00D62528" w:rsidP="00054BC3">
      <w:pPr>
        <w:ind w:right="-1"/>
        <w:jc w:val="both"/>
        <w:rPr>
          <w:color w:val="000000" w:themeColor="text1"/>
          <w:sz w:val="28"/>
          <w:szCs w:val="28"/>
        </w:rPr>
      </w:pPr>
      <w:r w:rsidRPr="0090054B">
        <w:rPr>
          <w:color w:val="000000" w:themeColor="text1"/>
          <w:sz w:val="28"/>
          <w:szCs w:val="28"/>
        </w:rPr>
        <w:t>Tabula Nr.</w:t>
      </w:r>
      <w:r w:rsidR="00D85C2E">
        <w:rPr>
          <w:color w:val="000000" w:themeColor="text1"/>
          <w:sz w:val="28"/>
          <w:szCs w:val="28"/>
        </w:rPr>
        <w:t> </w:t>
      </w:r>
      <w:r w:rsidRPr="0090054B">
        <w:rPr>
          <w:color w:val="000000" w:themeColor="text1"/>
          <w:sz w:val="28"/>
          <w:szCs w:val="28"/>
        </w:rPr>
        <w:t xml:space="preserve">3 </w:t>
      </w:r>
      <w:r w:rsidR="00C56484" w:rsidRPr="007711BD">
        <w:rPr>
          <w:sz w:val="28"/>
          <w:szCs w:val="28"/>
        </w:rPr>
        <w:t>„</w:t>
      </w:r>
      <w:r w:rsidRPr="0090054B">
        <w:rPr>
          <w:color w:val="000000" w:themeColor="text1"/>
          <w:sz w:val="28"/>
          <w:szCs w:val="28"/>
        </w:rPr>
        <w:t>Projektā iesaistītā personāla atlīdzība četru gadu periodam, darba pakotņu ietvaros</w:t>
      </w:r>
      <w:r w:rsidR="00C56484">
        <w:rPr>
          <w:color w:val="000000" w:themeColor="text1"/>
          <w:sz w:val="28"/>
          <w:szCs w:val="28"/>
        </w:rPr>
        <w:t>”</w:t>
      </w:r>
    </w:p>
    <w:p w14:paraId="2692D90D" w14:textId="77777777" w:rsidR="00054BC3" w:rsidRPr="0090054B" w:rsidRDefault="00054BC3" w:rsidP="0037791E">
      <w:pPr>
        <w:ind w:right="-1"/>
        <w:jc w:val="both"/>
        <w:rPr>
          <w:i/>
          <w:iCs/>
          <w:color w:val="000000" w:themeColor="text1"/>
          <w:sz w:val="28"/>
          <w:szCs w:val="28"/>
        </w:rPr>
      </w:pPr>
    </w:p>
    <w:tbl>
      <w:tblPr>
        <w:tblW w:w="9208" w:type="dxa"/>
        <w:tblInd w:w="-147" w:type="dxa"/>
        <w:tblLayout w:type="fixed"/>
        <w:tblLook w:val="04A0" w:firstRow="1" w:lastRow="0" w:firstColumn="1" w:lastColumn="0" w:noHBand="0" w:noVBand="1"/>
      </w:tblPr>
      <w:tblGrid>
        <w:gridCol w:w="1722"/>
        <w:gridCol w:w="1330"/>
        <w:gridCol w:w="1768"/>
        <w:gridCol w:w="1559"/>
        <w:gridCol w:w="1418"/>
        <w:gridCol w:w="1411"/>
      </w:tblGrid>
      <w:tr w:rsidR="00F654A6" w:rsidRPr="00875BFE" w14:paraId="048CD5F6" w14:textId="77777777" w:rsidTr="00EB3E7F">
        <w:trPr>
          <w:trHeight w:val="1160"/>
        </w:trPr>
        <w:tc>
          <w:tcPr>
            <w:tcW w:w="1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756B43" w14:textId="77777777" w:rsidR="00D62528" w:rsidRPr="0037791E" w:rsidRDefault="00D62528" w:rsidP="00427C50">
            <w:pPr>
              <w:jc w:val="center"/>
              <w:rPr>
                <w:b/>
                <w:bCs/>
                <w:color w:val="000000"/>
              </w:rPr>
            </w:pPr>
            <w:r w:rsidRPr="0037791E">
              <w:rPr>
                <w:b/>
                <w:bCs/>
                <w:color w:val="000000" w:themeColor="text1"/>
              </w:rPr>
              <w:lastRenderedPageBreak/>
              <w:t xml:space="preserve">WP </w:t>
            </w:r>
            <w:r w:rsidRPr="0037791E">
              <w:rPr>
                <w:b/>
                <w:bCs/>
                <w:i/>
                <w:iCs/>
                <w:color w:val="000000" w:themeColor="text1"/>
              </w:rPr>
              <w:t xml:space="preserve">(work package) </w:t>
            </w:r>
            <w:r w:rsidRPr="0037791E">
              <w:rPr>
                <w:b/>
                <w:bCs/>
                <w:color w:val="000000" w:themeColor="text1"/>
              </w:rPr>
              <w:t>– darba pakotne</w:t>
            </w:r>
          </w:p>
        </w:tc>
        <w:tc>
          <w:tcPr>
            <w:tcW w:w="13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A0E606" w14:textId="636F9E23" w:rsidR="00D62528" w:rsidRPr="004D600F" w:rsidRDefault="00D62528" w:rsidP="00427C50">
            <w:pPr>
              <w:jc w:val="center"/>
              <w:rPr>
                <w:b/>
                <w:bCs/>
                <w:color w:val="000000"/>
                <w:lang w:val="en-US"/>
              </w:rPr>
            </w:pPr>
            <w:r w:rsidRPr="004D600F">
              <w:rPr>
                <w:b/>
                <w:bCs/>
                <w:color w:val="000000" w:themeColor="text1"/>
              </w:rPr>
              <w:t xml:space="preserve">Galvenais projekta vadītājs </w:t>
            </w:r>
            <w:r w:rsidR="00C56484" w:rsidRPr="00EB3E7F">
              <w:rPr>
                <w:b/>
                <w:bCs/>
                <w:color w:val="000000" w:themeColor="text1"/>
                <w:lang w:val="en-US"/>
              </w:rPr>
              <w:t>(</w:t>
            </w:r>
            <w:r w:rsidR="00C56484" w:rsidRPr="00EB3E7F">
              <w:rPr>
                <w:b/>
                <w:bCs/>
                <w:i/>
                <w:iCs/>
                <w:color w:val="000000" w:themeColor="text1"/>
                <w:lang w:val="en-US"/>
              </w:rPr>
              <w:t>euro</w:t>
            </w:r>
            <w:r w:rsidR="00C56484" w:rsidRPr="00EB3E7F">
              <w:rPr>
                <w:b/>
                <w:bCs/>
                <w:color w:val="000000" w:themeColor="text1"/>
                <w:lang w:val="en-US"/>
              </w:rPr>
              <w:t>)</w:t>
            </w:r>
          </w:p>
        </w:tc>
        <w:tc>
          <w:tcPr>
            <w:tcW w:w="17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A5313F" w14:textId="6D3045AD" w:rsidR="00D62528" w:rsidRPr="004D600F" w:rsidRDefault="00D62528" w:rsidP="00427C50">
            <w:pPr>
              <w:jc w:val="center"/>
              <w:rPr>
                <w:b/>
                <w:bCs/>
                <w:color w:val="000000"/>
              </w:rPr>
            </w:pPr>
            <w:r w:rsidRPr="004D600F">
              <w:rPr>
                <w:b/>
                <w:bCs/>
                <w:color w:val="000000" w:themeColor="text1"/>
              </w:rPr>
              <w:t xml:space="preserve">Akadēmiskais personāls (profesori, asoc. </w:t>
            </w:r>
            <w:r w:rsidR="002F43C1" w:rsidRPr="004D600F">
              <w:rPr>
                <w:b/>
                <w:bCs/>
                <w:color w:val="000000" w:themeColor="text1"/>
              </w:rPr>
              <w:t>p</w:t>
            </w:r>
            <w:r w:rsidRPr="004D600F">
              <w:rPr>
                <w:b/>
                <w:bCs/>
                <w:color w:val="000000" w:themeColor="text1"/>
              </w:rPr>
              <w:t>rof</w:t>
            </w:r>
            <w:r w:rsidR="002F43C1" w:rsidRPr="004D600F">
              <w:rPr>
                <w:b/>
                <w:bCs/>
                <w:color w:val="000000" w:themeColor="text1"/>
              </w:rPr>
              <w:t>.</w:t>
            </w:r>
            <w:r w:rsidRPr="004D600F">
              <w:rPr>
                <w:b/>
                <w:bCs/>
                <w:color w:val="000000" w:themeColor="text1"/>
              </w:rPr>
              <w:t xml:space="preserve"> t</w:t>
            </w:r>
            <w:r w:rsidR="002F43C1" w:rsidRPr="004D600F">
              <w:rPr>
                <w:b/>
                <w:bCs/>
                <w:color w:val="000000" w:themeColor="text1"/>
              </w:rPr>
              <w:t>ajā skaitā</w:t>
            </w:r>
            <w:r w:rsidRPr="004D600F">
              <w:rPr>
                <w:b/>
                <w:bCs/>
                <w:color w:val="000000" w:themeColor="text1"/>
              </w:rPr>
              <w:t xml:space="preserve"> vadošie pētnieki) </w:t>
            </w:r>
            <w:r w:rsidR="00C56484" w:rsidRPr="00EB3E7F">
              <w:rPr>
                <w:b/>
                <w:bCs/>
                <w:color w:val="000000" w:themeColor="text1"/>
              </w:rPr>
              <w:t>(</w:t>
            </w:r>
            <w:r w:rsidR="00C56484" w:rsidRPr="00EB3E7F">
              <w:rPr>
                <w:b/>
                <w:bCs/>
                <w:i/>
                <w:iCs/>
                <w:color w:val="000000" w:themeColor="text1"/>
              </w:rPr>
              <w:t>euro</w:t>
            </w:r>
            <w:r w:rsidR="00C56484" w:rsidRPr="00EB3E7F">
              <w:rPr>
                <w:b/>
                <w:bCs/>
                <w:color w:val="000000" w:themeColor="text1"/>
              </w:rPr>
              <w:t>)</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5F1925" w14:textId="6FEDF415" w:rsidR="00D62528" w:rsidRPr="004D600F" w:rsidRDefault="00D62528" w:rsidP="00427C50">
            <w:pPr>
              <w:jc w:val="center"/>
              <w:rPr>
                <w:b/>
                <w:bCs/>
                <w:color w:val="000000"/>
              </w:rPr>
            </w:pPr>
            <w:r w:rsidRPr="004D600F">
              <w:rPr>
                <w:b/>
                <w:bCs/>
                <w:color w:val="000000" w:themeColor="text1"/>
              </w:rPr>
              <w:t xml:space="preserve">Akadēmiskais personāls (docenti, lektori </w:t>
            </w:r>
            <w:r w:rsidR="0075612B" w:rsidRPr="004D600F">
              <w:rPr>
                <w:b/>
                <w:bCs/>
                <w:color w:val="000000" w:themeColor="text1"/>
              </w:rPr>
              <w:t>tajā skaitā</w:t>
            </w:r>
            <w:r w:rsidRPr="004D600F">
              <w:rPr>
                <w:b/>
                <w:bCs/>
                <w:color w:val="000000" w:themeColor="text1"/>
              </w:rPr>
              <w:t xml:space="preserve"> pētnieki, zinātniskie asistenti) </w:t>
            </w:r>
            <w:r w:rsidR="00C56484" w:rsidRPr="00EB3E7F">
              <w:rPr>
                <w:b/>
                <w:bCs/>
                <w:color w:val="000000" w:themeColor="text1"/>
              </w:rPr>
              <w:t>(</w:t>
            </w:r>
            <w:r w:rsidR="00C56484" w:rsidRPr="00EB3E7F">
              <w:rPr>
                <w:b/>
                <w:bCs/>
                <w:i/>
                <w:iCs/>
                <w:color w:val="000000" w:themeColor="text1"/>
              </w:rPr>
              <w:t>euro</w:t>
            </w:r>
            <w:r w:rsidR="00C56484" w:rsidRPr="00EB3E7F">
              <w:rPr>
                <w:b/>
                <w:bCs/>
                <w:color w:val="000000" w:themeColor="text1"/>
              </w:rPr>
              <w:t>)</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54A9C9" w14:textId="19638A41" w:rsidR="00D62528" w:rsidRPr="004D600F" w:rsidRDefault="00D62528" w:rsidP="00427C50">
            <w:pPr>
              <w:jc w:val="center"/>
              <w:rPr>
                <w:b/>
                <w:bCs/>
                <w:color w:val="000000"/>
                <w:lang w:val="en-US"/>
              </w:rPr>
            </w:pPr>
            <w:r w:rsidRPr="004D600F">
              <w:rPr>
                <w:b/>
                <w:bCs/>
                <w:color w:val="000000" w:themeColor="text1"/>
              </w:rPr>
              <w:t xml:space="preserve">Tehniskais personāls </w:t>
            </w:r>
            <w:r w:rsidR="00C56484" w:rsidRPr="00EB3E7F">
              <w:rPr>
                <w:b/>
                <w:bCs/>
                <w:color w:val="000000" w:themeColor="text1"/>
                <w:lang w:val="en-US"/>
              </w:rPr>
              <w:t>(</w:t>
            </w:r>
            <w:r w:rsidR="00C56484" w:rsidRPr="00EB3E7F">
              <w:rPr>
                <w:b/>
                <w:bCs/>
                <w:i/>
                <w:iCs/>
                <w:color w:val="000000" w:themeColor="text1"/>
                <w:lang w:val="en-US"/>
              </w:rPr>
              <w:t>euro</w:t>
            </w:r>
            <w:r w:rsidR="00C56484" w:rsidRPr="00EB3E7F">
              <w:rPr>
                <w:b/>
                <w:bCs/>
                <w:color w:val="000000" w:themeColor="text1"/>
                <w:lang w:val="en-US"/>
              </w:rPr>
              <w:t>)</w:t>
            </w:r>
          </w:p>
        </w:tc>
        <w:tc>
          <w:tcPr>
            <w:tcW w:w="14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025BE9" w14:textId="76744D0D" w:rsidR="00D62528" w:rsidRPr="004D600F" w:rsidRDefault="00D62528" w:rsidP="00427C50">
            <w:pPr>
              <w:jc w:val="center"/>
              <w:rPr>
                <w:b/>
                <w:bCs/>
                <w:color w:val="000000"/>
                <w:lang w:val="en-US"/>
              </w:rPr>
            </w:pPr>
            <w:r w:rsidRPr="004D600F">
              <w:rPr>
                <w:b/>
                <w:bCs/>
                <w:color w:val="000000" w:themeColor="text1"/>
              </w:rPr>
              <w:t xml:space="preserve">Administratīvais personāls </w:t>
            </w:r>
            <w:r w:rsidR="00C56484" w:rsidRPr="00EB3E7F">
              <w:rPr>
                <w:b/>
                <w:bCs/>
                <w:color w:val="000000" w:themeColor="text1"/>
                <w:lang w:val="en-US"/>
              </w:rPr>
              <w:t>(</w:t>
            </w:r>
            <w:r w:rsidR="00C56484" w:rsidRPr="00EB3E7F">
              <w:rPr>
                <w:b/>
                <w:bCs/>
                <w:i/>
                <w:iCs/>
                <w:color w:val="000000" w:themeColor="text1"/>
                <w:lang w:val="en-US"/>
              </w:rPr>
              <w:t>euro</w:t>
            </w:r>
            <w:r w:rsidR="00C56484" w:rsidRPr="00EB3E7F">
              <w:rPr>
                <w:b/>
                <w:bCs/>
                <w:color w:val="000000" w:themeColor="text1"/>
                <w:lang w:val="en-US"/>
              </w:rPr>
              <w:t>)</w:t>
            </w:r>
          </w:p>
        </w:tc>
      </w:tr>
      <w:tr w:rsidR="00F654A6" w:rsidRPr="00875BFE" w14:paraId="75C6150A" w14:textId="77777777" w:rsidTr="00EB3E7F">
        <w:trPr>
          <w:trHeight w:val="580"/>
        </w:trPr>
        <w:tc>
          <w:tcPr>
            <w:tcW w:w="1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F8E974" w14:textId="77777777" w:rsidR="00D62528" w:rsidRPr="0037791E" w:rsidRDefault="00D62528" w:rsidP="00427C50">
            <w:pPr>
              <w:jc w:val="center"/>
              <w:rPr>
                <w:rFonts w:eastAsia="Calibri"/>
              </w:rPr>
            </w:pPr>
            <w:r w:rsidRPr="0037791E">
              <w:rPr>
                <w:rFonts w:eastAsia="Calibri"/>
              </w:rPr>
              <w:t>WP 001 Projekta menedžments</w:t>
            </w:r>
          </w:p>
        </w:tc>
        <w:tc>
          <w:tcPr>
            <w:tcW w:w="1330" w:type="dxa"/>
            <w:tcBorders>
              <w:top w:val="nil"/>
              <w:left w:val="nil"/>
              <w:bottom w:val="single" w:sz="4" w:space="0" w:color="auto"/>
              <w:right w:val="single" w:sz="4" w:space="0" w:color="auto"/>
            </w:tcBorders>
            <w:shd w:val="clear" w:color="auto" w:fill="auto"/>
            <w:noWrap/>
            <w:vAlign w:val="center"/>
            <w:hideMark/>
          </w:tcPr>
          <w:p w14:paraId="4D20CBA0" w14:textId="77777777" w:rsidR="00D62528" w:rsidRPr="0037791E" w:rsidRDefault="00D62528" w:rsidP="0037791E">
            <w:pPr>
              <w:jc w:val="center"/>
              <w:rPr>
                <w:rFonts w:eastAsia="Calibri"/>
              </w:rPr>
            </w:pPr>
            <w:r w:rsidRPr="0037791E">
              <w:rPr>
                <w:rFonts w:eastAsia="Calibri"/>
              </w:rPr>
              <w:t>20 000 (1)</w:t>
            </w:r>
          </w:p>
        </w:tc>
        <w:tc>
          <w:tcPr>
            <w:tcW w:w="1768" w:type="dxa"/>
            <w:tcBorders>
              <w:top w:val="nil"/>
              <w:left w:val="nil"/>
              <w:bottom w:val="single" w:sz="4" w:space="0" w:color="auto"/>
              <w:right w:val="single" w:sz="4" w:space="0" w:color="auto"/>
            </w:tcBorders>
            <w:shd w:val="clear" w:color="auto" w:fill="auto"/>
            <w:noWrap/>
            <w:vAlign w:val="center"/>
            <w:hideMark/>
          </w:tcPr>
          <w:p w14:paraId="7E3093B6" w14:textId="145FEB32" w:rsidR="00D62528" w:rsidRPr="0037791E" w:rsidRDefault="00D62528" w:rsidP="0037791E">
            <w:pPr>
              <w:jc w:val="center"/>
              <w:rPr>
                <w:rFonts w:eastAsia="Calibri"/>
              </w:rPr>
            </w:pPr>
          </w:p>
        </w:tc>
        <w:tc>
          <w:tcPr>
            <w:tcW w:w="1559" w:type="dxa"/>
            <w:tcBorders>
              <w:top w:val="nil"/>
              <w:left w:val="nil"/>
              <w:bottom w:val="single" w:sz="4" w:space="0" w:color="auto"/>
              <w:right w:val="single" w:sz="4" w:space="0" w:color="auto"/>
            </w:tcBorders>
            <w:shd w:val="clear" w:color="auto" w:fill="auto"/>
            <w:noWrap/>
            <w:vAlign w:val="center"/>
            <w:hideMark/>
          </w:tcPr>
          <w:p w14:paraId="289F9E1C" w14:textId="3ECEA578" w:rsidR="00D62528" w:rsidRPr="0037791E" w:rsidRDefault="00D62528" w:rsidP="0037791E">
            <w:pPr>
              <w:jc w:val="center"/>
              <w:rPr>
                <w:rFonts w:eastAsia="Calibri"/>
              </w:rPr>
            </w:pPr>
          </w:p>
        </w:tc>
        <w:tc>
          <w:tcPr>
            <w:tcW w:w="1418" w:type="dxa"/>
            <w:tcBorders>
              <w:top w:val="nil"/>
              <w:left w:val="nil"/>
              <w:bottom w:val="single" w:sz="4" w:space="0" w:color="auto"/>
              <w:right w:val="single" w:sz="4" w:space="0" w:color="auto"/>
            </w:tcBorders>
            <w:shd w:val="clear" w:color="auto" w:fill="auto"/>
            <w:noWrap/>
            <w:vAlign w:val="center"/>
            <w:hideMark/>
          </w:tcPr>
          <w:p w14:paraId="0E816EB8" w14:textId="18AED14D" w:rsidR="00D62528" w:rsidRPr="0037791E" w:rsidRDefault="00D62528" w:rsidP="0037791E">
            <w:pPr>
              <w:jc w:val="center"/>
              <w:rPr>
                <w:rFonts w:eastAsia="Calibri"/>
              </w:rPr>
            </w:pPr>
          </w:p>
        </w:tc>
        <w:tc>
          <w:tcPr>
            <w:tcW w:w="1411" w:type="dxa"/>
            <w:tcBorders>
              <w:top w:val="nil"/>
              <w:left w:val="nil"/>
              <w:bottom w:val="single" w:sz="4" w:space="0" w:color="auto"/>
              <w:right w:val="single" w:sz="4" w:space="0" w:color="auto"/>
            </w:tcBorders>
            <w:shd w:val="clear" w:color="auto" w:fill="auto"/>
            <w:noWrap/>
            <w:vAlign w:val="center"/>
            <w:hideMark/>
          </w:tcPr>
          <w:p w14:paraId="16813474" w14:textId="05A02F3F" w:rsidR="00D62528" w:rsidRPr="0037791E" w:rsidRDefault="00D62528" w:rsidP="0037791E">
            <w:pPr>
              <w:jc w:val="center"/>
              <w:rPr>
                <w:rFonts w:eastAsia="Calibri"/>
              </w:rPr>
            </w:pPr>
            <w:r w:rsidRPr="0037791E">
              <w:rPr>
                <w:rFonts w:eastAsia="Calibri"/>
              </w:rPr>
              <w:t>7 100 (1)</w:t>
            </w:r>
          </w:p>
        </w:tc>
      </w:tr>
      <w:tr w:rsidR="00F654A6" w:rsidRPr="00875BFE" w14:paraId="0F3743A2" w14:textId="77777777" w:rsidTr="00EB3E7F">
        <w:trPr>
          <w:trHeight w:val="870"/>
        </w:trPr>
        <w:tc>
          <w:tcPr>
            <w:tcW w:w="1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B2204BD" w14:textId="77777777" w:rsidR="00D62528" w:rsidRPr="0037791E" w:rsidRDefault="00D62528" w:rsidP="00427C50">
            <w:pPr>
              <w:jc w:val="center"/>
              <w:rPr>
                <w:rFonts w:eastAsia="Calibri"/>
              </w:rPr>
            </w:pPr>
            <w:r w:rsidRPr="0037791E">
              <w:rPr>
                <w:rFonts w:eastAsia="Calibri"/>
              </w:rPr>
              <w:t xml:space="preserve">WP 002 </w:t>
            </w:r>
            <w:r w:rsidRPr="0037791E">
              <w:rPr>
                <w:rFonts w:eastAsiaTheme="minorHAnsi"/>
                <w:kern w:val="2"/>
                <w14:ligatures w14:val="standardContextual"/>
              </w:rPr>
              <w:t>Lietišķo programmu un pedagoģijas darbnīca</w:t>
            </w:r>
          </w:p>
        </w:tc>
        <w:tc>
          <w:tcPr>
            <w:tcW w:w="1330" w:type="dxa"/>
            <w:tcBorders>
              <w:top w:val="nil"/>
              <w:left w:val="nil"/>
              <w:bottom w:val="single" w:sz="4" w:space="0" w:color="auto"/>
              <w:right w:val="single" w:sz="4" w:space="0" w:color="auto"/>
            </w:tcBorders>
            <w:shd w:val="clear" w:color="auto" w:fill="auto"/>
            <w:noWrap/>
            <w:vAlign w:val="center"/>
            <w:hideMark/>
          </w:tcPr>
          <w:p w14:paraId="731C93E9" w14:textId="6D41472B" w:rsidR="00D62528" w:rsidRPr="0037791E" w:rsidRDefault="00D62528" w:rsidP="0037791E">
            <w:pPr>
              <w:jc w:val="center"/>
              <w:rPr>
                <w:rFonts w:eastAsia="Calibri"/>
              </w:rPr>
            </w:pPr>
          </w:p>
        </w:tc>
        <w:tc>
          <w:tcPr>
            <w:tcW w:w="1768" w:type="dxa"/>
            <w:tcBorders>
              <w:top w:val="nil"/>
              <w:left w:val="nil"/>
              <w:bottom w:val="single" w:sz="4" w:space="0" w:color="auto"/>
              <w:right w:val="single" w:sz="4" w:space="0" w:color="auto"/>
            </w:tcBorders>
            <w:shd w:val="clear" w:color="auto" w:fill="auto"/>
            <w:noWrap/>
            <w:vAlign w:val="center"/>
            <w:hideMark/>
          </w:tcPr>
          <w:p w14:paraId="2A6335E6" w14:textId="77777777" w:rsidR="00D62528" w:rsidRPr="0037791E" w:rsidRDefault="00D62528" w:rsidP="0037791E">
            <w:pPr>
              <w:jc w:val="center"/>
              <w:rPr>
                <w:rFonts w:eastAsia="Calibri"/>
              </w:rPr>
            </w:pPr>
            <w:r w:rsidRPr="0037791E">
              <w:rPr>
                <w:rFonts w:eastAsia="Calibri"/>
              </w:rPr>
              <w:t>34 400 (8)</w:t>
            </w:r>
          </w:p>
        </w:tc>
        <w:tc>
          <w:tcPr>
            <w:tcW w:w="1559" w:type="dxa"/>
            <w:tcBorders>
              <w:top w:val="nil"/>
              <w:left w:val="nil"/>
              <w:bottom w:val="single" w:sz="4" w:space="0" w:color="auto"/>
              <w:right w:val="single" w:sz="4" w:space="0" w:color="auto"/>
            </w:tcBorders>
            <w:shd w:val="clear" w:color="auto" w:fill="auto"/>
            <w:noWrap/>
            <w:vAlign w:val="center"/>
            <w:hideMark/>
          </w:tcPr>
          <w:p w14:paraId="3B1793E5" w14:textId="77777777" w:rsidR="00D62528" w:rsidRPr="0037791E" w:rsidRDefault="00D62528" w:rsidP="0037791E">
            <w:pPr>
              <w:jc w:val="center"/>
              <w:rPr>
                <w:rFonts w:eastAsia="Calibri"/>
              </w:rPr>
            </w:pPr>
            <w:r w:rsidRPr="0037791E">
              <w:rPr>
                <w:rFonts w:eastAsia="Calibri"/>
              </w:rPr>
              <w:t>99 400 (28)</w:t>
            </w:r>
          </w:p>
        </w:tc>
        <w:tc>
          <w:tcPr>
            <w:tcW w:w="1418" w:type="dxa"/>
            <w:tcBorders>
              <w:top w:val="nil"/>
              <w:left w:val="nil"/>
              <w:bottom w:val="single" w:sz="4" w:space="0" w:color="auto"/>
              <w:right w:val="single" w:sz="4" w:space="0" w:color="auto"/>
            </w:tcBorders>
            <w:shd w:val="clear" w:color="auto" w:fill="auto"/>
            <w:noWrap/>
            <w:vAlign w:val="center"/>
            <w:hideMark/>
          </w:tcPr>
          <w:p w14:paraId="12917BC8" w14:textId="7C54412A" w:rsidR="00D62528" w:rsidRPr="0037791E" w:rsidRDefault="00D62528" w:rsidP="0037791E">
            <w:pPr>
              <w:jc w:val="center"/>
              <w:rPr>
                <w:rFonts w:eastAsia="Calibri"/>
              </w:rPr>
            </w:pPr>
          </w:p>
        </w:tc>
        <w:tc>
          <w:tcPr>
            <w:tcW w:w="1411" w:type="dxa"/>
            <w:tcBorders>
              <w:top w:val="nil"/>
              <w:left w:val="nil"/>
              <w:bottom w:val="single" w:sz="4" w:space="0" w:color="auto"/>
              <w:right w:val="single" w:sz="4" w:space="0" w:color="auto"/>
            </w:tcBorders>
            <w:shd w:val="clear" w:color="auto" w:fill="auto"/>
            <w:noWrap/>
            <w:vAlign w:val="center"/>
            <w:hideMark/>
          </w:tcPr>
          <w:p w14:paraId="724654FC" w14:textId="4754F4E6" w:rsidR="00D62528" w:rsidRPr="0037791E" w:rsidRDefault="00D62528" w:rsidP="0037791E">
            <w:pPr>
              <w:jc w:val="center"/>
              <w:rPr>
                <w:rFonts w:eastAsia="Calibri"/>
              </w:rPr>
            </w:pPr>
          </w:p>
        </w:tc>
      </w:tr>
      <w:tr w:rsidR="00F654A6" w:rsidRPr="00875BFE" w14:paraId="283F2964" w14:textId="77777777" w:rsidTr="00EB3E7F">
        <w:trPr>
          <w:trHeight w:val="1160"/>
        </w:trPr>
        <w:tc>
          <w:tcPr>
            <w:tcW w:w="1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A4989" w14:textId="77777777" w:rsidR="00D62528" w:rsidRPr="0037791E" w:rsidRDefault="00D62528" w:rsidP="00427C50">
            <w:pPr>
              <w:jc w:val="center"/>
              <w:rPr>
                <w:rFonts w:eastAsia="Calibri"/>
              </w:rPr>
            </w:pPr>
            <w:r w:rsidRPr="0037791E">
              <w:rPr>
                <w:rFonts w:eastAsia="Calibri"/>
              </w:rPr>
              <w:t xml:space="preserve">WP 003 </w:t>
            </w:r>
            <w:r w:rsidRPr="0037791E">
              <w:rPr>
                <w:rFonts w:eastAsiaTheme="minorHAnsi"/>
                <w:kern w:val="2"/>
                <w14:ligatures w14:val="standardContextual"/>
              </w:rPr>
              <w:t>Lietišķās pētniecības, inovāciju un uzņēmējdarbības atbalsta inkubators</w:t>
            </w:r>
          </w:p>
        </w:tc>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3E2A4" w14:textId="2143F326" w:rsidR="00D62528" w:rsidRPr="0037791E" w:rsidRDefault="00D62528" w:rsidP="0037791E">
            <w:pPr>
              <w:jc w:val="center"/>
              <w:rPr>
                <w:rFonts w:eastAsia="Calibri"/>
              </w:rPr>
            </w:pP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A6733" w14:textId="77777777" w:rsidR="00D62528" w:rsidRPr="0037791E" w:rsidRDefault="00D62528" w:rsidP="0037791E">
            <w:pPr>
              <w:jc w:val="center"/>
              <w:rPr>
                <w:rFonts w:eastAsia="Calibri"/>
              </w:rPr>
            </w:pPr>
            <w:r w:rsidRPr="0037791E">
              <w:rPr>
                <w:rFonts w:eastAsia="Calibri"/>
              </w:rPr>
              <w:t>34 400 (8)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5DD27" w14:textId="77777777" w:rsidR="00D62528" w:rsidRPr="0037791E" w:rsidRDefault="00D62528" w:rsidP="0037791E">
            <w:pPr>
              <w:jc w:val="center"/>
              <w:rPr>
                <w:rFonts w:eastAsia="Calibri"/>
              </w:rPr>
            </w:pPr>
            <w:r w:rsidRPr="0037791E">
              <w:rPr>
                <w:rFonts w:eastAsia="Calibri"/>
              </w:rPr>
              <w:t>85 200 (24)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201E8" w14:textId="46D3B93E" w:rsidR="00D62528" w:rsidRPr="0037791E" w:rsidRDefault="00D62528" w:rsidP="0037791E">
            <w:pPr>
              <w:jc w:val="center"/>
              <w:rPr>
                <w:rFonts w:eastAsia="Calibri"/>
              </w:rPr>
            </w:pP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FC180" w14:textId="43766174" w:rsidR="00D62528" w:rsidRPr="0037791E" w:rsidRDefault="00D62528" w:rsidP="0037791E">
            <w:pPr>
              <w:jc w:val="center"/>
              <w:rPr>
                <w:rFonts w:eastAsia="Calibri"/>
              </w:rPr>
            </w:pPr>
          </w:p>
        </w:tc>
      </w:tr>
      <w:tr w:rsidR="00F654A6" w:rsidRPr="00875BFE" w14:paraId="2D54FFCF" w14:textId="77777777" w:rsidTr="00EB3E7F">
        <w:trPr>
          <w:trHeight w:val="580"/>
        </w:trPr>
        <w:tc>
          <w:tcPr>
            <w:tcW w:w="1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239C4D" w14:textId="77777777" w:rsidR="00D62528" w:rsidRPr="0037791E" w:rsidRDefault="00D62528" w:rsidP="00427C50">
            <w:pPr>
              <w:jc w:val="center"/>
              <w:rPr>
                <w:rFonts w:eastAsia="Calibri"/>
              </w:rPr>
            </w:pPr>
            <w:r w:rsidRPr="0037791E">
              <w:rPr>
                <w:rFonts w:eastAsia="Calibri"/>
              </w:rPr>
              <w:t xml:space="preserve">WP 004 </w:t>
            </w:r>
            <w:r w:rsidRPr="0037791E">
              <w:rPr>
                <w:rFonts w:eastAsiaTheme="minorHAnsi"/>
                <w:kern w:val="2"/>
                <w14:ligatures w14:val="standardContextual"/>
              </w:rPr>
              <w:t>Sociālās partnerības un kultūras iesaistes centrs</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632FE793" w14:textId="2F85887E" w:rsidR="00D62528" w:rsidRPr="0037791E" w:rsidRDefault="00D62528" w:rsidP="0037791E">
            <w:pPr>
              <w:jc w:val="center"/>
              <w:rPr>
                <w:rFonts w:eastAsia="Calibri"/>
              </w:rPr>
            </w:pPr>
          </w:p>
        </w:tc>
        <w:tc>
          <w:tcPr>
            <w:tcW w:w="1768" w:type="dxa"/>
            <w:tcBorders>
              <w:top w:val="single" w:sz="4" w:space="0" w:color="auto"/>
              <w:left w:val="nil"/>
              <w:bottom w:val="single" w:sz="4" w:space="0" w:color="auto"/>
              <w:right w:val="single" w:sz="4" w:space="0" w:color="auto"/>
            </w:tcBorders>
            <w:shd w:val="clear" w:color="auto" w:fill="auto"/>
            <w:noWrap/>
            <w:vAlign w:val="center"/>
            <w:hideMark/>
          </w:tcPr>
          <w:p w14:paraId="3FD3D5AF" w14:textId="77777777" w:rsidR="00D62528" w:rsidRPr="0037791E" w:rsidRDefault="00D62528" w:rsidP="0037791E">
            <w:pPr>
              <w:jc w:val="center"/>
              <w:rPr>
                <w:rFonts w:eastAsia="Calibri"/>
              </w:rPr>
            </w:pPr>
            <w:r w:rsidRPr="0037791E">
              <w:rPr>
                <w:rFonts w:eastAsia="Calibri"/>
              </w:rPr>
              <w:t>111 800 (26)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CB967E7" w14:textId="77777777" w:rsidR="00D62528" w:rsidRPr="0037791E" w:rsidRDefault="00D62528" w:rsidP="0037791E">
            <w:pPr>
              <w:jc w:val="center"/>
              <w:rPr>
                <w:rFonts w:eastAsia="Calibri"/>
              </w:rPr>
            </w:pPr>
            <w:r w:rsidRPr="0037791E">
              <w:rPr>
                <w:rFonts w:eastAsia="Calibri"/>
              </w:rPr>
              <w:t>191 700 (54)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FD3CDC7" w14:textId="30D20C16" w:rsidR="00D62528" w:rsidRPr="0037791E" w:rsidRDefault="00D62528" w:rsidP="0037791E">
            <w:pPr>
              <w:jc w:val="center"/>
              <w:rPr>
                <w:rFonts w:eastAsia="Calibri"/>
              </w:rPr>
            </w:pPr>
          </w:p>
        </w:tc>
        <w:tc>
          <w:tcPr>
            <w:tcW w:w="1411" w:type="dxa"/>
            <w:tcBorders>
              <w:top w:val="single" w:sz="4" w:space="0" w:color="auto"/>
              <w:left w:val="nil"/>
              <w:bottom w:val="single" w:sz="4" w:space="0" w:color="auto"/>
              <w:right w:val="single" w:sz="4" w:space="0" w:color="auto"/>
            </w:tcBorders>
            <w:shd w:val="clear" w:color="auto" w:fill="auto"/>
            <w:noWrap/>
            <w:vAlign w:val="center"/>
            <w:hideMark/>
          </w:tcPr>
          <w:p w14:paraId="6B8A225B" w14:textId="05267852" w:rsidR="00D62528" w:rsidRPr="0037791E" w:rsidRDefault="00D62528" w:rsidP="0037791E">
            <w:pPr>
              <w:jc w:val="center"/>
              <w:rPr>
                <w:rFonts w:eastAsia="Calibri"/>
              </w:rPr>
            </w:pPr>
          </w:p>
        </w:tc>
      </w:tr>
      <w:tr w:rsidR="00F654A6" w:rsidRPr="00875BFE" w14:paraId="56DFC59C" w14:textId="77777777" w:rsidTr="00EB3E7F">
        <w:trPr>
          <w:trHeight w:val="580"/>
        </w:trPr>
        <w:tc>
          <w:tcPr>
            <w:tcW w:w="1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E680B1" w14:textId="77777777" w:rsidR="00D62528" w:rsidRPr="0037791E" w:rsidRDefault="00D62528" w:rsidP="00427C50">
            <w:pPr>
              <w:jc w:val="center"/>
              <w:rPr>
                <w:rFonts w:eastAsia="Calibri"/>
              </w:rPr>
            </w:pPr>
            <w:r w:rsidRPr="0037791E">
              <w:rPr>
                <w:rFonts w:eastAsia="Calibri"/>
              </w:rPr>
              <w:t xml:space="preserve">WP 005 </w:t>
            </w:r>
          </w:p>
          <w:p w14:paraId="15E3CDA3" w14:textId="77777777" w:rsidR="00D62528" w:rsidRPr="0037791E" w:rsidRDefault="00D62528" w:rsidP="00427C50">
            <w:pPr>
              <w:jc w:val="center"/>
              <w:rPr>
                <w:rFonts w:eastAsia="Calibri"/>
              </w:rPr>
            </w:pPr>
            <w:r w:rsidRPr="0037791E">
              <w:rPr>
                <w:rFonts w:eastAsiaTheme="minorHAnsi"/>
                <w:kern w:val="2"/>
                <w14:ligatures w14:val="standardContextual"/>
              </w:rPr>
              <w:t>e-Campus</w:t>
            </w:r>
            <w:r w:rsidRPr="0037791E">
              <w:rPr>
                <w:rFonts w:eastAsia="Calibri"/>
              </w:rPr>
              <w:t xml:space="preserve"> (vienota digitālā platforma) </w:t>
            </w:r>
          </w:p>
        </w:tc>
        <w:tc>
          <w:tcPr>
            <w:tcW w:w="1330" w:type="dxa"/>
            <w:tcBorders>
              <w:top w:val="nil"/>
              <w:left w:val="nil"/>
              <w:bottom w:val="single" w:sz="4" w:space="0" w:color="auto"/>
              <w:right w:val="single" w:sz="4" w:space="0" w:color="auto"/>
            </w:tcBorders>
            <w:shd w:val="clear" w:color="auto" w:fill="auto"/>
            <w:noWrap/>
            <w:vAlign w:val="center"/>
            <w:hideMark/>
          </w:tcPr>
          <w:p w14:paraId="5F5496B1" w14:textId="2FE28A7A" w:rsidR="00D62528" w:rsidRPr="0037791E" w:rsidRDefault="00D62528" w:rsidP="0037791E">
            <w:pPr>
              <w:jc w:val="center"/>
              <w:rPr>
                <w:rFonts w:eastAsia="Calibri"/>
              </w:rPr>
            </w:pPr>
          </w:p>
        </w:tc>
        <w:tc>
          <w:tcPr>
            <w:tcW w:w="1768" w:type="dxa"/>
            <w:tcBorders>
              <w:top w:val="nil"/>
              <w:left w:val="nil"/>
              <w:bottom w:val="single" w:sz="4" w:space="0" w:color="auto"/>
              <w:right w:val="single" w:sz="4" w:space="0" w:color="auto"/>
            </w:tcBorders>
            <w:shd w:val="clear" w:color="auto" w:fill="auto"/>
            <w:noWrap/>
            <w:vAlign w:val="center"/>
            <w:hideMark/>
          </w:tcPr>
          <w:p w14:paraId="4B25F225" w14:textId="20E73600" w:rsidR="00D62528" w:rsidRPr="0037791E" w:rsidRDefault="00D62528" w:rsidP="0037791E">
            <w:pPr>
              <w:jc w:val="center"/>
              <w:rPr>
                <w:rFonts w:eastAsia="Calibri"/>
              </w:rPr>
            </w:pPr>
          </w:p>
        </w:tc>
        <w:tc>
          <w:tcPr>
            <w:tcW w:w="1559" w:type="dxa"/>
            <w:tcBorders>
              <w:top w:val="nil"/>
              <w:left w:val="nil"/>
              <w:bottom w:val="single" w:sz="4" w:space="0" w:color="auto"/>
              <w:right w:val="single" w:sz="4" w:space="0" w:color="auto"/>
            </w:tcBorders>
            <w:shd w:val="clear" w:color="auto" w:fill="auto"/>
            <w:noWrap/>
            <w:vAlign w:val="center"/>
            <w:hideMark/>
          </w:tcPr>
          <w:p w14:paraId="09C75A39" w14:textId="610F6302" w:rsidR="00D62528" w:rsidRPr="0037791E" w:rsidRDefault="00D62528" w:rsidP="0037791E">
            <w:pPr>
              <w:jc w:val="center"/>
              <w:rPr>
                <w:rFonts w:eastAsia="Calibri"/>
              </w:rPr>
            </w:pPr>
          </w:p>
        </w:tc>
        <w:tc>
          <w:tcPr>
            <w:tcW w:w="1418" w:type="dxa"/>
            <w:tcBorders>
              <w:top w:val="nil"/>
              <w:left w:val="nil"/>
              <w:bottom w:val="single" w:sz="4" w:space="0" w:color="auto"/>
              <w:right w:val="single" w:sz="4" w:space="0" w:color="auto"/>
            </w:tcBorders>
            <w:shd w:val="clear" w:color="auto" w:fill="auto"/>
            <w:noWrap/>
            <w:vAlign w:val="center"/>
            <w:hideMark/>
          </w:tcPr>
          <w:p w14:paraId="3FDCFBF2" w14:textId="77777777" w:rsidR="00D62528" w:rsidRPr="0037791E" w:rsidRDefault="00D62528" w:rsidP="0037791E">
            <w:pPr>
              <w:jc w:val="center"/>
              <w:rPr>
                <w:rFonts w:eastAsia="Calibri"/>
              </w:rPr>
            </w:pPr>
            <w:r w:rsidRPr="0037791E">
              <w:rPr>
                <w:rFonts w:eastAsia="Calibri"/>
              </w:rPr>
              <w:t>31 200 (6)</w:t>
            </w:r>
          </w:p>
        </w:tc>
        <w:tc>
          <w:tcPr>
            <w:tcW w:w="1411" w:type="dxa"/>
            <w:tcBorders>
              <w:top w:val="nil"/>
              <w:left w:val="nil"/>
              <w:bottom w:val="single" w:sz="4" w:space="0" w:color="auto"/>
              <w:right w:val="single" w:sz="4" w:space="0" w:color="auto"/>
            </w:tcBorders>
            <w:shd w:val="clear" w:color="auto" w:fill="auto"/>
            <w:noWrap/>
            <w:vAlign w:val="center"/>
            <w:hideMark/>
          </w:tcPr>
          <w:p w14:paraId="1BBA5872" w14:textId="265628BB" w:rsidR="00D62528" w:rsidRPr="0037791E" w:rsidRDefault="00D62528" w:rsidP="0037791E">
            <w:pPr>
              <w:jc w:val="center"/>
              <w:rPr>
                <w:rFonts w:eastAsia="Calibri"/>
              </w:rPr>
            </w:pPr>
          </w:p>
        </w:tc>
      </w:tr>
      <w:tr w:rsidR="00F654A6" w:rsidRPr="00875BFE" w14:paraId="75ACEA43" w14:textId="77777777" w:rsidTr="00EB3E7F">
        <w:trPr>
          <w:trHeight w:val="870"/>
        </w:trPr>
        <w:tc>
          <w:tcPr>
            <w:tcW w:w="1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ACD45A" w14:textId="77777777" w:rsidR="00D62528" w:rsidRPr="0037791E" w:rsidRDefault="00D62528" w:rsidP="00427C50">
            <w:pPr>
              <w:jc w:val="center"/>
              <w:rPr>
                <w:rFonts w:eastAsia="Calibri"/>
              </w:rPr>
            </w:pPr>
            <w:r w:rsidRPr="0037791E">
              <w:rPr>
                <w:rFonts w:eastAsia="Calibri"/>
              </w:rPr>
              <w:t>WP 006 Eiropas Savienības vērtības un mobilitāte</w:t>
            </w:r>
          </w:p>
        </w:tc>
        <w:tc>
          <w:tcPr>
            <w:tcW w:w="1330" w:type="dxa"/>
            <w:tcBorders>
              <w:top w:val="nil"/>
              <w:left w:val="nil"/>
              <w:bottom w:val="single" w:sz="4" w:space="0" w:color="auto"/>
              <w:right w:val="single" w:sz="4" w:space="0" w:color="auto"/>
            </w:tcBorders>
            <w:shd w:val="clear" w:color="auto" w:fill="auto"/>
            <w:noWrap/>
            <w:vAlign w:val="center"/>
            <w:hideMark/>
          </w:tcPr>
          <w:p w14:paraId="3E5B6300" w14:textId="52656214" w:rsidR="00D62528" w:rsidRPr="0037791E" w:rsidRDefault="00D62528" w:rsidP="0037791E">
            <w:pPr>
              <w:jc w:val="center"/>
              <w:rPr>
                <w:rFonts w:eastAsia="Calibri"/>
              </w:rPr>
            </w:pPr>
          </w:p>
        </w:tc>
        <w:tc>
          <w:tcPr>
            <w:tcW w:w="1768" w:type="dxa"/>
            <w:tcBorders>
              <w:top w:val="nil"/>
              <w:left w:val="nil"/>
              <w:bottom w:val="single" w:sz="4" w:space="0" w:color="auto"/>
              <w:right w:val="single" w:sz="4" w:space="0" w:color="auto"/>
            </w:tcBorders>
            <w:shd w:val="clear" w:color="auto" w:fill="auto"/>
            <w:noWrap/>
            <w:vAlign w:val="center"/>
            <w:hideMark/>
          </w:tcPr>
          <w:p w14:paraId="52F1DCD4" w14:textId="77777777" w:rsidR="00D62528" w:rsidRPr="0037791E" w:rsidRDefault="00D62528" w:rsidP="0037791E">
            <w:pPr>
              <w:jc w:val="center"/>
              <w:rPr>
                <w:rFonts w:eastAsia="Calibri"/>
              </w:rPr>
            </w:pPr>
            <w:r w:rsidRPr="0037791E">
              <w:rPr>
                <w:rFonts w:eastAsia="Calibri"/>
              </w:rPr>
              <w:t>25 800 (6)</w:t>
            </w:r>
          </w:p>
        </w:tc>
        <w:tc>
          <w:tcPr>
            <w:tcW w:w="1559" w:type="dxa"/>
            <w:tcBorders>
              <w:top w:val="nil"/>
              <w:left w:val="nil"/>
              <w:bottom w:val="single" w:sz="4" w:space="0" w:color="auto"/>
              <w:right w:val="single" w:sz="4" w:space="0" w:color="auto"/>
            </w:tcBorders>
            <w:shd w:val="clear" w:color="auto" w:fill="auto"/>
            <w:noWrap/>
            <w:vAlign w:val="center"/>
            <w:hideMark/>
          </w:tcPr>
          <w:p w14:paraId="23B18516" w14:textId="77777777" w:rsidR="00D62528" w:rsidRPr="0037791E" w:rsidRDefault="00D62528" w:rsidP="0037791E">
            <w:pPr>
              <w:jc w:val="center"/>
              <w:rPr>
                <w:rFonts w:eastAsia="Calibri"/>
              </w:rPr>
            </w:pPr>
            <w:r w:rsidRPr="0037791E">
              <w:rPr>
                <w:rFonts w:eastAsia="Calibri"/>
              </w:rPr>
              <w:t>35 500 (10)</w:t>
            </w:r>
          </w:p>
        </w:tc>
        <w:tc>
          <w:tcPr>
            <w:tcW w:w="1418" w:type="dxa"/>
            <w:tcBorders>
              <w:top w:val="nil"/>
              <w:left w:val="nil"/>
              <w:bottom w:val="single" w:sz="4" w:space="0" w:color="auto"/>
              <w:right w:val="single" w:sz="4" w:space="0" w:color="auto"/>
            </w:tcBorders>
            <w:shd w:val="clear" w:color="auto" w:fill="auto"/>
            <w:noWrap/>
            <w:vAlign w:val="center"/>
            <w:hideMark/>
          </w:tcPr>
          <w:p w14:paraId="6C4B6F30" w14:textId="1670726F" w:rsidR="00D62528" w:rsidRPr="0037791E" w:rsidRDefault="00D62528" w:rsidP="0037791E">
            <w:pPr>
              <w:jc w:val="center"/>
              <w:rPr>
                <w:rFonts w:eastAsia="Calibri"/>
              </w:rPr>
            </w:pPr>
          </w:p>
        </w:tc>
        <w:tc>
          <w:tcPr>
            <w:tcW w:w="1411" w:type="dxa"/>
            <w:tcBorders>
              <w:top w:val="nil"/>
              <w:left w:val="nil"/>
              <w:bottom w:val="single" w:sz="4" w:space="0" w:color="auto"/>
              <w:right w:val="single" w:sz="4" w:space="0" w:color="auto"/>
            </w:tcBorders>
            <w:shd w:val="clear" w:color="auto" w:fill="auto"/>
            <w:noWrap/>
            <w:vAlign w:val="center"/>
            <w:hideMark/>
          </w:tcPr>
          <w:p w14:paraId="24F5683E" w14:textId="72E2C5A4" w:rsidR="00D62528" w:rsidRPr="0037791E" w:rsidRDefault="00D62528" w:rsidP="0037791E">
            <w:pPr>
              <w:jc w:val="center"/>
              <w:rPr>
                <w:rFonts w:eastAsia="Calibri"/>
              </w:rPr>
            </w:pPr>
          </w:p>
        </w:tc>
      </w:tr>
      <w:tr w:rsidR="00F654A6" w:rsidRPr="00875BFE" w14:paraId="533E8068" w14:textId="77777777" w:rsidTr="00EB3E7F">
        <w:trPr>
          <w:trHeight w:val="580"/>
        </w:trPr>
        <w:tc>
          <w:tcPr>
            <w:tcW w:w="1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A40115" w14:textId="77777777" w:rsidR="00D62528" w:rsidRPr="0037791E" w:rsidRDefault="00D62528" w:rsidP="00427C50">
            <w:pPr>
              <w:jc w:val="center"/>
              <w:rPr>
                <w:rFonts w:eastAsia="Calibri"/>
              </w:rPr>
            </w:pPr>
            <w:r w:rsidRPr="0037791E">
              <w:rPr>
                <w:rFonts w:eastAsia="Calibri"/>
              </w:rPr>
              <w:t>WP 007 Projekta ilgtspēja</w:t>
            </w:r>
          </w:p>
        </w:tc>
        <w:tc>
          <w:tcPr>
            <w:tcW w:w="1330" w:type="dxa"/>
            <w:tcBorders>
              <w:top w:val="nil"/>
              <w:left w:val="nil"/>
              <w:bottom w:val="single" w:sz="4" w:space="0" w:color="auto"/>
              <w:right w:val="single" w:sz="4" w:space="0" w:color="auto"/>
            </w:tcBorders>
            <w:shd w:val="clear" w:color="auto" w:fill="auto"/>
            <w:noWrap/>
            <w:vAlign w:val="center"/>
            <w:hideMark/>
          </w:tcPr>
          <w:p w14:paraId="7FCA361A" w14:textId="00C52310" w:rsidR="00D62528" w:rsidRPr="0037791E" w:rsidRDefault="00D62528" w:rsidP="0037791E">
            <w:pPr>
              <w:jc w:val="center"/>
              <w:rPr>
                <w:rFonts w:eastAsia="Calibri"/>
              </w:rPr>
            </w:pPr>
          </w:p>
        </w:tc>
        <w:tc>
          <w:tcPr>
            <w:tcW w:w="1768" w:type="dxa"/>
            <w:tcBorders>
              <w:top w:val="nil"/>
              <w:left w:val="nil"/>
              <w:bottom w:val="single" w:sz="4" w:space="0" w:color="auto"/>
              <w:right w:val="single" w:sz="4" w:space="0" w:color="auto"/>
            </w:tcBorders>
            <w:shd w:val="clear" w:color="auto" w:fill="auto"/>
            <w:noWrap/>
            <w:vAlign w:val="center"/>
            <w:hideMark/>
          </w:tcPr>
          <w:p w14:paraId="0B8A7B7C" w14:textId="77777777" w:rsidR="00D62528" w:rsidRPr="0037791E" w:rsidRDefault="00D62528" w:rsidP="0037791E">
            <w:pPr>
              <w:jc w:val="center"/>
              <w:rPr>
                <w:rFonts w:eastAsia="Calibri"/>
              </w:rPr>
            </w:pPr>
            <w:r w:rsidRPr="0037791E">
              <w:rPr>
                <w:rFonts w:eastAsia="Calibri"/>
              </w:rPr>
              <w:t>8 600 (2)</w:t>
            </w:r>
          </w:p>
        </w:tc>
        <w:tc>
          <w:tcPr>
            <w:tcW w:w="1559" w:type="dxa"/>
            <w:tcBorders>
              <w:top w:val="nil"/>
              <w:left w:val="nil"/>
              <w:bottom w:val="single" w:sz="4" w:space="0" w:color="auto"/>
              <w:right w:val="single" w:sz="4" w:space="0" w:color="auto"/>
            </w:tcBorders>
            <w:shd w:val="clear" w:color="auto" w:fill="auto"/>
            <w:noWrap/>
            <w:vAlign w:val="center"/>
            <w:hideMark/>
          </w:tcPr>
          <w:p w14:paraId="5AAFF739" w14:textId="77777777" w:rsidR="00D62528" w:rsidRPr="0037791E" w:rsidRDefault="00D62528" w:rsidP="0037791E">
            <w:pPr>
              <w:jc w:val="center"/>
              <w:rPr>
                <w:rFonts w:eastAsia="Calibri"/>
              </w:rPr>
            </w:pPr>
            <w:r w:rsidRPr="0037791E">
              <w:rPr>
                <w:rFonts w:eastAsia="Calibri"/>
              </w:rPr>
              <w:t>35 500 (10)</w:t>
            </w:r>
          </w:p>
        </w:tc>
        <w:tc>
          <w:tcPr>
            <w:tcW w:w="1418" w:type="dxa"/>
            <w:tcBorders>
              <w:top w:val="nil"/>
              <w:left w:val="nil"/>
              <w:bottom w:val="single" w:sz="4" w:space="0" w:color="auto"/>
              <w:right w:val="single" w:sz="4" w:space="0" w:color="auto"/>
            </w:tcBorders>
            <w:shd w:val="clear" w:color="auto" w:fill="auto"/>
            <w:noWrap/>
            <w:vAlign w:val="center"/>
            <w:hideMark/>
          </w:tcPr>
          <w:p w14:paraId="2BAC21DF" w14:textId="25DEC14E" w:rsidR="00D62528" w:rsidRPr="0037791E" w:rsidRDefault="00D62528" w:rsidP="0037791E">
            <w:pPr>
              <w:jc w:val="center"/>
              <w:rPr>
                <w:rFonts w:eastAsia="Calibri"/>
              </w:rPr>
            </w:pPr>
          </w:p>
        </w:tc>
        <w:tc>
          <w:tcPr>
            <w:tcW w:w="1411" w:type="dxa"/>
            <w:tcBorders>
              <w:top w:val="nil"/>
              <w:left w:val="nil"/>
              <w:bottom w:val="single" w:sz="4" w:space="0" w:color="auto"/>
              <w:right w:val="single" w:sz="4" w:space="0" w:color="auto"/>
            </w:tcBorders>
            <w:shd w:val="clear" w:color="auto" w:fill="auto"/>
            <w:noWrap/>
            <w:vAlign w:val="center"/>
            <w:hideMark/>
          </w:tcPr>
          <w:p w14:paraId="059C2B87" w14:textId="6DAA926B" w:rsidR="00D62528" w:rsidRPr="0037791E" w:rsidRDefault="00D62528" w:rsidP="0037791E">
            <w:pPr>
              <w:jc w:val="center"/>
              <w:rPr>
                <w:rFonts w:eastAsia="Calibri"/>
              </w:rPr>
            </w:pPr>
          </w:p>
        </w:tc>
      </w:tr>
      <w:tr w:rsidR="00F654A6" w:rsidRPr="00875BFE" w14:paraId="3B869EC6" w14:textId="77777777" w:rsidTr="00EB3E7F">
        <w:trPr>
          <w:trHeight w:val="1160"/>
        </w:trPr>
        <w:tc>
          <w:tcPr>
            <w:tcW w:w="1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FD0EF9F" w14:textId="77777777" w:rsidR="00D62528" w:rsidRPr="0037791E" w:rsidRDefault="00D62528" w:rsidP="00427C50">
            <w:pPr>
              <w:jc w:val="center"/>
              <w:rPr>
                <w:rFonts w:eastAsia="Calibri"/>
              </w:rPr>
            </w:pPr>
            <w:r w:rsidRPr="0037791E">
              <w:rPr>
                <w:rFonts w:eastAsia="Calibri"/>
              </w:rPr>
              <w:t>WP 008 Komunikācija un rezultātu izplatīšana</w:t>
            </w:r>
          </w:p>
        </w:tc>
        <w:tc>
          <w:tcPr>
            <w:tcW w:w="1330" w:type="dxa"/>
            <w:tcBorders>
              <w:top w:val="nil"/>
              <w:left w:val="nil"/>
              <w:bottom w:val="single" w:sz="4" w:space="0" w:color="auto"/>
              <w:right w:val="single" w:sz="4" w:space="0" w:color="auto"/>
            </w:tcBorders>
            <w:shd w:val="clear" w:color="auto" w:fill="auto"/>
            <w:noWrap/>
            <w:vAlign w:val="center"/>
            <w:hideMark/>
          </w:tcPr>
          <w:p w14:paraId="2D85786F" w14:textId="43C00A58" w:rsidR="00D62528" w:rsidRPr="0037791E" w:rsidRDefault="00D62528" w:rsidP="0037791E">
            <w:pPr>
              <w:jc w:val="center"/>
              <w:rPr>
                <w:rFonts w:eastAsia="Calibri"/>
              </w:rPr>
            </w:pPr>
          </w:p>
        </w:tc>
        <w:tc>
          <w:tcPr>
            <w:tcW w:w="1768" w:type="dxa"/>
            <w:tcBorders>
              <w:top w:val="nil"/>
              <w:left w:val="nil"/>
              <w:bottom w:val="single" w:sz="4" w:space="0" w:color="auto"/>
              <w:right w:val="single" w:sz="4" w:space="0" w:color="auto"/>
            </w:tcBorders>
            <w:shd w:val="clear" w:color="auto" w:fill="auto"/>
            <w:noWrap/>
            <w:vAlign w:val="center"/>
            <w:hideMark/>
          </w:tcPr>
          <w:p w14:paraId="746A13B6" w14:textId="3959B0C1" w:rsidR="00D62528" w:rsidRPr="0037791E" w:rsidRDefault="00D62528" w:rsidP="0037791E">
            <w:pPr>
              <w:jc w:val="center"/>
              <w:rPr>
                <w:rFonts w:eastAsia="Calibri"/>
              </w:rPr>
            </w:pPr>
          </w:p>
        </w:tc>
        <w:tc>
          <w:tcPr>
            <w:tcW w:w="1559" w:type="dxa"/>
            <w:tcBorders>
              <w:top w:val="nil"/>
              <w:left w:val="nil"/>
              <w:bottom w:val="single" w:sz="4" w:space="0" w:color="auto"/>
              <w:right w:val="single" w:sz="4" w:space="0" w:color="auto"/>
            </w:tcBorders>
            <w:shd w:val="clear" w:color="auto" w:fill="auto"/>
            <w:noWrap/>
            <w:vAlign w:val="center"/>
            <w:hideMark/>
          </w:tcPr>
          <w:p w14:paraId="248321B5" w14:textId="40DEAD56" w:rsidR="00D62528" w:rsidRPr="0037791E" w:rsidRDefault="00D62528" w:rsidP="0037791E">
            <w:pPr>
              <w:jc w:val="center"/>
              <w:rPr>
                <w:rFonts w:eastAsia="Calibri"/>
              </w:rPr>
            </w:pPr>
          </w:p>
        </w:tc>
        <w:tc>
          <w:tcPr>
            <w:tcW w:w="1418" w:type="dxa"/>
            <w:tcBorders>
              <w:top w:val="nil"/>
              <w:left w:val="nil"/>
              <w:bottom w:val="single" w:sz="4" w:space="0" w:color="auto"/>
              <w:right w:val="single" w:sz="4" w:space="0" w:color="auto"/>
            </w:tcBorders>
            <w:shd w:val="clear" w:color="auto" w:fill="auto"/>
            <w:noWrap/>
            <w:vAlign w:val="center"/>
            <w:hideMark/>
          </w:tcPr>
          <w:p w14:paraId="55B0E881" w14:textId="77777777" w:rsidR="00D62528" w:rsidRPr="0037791E" w:rsidRDefault="00D62528" w:rsidP="0037791E">
            <w:pPr>
              <w:jc w:val="center"/>
              <w:rPr>
                <w:rFonts w:eastAsia="Calibri"/>
              </w:rPr>
            </w:pPr>
            <w:r w:rsidRPr="0037791E">
              <w:rPr>
                <w:rFonts w:eastAsia="Calibri"/>
              </w:rPr>
              <w:t>20 800 (6)</w:t>
            </w:r>
          </w:p>
        </w:tc>
        <w:tc>
          <w:tcPr>
            <w:tcW w:w="1411" w:type="dxa"/>
            <w:tcBorders>
              <w:top w:val="nil"/>
              <w:left w:val="nil"/>
              <w:bottom w:val="single" w:sz="4" w:space="0" w:color="auto"/>
              <w:right w:val="single" w:sz="4" w:space="0" w:color="auto"/>
            </w:tcBorders>
            <w:shd w:val="clear" w:color="auto" w:fill="auto"/>
            <w:noWrap/>
            <w:vAlign w:val="center"/>
            <w:hideMark/>
          </w:tcPr>
          <w:p w14:paraId="7ED48F33" w14:textId="39AC9230" w:rsidR="00D62528" w:rsidRPr="0037791E" w:rsidRDefault="00D62528" w:rsidP="0037791E">
            <w:pPr>
              <w:jc w:val="center"/>
              <w:rPr>
                <w:rFonts w:eastAsia="Calibri"/>
              </w:rPr>
            </w:pPr>
          </w:p>
        </w:tc>
      </w:tr>
    </w:tbl>
    <w:p w14:paraId="49E97F4A" w14:textId="77777777" w:rsidR="00D62528" w:rsidRPr="0090054B" w:rsidRDefault="00D62528" w:rsidP="00427C50">
      <w:pPr>
        <w:jc w:val="both"/>
        <w:rPr>
          <w:rFonts w:eastAsia="Calibri"/>
          <w:sz w:val="28"/>
          <w:szCs w:val="28"/>
        </w:rPr>
      </w:pPr>
    </w:p>
    <w:p w14:paraId="1DC52735" w14:textId="308AAF2B" w:rsidR="00D62528" w:rsidRPr="0090054B" w:rsidRDefault="00D62528" w:rsidP="0037791E">
      <w:pPr>
        <w:pStyle w:val="Sarakstarindkopa"/>
        <w:numPr>
          <w:ilvl w:val="0"/>
          <w:numId w:val="29"/>
        </w:numPr>
        <w:ind w:left="1077" w:hanging="357"/>
        <w:jc w:val="both"/>
        <w:rPr>
          <w:rFonts w:eastAsia="Calibri"/>
          <w:sz w:val="28"/>
          <w:szCs w:val="28"/>
        </w:rPr>
      </w:pPr>
      <w:r w:rsidRPr="00A13211">
        <w:rPr>
          <w:rFonts w:eastAsia="Calibri"/>
          <w:b/>
          <w:bCs/>
          <w:sz w:val="28"/>
          <w:szCs w:val="28"/>
        </w:rPr>
        <w:t>ceļa izdevumi</w:t>
      </w:r>
      <w:r w:rsidR="00B47AED">
        <w:rPr>
          <w:rFonts w:eastAsia="Calibri"/>
          <w:sz w:val="28"/>
          <w:szCs w:val="28"/>
        </w:rPr>
        <w:t xml:space="preserve"> </w:t>
      </w:r>
      <w:r w:rsidR="00005712">
        <w:rPr>
          <w:rFonts w:eastAsia="Calibri"/>
          <w:sz w:val="28"/>
          <w:szCs w:val="28"/>
        </w:rPr>
        <w:t>četru</w:t>
      </w:r>
      <w:r w:rsidR="00B47AED" w:rsidRPr="007711BD">
        <w:rPr>
          <w:rFonts w:eastAsia="Calibri"/>
          <w:sz w:val="28"/>
          <w:szCs w:val="28"/>
        </w:rPr>
        <w:t xml:space="preserve"> gadu periodā</w:t>
      </w:r>
      <w:r w:rsidRPr="0090054B">
        <w:rPr>
          <w:rFonts w:eastAsia="Calibri"/>
          <w:sz w:val="28"/>
          <w:szCs w:val="28"/>
        </w:rPr>
        <w:t xml:space="preserve"> (256</w:t>
      </w:r>
      <w:r w:rsidR="00875BFE">
        <w:rPr>
          <w:rFonts w:eastAsia="Calibri"/>
          <w:sz w:val="28"/>
          <w:szCs w:val="28"/>
        </w:rPr>
        <w:t> </w:t>
      </w:r>
      <w:r w:rsidRPr="0090054B">
        <w:rPr>
          <w:rFonts w:eastAsia="Calibri"/>
          <w:sz w:val="28"/>
          <w:szCs w:val="28"/>
        </w:rPr>
        <w:t xml:space="preserve">679,00 </w:t>
      </w:r>
      <w:r w:rsidRPr="0090054B">
        <w:rPr>
          <w:rFonts w:eastAsia="Calibri"/>
          <w:i/>
          <w:iCs/>
          <w:sz w:val="28"/>
          <w:szCs w:val="28"/>
        </w:rPr>
        <w:t>euro</w:t>
      </w:r>
      <w:r w:rsidRPr="0090054B">
        <w:rPr>
          <w:rFonts w:eastAsia="Calibri"/>
          <w:sz w:val="28"/>
          <w:szCs w:val="28"/>
        </w:rPr>
        <w:t>), uzturēšanās izdevumi (333</w:t>
      </w:r>
      <w:r w:rsidR="00005712">
        <w:rPr>
          <w:rFonts w:eastAsia="Calibri"/>
          <w:sz w:val="28"/>
          <w:szCs w:val="28"/>
        </w:rPr>
        <w:t> </w:t>
      </w:r>
      <w:r w:rsidRPr="0090054B">
        <w:rPr>
          <w:rFonts w:eastAsia="Calibri"/>
          <w:sz w:val="28"/>
          <w:szCs w:val="28"/>
        </w:rPr>
        <w:t xml:space="preserve">810,00 </w:t>
      </w:r>
      <w:r w:rsidRPr="0090054B">
        <w:rPr>
          <w:rFonts w:eastAsia="Calibri"/>
          <w:i/>
          <w:iCs/>
          <w:sz w:val="28"/>
          <w:szCs w:val="28"/>
        </w:rPr>
        <w:t>euro</w:t>
      </w:r>
      <w:r w:rsidRPr="0090054B">
        <w:rPr>
          <w:rFonts w:eastAsia="Calibri"/>
          <w:sz w:val="28"/>
          <w:szCs w:val="28"/>
        </w:rPr>
        <w:t>) un dienas nauda (</w:t>
      </w:r>
      <w:r w:rsidRPr="0090054B">
        <w:rPr>
          <w:rFonts w:eastAsia="Calibri"/>
          <w:i/>
          <w:iCs/>
          <w:sz w:val="28"/>
          <w:szCs w:val="28"/>
        </w:rPr>
        <w:t>subsistence costs)</w:t>
      </w:r>
      <w:r w:rsidRPr="0090054B">
        <w:rPr>
          <w:rFonts w:eastAsia="Calibri"/>
          <w:sz w:val="28"/>
          <w:szCs w:val="28"/>
        </w:rPr>
        <w:t xml:space="preserve"> (236</w:t>
      </w:r>
      <w:r w:rsidR="00005712">
        <w:rPr>
          <w:rFonts w:eastAsia="Calibri"/>
          <w:sz w:val="28"/>
          <w:szCs w:val="28"/>
        </w:rPr>
        <w:t> </w:t>
      </w:r>
      <w:r w:rsidRPr="0090054B">
        <w:rPr>
          <w:rFonts w:eastAsia="Calibri"/>
          <w:sz w:val="28"/>
          <w:szCs w:val="28"/>
        </w:rPr>
        <w:t>296,00</w:t>
      </w:r>
      <w:r w:rsidR="00005712">
        <w:rPr>
          <w:rFonts w:eastAsia="Calibri"/>
          <w:sz w:val="28"/>
          <w:szCs w:val="28"/>
        </w:rPr>
        <w:t> </w:t>
      </w:r>
      <w:r w:rsidRPr="0090054B">
        <w:rPr>
          <w:rFonts w:eastAsia="Calibri"/>
          <w:i/>
          <w:iCs/>
          <w:sz w:val="28"/>
          <w:szCs w:val="28"/>
        </w:rPr>
        <w:t>euro</w:t>
      </w:r>
      <w:r w:rsidRPr="0090054B">
        <w:rPr>
          <w:rFonts w:eastAsia="Calibri"/>
          <w:sz w:val="28"/>
          <w:szCs w:val="28"/>
        </w:rPr>
        <w:t xml:space="preserve">) studējošo, darbinieku, pētnieku un ārējo ieinteresēto </w:t>
      </w:r>
      <w:r w:rsidRPr="0090054B">
        <w:rPr>
          <w:rFonts w:eastAsia="Calibri"/>
          <w:sz w:val="28"/>
          <w:szCs w:val="28"/>
        </w:rPr>
        <w:lastRenderedPageBreak/>
        <w:t xml:space="preserve">pušu (asociēto partneru) mobilitātei </w:t>
      </w:r>
      <w:r w:rsidR="00B47AED" w:rsidRPr="007711BD">
        <w:rPr>
          <w:rFonts w:eastAsia="Calibri"/>
          <w:sz w:val="28"/>
          <w:szCs w:val="28"/>
        </w:rPr>
        <w:t>–</w:t>
      </w:r>
      <w:r w:rsidRPr="0090054B">
        <w:rPr>
          <w:rFonts w:eastAsia="Calibri"/>
          <w:sz w:val="28"/>
          <w:szCs w:val="28"/>
        </w:rPr>
        <w:t xml:space="preserve"> sanāksmju apmeklēšanai un dalībai mācību semināros, dalībai alianses darba sanāksmēs un kopīgajos pasākumos.</w:t>
      </w:r>
    </w:p>
    <w:p w14:paraId="2F7DD041" w14:textId="77777777" w:rsidR="00D62528" w:rsidRPr="0090054B" w:rsidRDefault="00D62528" w:rsidP="00427C50">
      <w:pPr>
        <w:pStyle w:val="Sarakstarindkopa"/>
        <w:jc w:val="both"/>
        <w:rPr>
          <w:rFonts w:eastAsia="Calibri"/>
          <w:sz w:val="28"/>
          <w:szCs w:val="28"/>
        </w:rPr>
      </w:pPr>
    </w:p>
    <w:p w14:paraId="08AB29B4" w14:textId="449A58B6" w:rsidR="00D62528" w:rsidRDefault="00D62528" w:rsidP="009265E4">
      <w:pPr>
        <w:ind w:firstLine="720"/>
        <w:jc w:val="both"/>
        <w:rPr>
          <w:color w:val="242424"/>
          <w:sz w:val="28"/>
          <w:szCs w:val="28"/>
          <w:bdr w:val="none" w:sz="0" w:space="0" w:color="auto" w:frame="1"/>
          <w:shd w:val="clear" w:color="auto" w:fill="FFFFFF"/>
        </w:rPr>
      </w:pPr>
      <w:r w:rsidRPr="0090054B">
        <w:rPr>
          <w:rFonts w:eastAsia="Calibri"/>
          <w:sz w:val="28"/>
          <w:szCs w:val="28"/>
        </w:rPr>
        <w:t xml:space="preserve">No projekta </w:t>
      </w:r>
      <w:r w:rsidR="004D35C9" w:rsidRPr="00D62528">
        <w:rPr>
          <w:sz w:val="28"/>
          <w:szCs w:val="28"/>
        </w:rPr>
        <w:t>„</w:t>
      </w:r>
      <w:r w:rsidR="004D35C9" w:rsidRPr="007711BD">
        <w:rPr>
          <w:color w:val="000000"/>
          <w:sz w:val="28"/>
          <w:szCs w:val="28"/>
        </w:rPr>
        <w:t>ACE</w:t>
      </w:r>
      <w:r w:rsidR="004D35C9" w:rsidRPr="007711BD">
        <w:rPr>
          <w:color w:val="000000"/>
          <w:sz w:val="28"/>
          <w:szCs w:val="28"/>
          <w:vertAlign w:val="superscript"/>
        </w:rPr>
        <w:t>2</w:t>
      </w:r>
      <w:r w:rsidR="004D35C9" w:rsidRPr="007711BD">
        <w:rPr>
          <w:color w:val="000000"/>
          <w:sz w:val="28"/>
          <w:szCs w:val="28"/>
        </w:rPr>
        <w:t>-EU</w:t>
      </w:r>
      <w:r w:rsidR="004D35C9" w:rsidRPr="00D62528">
        <w:rPr>
          <w:sz w:val="28"/>
          <w:szCs w:val="28"/>
        </w:rPr>
        <w:t xml:space="preserve">” </w:t>
      </w:r>
      <w:r w:rsidRPr="0090054B">
        <w:rPr>
          <w:rFonts w:eastAsia="Calibri"/>
          <w:sz w:val="28"/>
          <w:szCs w:val="28"/>
        </w:rPr>
        <w:t xml:space="preserve">finansējuma paredzēts segt 776 mobilitātes </w:t>
      </w:r>
      <w:r w:rsidR="00447463">
        <w:rPr>
          <w:rFonts w:eastAsia="Calibri"/>
          <w:sz w:val="28"/>
          <w:szCs w:val="28"/>
        </w:rPr>
        <w:t>četru</w:t>
      </w:r>
      <w:r w:rsidRPr="0090054B">
        <w:rPr>
          <w:rFonts w:eastAsia="Calibri"/>
          <w:sz w:val="28"/>
          <w:szCs w:val="28"/>
        </w:rPr>
        <w:t xml:space="preserve"> gadu periodā, kur vidēji vienam cilvēkam paredzēti 330</w:t>
      </w:r>
      <w:r w:rsidR="00C56484">
        <w:rPr>
          <w:rFonts w:eastAsia="Calibri"/>
          <w:sz w:val="28"/>
          <w:szCs w:val="28"/>
        </w:rPr>
        <w:t>,</w:t>
      </w:r>
      <w:r w:rsidRPr="0090054B">
        <w:rPr>
          <w:rFonts w:eastAsia="Calibri"/>
          <w:sz w:val="28"/>
          <w:szCs w:val="28"/>
        </w:rPr>
        <w:t xml:space="preserve">77 </w:t>
      </w:r>
      <w:r w:rsidRPr="0090054B">
        <w:rPr>
          <w:rFonts w:eastAsia="Calibri"/>
          <w:i/>
          <w:iCs/>
          <w:sz w:val="28"/>
          <w:szCs w:val="28"/>
        </w:rPr>
        <w:t>euro</w:t>
      </w:r>
      <w:r w:rsidRPr="0090054B">
        <w:rPr>
          <w:rFonts w:eastAsia="Calibri"/>
          <w:sz w:val="28"/>
          <w:szCs w:val="28"/>
        </w:rPr>
        <w:t xml:space="preserve"> ceļa izdevumiem, 86</w:t>
      </w:r>
      <w:r w:rsidR="00C56484">
        <w:rPr>
          <w:rFonts w:eastAsia="Calibri"/>
          <w:sz w:val="28"/>
          <w:szCs w:val="28"/>
        </w:rPr>
        <w:t>,</w:t>
      </w:r>
      <w:r w:rsidRPr="0090054B">
        <w:rPr>
          <w:rFonts w:eastAsia="Calibri"/>
          <w:sz w:val="28"/>
          <w:szCs w:val="28"/>
        </w:rPr>
        <w:t>03</w:t>
      </w:r>
      <w:r w:rsidR="00447463">
        <w:rPr>
          <w:rFonts w:eastAsia="Calibri"/>
          <w:sz w:val="28"/>
          <w:szCs w:val="28"/>
        </w:rPr>
        <w:t> </w:t>
      </w:r>
      <w:r w:rsidR="00C56484" w:rsidRPr="007711BD">
        <w:rPr>
          <w:rFonts w:eastAsia="Calibri"/>
          <w:i/>
          <w:iCs/>
          <w:sz w:val="28"/>
          <w:szCs w:val="28"/>
        </w:rPr>
        <w:t>euro</w:t>
      </w:r>
      <w:r w:rsidR="00C56484">
        <w:rPr>
          <w:rFonts w:eastAsia="Calibri"/>
          <w:sz w:val="28"/>
          <w:szCs w:val="28"/>
        </w:rPr>
        <w:t xml:space="preserve"> </w:t>
      </w:r>
      <w:r w:rsidRPr="0090054B">
        <w:rPr>
          <w:rFonts w:eastAsia="Calibri"/>
          <w:sz w:val="28"/>
          <w:szCs w:val="28"/>
        </w:rPr>
        <w:t>dienā uzturēšanās izdevumiem un 60</w:t>
      </w:r>
      <w:r w:rsidR="00C56484">
        <w:rPr>
          <w:rFonts w:eastAsia="Calibri"/>
          <w:sz w:val="28"/>
          <w:szCs w:val="28"/>
        </w:rPr>
        <w:t>,</w:t>
      </w:r>
      <w:r w:rsidRPr="0090054B">
        <w:rPr>
          <w:rFonts w:eastAsia="Calibri"/>
          <w:sz w:val="28"/>
          <w:szCs w:val="28"/>
        </w:rPr>
        <w:t>90</w:t>
      </w:r>
      <w:r w:rsidR="00447463">
        <w:rPr>
          <w:rFonts w:eastAsia="Calibri"/>
          <w:sz w:val="28"/>
          <w:szCs w:val="28"/>
        </w:rPr>
        <w:t> </w:t>
      </w:r>
      <w:r w:rsidRPr="0090054B">
        <w:rPr>
          <w:rFonts w:eastAsia="Calibri"/>
          <w:i/>
          <w:iCs/>
          <w:sz w:val="28"/>
          <w:szCs w:val="28"/>
        </w:rPr>
        <w:t>euro</w:t>
      </w:r>
      <w:r w:rsidRPr="0090054B">
        <w:rPr>
          <w:rFonts w:eastAsia="Calibri"/>
          <w:sz w:val="28"/>
          <w:szCs w:val="28"/>
        </w:rPr>
        <w:t xml:space="preserve"> dienā/dienas nauda. Viena mobilitāte vidēji ilgst </w:t>
      </w:r>
      <w:r w:rsidR="00447463">
        <w:rPr>
          <w:rFonts w:eastAsia="Calibri"/>
          <w:sz w:val="28"/>
          <w:szCs w:val="28"/>
        </w:rPr>
        <w:t>četras</w:t>
      </w:r>
      <w:r w:rsidRPr="0090054B">
        <w:rPr>
          <w:rFonts w:eastAsia="Calibri"/>
          <w:sz w:val="28"/>
          <w:szCs w:val="28"/>
        </w:rPr>
        <w:t xml:space="preserve"> </w:t>
      </w:r>
      <w:r w:rsidR="00C56484">
        <w:rPr>
          <w:rFonts w:eastAsia="Calibri"/>
          <w:sz w:val="28"/>
          <w:szCs w:val="28"/>
        </w:rPr>
        <w:t>līdz</w:t>
      </w:r>
      <w:r w:rsidRPr="0090054B">
        <w:rPr>
          <w:rFonts w:eastAsia="Calibri"/>
          <w:sz w:val="28"/>
          <w:szCs w:val="28"/>
        </w:rPr>
        <w:t xml:space="preserve"> </w:t>
      </w:r>
      <w:r w:rsidR="00447463">
        <w:rPr>
          <w:rFonts w:eastAsia="Calibri"/>
          <w:sz w:val="28"/>
          <w:szCs w:val="28"/>
        </w:rPr>
        <w:t>septiņas</w:t>
      </w:r>
      <w:r w:rsidRPr="0090054B">
        <w:rPr>
          <w:rFonts w:eastAsia="Calibri"/>
          <w:sz w:val="28"/>
          <w:szCs w:val="28"/>
        </w:rPr>
        <w:t xml:space="preserve"> darba dienas. Ceļošanas un komandējumu izdevumi, balstoties uz galamērķa valsti un komandējuma periodu, tiks izmaksāti saskaņā ar </w:t>
      </w:r>
      <w:r w:rsidRPr="0090054B">
        <w:rPr>
          <w:color w:val="242424"/>
          <w:sz w:val="28"/>
          <w:szCs w:val="28"/>
          <w:bdr w:val="none" w:sz="0" w:space="0" w:color="auto" w:frame="1"/>
          <w:shd w:val="clear" w:color="auto" w:fill="FFFFFF"/>
        </w:rPr>
        <w:t>Ministru kabineta 2010.</w:t>
      </w:r>
      <w:r w:rsidR="00447463">
        <w:rPr>
          <w:color w:val="242424"/>
          <w:sz w:val="28"/>
          <w:szCs w:val="28"/>
          <w:bdr w:val="none" w:sz="0" w:space="0" w:color="auto" w:frame="1"/>
          <w:shd w:val="clear" w:color="auto" w:fill="FFFFFF"/>
        </w:rPr>
        <w:t> </w:t>
      </w:r>
      <w:r w:rsidRPr="0090054B">
        <w:rPr>
          <w:color w:val="242424"/>
          <w:sz w:val="28"/>
          <w:szCs w:val="28"/>
          <w:bdr w:val="none" w:sz="0" w:space="0" w:color="auto" w:frame="1"/>
          <w:shd w:val="clear" w:color="auto" w:fill="FFFFFF"/>
        </w:rPr>
        <w:t>gada 12.</w:t>
      </w:r>
      <w:r w:rsidR="00447463">
        <w:rPr>
          <w:color w:val="242424"/>
          <w:sz w:val="28"/>
          <w:szCs w:val="28"/>
          <w:bdr w:val="none" w:sz="0" w:space="0" w:color="auto" w:frame="1"/>
          <w:shd w:val="clear" w:color="auto" w:fill="FFFFFF"/>
        </w:rPr>
        <w:t> </w:t>
      </w:r>
      <w:r w:rsidRPr="0090054B">
        <w:rPr>
          <w:color w:val="242424"/>
          <w:sz w:val="28"/>
          <w:szCs w:val="28"/>
          <w:bdr w:val="none" w:sz="0" w:space="0" w:color="auto" w:frame="1"/>
          <w:shd w:val="clear" w:color="auto" w:fill="FFFFFF"/>
        </w:rPr>
        <w:t>oktobra noteikumiem Nr.</w:t>
      </w:r>
      <w:r w:rsidR="00447463">
        <w:rPr>
          <w:color w:val="242424"/>
          <w:sz w:val="28"/>
          <w:szCs w:val="28"/>
          <w:bdr w:val="none" w:sz="0" w:space="0" w:color="auto" w:frame="1"/>
          <w:shd w:val="clear" w:color="auto" w:fill="FFFFFF"/>
        </w:rPr>
        <w:t> </w:t>
      </w:r>
      <w:r w:rsidRPr="0090054B">
        <w:rPr>
          <w:color w:val="242424"/>
          <w:sz w:val="28"/>
          <w:szCs w:val="28"/>
          <w:bdr w:val="none" w:sz="0" w:space="0" w:color="auto" w:frame="1"/>
          <w:shd w:val="clear" w:color="auto" w:fill="FFFFFF"/>
        </w:rPr>
        <w:t xml:space="preserve">969 </w:t>
      </w:r>
      <w:r w:rsidR="00C56484" w:rsidRPr="007711BD">
        <w:rPr>
          <w:sz w:val="28"/>
          <w:szCs w:val="28"/>
        </w:rPr>
        <w:t>„</w:t>
      </w:r>
      <w:r w:rsidRPr="0090054B">
        <w:rPr>
          <w:color w:val="242424"/>
          <w:sz w:val="28"/>
          <w:szCs w:val="28"/>
          <w:bdr w:val="none" w:sz="0" w:space="0" w:color="auto" w:frame="1"/>
          <w:shd w:val="clear" w:color="auto" w:fill="FFFFFF"/>
        </w:rPr>
        <w:t>Kārtība, kādā atlīdzināmi ar komandējumiem saistītie izdevumi</w:t>
      </w:r>
      <w:r w:rsidR="00C56484">
        <w:rPr>
          <w:color w:val="242424"/>
          <w:sz w:val="28"/>
          <w:szCs w:val="28"/>
          <w:bdr w:val="none" w:sz="0" w:space="0" w:color="auto" w:frame="1"/>
          <w:shd w:val="clear" w:color="auto" w:fill="FFFFFF"/>
        </w:rPr>
        <w:t>”</w:t>
      </w:r>
      <w:r w:rsidRPr="0090054B">
        <w:rPr>
          <w:color w:val="242424"/>
          <w:sz w:val="28"/>
          <w:szCs w:val="28"/>
          <w:bdr w:val="none" w:sz="0" w:space="0" w:color="auto" w:frame="1"/>
          <w:shd w:val="clear" w:color="auto" w:fill="FFFFFF"/>
        </w:rPr>
        <w:t>.</w:t>
      </w:r>
    </w:p>
    <w:p w14:paraId="6A3E606A" w14:textId="77777777" w:rsidR="00005712" w:rsidRPr="0090054B" w:rsidRDefault="00005712" w:rsidP="00427C50">
      <w:pPr>
        <w:jc w:val="both"/>
        <w:rPr>
          <w:color w:val="242424"/>
          <w:sz w:val="28"/>
          <w:szCs w:val="28"/>
          <w:bdr w:val="none" w:sz="0" w:space="0" w:color="auto" w:frame="1"/>
          <w:shd w:val="clear" w:color="auto" w:fill="FFFFFF"/>
        </w:rPr>
      </w:pPr>
    </w:p>
    <w:p w14:paraId="202393AD" w14:textId="47B7DBAE" w:rsidR="00D62528" w:rsidRPr="0037791E" w:rsidRDefault="00D62528" w:rsidP="00427C50">
      <w:pPr>
        <w:jc w:val="both"/>
        <w:rPr>
          <w:b/>
          <w:bCs/>
          <w:i/>
          <w:iCs/>
          <w:color w:val="242424"/>
          <w:sz w:val="28"/>
          <w:szCs w:val="28"/>
          <w:bdr w:val="none" w:sz="0" w:space="0" w:color="auto" w:frame="1"/>
          <w:shd w:val="clear" w:color="auto" w:fill="FFFFFF"/>
        </w:rPr>
      </w:pPr>
      <w:r w:rsidRPr="0037791E">
        <w:rPr>
          <w:b/>
          <w:bCs/>
          <w:i/>
          <w:iCs/>
          <w:color w:val="242424"/>
          <w:sz w:val="28"/>
          <w:szCs w:val="28"/>
          <w:bdr w:val="none" w:sz="0" w:space="0" w:color="auto" w:frame="1"/>
          <w:shd w:val="clear" w:color="auto" w:fill="FFFFFF"/>
        </w:rPr>
        <w:t>Aprēķini</w:t>
      </w:r>
      <w:r w:rsidR="00C56484" w:rsidRPr="0037791E">
        <w:rPr>
          <w:b/>
          <w:bCs/>
          <w:i/>
          <w:iCs/>
          <w:color w:val="242424"/>
          <w:sz w:val="28"/>
          <w:szCs w:val="28"/>
          <w:bdr w:val="none" w:sz="0" w:space="0" w:color="auto" w:frame="1"/>
          <w:shd w:val="clear" w:color="auto" w:fill="FFFFFF"/>
        </w:rPr>
        <w:t xml:space="preserve"> ceļa izdevumiem, uzturēšanās izdevumiem un dienas naudai</w:t>
      </w:r>
    </w:p>
    <w:p w14:paraId="0FE506F4" w14:textId="38EA83AE" w:rsidR="00D62528" w:rsidRPr="0090054B" w:rsidRDefault="00D62528" w:rsidP="00427C50">
      <w:pPr>
        <w:jc w:val="both"/>
        <w:rPr>
          <w:color w:val="242424"/>
          <w:sz w:val="28"/>
          <w:szCs w:val="28"/>
          <w:bdr w:val="none" w:sz="0" w:space="0" w:color="auto" w:frame="1"/>
          <w:shd w:val="clear" w:color="auto" w:fill="FFFFFF"/>
        </w:rPr>
      </w:pPr>
      <w:r w:rsidRPr="0090054B">
        <w:rPr>
          <w:b/>
          <w:bCs/>
          <w:color w:val="242424"/>
          <w:sz w:val="28"/>
          <w:szCs w:val="28"/>
          <w:bdr w:val="none" w:sz="0" w:space="0" w:color="auto" w:frame="1"/>
          <w:shd w:val="clear" w:color="auto" w:fill="FFFFFF"/>
        </w:rPr>
        <w:t>Ceļa izdevumi</w:t>
      </w:r>
      <w:r w:rsidRPr="0090054B">
        <w:rPr>
          <w:color w:val="242424"/>
          <w:sz w:val="28"/>
          <w:szCs w:val="28"/>
          <w:bdr w:val="none" w:sz="0" w:space="0" w:color="auto" w:frame="1"/>
          <w:shd w:val="clear" w:color="auto" w:fill="FFFFFF"/>
        </w:rPr>
        <w:t xml:space="preserve"> vienam cilvēkam – 256</w:t>
      </w:r>
      <w:r w:rsidR="00C05B98">
        <w:rPr>
          <w:color w:val="242424"/>
          <w:sz w:val="28"/>
          <w:szCs w:val="28"/>
          <w:bdr w:val="none" w:sz="0" w:space="0" w:color="auto" w:frame="1"/>
          <w:shd w:val="clear" w:color="auto" w:fill="FFFFFF"/>
        </w:rPr>
        <w:t> </w:t>
      </w:r>
      <w:r w:rsidRPr="0090054B">
        <w:rPr>
          <w:color w:val="242424"/>
          <w:sz w:val="28"/>
          <w:szCs w:val="28"/>
          <w:bdr w:val="none" w:sz="0" w:space="0" w:color="auto" w:frame="1"/>
          <w:shd w:val="clear" w:color="auto" w:fill="FFFFFF"/>
        </w:rPr>
        <w:t>679</w:t>
      </w:r>
      <w:r w:rsidR="00C05B98">
        <w:rPr>
          <w:color w:val="242424"/>
          <w:sz w:val="28"/>
          <w:szCs w:val="28"/>
          <w:bdr w:val="none" w:sz="0" w:space="0" w:color="auto" w:frame="1"/>
          <w:shd w:val="clear" w:color="auto" w:fill="FFFFFF"/>
        </w:rPr>
        <w:t> </w:t>
      </w:r>
      <w:r w:rsidR="00C05B98" w:rsidRPr="009265E4">
        <w:rPr>
          <w:i/>
          <w:iCs/>
          <w:color w:val="242424"/>
          <w:sz w:val="28"/>
          <w:szCs w:val="28"/>
          <w:bdr w:val="none" w:sz="0" w:space="0" w:color="auto" w:frame="1"/>
          <w:shd w:val="clear" w:color="auto" w:fill="FFFFFF"/>
        </w:rPr>
        <w:t>euro</w:t>
      </w:r>
      <w:r w:rsidR="00C05B98">
        <w:rPr>
          <w:color w:val="242424"/>
          <w:sz w:val="28"/>
          <w:szCs w:val="28"/>
          <w:bdr w:val="none" w:sz="0" w:space="0" w:color="auto" w:frame="1"/>
          <w:shd w:val="clear" w:color="auto" w:fill="FFFFFF"/>
        </w:rPr>
        <w:t xml:space="preserve"> </w:t>
      </w:r>
      <w:r w:rsidRPr="0090054B">
        <w:rPr>
          <w:color w:val="242424"/>
          <w:sz w:val="28"/>
          <w:szCs w:val="28"/>
          <w:bdr w:val="none" w:sz="0" w:space="0" w:color="auto" w:frame="1"/>
          <w:shd w:val="clear" w:color="auto" w:fill="FFFFFF"/>
        </w:rPr>
        <w:t>(kopējais budžets ceļa izdevumiem</w:t>
      </w:r>
      <w:r w:rsidR="00C56484">
        <w:rPr>
          <w:color w:val="242424"/>
          <w:sz w:val="28"/>
          <w:szCs w:val="28"/>
          <w:bdr w:val="none" w:sz="0" w:space="0" w:color="auto" w:frame="1"/>
          <w:shd w:val="clear" w:color="auto" w:fill="FFFFFF"/>
        </w:rPr>
        <w:t xml:space="preserve"> </w:t>
      </w:r>
      <w:r w:rsidR="00C05B98">
        <w:rPr>
          <w:rFonts w:eastAsia="Calibri"/>
          <w:sz w:val="28"/>
          <w:szCs w:val="28"/>
        </w:rPr>
        <w:t>četru</w:t>
      </w:r>
      <w:r w:rsidR="00C56484" w:rsidRPr="007711BD">
        <w:rPr>
          <w:rFonts w:eastAsia="Calibri"/>
          <w:sz w:val="28"/>
          <w:szCs w:val="28"/>
        </w:rPr>
        <w:t xml:space="preserve"> gadu periodā</w:t>
      </w:r>
      <w:r w:rsidRPr="0090054B">
        <w:rPr>
          <w:color w:val="242424"/>
          <w:sz w:val="28"/>
          <w:szCs w:val="28"/>
          <w:bdr w:val="none" w:sz="0" w:space="0" w:color="auto" w:frame="1"/>
          <w:shd w:val="clear" w:color="auto" w:fill="FFFFFF"/>
        </w:rPr>
        <w:t>) / 776 (personu skaits, kas dosies mobilitātēs) = 330</w:t>
      </w:r>
      <w:r w:rsidR="00C05B98">
        <w:rPr>
          <w:color w:val="242424"/>
          <w:sz w:val="28"/>
          <w:szCs w:val="28"/>
          <w:bdr w:val="none" w:sz="0" w:space="0" w:color="auto" w:frame="1"/>
          <w:shd w:val="clear" w:color="auto" w:fill="FFFFFF"/>
        </w:rPr>
        <w:t>,</w:t>
      </w:r>
      <w:r w:rsidRPr="0090054B">
        <w:rPr>
          <w:color w:val="242424"/>
          <w:sz w:val="28"/>
          <w:szCs w:val="28"/>
          <w:bdr w:val="none" w:sz="0" w:space="0" w:color="auto" w:frame="1"/>
          <w:shd w:val="clear" w:color="auto" w:fill="FFFFFF"/>
        </w:rPr>
        <w:t xml:space="preserve">77 </w:t>
      </w:r>
      <w:r w:rsidRPr="0090054B">
        <w:rPr>
          <w:i/>
          <w:iCs/>
          <w:color w:val="242424"/>
          <w:sz w:val="28"/>
          <w:szCs w:val="28"/>
          <w:bdr w:val="none" w:sz="0" w:space="0" w:color="auto" w:frame="1"/>
          <w:shd w:val="clear" w:color="auto" w:fill="FFFFFF"/>
        </w:rPr>
        <w:t>euro</w:t>
      </w:r>
      <w:r w:rsidRPr="0090054B">
        <w:rPr>
          <w:color w:val="242424"/>
          <w:sz w:val="28"/>
          <w:szCs w:val="28"/>
          <w:bdr w:val="none" w:sz="0" w:space="0" w:color="auto" w:frame="1"/>
          <w:shd w:val="clear" w:color="auto" w:fill="FFFFFF"/>
        </w:rPr>
        <w:t>/ vienai personai.</w:t>
      </w:r>
    </w:p>
    <w:p w14:paraId="60486D78" w14:textId="4F8EF484" w:rsidR="00D62528" w:rsidRPr="0090054B" w:rsidRDefault="00D62528" w:rsidP="00427C50">
      <w:pPr>
        <w:jc w:val="both"/>
        <w:rPr>
          <w:sz w:val="28"/>
          <w:szCs w:val="28"/>
        </w:rPr>
      </w:pPr>
      <w:r w:rsidRPr="0090054B">
        <w:rPr>
          <w:b/>
          <w:bCs/>
          <w:color w:val="242424"/>
          <w:sz w:val="28"/>
          <w:szCs w:val="28"/>
          <w:bdr w:val="none" w:sz="0" w:space="0" w:color="auto" w:frame="1"/>
          <w:shd w:val="clear" w:color="auto" w:fill="FFFFFF"/>
        </w:rPr>
        <w:t>Uzturēšanās izdevumi</w:t>
      </w:r>
      <w:r w:rsidRPr="0090054B">
        <w:rPr>
          <w:color w:val="242424"/>
          <w:sz w:val="28"/>
          <w:szCs w:val="28"/>
          <w:bdr w:val="none" w:sz="0" w:space="0" w:color="auto" w:frame="1"/>
          <w:shd w:val="clear" w:color="auto" w:fill="FFFFFF"/>
        </w:rPr>
        <w:t xml:space="preserve"> vienam cilvēkam, ņemot vērā, ka viena mobilitāte ilgst 5 darba dienas </w:t>
      </w:r>
      <w:r w:rsidR="00C56484" w:rsidRPr="007711BD">
        <w:rPr>
          <w:color w:val="242424"/>
          <w:sz w:val="28"/>
          <w:szCs w:val="28"/>
          <w:bdr w:val="none" w:sz="0" w:space="0" w:color="auto" w:frame="1"/>
          <w:shd w:val="clear" w:color="auto" w:fill="FFFFFF"/>
        </w:rPr>
        <w:t xml:space="preserve">– </w:t>
      </w:r>
      <w:r w:rsidRPr="0090054B">
        <w:rPr>
          <w:rFonts w:eastAsia="Calibri"/>
          <w:sz w:val="28"/>
          <w:szCs w:val="28"/>
        </w:rPr>
        <w:t>333</w:t>
      </w:r>
      <w:r w:rsidR="00C05B98">
        <w:rPr>
          <w:rFonts w:eastAsia="Calibri"/>
          <w:sz w:val="28"/>
          <w:szCs w:val="28"/>
        </w:rPr>
        <w:t> </w:t>
      </w:r>
      <w:r w:rsidRPr="0090054B">
        <w:rPr>
          <w:rFonts w:eastAsia="Calibri"/>
          <w:sz w:val="28"/>
          <w:szCs w:val="28"/>
        </w:rPr>
        <w:t>810</w:t>
      </w:r>
      <w:r w:rsidR="00C05B98">
        <w:rPr>
          <w:rFonts w:eastAsia="Calibri"/>
          <w:sz w:val="28"/>
          <w:szCs w:val="28"/>
        </w:rPr>
        <w:t> </w:t>
      </w:r>
      <w:r w:rsidR="00C05B98" w:rsidRPr="009265E4">
        <w:rPr>
          <w:rFonts w:eastAsia="Calibri"/>
          <w:i/>
          <w:iCs/>
          <w:sz w:val="28"/>
          <w:szCs w:val="28"/>
        </w:rPr>
        <w:t>euro</w:t>
      </w:r>
      <w:r w:rsidR="00C05B98">
        <w:rPr>
          <w:rFonts w:eastAsia="Calibri"/>
          <w:sz w:val="28"/>
          <w:szCs w:val="28"/>
        </w:rPr>
        <w:t xml:space="preserve"> </w:t>
      </w:r>
      <w:r w:rsidRPr="0090054B">
        <w:rPr>
          <w:color w:val="242424"/>
          <w:sz w:val="28"/>
          <w:szCs w:val="28"/>
          <w:bdr w:val="none" w:sz="0" w:space="0" w:color="auto" w:frame="1"/>
          <w:shd w:val="clear" w:color="auto" w:fill="FFFFFF"/>
        </w:rPr>
        <w:t>(kopējais budžets uzturēšanās izdevumiem</w:t>
      </w:r>
      <w:r w:rsidR="00C56484">
        <w:rPr>
          <w:color w:val="242424"/>
          <w:sz w:val="28"/>
          <w:szCs w:val="28"/>
          <w:bdr w:val="none" w:sz="0" w:space="0" w:color="auto" w:frame="1"/>
          <w:shd w:val="clear" w:color="auto" w:fill="FFFFFF"/>
        </w:rPr>
        <w:t xml:space="preserve"> </w:t>
      </w:r>
      <w:r w:rsidR="00C56484" w:rsidRPr="007711BD">
        <w:rPr>
          <w:rFonts w:eastAsia="Calibri"/>
          <w:sz w:val="28"/>
          <w:szCs w:val="28"/>
        </w:rPr>
        <w:t>4 gadu periodā</w:t>
      </w:r>
      <w:r w:rsidRPr="0090054B">
        <w:rPr>
          <w:color w:val="242424"/>
          <w:sz w:val="28"/>
          <w:szCs w:val="28"/>
          <w:bdr w:val="none" w:sz="0" w:space="0" w:color="auto" w:frame="1"/>
          <w:shd w:val="clear" w:color="auto" w:fill="FFFFFF"/>
        </w:rPr>
        <w:t>) / 776 (personu skaits, kas dosies mobilitātēs)</w:t>
      </w:r>
      <w:r w:rsidRPr="0090054B">
        <w:rPr>
          <w:rFonts w:eastAsia="Calibri"/>
          <w:sz w:val="28"/>
          <w:szCs w:val="28"/>
        </w:rPr>
        <w:t>/</w:t>
      </w:r>
      <w:r w:rsidR="00C56484">
        <w:rPr>
          <w:rFonts w:eastAsia="Calibri"/>
          <w:sz w:val="28"/>
          <w:szCs w:val="28"/>
        </w:rPr>
        <w:t xml:space="preserve"> </w:t>
      </w:r>
      <w:r w:rsidRPr="0090054B">
        <w:rPr>
          <w:rFonts w:eastAsia="Calibri"/>
          <w:sz w:val="28"/>
          <w:szCs w:val="28"/>
        </w:rPr>
        <w:t>5 (dienas) = 86</w:t>
      </w:r>
      <w:r w:rsidR="00C56484">
        <w:rPr>
          <w:rFonts w:eastAsia="Calibri"/>
          <w:sz w:val="28"/>
          <w:szCs w:val="28"/>
        </w:rPr>
        <w:t>,</w:t>
      </w:r>
      <w:r w:rsidRPr="0090054B">
        <w:rPr>
          <w:rFonts w:eastAsia="Calibri"/>
          <w:sz w:val="28"/>
          <w:szCs w:val="28"/>
        </w:rPr>
        <w:t xml:space="preserve">03 </w:t>
      </w:r>
      <w:r w:rsidRPr="0090054B">
        <w:rPr>
          <w:rFonts w:eastAsia="Calibri"/>
          <w:i/>
          <w:iCs/>
          <w:sz w:val="28"/>
          <w:szCs w:val="28"/>
        </w:rPr>
        <w:t>euro</w:t>
      </w:r>
      <w:r w:rsidRPr="0090054B">
        <w:rPr>
          <w:rFonts w:eastAsia="Calibri"/>
          <w:sz w:val="28"/>
          <w:szCs w:val="28"/>
        </w:rPr>
        <w:t>/ dienas uzturēšanās izdevumi par vienu darba dienu.</w:t>
      </w:r>
    </w:p>
    <w:p w14:paraId="704AA734" w14:textId="26A3983C" w:rsidR="00D62528" w:rsidRPr="0090054B" w:rsidRDefault="00D62528" w:rsidP="00427C50">
      <w:pPr>
        <w:jc w:val="both"/>
        <w:rPr>
          <w:rFonts w:eastAsia="Calibri"/>
          <w:sz w:val="28"/>
          <w:szCs w:val="28"/>
        </w:rPr>
      </w:pPr>
      <w:r w:rsidRPr="0090054B">
        <w:rPr>
          <w:rFonts w:eastAsia="Calibri"/>
          <w:b/>
          <w:bCs/>
          <w:sz w:val="28"/>
          <w:szCs w:val="28"/>
        </w:rPr>
        <w:t>Dienas nauda</w:t>
      </w:r>
      <w:r w:rsidRPr="0090054B">
        <w:rPr>
          <w:rFonts w:eastAsia="Calibri"/>
          <w:sz w:val="28"/>
          <w:szCs w:val="28"/>
        </w:rPr>
        <w:t xml:space="preserve"> vienam cilvēkam</w:t>
      </w:r>
      <w:r w:rsidRPr="0090054B">
        <w:rPr>
          <w:color w:val="242424"/>
          <w:sz w:val="28"/>
          <w:szCs w:val="28"/>
          <w:bdr w:val="none" w:sz="0" w:space="0" w:color="auto" w:frame="1"/>
          <w:shd w:val="clear" w:color="auto" w:fill="FFFFFF"/>
        </w:rPr>
        <w:t xml:space="preserve">, ņemot vērā, ka viena mobilitāte ilgst 5 darba dienas </w:t>
      </w:r>
      <w:r w:rsidR="00B47AED" w:rsidRPr="007711BD">
        <w:rPr>
          <w:rFonts w:eastAsia="Calibri"/>
          <w:sz w:val="28"/>
          <w:szCs w:val="28"/>
        </w:rPr>
        <w:t>–</w:t>
      </w:r>
      <w:r w:rsidRPr="0090054B">
        <w:rPr>
          <w:color w:val="242424"/>
          <w:sz w:val="28"/>
          <w:szCs w:val="28"/>
          <w:bdr w:val="none" w:sz="0" w:space="0" w:color="auto" w:frame="1"/>
          <w:shd w:val="clear" w:color="auto" w:fill="FFFFFF"/>
        </w:rPr>
        <w:t xml:space="preserve"> </w:t>
      </w:r>
      <w:r w:rsidRPr="0090054B">
        <w:rPr>
          <w:rFonts w:eastAsia="Calibri"/>
          <w:sz w:val="28"/>
          <w:szCs w:val="28"/>
        </w:rPr>
        <w:t>236</w:t>
      </w:r>
      <w:r w:rsidR="00C05B98">
        <w:rPr>
          <w:rFonts w:eastAsia="Calibri"/>
          <w:sz w:val="28"/>
          <w:szCs w:val="28"/>
        </w:rPr>
        <w:t> </w:t>
      </w:r>
      <w:r w:rsidRPr="0090054B">
        <w:rPr>
          <w:rFonts w:eastAsia="Calibri"/>
          <w:sz w:val="28"/>
          <w:szCs w:val="28"/>
        </w:rPr>
        <w:t xml:space="preserve">296 </w:t>
      </w:r>
      <w:r w:rsidR="00C05B98" w:rsidRPr="009265E4">
        <w:rPr>
          <w:rFonts w:eastAsia="Calibri"/>
          <w:i/>
          <w:iCs/>
          <w:sz w:val="28"/>
          <w:szCs w:val="28"/>
        </w:rPr>
        <w:t>euro</w:t>
      </w:r>
      <w:r w:rsidR="00C05B98">
        <w:rPr>
          <w:rFonts w:eastAsia="Calibri"/>
          <w:sz w:val="28"/>
          <w:szCs w:val="28"/>
        </w:rPr>
        <w:t xml:space="preserve"> </w:t>
      </w:r>
      <w:r w:rsidRPr="0090054B">
        <w:rPr>
          <w:color w:val="242424"/>
          <w:sz w:val="28"/>
          <w:szCs w:val="28"/>
          <w:bdr w:val="none" w:sz="0" w:space="0" w:color="auto" w:frame="1"/>
          <w:shd w:val="clear" w:color="auto" w:fill="FFFFFF"/>
        </w:rPr>
        <w:t>(kopējais budžets dienas naudas izdevumiem</w:t>
      </w:r>
      <w:r w:rsidR="00B47AED">
        <w:rPr>
          <w:color w:val="242424"/>
          <w:sz w:val="28"/>
          <w:szCs w:val="28"/>
          <w:bdr w:val="none" w:sz="0" w:space="0" w:color="auto" w:frame="1"/>
          <w:shd w:val="clear" w:color="auto" w:fill="FFFFFF"/>
        </w:rPr>
        <w:t xml:space="preserve"> </w:t>
      </w:r>
      <w:r w:rsidR="00B47AED" w:rsidRPr="007711BD">
        <w:rPr>
          <w:rFonts w:eastAsia="Calibri"/>
          <w:sz w:val="28"/>
          <w:szCs w:val="28"/>
        </w:rPr>
        <w:t>4 gadu periodā</w:t>
      </w:r>
      <w:r w:rsidRPr="0090054B">
        <w:rPr>
          <w:color w:val="242424"/>
          <w:sz w:val="28"/>
          <w:szCs w:val="28"/>
          <w:bdr w:val="none" w:sz="0" w:space="0" w:color="auto" w:frame="1"/>
          <w:shd w:val="clear" w:color="auto" w:fill="FFFFFF"/>
        </w:rPr>
        <w:t xml:space="preserve">)/ 776 (personu skaits, kas dosies mobilitātēs) </w:t>
      </w:r>
      <w:r w:rsidRPr="0090054B">
        <w:rPr>
          <w:rFonts w:eastAsia="Calibri"/>
          <w:sz w:val="28"/>
          <w:szCs w:val="28"/>
        </w:rPr>
        <w:t>/ 5 (dienas) = 60</w:t>
      </w:r>
      <w:r w:rsidR="005C0D14">
        <w:rPr>
          <w:rFonts w:eastAsia="Calibri"/>
          <w:sz w:val="28"/>
          <w:szCs w:val="28"/>
        </w:rPr>
        <w:t>,</w:t>
      </w:r>
      <w:r w:rsidRPr="0090054B">
        <w:rPr>
          <w:rFonts w:eastAsia="Calibri"/>
          <w:sz w:val="28"/>
          <w:szCs w:val="28"/>
        </w:rPr>
        <w:t xml:space="preserve">90 </w:t>
      </w:r>
      <w:r w:rsidRPr="0090054B">
        <w:rPr>
          <w:rFonts w:eastAsia="Calibri"/>
          <w:i/>
          <w:iCs/>
          <w:sz w:val="28"/>
          <w:szCs w:val="28"/>
        </w:rPr>
        <w:t>euro</w:t>
      </w:r>
      <w:r w:rsidRPr="0090054B">
        <w:rPr>
          <w:rFonts w:eastAsia="Calibri"/>
          <w:sz w:val="28"/>
          <w:szCs w:val="28"/>
        </w:rPr>
        <w:t>/ dienas nauda par vienu darba dienu.</w:t>
      </w:r>
    </w:p>
    <w:p w14:paraId="7AFD799C" w14:textId="318353DA" w:rsidR="00D62528" w:rsidRPr="0090054B" w:rsidRDefault="00D62528" w:rsidP="009265E4">
      <w:pPr>
        <w:ind w:firstLine="720"/>
        <w:jc w:val="both"/>
        <w:rPr>
          <w:rFonts w:eastAsia="Calibri"/>
          <w:sz w:val="28"/>
          <w:szCs w:val="28"/>
        </w:rPr>
      </w:pPr>
      <w:r w:rsidRPr="0090054B">
        <w:rPr>
          <w:rFonts w:eastAsia="Calibri"/>
          <w:sz w:val="28"/>
          <w:szCs w:val="28"/>
        </w:rPr>
        <w:t xml:space="preserve">Projekta </w:t>
      </w:r>
      <w:r w:rsidR="005C0D14" w:rsidRPr="00D62528">
        <w:rPr>
          <w:sz w:val="28"/>
          <w:szCs w:val="28"/>
        </w:rPr>
        <w:t>„</w:t>
      </w:r>
      <w:r w:rsidR="005C0D14" w:rsidRPr="007711BD">
        <w:rPr>
          <w:color w:val="000000"/>
          <w:sz w:val="28"/>
          <w:szCs w:val="28"/>
        </w:rPr>
        <w:t>ACE</w:t>
      </w:r>
      <w:r w:rsidR="005C0D14" w:rsidRPr="007711BD">
        <w:rPr>
          <w:color w:val="000000"/>
          <w:sz w:val="28"/>
          <w:szCs w:val="28"/>
          <w:vertAlign w:val="superscript"/>
        </w:rPr>
        <w:t>2</w:t>
      </w:r>
      <w:r w:rsidR="005C0D14" w:rsidRPr="007711BD">
        <w:rPr>
          <w:color w:val="000000"/>
          <w:sz w:val="28"/>
          <w:szCs w:val="28"/>
        </w:rPr>
        <w:t>-EU</w:t>
      </w:r>
      <w:r w:rsidR="005C0D14" w:rsidRPr="00D62528">
        <w:rPr>
          <w:sz w:val="28"/>
          <w:szCs w:val="28"/>
        </w:rPr>
        <w:t xml:space="preserve">” </w:t>
      </w:r>
      <w:r w:rsidRPr="0090054B">
        <w:rPr>
          <w:rFonts w:eastAsia="Calibri"/>
          <w:sz w:val="28"/>
          <w:szCs w:val="28"/>
        </w:rPr>
        <w:t>budžetā ir iekļauti tikai aptuveni 50</w:t>
      </w:r>
      <w:r w:rsidR="0016024E">
        <w:rPr>
          <w:rFonts w:eastAsia="Calibri"/>
          <w:sz w:val="28"/>
          <w:szCs w:val="28"/>
        </w:rPr>
        <w:t> %</w:t>
      </w:r>
      <w:r w:rsidRPr="0090054B">
        <w:rPr>
          <w:rFonts w:eastAsia="Calibri"/>
          <w:sz w:val="28"/>
          <w:szCs w:val="28"/>
        </w:rPr>
        <w:t xml:space="preserve"> no finanšu resursiem, kas nepieciešami studējošo, darbinieku, pētnieku un ārējo ieinteresēto pušu mobilitātes izmaksu segšanai. Katras partneraugstskolas atbildībā ir pieteikties Erasmus+ nacionālo aģentūru pieejamajiem līdzekļiem, izmantojot KA1 </w:t>
      </w:r>
      <w:r w:rsidRPr="0090054B">
        <w:rPr>
          <w:rFonts w:eastAsia="Calibri"/>
          <w:i/>
          <w:iCs/>
          <w:sz w:val="28"/>
          <w:szCs w:val="28"/>
        </w:rPr>
        <w:t>(key action 1)</w:t>
      </w:r>
      <w:r w:rsidRPr="0090054B">
        <w:rPr>
          <w:rFonts w:eastAsia="Calibri"/>
          <w:sz w:val="28"/>
          <w:szCs w:val="28"/>
        </w:rPr>
        <w:t xml:space="preserve"> uzsaukumu, lai</w:t>
      </w:r>
      <w:r w:rsidR="00A13211">
        <w:rPr>
          <w:rFonts w:eastAsia="Calibri"/>
          <w:sz w:val="28"/>
          <w:szCs w:val="28"/>
        </w:rPr>
        <w:t xml:space="preserve"> </w:t>
      </w:r>
      <w:r w:rsidRPr="0090054B">
        <w:rPr>
          <w:rFonts w:eastAsia="Calibri"/>
          <w:sz w:val="28"/>
          <w:szCs w:val="28"/>
        </w:rPr>
        <w:t>segtu kopējās nepieciešamās mobilitātes izmaksas.</w:t>
      </w:r>
    </w:p>
    <w:p w14:paraId="692F6276" w14:textId="77777777" w:rsidR="00D62528" w:rsidRPr="0090054B" w:rsidRDefault="00D62528" w:rsidP="00427C50">
      <w:pPr>
        <w:jc w:val="both"/>
        <w:rPr>
          <w:rFonts w:eastAsia="Calibri"/>
          <w:sz w:val="28"/>
          <w:szCs w:val="28"/>
        </w:rPr>
      </w:pPr>
    </w:p>
    <w:p w14:paraId="59E12E65" w14:textId="01550D23" w:rsidR="00D62528" w:rsidRPr="0090054B" w:rsidRDefault="00D62528" w:rsidP="00427C50">
      <w:pPr>
        <w:pStyle w:val="Sarakstarindkopa"/>
        <w:numPr>
          <w:ilvl w:val="0"/>
          <w:numId w:val="29"/>
        </w:numPr>
        <w:jc w:val="both"/>
        <w:rPr>
          <w:rFonts w:eastAsia="Calibri"/>
          <w:sz w:val="28"/>
          <w:szCs w:val="28"/>
        </w:rPr>
      </w:pPr>
      <w:r w:rsidRPr="00A13211">
        <w:rPr>
          <w:rFonts w:eastAsia="Calibri"/>
          <w:b/>
          <w:bCs/>
          <w:sz w:val="28"/>
          <w:szCs w:val="28"/>
        </w:rPr>
        <w:t>ārpakalpojumi</w:t>
      </w:r>
      <w:r w:rsidRPr="0090054B">
        <w:rPr>
          <w:rFonts w:eastAsia="Calibri"/>
          <w:sz w:val="28"/>
          <w:szCs w:val="28"/>
        </w:rPr>
        <w:t xml:space="preserve"> 30</w:t>
      </w:r>
      <w:r w:rsidR="0031382E">
        <w:rPr>
          <w:rFonts w:eastAsia="Calibri"/>
          <w:sz w:val="28"/>
          <w:szCs w:val="28"/>
        </w:rPr>
        <w:t> </w:t>
      </w:r>
      <w:r w:rsidRPr="0090054B">
        <w:rPr>
          <w:rFonts w:eastAsia="Calibri"/>
          <w:sz w:val="28"/>
          <w:szCs w:val="28"/>
        </w:rPr>
        <w:t>000</w:t>
      </w:r>
      <w:r w:rsidR="0031382E">
        <w:rPr>
          <w:rFonts w:eastAsia="Calibri"/>
          <w:sz w:val="28"/>
          <w:szCs w:val="28"/>
        </w:rPr>
        <w:t> </w:t>
      </w:r>
      <w:r w:rsidRPr="0090054B">
        <w:rPr>
          <w:rFonts w:eastAsia="Calibri"/>
          <w:i/>
          <w:iCs/>
          <w:sz w:val="28"/>
          <w:szCs w:val="28"/>
        </w:rPr>
        <w:t>euro</w:t>
      </w:r>
      <w:r w:rsidRPr="0090054B">
        <w:rPr>
          <w:rFonts w:eastAsia="Calibri"/>
          <w:sz w:val="28"/>
          <w:szCs w:val="28"/>
        </w:rPr>
        <w:t xml:space="preserve">. Projektā </w:t>
      </w:r>
      <w:r w:rsidR="00D967C8" w:rsidRPr="00D62528">
        <w:rPr>
          <w:sz w:val="28"/>
          <w:szCs w:val="28"/>
        </w:rPr>
        <w:t>„</w:t>
      </w:r>
      <w:r w:rsidR="00D967C8" w:rsidRPr="007711BD">
        <w:rPr>
          <w:color w:val="000000"/>
          <w:sz w:val="28"/>
          <w:szCs w:val="28"/>
        </w:rPr>
        <w:t>ACE</w:t>
      </w:r>
      <w:r w:rsidR="00D967C8" w:rsidRPr="007711BD">
        <w:rPr>
          <w:color w:val="000000"/>
          <w:sz w:val="28"/>
          <w:szCs w:val="28"/>
          <w:vertAlign w:val="superscript"/>
        </w:rPr>
        <w:t>2</w:t>
      </w:r>
      <w:r w:rsidR="00D967C8" w:rsidRPr="007711BD">
        <w:rPr>
          <w:color w:val="000000"/>
          <w:sz w:val="28"/>
          <w:szCs w:val="28"/>
        </w:rPr>
        <w:t>-EU</w:t>
      </w:r>
      <w:r w:rsidR="00D967C8" w:rsidRPr="00D62528">
        <w:rPr>
          <w:sz w:val="28"/>
          <w:szCs w:val="28"/>
        </w:rPr>
        <w:t xml:space="preserve">” </w:t>
      </w:r>
      <w:r w:rsidRPr="0090054B">
        <w:rPr>
          <w:rFonts w:eastAsia="Calibri"/>
          <w:sz w:val="28"/>
          <w:szCs w:val="28"/>
        </w:rPr>
        <w:t xml:space="preserve">paredzēts katrai partneraugstskolai izsludināt IT pakalpojumu iepirkumu, lai uzlabotu digitalizācijas procesus augstskolā un savienotu savas pašreizējās sistēmas ar kopējo </w:t>
      </w:r>
      <w:r w:rsidR="00AD5B6E">
        <w:rPr>
          <w:rFonts w:eastAsia="Calibri"/>
          <w:sz w:val="28"/>
          <w:szCs w:val="28"/>
        </w:rPr>
        <w:t>a</w:t>
      </w:r>
      <w:r w:rsidR="00AD5B6E" w:rsidRPr="0090054B">
        <w:rPr>
          <w:rFonts w:eastAsia="Calibri"/>
          <w:sz w:val="28"/>
          <w:szCs w:val="28"/>
        </w:rPr>
        <w:t xml:space="preserve">lianses </w:t>
      </w:r>
      <w:r w:rsidRPr="0090054B">
        <w:rPr>
          <w:rFonts w:eastAsia="Calibri"/>
          <w:sz w:val="28"/>
          <w:szCs w:val="28"/>
        </w:rPr>
        <w:t xml:space="preserve">struktūru. Katra partneraugstskola noteiks atlases (iepirkuma) komisiju, kas izvēlēsies labāko piedāvājumu, ņemot vērā izmaksu un kvalitātes attiecību, kā arī novatoriskuma pakāpi un piedāvāto risinājumu ilgtspējību. Katrai partneraugtskolai piešķirts vienāds finansējums IT pakalpojumu iepirkumiem, kas ir 30 000 </w:t>
      </w:r>
      <w:r w:rsidRPr="00490AEB">
        <w:rPr>
          <w:rFonts w:eastAsia="Calibri"/>
          <w:i/>
          <w:iCs/>
          <w:sz w:val="28"/>
          <w:szCs w:val="28"/>
        </w:rPr>
        <w:t>euro</w:t>
      </w:r>
      <w:r w:rsidRPr="0090054B">
        <w:rPr>
          <w:rFonts w:eastAsia="Calibri"/>
          <w:sz w:val="28"/>
          <w:szCs w:val="28"/>
        </w:rPr>
        <w:t>.</w:t>
      </w:r>
    </w:p>
    <w:p w14:paraId="2EBDB741" w14:textId="77777777" w:rsidR="00D62528" w:rsidRPr="0090054B" w:rsidRDefault="00D62528" w:rsidP="00427C50">
      <w:pPr>
        <w:jc w:val="both"/>
        <w:rPr>
          <w:rFonts w:eastAsia="Calibri"/>
          <w:sz w:val="28"/>
          <w:szCs w:val="28"/>
        </w:rPr>
      </w:pPr>
    </w:p>
    <w:p w14:paraId="3F2BF4EE" w14:textId="0BB89349" w:rsidR="00D62528" w:rsidRPr="0090054B" w:rsidRDefault="00D62528" w:rsidP="00427C50">
      <w:pPr>
        <w:pStyle w:val="Sarakstarindkopa"/>
        <w:numPr>
          <w:ilvl w:val="0"/>
          <w:numId w:val="29"/>
        </w:numPr>
        <w:jc w:val="both"/>
        <w:rPr>
          <w:rFonts w:eastAsia="Calibri"/>
          <w:sz w:val="28"/>
          <w:szCs w:val="28"/>
        </w:rPr>
      </w:pPr>
      <w:r w:rsidRPr="00A13211">
        <w:rPr>
          <w:rFonts w:eastAsia="Calibri"/>
          <w:b/>
          <w:bCs/>
          <w:sz w:val="28"/>
          <w:szCs w:val="28"/>
        </w:rPr>
        <w:t>citi izdevumi</w:t>
      </w:r>
      <w:r w:rsidRPr="0090054B">
        <w:rPr>
          <w:rFonts w:eastAsia="Calibri"/>
          <w:sz w:val="28"/>
          <w:szCs w:val="28"/>
        </w:rPr>
        <w:t xml:space="preserve"> 69</w:t>
      </w:r>
      <w:r w:rsidR="0031382E">
        <w:rPr>
          <w:rFonts w:eastAsia="Calibri"/>
          <w:sz w:val="28"/>
          <w:szCs w:val="28"/>
        </w:rPr>
        <w:t> </w:t>
      </w:r>
      <w:r w:rsidRPr="0090054B">
        <w:rPr>
          <w:rFonts w:eastAsia="Calibri"/>
          <w:sz w:val="28"/>
          <w:szCs w:val="28"/>
        </w:rPr>
        <w:t>000</w:t>
      </w:r>
      <w:r w:rsidR="0031382E">
        <w:rPr>
          <w:rFonts w:eastAsia="Calibri"/>
          <w:sz w:val="28"/>
          <w:szCs w:val="28"/>
        </w:rPr>
        <w:t> </w:t>
      </w:r>
      <w:r w:rsidRPr="0090054B">
        <w:rPr>
          <w:rFonts w:eastAsia="Calibri"/>
          <w:i/>
          <w:iCs/>
          <w:sz w:val="28"/>
          <w:szCs w:val="28"/>
        </w:rPr>
        <w:t>euro</w:t>
      </w:r>
      <w:r w:rsidRPr="0090054B">
        <w:rPr>
          <w:rFonts w:eastAsia="Calibri"/>
          <w:sz w:val="28"/>
          <w:szCs w:val="28"/>
        </w:rPr>
        <w:t xml:space="preserve">. Citu izdevumu sadaļu </w:t>
      </w:r>
      <w:r w:rsidR="002E3047">
        <w:rPr>
          <w:rFonts w:eastAsia="Calibri"/>
          <w:sz w:val="28"/>
          <w:szCs w:val="28"/>
        </w:rPr>
        <w:t>veido</w:t>
      </w:r>
      <w:r w:rsidRPr="0090054B">
        <w:rPr>
          <w:rFonts w:eastAsia="Calibri"/>
          <w:sz w:val="28"/>
          <w:szCs w:val="28"/>
        </w:rPr>
        <w:t xml:space="preserve"> ar projekta </w:t>
      </w:r>
      <w:r w:rsidR="00F43DE2" w:rsidRPr="00D62528">
        <w:rPr>
          <w:sz w:val="28"/>
          <w:szCs w:val="28"/>
        </w:rPr>
        <w:t>„</w:t>
      </w:r>
      <w:r w:rsidR="00F43DE2" w:rsidRPr="007711BD">
        <w:rPr>
          <w:color w:val="000000"/>
          <w:sz w:val="28"/>
          <w:szCs w:val="28"/>
        </w:rPr>
        <w:t>ACE</w:t>
      </w:r>
      <w:r w:rsidR="00F43DE2" w:rsidRPr="007711BD">
        <w:rPr>
          <w:color w:val="000000"/>
          <w:sz w:val="28"/>
          <w:szCs w:val="28"/>
          <w:vertAlign w:val="superscript"/>
        </w:rPr>
        <w:t>2</w:t>
      </w:r>
      <w:r w:rsidR="00F43DE2" w:rsidRPr="007711BD">
        <w:rPr>
          <w:color w:val="000000"/>
          <w:sz w:val="28"/>
          <w:szCs w:val="28"/>
        </w:rPr>
        <w:t>-EU</w:t>
      </w:r>
      <w:r w:rsidR="00F43DE2" w:rsidRPr="00D62528">
        <w:rPr>
          <w:sz w:val="28"/>
          <w:szCs w:val="28"/>
        </w:rPr>
        <w:t xml:space="preserve">” </w:t>
      </w:r>
      <w:r w:rsidRPr="0090054B">
        <w:rPr>
          <w:rFonts w:eastAsia="Calibri"/>
          <w:sz w:val="28"/>
          <w:szCs w:val="28"/>
        </w:rPr>
        <w:t xml:space="preserve">īstenošanu saistīti izdevumi, piemēram, maksa par telpu īri un pakalpojumiem projekta semināriem, pasākumi un aktivitātes, kas saistīti ar projekta </w:t>
      </w:r>
      <w:r w:rsidR="00F43DE2" w:rsidRPr="00D62528">
        <w:rPr>
          <w:sz w:val="28"/>
          <w:szCs w:val="28"/>
        </w:rPr>
        <w:t>„</w:t>
      </w:r>
      <w:r w:rsidR="00F43DE2" w:rsidRPr="007711BD">
        <w:rPr>
          <w:color w:val="000000"/>
          <w:sz w:val="28"/>
          <w:szCs w:val="28"/>
        </w:rPr>
        <w:t>ACE</w:t>
      </w:r>
      <w:r w:rsidR="00F43DE2" w:rsidRPr="007711BD">
        <w:rPr>
          <w:color w:val="000000"/>
          <w:sz w:val="28"/>
          <w:szCs w:val="28"/>
          <w:vertAlign w:val="superscript"/>
        </w:rPr>
        <w:t>2</w:t>
      </w:r>
      <w:r w:rsidR="00F43DE2" w:rsidRPr="007711BD">
        <w:rPr>
          <w:color w:val="000000"/>
          <w:sz w:val="28"/>
          <w:szCs w:val="28"/>
        </w:rPr>
        <w:t>-EU</w:t>
      </w:r>
      <w:r w:rsidR="00F43DE2" w:rsidRPr="00D62528">
        <w:rPr>
          <w:sz w:val="28"/>
          <w:szCs w:val="28"/>
        </w:rPr>
        <w:t xml:space="preserve">” </w:t>
      </w:r>
      <w:r w:rsidRPr="0090054B">
        <w:rPr>
          <w:rFonts w:eastAsia="Calibri"/>
          <w:sz w:val="28"/>
          <w:szCs w:val="28"/>
        </w:rPr>
        <w:t>rezultātu izplatīšanu (t</w:t>
      </w:r>
      <w:r w:rsidR="0031382E">
        <w:rPr>
          <w:rFonts w:eastAsia="Calibri"/>
          <w:sz w:val="28"/>
          <w:szCs w:val="28"/>
        </w:rPr>
        <w:t>ajā skaitā</w:t>
      </w:r>
      <w:r w:rsidRPr="0090054B">
        <w:rPr>
          <w:rFonts w:eastAsia="Calibri"/>
          <w:sz w:val="28"/>
          <w:szCs w:val="28"/>
        </w:rPr>
        <w:t xml:space="preserve"> projekta </w:t>
      </w:r>
      <w:r w:rsidR="00F43DE2" w:rsidRPr="00D62528">
        <w:rPr>
          <w:sz w:val="28"/>
          <w:szCs w:val="28"/>
        </w:rPr>
        <w:t>„</w:t>
      </w:r>
      <w:r w:rsidR="00F43DE2" w:rsidRPr="007711BD">
        <w:rPr>
          <w:color w:val="000000"/>
          <w:sz w:val="28"/>
          <w:szCs w:val="28"/>
        </w:rPr>
        <w:t>ACE</w:t>
      </w:r>
      <w:r w:rsidR="00F43DE2" w:rsidRPr="007711BD">
        <w:rPr>
          <w:color w:val="000000"/>
          <w:sz w:val="28"/>
          <w:szCs w:val="28"/>
          <w:vertAlign w:val="superscript"/>
        </w:rPr>
        <w:t>2</w:t>
      </w:r>
      <w:r w:rsidR="00F43DE2" w:rsidRPr="007711BD">
        <w:rPr>
          <w:color w:val="000000"/>
          <w:sz w:val="28"/>
          <w:szCs w:val="28"/>
        </w:rPr>
        <w:t>-</w:t>
      </w:r>
      <w:r w:rsidR="00F43DE2" w:rsidRPr="007711BD">
        <w:rPr>
          <w:color w:val="000000"/>
          <w:sz w:val="28"/>
          <w:szCs w:val="28"/>
        </w:rPr>
        <w:lastRenderedPageBreak/>
        <w:t>EU</w:t>
      </w:r>
      <w:r w:rsidR="00F43DE2" w:rsidRPr="00D62528">
        <w:rPr>
          <w:sz w:val="28"/>
          <w:szCs w:val="28"/>
        </w:rPr>
        <w:t xml:space="preserve">” </w:t>
      </w:r>
      <w:r w:rsidRPr="0090054B">
        <w:rPr>
          <w:rFonts w:eastAsia="Calibri"/>
          <w:sz w:val="28"/>
          <w:szCs w:val="28"/>
        </w:rPr>
        <w:t xml:space="preserve">rezultātu izplatīšanu masu medijos, maketēšanas un iespiešanas pakalpojumi), projekta </w:t>
      </w:r>
      <w:r w:rsidR="00F43DE2" w:rsidRPr="00D62528">
        <w:rPr>
          <w:sz w:val="28"/>
          <w:szCs w:val="28"/>
        </w:rPr>
        <w:t>„</w:t>
      </w:r>
      <w:r w:rsidR="00F43DE2" w:rsidRPr="007711BD">
        <w:rPr>
          <w:color w:val="000000"/>
          <w:sz w:val="28"/>
          <w:szCs w:val="28"/>
        </w:rPr>
        <w:t>ACE</w:t>
      </w:r>
      <w:r w:rsidR="00F43DE2" w:rsidRPr="007711BD">
        <w:rPr>
          <w:color w:val="000000"/>
          <w:sz w:val="28"/>
          <w:szCs w:val="28"/>
          <w:vertAlign w:val="superscript"/>
        </w:rPr>
        <w:t>2</w:t>
      </w:r>
      <w:r w:rsidR="00F43DE2" w:rsidRPr="007711BD">
        <w:rPr>
          <w:color w:val="000000"/>
          <w:sz w:val="28"/>
          <w:szCs w:val="28"/>
        </w:rPr>
        <w:t>-EU</w:t>
      </w:r>
      <w:r w:rsidR="00F43DE2" w:rsidRPr="00D62528">
        <w:rPr>
          <w:sz w:val="28"/>
          <w:szCs w:val="28"/>
        </w:rPr>
        <w:t xml:space="preserve">” </w:t>
      </w:r>
      <w:r w:rsidRPr="0090054B">
        <w:rPr>
          <w:rFonts w:eastAsia="Calibri"/>
          <w:sz w:val="28"/>
          <w:szCs w:val="28"/>
        </w:rPr>
        <w:t xml:space="preserve">vizuālās identitātes izstrāde, tulka pakalpojumi projekta materiālu tulkošanai, u.c. Tabulā </w:t>
      </w:r>
      <w:r w:rsidR="0031382E">
        <w:rPr>
          <w:rFonts w:eastAsia="Calibri"/>
          <w:sz w:val="28"/>
          <w:szCs w:val="28"/>
        </w:rPr>
        <w:t>N</w:t>
      </w:r>
      <w:r w:rsidRPr="0090054B">
        <w:rPr>
          <w:rFonts w:eastAsia="Calibri"/>
          <w:sz w:val="28"/>
          <w:szCs w:val="28"/>
        </w:rPr>
        <w:t>r.</w:t>
      </w:r>
      <w:r w:rsidR="0031382E">
        <w:rPr>
          <w:rFonts w:eastAsia="Calibri"/>
          <w:sz w:val="28"/>
          <w:szCs w:val="28"/>
        </w:rPr>
        <w:t> </w:t>
      </w:r>
      <w:r w:rsidRPr="0090054B">
        <w:rPr>
          <w:rFonts w:eastAsia="Calibri"/>
          <w:sz w:val="28"/>
          <w:szCs w:val="28"/>
        </w:rPr>
        <w:t xml:space="preserve">4 skatāms finansējuma sadalījums projekta </w:t>
      </w:r>
      <w:r w:rsidR="00F43DE2" w:rsidRPr="00D62528">
        <w:rPr>
          <w:sz w:val="28"/>
          <w:szCs w:val="28"/>
        </w:rPr>
        <w:t>„</w:t>
      </w:r>
      <w:r w:rsidR="00F43DE2" w:rsidRPr="007711BD">
        <w:rPr>
          <w:color w:val="000000"/>
          <w:sz w:val="28"/>
          <w:szCs w:val="28"/>
        </w:rPr>
        <w:t>ACE</w:t>
      </w:r>
      <w:r w:rsidR="00F43DE2" w:rsidRPr="007711BD">
        <w:rPr>
          <w:color w:val="000000"/>
          <w:sz w:val="28"/>
          <w:szCs w:val="28"/>
          <w:vertAlign w:val="superscript"/>
        </w:rPr>
        <w:t>2</w:t>
      </w:r>
      <w:r w:rsidR="00F43DE2" w:rsidRPr="007711BD">
        <w:rPr>
          <w:color w:val="000000"/>
          <w:sz w:val="28"/>
          <w:szCs w:val="28"/>
        </w:rPr>
        <w:t>-EU</w:t>
      </w:r>
      <w:r w:rsidR="00F43DE2" w:rsidRPr="00D62528">
        <w:rPr>
          <w:sz w:val="28"/>
          <w:szCs w:val="28"/>
        </w:rPr>
        <w:t xml:space="preserve">” </w:t>
      </w:r>
      <w:r w:rsidRPr="0090054B">
        <w:rPr>
          <w:rFonts w:eastAsia="Calibri"/>
          <w:sz w:val="28"/>
          <w:szCs w:val="28"/>
        </w:rPr>
        <w:t xml:space="preserve">darba pakotņu ietvaros. </w:t>
      </w:r>
    </w:p>
    <w:p w14:paraId="146030C5" w14:textId="77777777" w:rsidR="00D62528" w:rsidRPr="0090054B" w:rsidRDefault="00D62528" w:rsidP="00427C50">
      <w:pPr>
        <w:pStyle w:val="Sarakstarindkopa"/>
        <w:rPr>
          <w:rFonts w:eastAsia="Calibri"/>
          <w:sz w:val="28"/>
          <w:szCs w:val="28"/>
        </w:rPr>
      </w:pPr>
    </w:p>
    <w:p w14:paraId="17F65027" w14:textId="42F70214" w:rsidR="00B20387" w:rsidRDefault="00D62528" w:rsidP="009265E4">
      <w:pPr>
        <w:ind w:right="13" w:firstLine="720"/>
        <w:jc w:val="both"/>
        <w:rPr>
          <w:color w:val="000000" w:themeColor="text1"/>
          <w:sz w:val="28"/>
          <w:szCs w:val="28"/>
        </w:rPr>
      </w:pPr>
      <w:r w:rsidRPr="0090054B">
        <w:rPr>
          <w:color w:val="000000" w:themeColor="text1"/>
          <w:sz w:val="28"/>
          <w:szCs w:val="28"/>
        </w:rPr>
        <w:t>Tabula Nr.</w:t>
      </w:r>
      <w:r w:rsidR="001060C1">
        <w:rPr>
          <w:color w:val="000000" w:themeColor="text1"/>
          <w:sz w:val="28"/>
          <w:szCs w:val="28"/>
        </w:rPr>
        <w:t> </w:t>
      </w:r>
      <w:r w:rsidRPr="0090054B">
        <w:rPr>
          <w:color w:val="000000" w:themeColor="text1"/>
          <w:sz w:val="28"/>
          <w:szCs w:val="28"/>
        </w:rPr>
        <w:t xml:space="preserve">4 </w:t>
      </w:r>
      <w:r w:rsidR="002E3047" w:rsidRPr="007711BD">
        <w:rPr>
          <w:sz w:val="28"/>
          <w:szCs w:val="28"/>
        </w:rPr>
        <w:t>„</w:t>
      </w:r>
      <w:r w:rsidRPr="0090054B">
        <w:rPr>
          <w:color w:val="000000" w:themeColor="text1"/>
          <w:sz w:val="28"/>
          <w:szCs w:val="28"/>
        </w:rPr>
        <w:t>Citu pakalpojumu sadalījums četru gadu periodam, darba pakotņu ietvaros</w:t>
      </w:r>
      <w:r w:rsidR="002E3047">
        <w:rPr>
          <w:color w:val="000000" w:themeColor="text1"/>
          <w:sz w:val="28"/>
          <w:szCs w:val="28"/>
        </w:rPr>
        <w:t>”</w:t>
      </w:r>
    </w:p>
    <w:p w14:paraId="3007A213" w14:textId="77777777" w:rsidR="00F43DE2" w:rsidRPr="0037791E" w:rsidRDefault="00F43DE2" w:rsidP="00427C50">
      <w:pPr>
        <w:ind w:right="13"/>
        <w:rPr>
          <w:color w:val="000000" w:themeColor="text1"/>
          <w:sz w:val="28"/>
          <w:szCs w:val="28"/>
        </w:rPr>
      </w:pPr>
    </w:p>
    <w:tbl>
      <w:tblPr>
        <w:tblW w:w="9072" w:type="dxa"/>
        <w:tblInd w:w="-5" w:type="dxa"/>
        <w:tblCellMar>
          <w:top w:w="15" w:type="dxa"/>
          <w:bottom w:w="15" w:type="dxa"/>
        </w:tblCellMar>
        <w:tblLook w:val="04A0" w:firstRow="1" w:lastRow="0" w:firstColumn="1" w:lastColumn="0" w:noHBand="0" w:noVBand="1"/>
      </w:tblPr>
      <w:tblGrid>
        <w:gridCol w:w="3544"/>
        <w:gridCol w:w="5528"/>
      </w:tblGrid>
      <w:tr w:rsidR="00D62528" w:rsidRPr="00B20387" w14:paraId="482B4142" w14:textId="77777777" w:rsidTr="00EB3E7F">
        <w:trPr>
          <w:trHeight w:val="625"/>
        </w:trPr>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9CC7FB" w14:textId="77777777" w:rsidR="00D62528" w:rsidRPr="0037791E" w:rsidRDefault="00D62528" w:rsidP="00427C50">
            <w:pPr>
              <w:jc w:val="center"/>
              <w:rPr>
                <w:b/>
                <w:bCs/>
                <w:color w:val="000000"/>
                <w:lang w:eastAsia="en-US"/>
              </w:rPr>
            </w:pPr>
            <w:r w:rsidRPr="0037791E">
              <w:rPr>
                <w:b/>
                <w:bCs/>
                <w:color w:val="000000"/>
              </w:rPr>
              <w:t xml:space="preserve">WP </w:t>
            </w:r>
            <w:r w:rsidRPr="0037791E">
              <w:rPr>
                <w:b/>
                <w:bCs/>
                <w:i/>
                <w:iCs/>
                <w:color w:val="000000"/>
              </w:rPr>
              <w:t xml:space="preserve">(work package) </w:t>
            </w:r>
            <w:r w:rsidRPr="0037791E">
              <w:rPr>
                <w:b/>
                <w:bCs/>
                <w:color w:val="000000"/>
              </w:rPr>
              <w:t>– darba pakotne</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B09405" w14:textId="77777777" w:rsidR="00D62528" w:rsidRPr="0037791E" w:rsidRDefault="00D62528" w:rsidP="00427C50">
            <w:pPr>
              <w:jc w:val="center"/>
              <w:rPr>
                <w:b/>
                <w:bCs/>
                <w:color w:val="000000"/>
              </w:rPr>
            </w:pPr>
            <w:r w:rsidRPr="0037791E">
              <w:rPr>
                <w:b/>
                <w:bCs/>
                <w:color w:val="000000"/>
              </w:rPr>
              <w:t>Citi pakalpojumi</w:t>
            </w:r>
          </w:p>
        </w:tc>
      </w:tr>
      <w:tr w:rsidR="00D62528" w:rsidRPr="00B20387" w14:paraId="2C7C9F98"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E7358B8" w14:textId="77777777" w:rsidR="00D62528" w:rsidRPr="0037791E" w:rsidRDefault="00D62528" w:rsidP="00B20387">
            <w:pPr>
              <w:jc w:val="center"/>
              <w:rPr>
                <w:rFonts w:eastAsia="Calibri"/>
              </w:rPr>
            </w:pPr>
            <w:r w:rsidRPr="0037791E">
              <w:rPr>
                <w:rFonts w:eastAsia="Calibri"/>
              </w:rPr>
              <w:t>WP 001 Projekta menedžments</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6A1F5937" w14:textId="0228FF92" w:rsidR="00D62528" w:rsidRPr="0037791E" w:rsidRDefault="00AD5B6E" w:rsidP="00427C50">
            <w:pPr>
              <w:jc w:val="right"/>
              <w:rPr>
                <w:rFonts w:eastAsia="Calibri"/>
              </w:rPr>
            </w:pPr>
            <w:r w:rsidRPr="0037791E">
              <w:rPr>
                <w:rFonts w:eastAsia="Calibri"/>
              </w:rPr>
              <w:t>Ikgadējās konferences</w:t>
            </w:r>
            <w:r w:rsidRPr="0037791E">
              <w:rPr>
                <w:rFonts w:eastAsia="Calibri"/>
                <w:i/>
                <w:iCs/>
              </w:rPr>
              <w:t xml:space="preserve"> (</w:t>
            </w:r>
            <w:r w:rsidR="00D62528" w:rsidRPr="0037791E">
              <w:rPr>
                <w:rFonts w:eastAsia="Calibri"/>
                <w:i/>
                <w:iCs/>
              </w:rPr>
              <w:t>Annual Assambly</w:t>
            </w:r>
            <w:r w:rsidRPr="0037791E">
              <w:rPr>
                <w:rFonts w:eastAsia="Calibri"/>
                <w:i/>
                <w:iCs/>
              </w:rPr>
              <w:t>)</w:t>
            </w:r>
            <w:r w:rsidR="00D62528" w:rsidRPr="0037791E">
              <w:rPr>
                <w:rFonts w:eastAsia="Calibri"/>
              </w:rPr>
              <w:t xml:space="preserve">  organizēšana Latvijā, Rīgā – 4 darba dienas, 150 dalībnieki kopā no visām partneraugstskolām.</w:t>
            </w:r>
          </w:p>
          <w:p w14:paraId="4FAE9308" w14:textId="191799B3" w:rsidR="00D62528" w:rsidRPr="0037791E" w:rsidRDefault="00D62528" w:rsidP="00427C50">
            <w:pPr>
              <w:jc w:val="right"/>
              <w:rPr>
                <w:rFonts w:eastAsia="Calibri"/>
              </w:rPr>
            </w:pPr>
            <w:r w:rsidRPr="0037791E">
              <w:rPr>
                <w:rFonts w:eastAsia="Calibri"/>
              </w:rPr>
              <w:t>Telpu noma pasākumam – *3</w:t>
            </w:r>
            <w:r w:rsidR="00F43DE2">
              <w:rPr>
                <w:rFonts w:eastAsia="Calibri"/>
              </w:rPr>
              <w:t> </w:t>
            </w:r>
            <w:r w:rsidRPr="0037791E">
              <w:rPr>
                <w:rFonts w:eastAsia="Calibri"/>
              </w:rPr>
              <w:t xml:space="preserve">000 </w:t>
            </w:r>
            <w:r w:rsidRPr="0037791E">
              <w:rPr>
                <w:rFonts w:eastAsia="Calibri"/>
                <w:i/>
                <w:iCs/>
              </w:rPr>
              <w:t>euro</w:t>
            </w:r>
          </w:p>
          <w:p w14:paraId="774B8400" w14:textId="3970391A" w:rsidR="00D62528" w:rsidRPr="0037791E" w:rsidRDefault="00D62528" w:rsidP="00427C50">
            <w:pPr>
              <w:jc w:val="right"/>
              <w:rPr>
                <w:rFonts w:eastAsia="Calibri"/>
              </w:rPr>
            </w:pPr>
            <w:r w:rsidRPr="0037791E">
              <w:rPr>
                <w:rFonts w:eastAsia="Calibri"/>
              </w:rPr>
              <w:t>Pasākuma reklamēšana medijos – *1</w:t>
            </w:r>
            <w:r w:rsidR="00F43DE2">
              <w:rPr>
                <w:rFonts w:eastAsia="Calibri"/>
              </w:rPr>
              <w:t> </w:t>
            </w:r>
            <w:r w:rsidRPr="0037791E">
              <w:rPr>
                <w:rFonts w:eastAsia="Calibri"/>
              </w:rPr>
              <w:t xml:space="preserve">000 </w:t>
            </w:r>
            <w:r w:rsidRPr="0037791E">
              <w:rPr>
                <w:rFonts w:eastAsia="Calibri"/>
                <w:i/>
                <w:iCs/>
              </w:rPr>
              <w:t>euro</w:t>
            </w:r>
            <w:r w:rsidRPr="0037791E">
              <w:rPr>
                <w:rFonts w:eastAsia="Calibri"/>
              </w:rPr>
              <w:t xml:space="preserve"> </w:t>
            </w:r>
          </w:p>
          <w:p w14:paraId="2713FBFF" w14:textId="214B6274" w:rsidR="00D62528" w:rsidRPr="0037791E" w:rsidRDefault="00D62528" w:rsidP="00427C50">
            <w:pPr>
              <w:jc w:val="right"/>
              <w:rPr>
                <w:rFonts w:eastAsia="Calibri"/>
              </w:rPr>
            </w:pPr>
            <w:r w:rsidRPr="0037791E">
              <w:rPr>
                <w:rFonts w:eastAsia="Calibri"/>
              </w:rPr>
              <w:t>Ēdināšanas izdevumi – *5</w:t>
            </w:r>
            <w:r w:rsidR="00F43DE2">
              <w:rPr>
                <w:rFonts w:eastAsia="Calibri"/>
              </w:rPr>
              <w:t> </w:t>
            </w:r>
            <w:r w:rsidRPr="0037791E">
              <w:rPr>
                <w:rFonts w:eastAsia="Calibri"/>
              </w:rPr>
              <w:t xml:space="preserve">500 </w:t>
            </w:r>
            <w:r w:rsidRPr="0037791E">
              <w:rPr>
                <w:rFonts w:eastAsia="Calibri"/>
                <w:i/>
                <w:iCs/>
              </w:rPr>
              <w:t>euro</w:t>
            </w:r>
          </w:p>
          <w:p w14:paraId="44B73330" w14:textId="58ED4D36" w:rsidR="00D62528" w:rsidRPr="0037791E" w:rsidRDefault="00D62528" w:rsidP="00427C50">
            <w:pPr>
              <w:jc w:val="right"/>
              <w:rPr>
                <w:rFonts w:eastAsia="Calibri"/>
              </w:rPr>
            </w:pPr>
            <w:r w:rsidRPr="0037791E">
              <w:rPr>
                <w:rFonts w:eastAsia="Calibri"/>
              </w:rPr>
              <w:t xml:space="preserve">Kopā </w:t>
            </w:r>
            <w:r w:rsidRPr="0037791E">
              <w:rPr>
                <w:rFonts w:eastAsia="Calibri"/>
                <w:b/>
                <w:bCs/>
              </w:rPr>
              <w:t>– 9</w:t>
            </w:r>
            <w:r w:rsidR="00F43DE2">
              <w:rPr>
                <w:rFonts w:eastAsia="Calibri"/>
                <w:b/>
                <w:bCs/>
              </w:rPr>
              <w:t> </w:t>
            </w:r>
            <w:r w:rsidRPr="0037791E">
              <w:rPr>
                <w:rFonts w:eastAsia="Calibri"/>
                <w:b/>
                <w:bCs/>
              </w:rPr>
              <w:t xml:space="preserve">500 </w:t>
            </w:r>
            <w:r w:rsidRPr="0037791E">
              <w:rPr>
                <w:rFonts w:eastAsia="Calibri"/>
                <w:b/>
                <w:bCs/>
                <w:i/>
                <w:iCs/>
              </w:rPr>
              <w:t>euro</w:t>
            </w:r>
          </w:p>
          <w:p w14:paraId="43339234" w14:textId="77777777" w:rsidR="00D62528" w:rsidRPr="0037791E" w:rsidRDefault="00D62528" w:rsidP="00427C50">
            <w:pPr>
              <w:jc w:val="right"/>
              <w:rPr>
                <w:rFonts w:eastAsia="Calibri"/>
              </w:rPr>
            </w:pPr>
            <w:r w:rsidRPr="0037791E">
              <w:rPr>
                <w:rFonts w:eastAsia="Calibri"/>
              </w:rPr>
              <w:t>*indikatīvās izmaksas</w:t>
            </w:r>
          </w:p>
        </w:tc>
      </w:tr>
      <w:tr w:rsidR="00D62528" w:rsidRPr="00B20387" w14:paraId="549E15B1"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0367BB" w14:textId="77777777" w:rsidR="00D62528" w:rsidRPr="0037791E" w:rsidRDefault="00D62528" w:rsidP="00B20387">
            <w:pPr>
              <w:jc w:val="center"/>
              <w:rPr>
                <w:rFonts w:eastAsia="Calibri"/>
              </w:rPr>
            </w:pPr>
            <w:r w:rsidRPr="0037791E">
              <w:rPr>
                <w:rFonts w:eastAsia="Calibri"/>
              </w:rPr>
              <w:t>WP 002</w:t>
            </w:r>
          </w:p>
          <w:p w14:paraId="51AF3EC9" w14:textId="77777777" w:rsidR="00D62528" w:rsidRPr="0037791E" w:rsidRDefault="00D62528" w:rsidP="00B20387">
            <w:pPr>
              <w:jc w:val="center"/>
              <w:rPr>
                <w:rFonts w:eastAsia="Calibri"/>
              </w:rPr>
            </w:pPr>
            <w:r w:rsidRPr="0037791E">
              <w:rPr>
                <w:rFonts w:eastAsiaTheme="minorHAnsi"/>
                <w:kern w:val="2"/>
                <w14:ligatures w14:val="standardContextual"/>
              </w:rPr>
              <w:t>Lietišķo programmu un pedagoģijas darbnīca</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4B08744B" w14:textId="06CF637A" w:rsidR="00D62528" w:rsidRPr="0037791E" w:rsidRDefault="00D62528" w:rsidP="00427C50">
            <w:pPr>
              <w:jc w:val="right"/>
              <w:rPr>
                <w:rFonts w:eastAsia="Calibri"/>
              </w:rPr>
            </w:pPr>
            <w:r w:rsidRPr="0037791E">
              <w:rPr>
                <w:rFonts w:eastAsia="Calibri"/>
              </w:rPr>
              <w:t xml:space="preserve">Vizuālās identitātes izstrāde, tulka pakalpojumi vadlīniju tulkošanai, drukas pakalpojumi vadlīnijām par inovatīvām mācību metodēm starpkulturālā vidē </w:t>
            </w:r>
            <w:r w:rsidRPr="0037791E">
              <w:rPr>
                <w:rFonts w:eastAsia="Calibri"/>
                <w:b/>
                <w:bCs/>
              </w:rPr>
              <w:t>–</w:t>
            </w:r>
            <w:r w:rsidRPr="0037791E">
              <w:rPr>
                <w:rFonts w:eastAsia="Calibri"/>
              </w:rPr>
              <w:t xml:space="preserve"> *8</w:t>
            </w:r>
            <w:r w:rsidR="00F43DE2">
              <w:rPr>
                <w:rFonts w:eastAsia="Calibri"/>
              </w:rPr>
              <w:t> </w:t>
            </w:r>
            <w:r w:rsidRPr="0037791E">
              <w:rPr>
                <w:rFonts w:eastAsia="Calibri"/>
              </w:rPr>
              <w:t xml:space="preserve">000 </w:t>
            </w:r>
            <w:r w:rsidRPr="0037791E">
              <w:rPr>
                <w:rFonts w:eastAsia="Calibri"/>
                <w:i/>
                <w:iCs/>
              </w:rPr>
              <w:t>euro</w:t>
            </w:r>
          </w:p>
          <w:p w14:paraId="1E6241D5" w14:textId="77777777" w:rsidR="00D62528" w:rsidRPr="0037791E" w:rsidRDefault="00D62528" w:rsidP="00427C50">
            <w:pPr>
              <w:jc w:val="right"/>
              <w:rPr>
                <w:rFonts w:eastAsia="Calibri"/>
              </w:rPr>
            </w:pPr>
            <w:r w:rsidRPr="0037791E">
              <w:rPr>
                <w:rFonts w:eastAsia="Calibri"/>
              </w:rPr>
              <w:t xml:space="preserve">Jurista un augstākās izglītības ekspertu konsultācijas par starptautisku programmu veidošanas normatīvo regulējumu –  </w:t>
            </w:r>
          </w:p>
          <w:p w14:paraId="3A844106" w14:textId="5D2804DA" w:rsidR="00D62528" w:rsidRPr="0037791E" w:rsidRDefault="00D62528" w:rsidP="00427C50">
            <w:pPr>
              <w:jc w:val="right"/>
              <w:rPr>
                <w:rFonts w:eastAsia="Calibri"/>
              </w:rPr>
            </w:pPr>
            <w:r w:rsidRPr="0037791E">
              <w:rPr>
                <w:rFonts w:eastAsia="Calibri"/>
              </w:rPr>
              <w:t>*3</w:t>
            </w:r>
            <w:r w:rsidR="00F43DE2">
              <w:rPr>
                <w:rFonts w:eastAsia="Calibri"/>
              </w:rPr>
              <w:t> </w:t>
            </w:r>
            <w:r w:rsidRPr="0037791E">
              <w:rPr>
                <w:rFonts w:eastAsia="Calibri"/>
              </w:rPr>
              <w:t>000</w:t>
            </w:r>
            <w:r w:rsidRPr="0037791E">
              <w:rPr>
                <w:rFonts w:eastAsia="Calibri"/>
                <w:i/>
                <w:iCs/>
              </w:rPr>
              <w:t xml:space="preserve"> euro</w:t>
            </w:r>
          </w:p>
          <w:p w14:paraId="7EBF694E" w14:textId="634F0E9D" w:rsidR="00D62528" w:rsidRPr="0037791E" w:rsidRDefault="00D62528" w:rsidP="00427C50">
            <w:pPr>
              <w:jc w:val="right"/>
              <w:rPr>
                <w:rFonts w:eastAsia="Calibri"/>
              </w:rPr>
            </w:pPr>
            <w:r w:rsidRPr="0037791E">
              <w:rPr>
                <w:rFonts w:eastAsia="Calibri"/>
              </w:rPr>
              <w:t>Jauno programmu informatīvie pasākumi, reklāmas video izveide –3</w:t>
            </w:r>
            <w:r w:rsidR="00F43DE2">
              <w:rPr>
                <w:rFonts w:eastAsia="Calibri"/>
              </w:rPr>
              <w:t> </w:t>
            </w:r>
            <w:r w:rsidRPr="0037791E">
              <w:rPr>
                <w:rFonts w:eastAsia="Calibri"/>
              </w:rPr>
              <w:t xml:space="preserve">500 </w:t>
            </w:r>
            <w:r w:rsidRPr="0037791E">
              <w:rPr>
                <w:rFonts w:eastAsia="Calibri"/>
                <w:i/>
                <w:iCs/>
              </w:rPr>
              <w:t>euro</w:t>
            </w:r>
          </w:p>
          <w:p w14:paraId="1037C548" w14:textId="269FDA74" w:rsidR="00D62528" w:rsidRPr="0037791E" w:rsidRDefault="00D62528" w:rsidP="00427C50">
            <w:pPr>
              <w:jc w:val="right"/>
              <w:rPr>
                <w:rFonts w:eastAsia="Calibri"/>
              </w:rPr>
            </w:pPr>
            <w:r w:rsidRPr="0037791E">
              <w:rPr>
                <w:rFonts w:eastAsia="Calibri"/>
              </w:rPr>
              <w:t xml:space="preserve">Kopā – </w:t>
            </w:r>
            <w:r w:rsidRPr="0037791E">
              <w:rPr>
                <w:rFonts w:eastAsia="Calibri"/>
                <w:b/>
                <w:bCs/>
              </w:rPr>
              <w:t>14</w:t>
            </w:r>
            <w:r w:rsidR="00F43DE2">
              <w:rPr>
                <w:rFonts w:eastAsia="Calibri"/>
                <w:b/>
                <w:bCs/>
              </w:rPr>
              <w:t> </w:t>
            </w:r>
            <w:r w:rsidRPr="0037791E">
              <w:rPr>
                <w:rFonts w:eastAsia="Calibri"/>
                <w:b/>
                <w:bCs/>
              </w:rPr>
              <w:t xml:space="preserve">500 </w:t>
            </w:r>
            <w:r w:rsidRPr="0037791E">
              <w:rPr>
                <w:rFonts w:eastAsia="Calibri"/>
                <w:b/>
                <w:bCs/>
                <w:i/>
                <w:iCs/>
              </w:rPr>
              <w:t>euro</w:t>
            </w:r>
            <w:r w:rsidRPr="0037791E">
              <w:rPr>
                <w:rFonts w:eastAsia="Calibri"/>
              </w:rPr>
              <w:t xml:space="preserve"> </w:t>
            </w:r>
          </w:p>
          <w:p w14:paraId="46981D05" w14:textId="77777777" w:rsidR="00D62528" w:rsidRPr="0037791E" w:rsidRDefault="00D62528" w:rsidP="00427C50">
            <w:pPr>
              <w:jc w:val="right"/>
              <w:rPr>
                <w:rFonts w:eastAsia="Calibri"/>
              </w:rPr>
            </w:pPr>
            <w:r w:rsidRPr="0037791E">
              <w:rPr>
                <w:rFonts w:eastAsia="Calibri"/>
              </w:rPr>
              <w:t>*indikatīvās izmaksas</w:t>
            </w:r>
          </w:p>
        </w:tc>
      </w:tr>
      <w:tr w:rsidR="00D62528" w:rsidRPr="00B20387" w14:paraId="1FAF0FEF"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FB30F13" w14:textId="77777777" w:rsidR="00D62528" w:rsidRPr="0037791E" w:rsidRDefault="00D62528" w:rsidP="00B20387">
            <w:pPr>
              <w:jc w:val="center"/>
              <w:rPr>
                <w:rFonts w:eastAsia="Calibri"/>
              </w:rPr>
            </w:pPr>
            <w:r w:rsidRPr="0037791E">
              <w:rPr>
                <w:rFonts w:eastAsia="Calibri"/>
              </w:rPr>
              <w:t>WP 003</w:t>
            </w:r>
          </w:p>
          <w:p w14:paraId="23563BB3" w14:textId="77777777" w:rsidR="00D62528" w:rsidRPr="0037791E" w:rsidRDefault="00D62528" w:rsidP="00B20387">
            <w:pPr>
              <w:jc w:val="center"/>
              <w:rPr>
                <w:rFonts w:eastAsia="Calibri"/>
              </w:rPr>
            </w:pPr>
            <w:r w:rsidRPr="0037791E">
              <w:rPr>
                <w:rFonts w:eastAsiaTheme="minorHAnsi"/>
                <w:kern w:val="2"/>
                <w14:ligatures w14:val="standardContextual"/>
              </w:rPr>
              <w:t>Lietišķās pētniecības, inovāciju un uzņēmējdarbības atbalsta inkubators</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3E3CF5CE" w14:textId="3ACACD48" w:rsidR="00D62528" w:rsidRPr="0037791E" w:rsidRDefault="00970BB7" w:rsidP="00427C50">
            <w:pPr>
              <w:jc w:val="right"/>
              <w:rPr>
                <w:rFonts w:eastAsia="Calibri"/>
              </w:rPr>
            </w:pPr>
            <w:r>
              <w:rPr>
                <w:rFonts w:eastAsia="Calibri"/>
              </w:rPr>
              <w:t xml:space="preserve">Viena </w:t>
            </w:r>
            <w:r w:rsidR="00D62528" w:rsidRPr="0037791E">
              <w:rPr>
                <w:rFonts w:eastAsia="Calibri"/>
              </w:rPr>
              <w:t xml:space="preserve">pētniecisko prasmju kapacitātes stiprināšanas programma Latvijā </w:t>
            </w:r>
            <w:r>
              <w:rPr>
                <w:rFonts w:eastAsia="Calibri"/>
              </w:rPr>
              <w:t>–</w:t>
            </w:r>
            <w:r w:rsidRPr="0037791E">
              <w:rPr>
                <w:rFonts w:eastAsia="Calibri"/>
              </w:rPr>
              <w:t xml:space="preserve"> </w:t>
            </w:r>
            <w:r w:rsidR="00D62528" w:rsidRPr="0037791E">
              <w:rPr>
                <w:rFonts w:eastAsia="Calibri"/>
              </w:rPr>
              <w:t>* 2</w:t>
            </w:r>
            <w:r w:rsidR="00F43DE2">
              <w:rPr>
                <w:rFonts w:eastAsia="Calibri"/>
              </w:rPr>
              <w:t> </w:t>
            </w:r>
            <w:r w:rsidR="00D62528" w:rsidRPr="0037791E">
              <w:rPr>
                <w:rFonts w:eastAsia="Calibri"/>
              </w:rPr>
              <w:t xml:space="preserve">500 </w:t>
            </w:r>
            <w:r w:rsidR="00D62528" w:rsidRPr="0037791E">
              <w:rPr>
                <w:rFonts w:eastAsia="Calibri"/>
                <w:i/>
                <w:iCs/>
              </w:rPr>
              <w:t>euro</w:t>
            </w:r>
            <w:r w:rsidR="00D62528" w:rsidRPr="0037791E">
              <w:rPr>
                <w:rFonts w:eastAsia="Calibri"/>
              </w:rPr>
              <w:t>, programmas rezultātu izplatīšanai</w:t>
            </w:r>
          </w:p>
          <w:p w14:paraId="43AEA705" w14:textId="4F252DA8" w:rsidR="00D62528" w:rsidRPr="0037791E" w:rsidRDefault="00D62528" w:rsidP="00427C50">
            <w:pPr>
              <w:jc w:val="right"/>
              <w:rPr>
                <w:rFonts w:eastAsia="Calibri"/>
                <w:b/>
                <w:bCs/>
              </w:rPr>
            </w:pPr>
            <w:r w:rsidRPr="0037791E">
              <w:rPr>
                <w:rFonts w:eastAsia="Calibri"/>
              </w:rPr>
              <w:t xml:space="preserve">Kopā – </w:t>
            </w:r>
            <w:r w:rsidRPr="0037791E">
              <w:rPr>
                <w:rFonts w:eastAsia="Calibri"/>
                <w:b/>
                <w:bCs/>
              </w:rPr>
              <w:t>2</w:t>
            </w:r>
            <w:r w:rsidR="00F43DE2">
              <w:rPr>
                <w:rFonts w:eastAsia="Calibri"/>
                <w:b/>
                <w:bCs/>
              </w:rPr>
              <w:t> </w:t>
            </w:r>
            <w:r w:rsidRPr="0037791E">
              <w:rPr>
                <w:rFonts w:eastAsia="Calibri"/>
                <w:b/>
                <w:bCs/>
              </w:rPr>
              <w:t xml:space="preserve">500 </w:t>
            </w:r>
            <w:r w:rsidRPr="0037791E">
              <w:rPr>
                <w:rFonts w:eastAsia="Calibri"/>
                <w:b/>
                <w:bCs/>
                <w:i/>
                <w:iCs/>
              </w:rPr>
              <w:t>euro</w:t>
            </w:r>
          </w:p>
          <w:p w14:paraId="1E4A33B9" w14:textId="77777777" w:rsidR="00D62528" w:rsidRPr="0037791E" w:rsidRDefault="00D62528" w:rsidP="00427C50">
            <w:pPr>
              <w:jc w:val="right"/>
              <w:rPr>
                <w:rFonts w:eastAsia="Calibri"/>
              </w:rPr>
            </w:pPr>
            <w:r w:rsidRPr="0037791E">
              <w:rPr>
                <w:rFonts w:eastAsia="Calibri"/>
              </w:rPr>
              <w:t xml:space="preserve">*indikatīvās izmaksas </w:t>
            </w:r>
          </w:p>
        </w:tc>
      </w:tr>
      <w:tr w:rsidR="00D62528" w:rsidRPr="00B20387" w14:paraId="13AA6E44"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03017E" w14:textId="77777777" w:rsidR="00D62528" w:rsidRPr="0037791E" w:rsidRDefault="00D62528" w:rsidP="00B20387">
            <w:pPr>
              <w:jc w:val="center"/>
              <w:rPr>
                <w:rFonts w:eastAsia="Calibri"/>
              </w:rPr>
            </w:pPr>
            <w:r w:rsidRPr="0037791E">
              <w:rPr>
                <w:rFonts w:eastAsia="Calibri"/>
              </w:rPr>
              <w:t xml:space="preserve">WP 004 </w:t>
            </w:r>
            <w:r w:rsidRPr="0037791E">
              <w:rPr>
                <w:rFonts w:eastAsiaTheme="minorHAnsi"/>
                <w:kern w:val="2"/>
                <w14:ligatures w14:val="standardContextual"/>
              </w:rPr>
              <w:t>Sociālās partnerības un kultūras iesaistes centrs</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005D050F" w14:textId="62F2B2C2" w:rsidR="00D62528" w:rsidRPr="0037791E" w:rsidRDefault="00D62528" w:rsidP="00427C50">
            <w:pPr>
              <w:jc w:val="right"/>
              <w:rPr>
                <w:rFonts w:eastAsia="Calibri"/>
              </w:rPr>
            </w:pPr>
            <w:r w:rsidRPr="0037791E">
              <w:rPr>
                <w:rFonts w:eastAsia="Calibri"/>
              </w:rPr>
              <w:t xml:space="preserve">Festivāla </w:t>
            </w:r>
            <w:r w:rsidR="00490AEB" w:rsidRPr="0037791E">
              <w:t>„</w:t>
            </w:r>
            <w:r w:rsidRPr="0037791E">
              <w:rPr>
                <w:rFonts w:eastAsia="Calibri"/>
              </w:rPr>
              <w:t>Kultūras Kaleidoskops” organizēšana Latvijā, Rīgā, 3 darba dienas, 100 dalībnieki kopā no visām partneraugstskolām –</w:t>
            </w:r>
          </w:p>
          <w:p w14:paraId="0B97D277" w14:textId="60555F58" w:rsidR="00D62528" w:rsidRPr="0037791E" w:rsidRDefault="00D62528" w:rsidP="00427C50">
            <w:pPr>
              <w:jc w:val="right"/>
              <w:rPr>
                <w:rFonts w:eastAsia="Calibri"/>
              </w:rPr>
            </w:pPr>
            <w:r w:rsidRPr="0037791E">
              <w:rPr>
                <w:rFonts w:eastAsia="Calibri"/>
              </w:rPr>
              <w:t>Telpu noma pasākumam – *2</w:t>
            </w:r>
            <w:r w:rsidR="00970BB7">
              <w:rPr>
                <w:rFonts w:eastAsia="Calibri"/>
              </w:rPr>
              <w:t> </w:t>
            </w:r>
            <w:r w:rsidRPr="0037791E">
              <w:rPr>
                <w:rFonts w:eastAsia="Calibri"/>
              </w:rPr>
              <w:t>000 e</w:t>
            </w:r>
            <w:r w:rsidRPr="0037791E">
              <w:rPr>
                <w:rFonts w:eastAsia="Calibri"/>
                <w:i/>
                <w:iCs/>
              </w:rPr>
              <w:t>uro</w:t>
            </w:r>
          </w:p>
          <w:p w14:paraId="5A71D3AE" w14:textId="4637A097" w:rsidR="00D62528" w:rsidRPr="0037791E" w:rsidRDefault="00D62528" w:rsidP="00427C50">
            <w:pPr>
              <w:jc w:val="right"/>
              <w:rPr>
                <w:rFonts w:eastAsia="Calibri"/>
              </w:rPr>
            </w:pPr>
            <w:r w:rsidRPr="0037791E">
              <w:rPr>
                <w:rFonts w:eastAsia="Calibri"/>
              </w:rPr>
              <w:t>Pasākuma reklamēšana medijos – *1</w:t>
            </w:r>
            <w:r w:rsidR="00970BB7">
              <w:rPr>
                <w:rFonts w:eastAsia="Calibri"/>
              </w:rPr>
              <w:t> </w:t>
            </w:r>
            <w:r w:rsidRPr="0037791E">
              <w:rPr>
                <w:rFonts w:eastAsia="Calibri"/>
              </w:rPr>
              <w:t xml:space="preserve">000 </w:t>
            </w:r>
            <w:r w:rsidRPr="0037791E">
              <w:rPr>
                <w:rFonts w:eastAsia="Calibri"/>
                <w:i/>
                <w:iCs/>
              </w:rPr>
              <w:t>euro</w:t>
            </w:r>
            <w:r w:rsidRPr="0037791E">
              <w:rPr>
                <w:rFonts w:eastAsia="Calibri"/>
              </w:rPr>
              <w:t xml:space="preserve"> </w:t>
            </w:r>
          </w:p>
          <w:p w14:paraId="5BD2A81F" w14:textId="5F1890BA" w:rsidR="00D62528" w:rsidRPr="0037791E" w:rsidRDefault="00D62528" w:rsidP="00427C50">
            <w:pPr>
              <w:jc w:val="right"/>
              <w:rPr>
                <w:rFonts w:eastAsia="Calibri"/>
              </w:rPr>
            </w:pPr>
            <w:r w:rsidRPr="0037791E">
              <w:rPr>
                <w:rFonts w:eastAsia="Calibri"/>
              </w:rPr>
              <w:t>Ēdināšanas izdevumi – *3</w:t>
            </w:r>
            <w:r w:rsidR="00970BB7">
              <w:rPr>
                <w:rFonts w:eastAsia="Calibri"/>
              </w:rPr>
              <w:t> </w:t>
            </w:r>
            <w:r w:rsidRPr="0037791E">
              <w:rPr>
                <w:rFonts w:eastAsia="Calibri"/>
              </w:rPr>
              <w:t xml:space="preserve">660 </w:t>
            </w:r>
            <w:r w:rsidRPr="0037791E">
              <w:rPr>
                <w:rFonts w:eastAsia="Calibri"/>
                <w:i/>
                <w:iCs/>
              </w:rPr>
              <w:t>euro</w:t>
            </w:r>
          </w:p>
          <w:p w14:paraId="3B8889B9" w14:textId="77777777" w:rsidR="00D62528" w:rsidRPr="0037791E" w:rsidRDefault="00D62528" w:rsidP="00427C50">
            <w:pPr>
              <w:jc w:val="right"/>
              <w:rPr>
                <w:rFonts w:eastAsia="Calibri"/>
              </w:rPr>
            </w:pPr>
            <w:r w:rsidRPr="0037791E">
              <w:rPr>
                <w:rFonts w:eastAsia="Calibri"/>
              </w:rPr>
              <w:t xml:space="preserve">Starpkultūru komunikācijas rokasgrāmata un internacionalizācijas plāna izstrāde augstskolām – </w:t>
            </w:r>
          </w:p>
          <w:p w14:paraId="00185D98" w14:textId="4C752189" w:rsidR="00D62528" w:rsidRPr="0037791E" w:rsidRDefault="00D62528" w:rsidP="00427C50">
            <w:pPr>
              <w:jc w:val="right"/>
              <w:rPr>
                <w:rFonts w:eastAsia="Calibri"/>
              </w:rPr>
            </w:pPr>
            <w:r w:rsidRPr="0037791E">
              <w:rPr>
                <w:rFonts w:eastAsia="Calibri"/>
              </w:rPr>
              <w:t>Vizuālās identitātes izstrāde – * 3</w:t>
            </w:r>
            <w:r w:rsidR="00970BB7">
              <w:rPr>
                <w:rFonts w:eastAsia="Calibri"/>
              </w:rPr>
              <w:t> </w:t>
            </w:r>
            <w:r w:rsidRPr="0037791E">
              <w:rPr>
                <w:rFonts w:eastAsia="Calibri"/>
              </w:rPr>
              <w:t xml:space="preserve">000 </w:t>
            </w:r>
            <w:r w:rsidRPr="0037791E">
              <w:rPr>
                <w:rFonts w:eastAsia="Calibri"/>
                <w:i/>
                <w:iCs/>
              </w:rPr>
              <w:t>euro</w:t>
            </w:r>
          </w:p>
          <w:p w14:paraId="41CB4C76" w14:textId="0C93A61D" w:rsidR="00D62528" w:rsidRPr="0037791E" w:rsidRDefault="00D62528" w:rsidP="00427C50">
            <w:pPr>
              <w:jc w:val="right"/>
              <w:rPr>
                <w:rFonts w:eastAsia="Calibri"/>
              </w:rPr>
            </w:pPr>
            <w:r w:rsidRPr="0037791E">
              <w:rPr>
                <w:rFonts w:eastAsia="Calibri"/>
              </w:rPr>
              <w:t>Tulka pakalpojumi – * 1</w:t>
            </w:r>
            <w:r w:rsidR="00970BB7">
              <w:rPr>
                <w:rFonts w:eastAsia="Calibri"/>
              </w:rPr>
              <w:t> </w:t>
            </w:r>
            <w:r w:rsidRPr="0037791E">
              <w:rPr>
                <w:rFonts w:eastAsia="Calibri"/>
              </w:rPr>
              <w:t xml:space="preserve">840 </w:t>
            </w:r>
            <w:r w:rsidRPr="0037791E">
              <w:rPr>
                <w:rFonts w:eastAsia="Calibri"/>
                <w:i/>
                <w:iCs/>
              </w:rPr>
              <w:t>euro</w:t>
            </w:r>
          </w:p>
          <w:p w14:paraId="2F412635" w14:textId="1A8CF53D" w:rsidR="00D62528" w:rsidRPr="0037791E" w:rsidRDefault="00D62528" w:rsidP="00427C50">
            <w:pPr>
              <w:jc w:val="right"/>
              <w:rPr>
                <w:rFonts w:eastAsia="Calibri"/>
              </w:rPr>
            </w:pPr>
            <w:r w:rsidRPr="0037791E">
              <w:rPr>
                <w:rFonts w:eastAsia="Calibri"/>
              </w:rPr>
              <w:t xml:space="preserve">Kopā </w:t>
            </w:r>
            <w:r w:rsidR="00970BB7">
              <w:rPr>
                <w:rFonts w:eastAsia="Calibri"/>
              </w:rPr>
              <w:t>–</w:t>
            </w:r>
            <w:r w:rsidR="00970BB7" w:rsidRPr="0037791E">
              <w:rPr>
                <w:rFonts w:eastAsia="Calibri"/>
              </w:rPr>
              <w:t xml:space="preserve"> </w:t>
            </w:r>
            <w:r w:rsidRPr="0037791E">
              <w:rPr>
                <w:rFonts w:eastAsia="Calibri"/>
                <w:b/>
                <w:bCs/>
              </w:rPr>
              <w:t>11</w:t>
            </w:r>
            <w:r w:rsidR="00970BB7">
              <w:rPr>
                <w:rFonts w:eastAsia="Calibri"/>
                <w:b/>
                <w:bCs/>
              </w:rPr>
              <w:t> </w:t>
            </w:r>
            <w:r w:rsidRPr="0037791E">
              <w:rPr>
                <w:rFonts w:eastAsia="Calibri"/>
                <w:b/>
                <w:bCs/>
              </w:rPr>
              <w:t xml:space="preserve">500 </w:t>
            </w:r>
            <w:r w:rsidRPr="0037791E">
              <w:rPr>
                <w:rFonts w:eastAsia="Calibri"/>
                <w:b/>
                <w:bCs/>
                <w:i/>
                <w:iCs/>
              </w:rPr>
              <w:t>euro</w:t>
            </w:r>
          </w:p>
          <w:p w14:paraId="71639079" w14:textId="77777777" w:rsidR="00D62528" w:rsidRPr="0037791E" w:rsidRDefault="00D62528" w:rsidP="00427C50">
            <w:pPr>
              <w:jc w:val="right"/>
              <w:rPr>
                <w:rFonts w:eastAsia="Calibri"/>
              </w:rPr>
            </w:pPr>
            <w:r w:rsidRPr="0037791E">
              <w:rPr>
                <w:rFonts w:eastAsia="Calibri"/>
              </w:rPr>
              <w:t xml:space="preserve">*indikatīvās izmaksas </w:t>
            </w:r>
          </w:p>
        </w:tc>
      </w:tr>
      <w:tr w:rsidR="00D62528" w:rsidRPr="00B20387" w14:paraId="1EAA9230"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C54E75F" w14:textId="77777777" w:rsidR="00D62528" w:rsidRPr="0037791E" w:rsidRDefault="00D62528" w:rsidP="00B20387">
            <w:pPr>
              <w:jc w:val="center"/>
              <w:rPr>
                <w:rFonts w:eastAsia="Calibri"/>
              </w:rPr>
            </w:pPr>
            <w:r w:rsidRPr="0037791E">
              <w:rPr>
                <w:rFonts w:eastAsia="Calibri"/>
              </w:rPr>
              <w:t>WP 005</w:t>
            </w:r>
          </w:p>
          <w:p w14:paraId="303CD19F" w14:textId="77777777" w:rsidR="00D62528" w:rsidRPr="0037791E" w:rsidRDefault="00D62528" w:rsidP="00B20387">
            <w:pPr>
              <w:jc w:val="center"/>
              <w:rPr>
                <w:rFonts w:eastAsia="Calibri"/>
              </w:rPr>
            </w:pPr>
            <w:r w:rsidRPr="0037791E">
              <w:rPr>
                <w:rFonts w:eastAsiaTheme="minorHAnsi"/>
                <w:kern w:val="2"/>
                <w14:ligatures w14:val="standardContextual"/>
              </w:rPr>
              <w:lastRenderedPageBreak/>
              <w:t>e-Campus</w:t>
            </w:r>
            <w:r w:rsidRPr="0037791E">
              <w:rPr>
                <w:rFonts w:eastAsia="Calibri"/>
              </w:rPr>
              <w:t xml:space="preserve"> (vienota digitālā platforma)</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28429DC0" w14:textId="1DB7D024" w:rsidR="00D62528" w:rsidRPr="0037791E" w:rsidRDefault="00D62528" w:rsidP="00427C50">
            <w:pPr>
              <w:jc w:val="right"/>
              <w:rPr>
                <w:rFonts w:eastAsia="Calibri"/>
              </w:rPr>
            </w:pPr>
            <w:r w:rsidRPr="0037791E">
              <w:rPr>
                <w:rFonts w:eastAsia="Calibri"/>
              </w:rPr>
              <w:lastRenderedPageBreak/>
              <w:t xml:space="preserve">  </w:t>
            </w:r>
            <w:r w:rsidR="00490AEB" w:rsidRPr="0037791E">
              <w:rPr>
                <w:rFonts w:eastAsia="Calibri"/>
              </w:rPr>
              <w:t>–</w:t>
            </w:r>
            <w:r w:rsidRPr="0037791E">
              <w:rPr>
                <w:rFonts w:eastAsia="Calibri"/>
              </w:rPr>
              <w:t xml:space="preserve">   </w:t>
            </w:r>
          </w:p>
        </w:tc>
      </w:tr>
      <w:tr w:rsidR="00D62528" w:rsidRPr="00B20387" w14:paraId="7CAEC0CE"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0B70133" w14:textId="77777777" w:rsidR="00D62528" w:rsidRPr="0037791E" w:rsidRDefault="00D62528" w:rsidP="00B20387">
            <w:pPr>
              <w:jc w:val="center"/>
              <w:rPr>
                <w:rFonts w:eastAsia="Calibri"/>
              </w:rPr>
            </w:pPr>
            <w:r w:rsidRPr="0037791E">
              <w:rPr>
                <w:rFonts w:eastAsia="Calibri"/>
              </w:rPr>
              <w:t>WP 006</w:t>
            </w:r>
          </w:p>
          <w:p w14:paraId="57B5B91F" w14:textId="77777777" w:rsidR="00D62528" w:rsidRPr="0037791E" w:rsidRDefault="00D62528" w:rsidP="00B20387">
            <w:pPr>
              <w:jc w:val="center"/>
              <w:rPr>
                <w:rFonts w:eastAsia="Calibri"/>
              </w:rPr>
            </w:pPr>
            <w:r w:rsidRPr="0037791E">
              <w:rPr>
                <w:rFonts w:eastAsia="Calibri"/>
              </w:rPr>
              <w:t>Eiropas Savienības vērtības un mobilitāte</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718BD1EB" w14:textId="177C809F" w:rsidR="00D62528" w:rsidRPr="0037791E" w:rsidRDefault="00AD5B6E" w:rsidP="00427C50">
            <w:pPr>
              <w:jc w:val="right"/>
              <w:rPr>
                <w:rFonts w:eastAsia="Calibri"/>
              </w:rPr>
            </w:pPr>
            <w:r w:rsidRPr="0037791E">
              <w:rPr>
                <w:rFonts w:eastAsia="Calibri"/>
              </w:rPr>
              <w:t xml:space="preserve">Mācību materiālu par </w:t>
            </w:r>
            <w:r w:rsidR="00D62528" w:rsidRPr="0037791E">
              <w:rPr>
                <w:rFonts w:eastAsia="Calibri"/>
              </w:rPr>
              <w:t>Eiropas vērtīb</w:t>
            </w:r>
            <w:r w:rsidRPr="0037791E">
              <w:rPr>
                <w:rFonts w:eastAsia="Calibri"/>
              </w:rPr>
              <w:t>ām izplatīšana</w:t>
            </w:r>
          </w:p>
          <w:p w14:paraId="1C0127A6" w14:textId="64F0525C" w:rsidR="00D62528" w:rsidRPr="0037791E" w:rsidRDefault="00D62528" w:rsidP="00427C50">
            <w:pPr>
              <w:jc w:val="right"/>
              <w:rPr>
                <w:rFonts w:eastAsia="Calibri"/>
              </w:rPr>
            </w:pPr>
            <w:r w:rsidRPr="0037791E">
              <w:rPr>
                <w:rFonts w:eastAsia="Calibri"/>
              </w:rPr>
              <w:t xml:space="preserve">Kopā: </w:t>
            </w:r>
            <w:r w:rsidRPr="0037791E">
              <w:rPr>
                <w:rFonts w:eastAsia="Calibri"/>
                <w:b/>
                <w:bCs/>
              </w:rPr>
              <w:t>1</w:t>
            </w:r>
            <w:r w:rsidR="00215267">
              <w:rPr>
                <w:rFonts w:eastAsia="Calibri"/>
                <w:b/>
                <w:bCs/>
              </w:rPr>
              <w:t> </w:t>
            </w:r>
            <w:r w:rsidRPr="0037791E">
              <w:rPr>
                <w:rFonts w:eastAsia="Calibri"/>
                <w:b/>
                <w:bCs/>
              </w:rPr>
              <w:t>000</w:t>
            </w:r>
            <w:r w:rsidRPr="0037791E">
              <w:rPr>
                <w:rFonts w:eastAsia="Calibri"/>
              </w:rPr>
              <w:t xml:space="preserve"> </w:t>
            </w:r>
            <w:r w:rsidRPr="0037791E">
              <w:rPr>
                <w:rFonts w:eastAsia="Calibri"/>
                <w:i/>
                <w:iCs/>
              </w:rPr>
              <w:t xml:space="preserve">euro </w:t>
            </w:r>
          </w:p>
          <w:p w14:paraId="735AC7C5" w14:textId="77777777" w:rsidR="00D62528" w:rsidRPr="0037791E" w:rsidRDefault="00D62528" w:rsidP="00427C50">
            <w:pPr>
              <w:jc w:val="right"/>
              <w:rPr>
                <w:rFonts w:eastAsia="Calibri"/>
              </w:rPr>
            </w:pPr>
            <w:r w:rsidRPr="0037791E">
              <w:rPr>
                <w:rFonts w:eastAsia="Calibri"/>
              </w:rPr>
              <w:t>*indikatīvās izmaksas</w:t>
            </w:r>
          </w:p>
        </w:tc>
      </w:tr>
      <w:tr w:rsidR="00D62528" w:rsidRPr="00B20387" w14:paraId="0407F7C5" w14:textId="77777777" w:rsidTr="009265E4">
        <w:trPr>
          <w:trHeight w:val="312"/>
        </w:trPr>
        <w:tc>
          <w:tcPr>
            <w:tcW w:w="354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727A2EF" w14:textId="77777777" w:rsidR="00D62528" w:rsidRPr="0037791E" w:rsidRDefault="00D62528" w:rsidP="00B20387">
            <w:pPr>
              <w:jc w:val="center"/>
              <w:rPr>
                <w:rFonts w:eastAsia="Calibri"/>
              </w:rPr>
            </w:pPr>
            <w:r w:rsidRPr="0037791E">
              <w:rPr>
                <w:rFonts w:eastAsia="Calibri"/>
              </w:rPr>
              <w:t>WP 007</w:t>
            </w:r>
          </w:p>
          <w:p w14:paraId="26A28DA8" w14:textId="77777777" w:rsidR="00D62528" w:rsidRPr="0037791E" w:rsidRDefault="00D62528" w:rsidP="00B20387">
            <w:pPr>
              <w:jc w:val="center"/>
              <w:rPr>
                <w:rFonts w:eastAsia="Calibri"/>
              </w:rPr>
            </w:pPr>
            <w:r w:rsidRPr="0037791E">
              <w:rPr>
                <w:rFonts w:eastAsia="Calibri"/>
              </w:rPr>
              <w:t>Projekta ilgtspēja</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45212FE9" w14:textId="77777777" w:rsidR="00D62528" w:rsidRPr="0037791E" w:rsidRDefault="00D62528" w:rsidP="00427C50">
            <w:pPr>
              <w:jc w:val="right"/>
              <w:rPr>
                <w:rFonts w:eastAsia="Calibri"/>
              </w:rPr>
            </w:pPr>
            <w:r w:rsidRPr="0037791E">
              <w:rPr>
                <w:rFonts w:eastAsia="Calibri"/>
              </w:rPr>
              <w:t>Kampaņa par ilgtspējas principu ievērošanu augstskolā</w:t>
            </w:r>
          </w:p>
          <w:p w14:paraId="2537DB3B" w14:textId="4480C5E1" w:rsidR="00D62528" w:rsidRPr="0037791E" w:rsidRDefault="00D62528" w:rsidP="00427C50">
            <w:pPr>
              <w:jc w:val="right"/>
              <w:rPr>
                <w:rFonts w:eastAsia="Calibri"/>
              </w:rPr>
            </w:pPr>
            <w:r w:rsidRPr="0037791E">
              <w:rPr>
                <w:rFonts w:eastAsia="Calibri"/>
              </w:rPr>
              <w:t xml:space="preserve">Kopā: </w:t>
            </w:r>
            <w:r w:rsidRPr="0037791E">
              <w:rPr>
                <w:rFonts w:eastAsia="Calibri"/>
                <w:b/>
                <w:bCs/>
              </w:rPr>
              <w:t>1</w:t>
            </w:r>
            <w:r w:rsidR="00215267">
              <w:rPr>
                <w:rFonts w:eastAsia="Calibri"/>
                <w:b/>
                <w:bCs/>
              </w:rPr>
              <w:t> </w:t>
            </w:r>
            <w:r w:rsidRPr="0037791E">
              <w:rPr>
                <w:rFonts w:eastAsia="Calibri"/>
                <w:b/>
                <w:bCs/>
              </w:rPr>
              <w:t>000</w:t>
            </w:r>
            <w:r w:rsidRPr="0037791E">
              <w:rPr>
                <w:rFonts w:eastAsia="Calibri"/>
              </w:rPr>
              <w:t xml:space="preserve"> </w:t>
            </w:r>
            <w:r w:rsidRPr="0037791E">
              <w:rPr>
                <w:rFonts w:eastAsia="Calibri"/>
                <w:i/>
                <w:iCs/>
              </w:rPr>
              <w:t>euro</w:t>
            </w:r>
          </w:p>
          <w:p w14:paraId="6AE23B40" w14:textId="77777777" w:rsidR="00D62528" w:rsidRPr="0037791E" w:rsidRDefault="00D62528" w:rsidP="00427C50">
            <w:pPr>
              <w:jc w:val="right"/>
              <w:rPr>
                <w:rFonts w:eastAsia="Calibri"/>
              </w:rPr>
            </w:pPr>
            <w:r w:rsidRPr="0037791E">
              <w:rPr>
                <w:rFonts w:eastAsia="Calibri"/>
              </w:rPr>
              <w:t>*indikatīvās izmaksas</w:t>
            </w:r>
          </w:p>
        </w:tc>
      </w:tr>
      <w:tr w:rsidR="00D62528" w:rsidRPr="00B20387" w14:paraId="7BB02504" w14:textId="77777777" w:rsidTr="009265E4">
        <w:trPr>
          <w:trHeight w:val="312"/>
        </w:trPr>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0B8FB3C" w14:textId="77777777" w:rsidR="00D62528" w:rsidRPr="0037791E" w:rsidRDefault="00D62528" w:rsidP="00427C50">
            <w:pPr>
              <w:jc w:val="center"/>
              <w:rPr>
                <w:rFonts w:eastAsia="Calibri"/>
              </w:rPr>
            </w:pPr>
            <w:r w:rsidRPr="0037791E">
              <w:rPr>
                <w:rFonts w:eastAsia="Calibri"/>
              </w:rPr>
              <w:t>WP 008</w:t>
            </w:r>
          </w:p>
          <w:p w14:paraId="138B0F41" w14:textId="77777777" w:rsidR="00D62528" w:rsidRPr="0037791E" w:rsidRDefault="00D62528" w:rsidP="00427C50">
            <w:pPr>
              <w:jc w:val="center"/>
              <w:rPr>
                <w:rFonts w:eastAsia="Calibri"/>
              </w:rPr>
            </w:pPr>
            <w:r w:rsidRPr="0037791E">
              <w:rPr>
                <w:rFonts w:eastAsia="Calibri"/>
              </w:rPr>
              <w:t>Komunikācija un rezultātu izplatīšana</w:t>
            </w:r>
          </w:p>
        </w:tc>
        <w:tc>
          <w:tcPr>
            <w:tcW w:w="5528" w:type="dxa"/>
            <w:tcBorders>
              <w:top w:val="single" w:sz="4" w:space="0" w:color="auto"/>
              <w:left w:val="single" w:sz="4" w:space="0" w:color="auto"/>
              <w:bottom w:val="single" w:sz="4" w:space="0" w:color="auto"/>
              <w:right w:val="single" w:sz="4" w:space="0" w:color="auto"/>
            </w:tcBorders>
            <w:noWrap/>
            <w:vAlign w:val="bottom"/>
            <w:hideMark/>
          </w:tcPr>
          <w:p w14:paraId="3C2FFA55" w14:textId="6B204F75" w:rsidR="00215267" w:rsidRDefault="00D62528" w:rsidP="00427C50">
            <w:pPr>
              <w:jc w:val="right"/>
              <w:rPr>
                <w:rFonts w:eastAsia="Calibri"/>
              </w:rPr>
            </w:pPr>
            <w:r w:rsidRPr="0037791E">
              <w:rPr>
                <w:rFonts w:eastAsia="Calibri"/>
              </w:rPr>
              <w:t xml:space="preserve">Vizuālās identitātes izstrāde </w:t>
            </w:r>
            <w:r w:rsidR="00AD5B6E" w:rsidRPr="0037791E">
              <w:rPr>
                <w:rFonts w:eastAsia="Calibri"/>
              </w:rPr>
              <w:t xml:space="preserve">alianses </w:t>
            </w:r>
            <w:r w:rsidRPr="0037791E">
              <w:rPr>
                <w:rFonts w:eastAsia="Calibri"/>
              </w:rPr>
              <w:t>notikumiem</w:t>
            </w:r>
            <w:r w:rsidR="00215267">
              <w:rPr>
                <w:rFonts w:eastAsia="Calibri"/>
              </w:rPr>
              <w:t xml:space="preserve"> –</w:t>
            </w:r>
          </w:p>
          <w:p w14:paraId="58D4FE03" w14:textId="6403CD3A" w:rsidR="00D62528" w:rsidRPr="0037791E" w:rsidRDefault="00D62528" w:rsidP="00427C50">
            <w:pPr>
              <w:jc w:val="right"/>
              <w:rPr>
                <w:rFonts w:eastAsia="Calibri"/>
              </w:rPr>
            </w:pPr>
            <w:r w:rsidRPr="0037791E">
              <w:rPr>
                <w:rFonts w:eastAsia="Calibri"/>
              </w:rPr>
              <w:t>* 5</w:t>
            </w:r>
            <w:r w:rsidR="00215267">
              <w:rPr>
                <w:rFonts w:eastAsia="Calibri"/>
              </w:rPr>
              <w:t> </w:t>
            </w:r>
            <w:r w:rsidRPr="0037791E">
              <w:rPr>
                <w:rFonts w:eastAsia="Calibri"/>
              </w:rPr>
              <w:t xml:space="preserve">000 </w:t>
            </w:r>
            <w:r w:rsidRPr="0037791E">
              <w:rPr>
                <w:rFonts w:eastAsia="Calibri"/>
                <w:i/>
                <w:iCs/>
              </w:rPr>
              <w:t>euro</w:t>
            </w:r>
          </w:p>
          <w:p w14:paraId="7E21AB47" w14:textId="00E51BD1" w:rsidR="00D62528" w:rsidRPr="0037791E" w:rsidRDefault="00D62528" w:rsidP="00427C50">
            <w:pPr>
              <w:jc w:val="right"/>
              <w:rPr>
                <w:rFonts w:eastAsia="Calibri"/>
              </w:rPr>
            </w:pPr>
            <w:r w:rsidRPr="0037791E">
              <w:rPr>
                <w:rFonts w:eastAsia="Calibri"/>
              </w:rPr>
              <w:t>Tulka pakalpojumi – * 3</w:t>
            </w:r>
            <w:r w:rsidR="00215267">
              <w:rPr>
                <w:rFonts w:eastAsia="Calibri"/>
              </w:rPr>
              <w:t> </w:t>
            </w:r>
            <w:r w:rsidRPr="0037791E">
              <w:rPr>
                <w:rFonts w:eastAsia="Calibri"/>
              </w:rPr>
              <w:t xml:space="preserve">000 </w:t>
            </w:r>
            <w:r w:rsidRPr="0037791E">
              <w:rPr>
                <w:rFonts w:eastAsia="Calibri"/>
                <w:i/>
                <w:iCs/>
              </w:rPr>
              <w:t>euro</w:t>
            </w:r>
          </w:p>
          <w:p w14:paraId="6CB4BC19" w14:textId="7068CA0F" w:rsidR="00D62528" w:rsidRPr="0037791E" w:rsidRDefault="00D62528" w:rsidP="00427C50">
            <w:pPr>
              <w:jc w:val="right"/>
              <w:rPr>
                <w:rFonts w:eastAsia="Calibri"/>
              </w:rPr>
            </w:pPr>
            <w:r w:rsidRPr="0037791E">
              <w:rPr>
                <w:rFonts w:eastAsia="Calibri"/>
              </w:rPr>
              <w:t>Notikumu, aktivitāšu un sasniegto rezultātu komunicēšana medijos – *5</w:t>
            </w:r>
            <w:r w:rsidR="00215267">
              <w:rPr>
                <w:rFonts w:eastAsia="Calibri"/>
              </w:rPr>
              <w:t> </w:t>
            </w:r>
            <w:r w:rsidRPr="0037791E">
              <w:rPr>
                <w:rFonts w:eastAsia="Calibri"/>
              </w:rPr>
              <w:t xml:space="preserve">000 </w:t>
            </w:r>
            <w:r w:rsidRPr="0037791E">
              <w:rPr>
                <w:rFonts w:eastAsia="Calibri"/>
                <w:i/>
                <w:iCs/>
              </w:rPr>
              <w:t>euro</w:t>
            </w:r>
          </w:p>
          <w:p w14:paraId="6CA10E47" w14:textId="7F1C96EF" w:rsidR="00D62528" w:rsidRPr="0037791E" w:rsidRDefault="00D62528" w:rsidP="00427C50">
            <w:pPr>
              <w:jc w:val="right"/>
              <w:rPr>
                <w:rFonts w:eastAsia="Calibri"/>
              </w:rPr>
            </w:pPr>
            <w:r w:rsidRPr="0037791E">
              <w:rPr>
                <w:rFonts w:eastAsia="Calibri"/>
              </w:rPr>
              <w:t xml:space="preserve">Reprezentācijas izdevumi </w:t>
            </w:r>
            <w:r w:rsidR="00490AEB" w:rsidRPr="0037791E">
              <w:rPr>
                <w:rFonts w:eastAsia="Calibri"/>
              </w:rPr>
              <w:t>–</w:t>
            </w:r>
            <w:r w:rsidRPr="0037791E">
              <w:rPr>
                <w:rFonts w:eastAsia="Calibri"/>
              </w:rPr>
              <w:t xml:space="preserve"> * 2</w:t>
            </w:r>
            <w:r w:rsidR="00215267">
              <w:rPr>
                <w:rFonts w:eastAsia="Calibri"/>
              </w:rPr>
              <w:t> </w:t>
            </w:r>
            <w:r w:rsidRPr="0037791E">
              <w:rPr>
                <w:rFonts w:eastAsia="Calibri"/>
              </w:rPr>
              <w:t xml:space="preserve">000 </w:t>
            </w:r>
            <w:r w:rsidRPr="0037791E">
              <w:rPr>
                <w:rFonts w:eastAsia="Calibri"/>
                <w:i/>
                <w:iCs/>
              </w:rPr>
              <w:t>euro</w:t>
            </w:r>
          </w:p>
          <w:p w14:paraId="092E4145" w14:textId="77777777" w:rsidR="00215267" w:rsidRDefault="00D62528" w:rsidP="00427C50">
            <w:pPr>
              <w:jc w:val="right"/>
              <w:rPr>
                <w:rFonts w:eastAsia="Calibri"/>
              </w:rPr>
            </w:pPr>
            <w:r w:rsidRPr="0037791E">
              <w:rPr>
                <w:rFonts w:eastAsia="Calibri"/>
              </w:rPr>
              <w:t xml:space="preserve">Audiovizuālās studijas izveide komunikācijas materiālu sagatavošanai, tehnikas iegāde – </w:t>
            </w:r>
          </w:p>
          <w:p w14:paraId="79ADBC17" w14:textId="3F69A1E6" w:rsidR="00D62528" w:rsidRPr="0037791E" w:rsidRDefault="00D62528" w:rsidP="00427C50">
            <w:pPr>
              <w:jc w:val="right"/>
              <w:rPr>
                <w:rFonts w:eastAsia="Calibri"/>
              </w:rPr>
            </w:pPr>
            <w:r w:rsidRPr="0037791E">
              <w:rPr>
                <w:rFonts w:eastAsia="Calibri"/>
              </w:rPr>
              <w:t>*14</w:t>
            </w:r>
            <w:r w:rsidR="00215267">
              <w:rPr>
                <w:rFonts w:eastAsia="Calibri"/>
              </w:rPr>
              <w:t> </w:t>
            </w:r>
            <w:r w:rsidRPr="0037791E">
              <w:rPr>
                <w:rFonts w:eastAsia="Calibri"/>
              </w:rPr>
              <w:t>000</w:t>
            </w:r>
            <w:r w:rsidR="00215267">
              <w:rPr>
                <w:rFonts w:eastAsia="Calibri"/>
              </w:rPr>
              <w:t> </w:t>
            </w:r>
            <w:r w:rsidRPr="0037791E">
              <w:rPr>
                <w:rFonts w:eastAsia="Calibri"/>
                <w:i/>
                <w:iCs/>
              </w:rPr>
              <w:t>euro</w:t>
            </w:r>
          </w:p>
          <w:p w14:paraId="1915B9C4" w14:textId="77777777" w:rsidR="00D62528" w:rsidRPr="0037791E" w:rsidRDefault="00D62528" w:rsidP="00427C50">
            <w:pPr>
              <w:jc w:val="right"/>
              <w:rPr>
                <w:rFonts w:eastAsia="Calibri"/>
              </w:rPr>
            </w:pPr>
            <w:r w:rsidRPr="0037791E">
              <w:rPr>
                <w:rFonts w:eastAsia="Calibri"/>
              </w:rPr>
              <w:t xml:space="preserve"> Kopā: </w:t>
            </w:r>
            <w:r w:rsidRPr="0037791E">
              <w:rPr>
                <w:rFonts w:eastAsia="Calibri"/>
                <w:b/>
                <w:bCs/>
              </w:rPr>
              <w:t>29 000</w:t>
            </w:r>
            <w:r w:rsidRPr="0037791E">
              <w:rPr>
                <w:rFonts w:eastAsia="Calibri"/>
              </w:rPr>
              <w:t xml:space="preserve"> </w:t>
            </w:r>
            <w:r w:rsidRPr="0037791E">
              <w:rPr>
                <w:rFonts w:eastAsia="Calibri"/>
                <w:i/>
                <w:iCs/>
              </w:rPr>
              <w:t>euro</w:t>
            </w:r>
          </w:p>
          <w:p w14:paraId="71844DF8" w14:textId="77777777" w:rsidR="00D62528" w:rsidRPr="0037791E" w:rsidRDefault="00D62528" w:rsidP="00427C50">
            <w:pPr>
              <w:jc w:val="right"/>
              <w:rPr>
                <w:rFonts w:eastAsia="Calibri"/>
              </w:rPr>
            </w:pPr>
            <w:r w:rsidRPr="0037791E">
              <w:rPr>
                <w:rFonts w:eastAsia="Calibri"/>
              </w:rPr>
              <w:t>*indikatīvās izmaksas</w:t>
            </w:r>
          </w:p>
        </w:tc>
      </w:tr>
    </w:tbl>
    <w:p w14:paraId="2C403467" w14:textId="6EC79658" w:rsidR="00D62528" w:rsidRPr="0090054B" w:rsidRDefault="00D62528" w:rsidP="00427C50">
      <w:pPr>
        <w:ind w:firstLine="720"/>
        <w:jc w:val="both"/>
        <w:rPr>
          <w:rFonts w:eastAsia="Calibri"/>
          <w:sz w:val="28"/>
          <w:szCs w:val="28"/>
        </w:rPr>
      </w:pPr>
      <w:r w:rsidRPr="0090054B">
        <w:rPr>
          <w:rFonts w:eastAsia="Calibri"/>
          <w:sz w:val="28"/>
          <w:szCs w:val="28"/>
        </w:rPr>
        <w:t xml:space="preserve">Projekta </w:t>
      </w:r>
      <w:r w:rsidR="00215267" w:rsidRPr="00D62528">
        <w:rPr>
          <w:sz w:val="28"/>
          <w:szCs w:val="28"/>
        </w:rPr>
        <w:t>„</w:t>
      </w:r>
      <w:r w:rsidR="00215267" w:rsidRPr="007711BD">
        <w:rPr>
          <w:color w:val="000000"/>
          <w:sz w:val="28"/>
          <w:szCs w:val="28"/>
        </w:rPr>
        <w:t>ACE</w:t>
      </w:r>
      <w:r w:rsidR="00215267" w:rsidRPr="007711BD">
        <w:rPr>
          <w:color w:val="000000"/>
          <w:sz w:val="28"/>
          <w:szCs w:val="28"/>
          <w:vertAlign w:val="superscript"/>
        </w:rPr>
        <w:t>2</w:t>
      </w:r>
      <w:r w:rsidR="00215267" w:rsidRPr="007711BD">
        <w:rPr>
          <w:color w:val="000000"/>
          <w:sz w:val="28"/>
          <w:szCs w:val="28"/>
        </w:rPr>
        <w:t>-EU</w:t>
      </w:r>
      <w:r w:rsidR="00215267" w:rsidRPr="00D62528">
        <w:rPr>
          <w:sz w:val="28"/>
          <w:szCs w:val="28"/>
        </w:rPr>
        <w:t xml:space="preserve">” </w:t>
      </w:r>
      <w:r w:rsidRPr="0090054B">
        <w:rPr>
          <w:rFonts w:eastAsia="Calibri"/>
          <w:sz w:val="28"/>
          <w:szCs w:val="28"/>
        </w:rPr>
        <w:t>netiešās izmaksas ir 116</w:t>
      </w:r>
      <w:r w:rsidR="00215267">
        <w:rPr>
          <w:rFonts w:eastAsia="Calibri"/>
          <w:sz w:val="28"/>
          <w:szCs w:val="28"/>
        </w:rPr>
        <w:t> </w:t>
      </w:r>
      <w:r w:rsidRPr="0090054B">
        <w:rPr>
          <w:rFonts w:eastAsia="Calibri"/>
          <w:sz w:val="28"/>
          <w:szCs w:val="28"/>
        </w:rPr>
        <w:t>702,00</w:t>
      </w:r>
      <w:r w:rsidR="00215267">
        <w:rPr>
          <w:rFonts w:eastAsia="Calibri"/>
          <w:sz w:val="28"/>
          <w:szCs w:val="28"/>
        </w:rPr>
        <w:t> </w:t>
      </w:r>
      <w:r w:rsidRPr="0090054B">
        <w:rPr>
          <w:rFonts w:eastAsia="Calibri"/>
          <w:i/>
          <w:iCs/>
          <w:sz w:val="28"/>
          <w:szCs w:val="28"/>
        </w:rPr>
        <w:t>euro</w:t>
      </w:r>
      <w:r w:rsidRPr="0090054B">
        <w:rPr>
          <w:rFonts w:eastAsia="Calibri"/>
          <w:sz w:val="28"/>
          <w:szCs w:val="28"/>
        </w:rPr>
        <w:t xml:space="preserve"> (saskaņā ar projekta </w:t>
      </w:r>
      <w:r w:rsidR="00C40E3C" w:rsidRPr="00D62528">
        <w:rPr>
          <w:sz w:val="28"/>
          <w:szCs w:val="28"/>
        </w:rPr>
        <w:t>„</w:t>
      </w:r>
      <w:r w:rsidR="00C40E3C" w:rsidRPr="007711BD">
        <w:rPr>
          <w:color w:val="000000"/>
          <w:sz w:val="28"/>
          <w:szCs w:val="28"/>
        </w:rPr>
        <w:t>ACE</w:t>
      </w:r>
      <w:r w:rsidR="00C40E3C" w:rsidRPr="007711BD">
        <w:rPr>
          <w:color w:val="000000"/>
          <w:sz w:val="28"/>
          <w:szCs w:val="28"/>
          <w:vertAlign w:val="superscript"/>
        </w:rPr>
        <w:t>2</w:t>
      </w:r>
      <w:r w:rsidR="00C40E3C" w:rsidRPr="007711BD">
        <w:rPr>
          <w:color w:val="000000"/>
          <w:sz w:val="28"/>
          <w:szCs w:val="28"/>
        </w:rPr>
        <w:t>-EU</w:t>
      </w:r>
      <w:r w:rsidR="00C40E3C" w:rsidRPr="00D62528">
        <w:rPr>
          <w:sz w:val="28"/>
          <w:szCs w:val="28"/>
        </w:rPr>
        <w:t xml:space="preserve">” </w:t>
      </w:r>
      <w:r w:rsidRPr="0090054B">
        <w:rPr>
          <w:rFonts w:eastAsia="Calibri"/>
          <w:sz w:val="28"/>
          <w:szCs w:val="28"/>
        </w:rPr>
        <w:t>konkursa nosacījumiem 6</w:t>
      </w:r>
      <w:r w:rsidR="002E3047">
        <w:rPr>
          <w:rFonts w:eastAsia="Calibri"/>
          <w:sz w:val="28"/>
          <w:szCs w:val="28"/>
        </w:rPr>
        <w:t>,</w:t>
      </w:r>
      <w:r w:rsidRPr="0090054B">
        <w:rPr>
          <w:rFonts w:eastAsia="Calibri"/>
          <w:sz w:val="28"/>
          <w:szCs w:val="28"/>
        </w:rPr>
        <w:t xml:space="preserve">5% no tiešajām attiecināmajām izmaksām). Projekta </w:t>
      </w:r>
      <w:r w:rsidR="00C40E3C" w:rsidRPr="00D62528">
        <w:rPr>
          <w:sz w:val="28"/>
          <w:szCs w:val="28"/>
        </w:rPr>
        <w:t>„</w:t>
      </w:r>
      <w:r w:rsidR="00C40E3C" w:rsidRPr="007711BD">
        <w:rPr>
          <w:color w:val="000000"/>
          <w:sz w:val="28"/>
          <w:szCs w:val="28"/>
        </w:rPr>
        <w:t>ACE</w:t>
      </w:r>
      <w:r w:rsidR="00C40E3C" w:rsidRPr="007711BD">
        <w:rPr>
          <w:color w:val="000000"/>
          <w:sz w:val="28"/>
          <w:szCs w:val="28"/>
          <w:vertAlign w:val="superscript"/>
        </w:rPr>
        <w:t>2</w:t>
      </w:r>
      <w:r w:rsidR="00C40E3C" w:rsidRPr="007711BD">
        <w:rPr>
          <w:color w:val="000000"/>
          <w:sz w:val="28"/>
          <w:szCs w:val="28"/>
        </w:rPr>
        <w:t>-EU</w:t>
      </w:r>
      <w:r w:rsidR="00C40E3C" w:rsidRPr="00D62528">
        <w:rPr>
          <w:sz w:val="28"/>
          <w:szCs w:val="28"/>
        </w:rPr>
        <w:t xml:space="preserve">” </w:t>
      </w:r>
      <w:r w:rsidRPr="0090054B">
        <w:rPr>
          <w:rFonts w:eastAsia="Calibri"/>
          <w:sz w:val="28"/>
          <w:szCs w:val="28"/>
        </w:rPr>
        <w:t>netiešās izmaksas ietver grāmatvedības pakalpojumu un citu administratīvu pakalpojumu izdevumus, tehnisko nodrošinājumu, reprezentācijas izdevumus, projekta partneraugstskolu pārstāvju uzņemšanu Latvijas Kultūras akadēmijā un citus neparedzētos izdevumus. Sadalījums starp pozīcijām nav konkrēti zināms un var tikt ma</w:t>
      </w:r>
      <w:r w:rsidR="00260693">
        <w:rPr>
          <w:rFonts w:eastAsia="Calibri"/>
          <w:sz w:val="28"/>
          <w:szCs w:val="28"/>
        </w:rPr>
        <w:t>i</w:t>
      </w:r>
      <w:r w:rsidRPr="0090054B">
        <w:rPr>
          <w:rFonts w:eastAsia="Calibri"/>
          <w:sz w:val="28"/>
          <w:szCs w:val="28"/>
        </w:rPr>
        <w:t>nīt</w:t>
      </w:r>
      <w:r w:rsidR="00260693">
        <w:rPr>
          <w:rFonts w:eastAsia="Calibri"/>
          <w:sz w:val="28"/>
          <w:szCs w:val="28"/>
        </w:rPr>
        <w:t>s</w:t>
      </w:r>
      <w:r w:rsidRPr="0090054B">
        <w:rPr>
          <w:rFonts w:eastAsia="Calibri"/>
          <w:sz w:val="28"/>
          <w:szCs w:val="28"/>
        </w:rPr>
        <w:t xml:space="preserve"> projekta </w:t>
      </w:r>
      <w:r w:rsidR="00C40E3C" w:rsidRPr="00D62528">
        <w:rPr>
          <w:sz w:val="28"/>
          <w:szCs w:val="28"/>
        </w:rPr>
        <w:t>„</w:t>
      </w:r>
      <w:r w:rsidR="00C40E3C" w:rsidRPr="007711BD">
        <w:rPr>
          <w:color w:val="000000"/>
          <w:sz w:val="28"/>
          <w:szCs w:val="28"/>
        </w:rPr>
        <w:t>ACE</w:t>
      </w:r>
      <w:r w:rsidR="00C40E3C" w:rsidRPr="007711BD">
        <w:rPr>
          <w:color w:val="000000"/>
          <w:sz w:val="28"/>
          <w:szCs w:val="28"/>
          <w:vertAlign w:val="superscript"/>
        </w:rPr>
        <w:t>2</w:t>
      </w:r>
      <w:r w:rsidR="00C40E3C" w:rsidRPr="007711BD">
        <w:rPr>
          <w:color w:val="000000"/>
          <w:sz w:val="28"/>
          <w:szCs w:val="28"/>
        </w:rPr>
        <w:t>-EU</w:t>
      </w:r>
      <w:r w:rsidR="00C40E3C" w:rsidRPr="00D62528">
        <w:rPr>
          <w:sz w:val="28"/>
          <w:szCs w:val="28"/>
        </w:rPr>
        <w:t xml:space="preserve">” </w:t>
      </w:r>
      <w:r w:rsidRPr="0090054B">
        <w:rPr>
          <w:rFonts w:eastAsia="Calibri"/>
          <w:sz w:val="28"/>
          <w:szCs w:val="28"/>
        </w:rPr>
        <w:t>īstenošanas laikā.</w:t>
      </w:r>
    </w:p>
    <w:p w14:paraId="36271787" w14:textId="77777777" w:rsidR="00D62528" w:rsidRPr="0090054B" w:rsidRDefault="00D62528" w:rsidP="00427C50">
      <w:pPr>
        <w:jc w:val="both"/>
        <w:rPr>
          <w:rFonts w:eastAsia="Calibri"/>
          <w:sz w:val="28"/>
          <w:szCs w:val="28"/>
        </w:rPr>
      </w:pPr>
    </w:p>
    <w:p w14:paraId="14BE7428" w14:textId="4DE24C9D" w:rsidR="00D62528" w:rsidRDefault="00D62528" w:rsidP="004D600F">
      <w:pPr>
        <w:ind w:firstLine="720"/>
        <w:jc w:val="center"/>
        <w:rPr>
          <w:rFonts w:eastAsia="Calibri"/>
          <w:b/>
          <w:bCs/>
          <w:i/>
          <w:iCs/>
          <w:sz w:val="28"/>
          <w:szCs w:val="28"/>
        </w:rPr>
      </w:pPr>
      <w:r w:rsidRPr="00BC663F">
        <w:rPr>
          <w:rFonts w:eastAsia="Calibri"/>
          <w:b/>
          <w:bCs/>
          <w:i/>
          <w:iCs/>
          <w:sz w:val="28"/>
          <w:szCs w:val="28"/>
        </w:rPr>
        <w:t>Projekta atbilstība M</w:t>
      </w:r>
      <w:r w:rsidR="008251CC">
        <w:rPr>
          <w:rFonts w:eastAsia="Calibri"/>
          <w:b/>
          <w:bCs/>
          <w:i/>
          <w:iCs/>
          <w:sz w:val="28"/>
          <w:szCs w:val="28"/>
        </w:rPr>
        <w:t>K</w:t>
      </w:r>
      <w:r w:rsidRPr="00BC663F">
        <w:rPr>
          <w:rFonts w:eastAsia="Calibri"/>
          <w:b/>
          <w:bCs/>
          <w:i/>
          <w:iCs/>
          <w:sz w:val="28"/>
          <w:szCs w:val="28"/>
        </w:rPr>
        <w:t xml:space="preserve"> noteikumu Nr.</w:t>
      </w:r>
      <w:r w:rsidR="008251CC">
        <w:rPr>
          <w:rFonts w:eastAsia="Calibri"/>
          <w:b/>
          <w:bCs/>
          <w:i/>
          <w:iCs/>
          <w:sz w:val="28"/>
          <w:szCs w:val="28"/>
        </w:rPr>
        <w:t> </w:t>
      </w:r>
      <w:r w:rsidRPr="00BC663F">
        <w:rPr>
          <w:rFonts w:eastAsia="Calibri"/>
          <w:b/>
          <w:bCs/>
          <w:i/>
          <w:iCs/>
          <w:sz w:val="28"/>
          <w:szCs w:val="28"/>
        </w:rPr>
        <w:t>421 24.8.</w:t>
      </w:r>
      <w:r w:rsidR="008251CC">
        <w:rPr>
          <w:rFonts w:eastAsia="Calibri"/>
          <w:b/>
          <w:bCs/>
          <w:i/>
          <w:iCs/>
          <w:sz w:val="28"/>
          <w:szCs w:val="28"/>
        </w:rPr>
        <w:t> </w:t>
      </w:r>
      <w:r w:rsidRPr="00BC663F">
        <w:rPr>
          <w:rFonts w:eastAsia="Calibri"/>
          <w:b/>
          <w:bCs/>
          <w:i/>
          <w:iCs/>
          <w:sz w:val="28"/>
          <w:szCs w:val="28"/>
        </w:rPr>
        <w:t>apakšpunktā noteiktajām prasībām</w:t>
      </w:r>
    </w:p>
    <w:p w14:paraId="0E86A414" w14:textId="77777777" w:rsidR="004D600F" w:rsidRPr="003C6CB1" w:rsidRDefault="004D600F" w:rsidP="003C6CB1">
      <w:pPr>
        <w:rPr>
          <w:rFonts w:eastAsia="Calibri"/>
          <w:sz w:val="28"/>
          <w:szCs w:val="28"/>
        </w:rPr>
      </w:pPr>
    </w:p>
    <w:p w14:paraId="697ADB66" w14:textId="77777777" w:rsidR="00D62528" w:rsidRPr="0090054B" w:rsidRDefault="00D62528" w:rsidP="00427C50">
      <w:pPr>
        <w:ind w:firstLine="720"/>
        <w:jc w:val="both"/>
        <w:rPr>
          <w:sz w:val="28"/>
          <w:szCs w:val="28"/>
        </w:rPr>
      </w:pPr>
      <w:r w:rsidRPr="0090054B">
        <w:rPr>
          <w:sz w:val="28"/>
          <w:szCs w:val="28"/>
        </w:rPr>
        <w:t>Eiropas Universitāšu alianšu īstenoti projekti tiek īstenoti kā centralizētie „Erasmus+” projekti, proti, tos administratīvi koordinē un uzrauga Eiropas Komisijas Izglītības, audiovizuālās jomas un kultūras izpildaģentūra (turpmāk – Eiropas Komisijas izpildaģentūra). Eiropas Universitāšu alianses līgums tiek slēgts un galvenā administratīvā sadarbība notiek ar alianses vadošo partneri un Eiropas Komisijas izpildaģentūru.</w:t>
      </w:r>
    </w:p>
    <w:p w14:paraId="293FD317" w14:textId="3CF91188" w:rsidR="00D62528" w:rsidRPr="0090054B" w:rsidRDefault="00D62528" w:rsidP="00427C50">
      <w:pPr>
        <w:ind w:firstLine="720"/>
        <w:jc w:val="both"/>
        <w:rPr>
          <w:color w:val="000000"/>
          <w:sz w:val="28"/>
          <w:szCs w:val="28"/>
        </w:rPr>
      </w:pPr>
      <w:r w:rsidRPr="0090054B">
        <w:rPr>
          <w:sz w:val="28"/>
          <w:szCs w:val="28"/>
        </w:rPr>
        <w:t>Atbilstoši Latvijas nacionālajā regulējumā</w:t>
      </w:r>
      <w:r w:rsidRPr="0090054B">
        <w:rPr>
          <w:rStyle w:val="Vresatsauce"/>
          <w:sz w:val="28"/>
          <w:szCs w:val="28"/>
        </w:rPr>
        <w:footnoteReference w:id="23"/>
      </w:r>
      <w:r w:rsidRPr="0090054B">
        <w:rPr>
          <w:sz w:val="28"/>
          <w:szCs w:val="28"/>
        </w:rPr>
        <w:t xml:space="preserve"> noteiktajai kārtībai, kādā budžeta iestādes var uzņemties papildu saistības Eiropas Savienības politikas instrumentu un pārējās ārvalstu finanšu palīdzības līdzfinansētos projektos un pasākumos, Kultūras ministrija ir sagatavojusi Informatīvo ziņojumu, lai tiktu pieņemts Ministru kabineta lēmums par atļauju uzņemties valsts budžeta saistības </w:t>
      </w:r>
      <w:r w:rsidRPr="0090054B">
        <w:rPr>
          <w:sz w:val="28"/>
          <w:szCs w:val="28"/>
        </w:rPr>
        <w:lastRenderedPageBreak/>
        <w:t xml:space="preserve">projekta </w:t>
      </w:r>
      <w:r w:rsidR="002E3047" w:rsidRPr="007711BD">
        <w:rPr>
          <w:sz w:val="28"/>
          <w:szCs w:val="28"/>
        </w:rPr>
        <w:t>„</w:t>
      </w:r>
      <w:r w:rsidR="002E3047" w:rsidRPr="007711BD">
        <w:rPr>
          <w:color w:val="000000"/>
          <w:sz w:val="28"/>
          <w:szCs w:val="28"/>
        </w:rPr>
        <w:t>ACE</w:t>
      </w:r>
      <w:r w:rsidR="002E3047" w:rsidRPr="007711BD">
        <w:rPr>
          <w:color w:val="000000"/>
          <w:sz w:val="28"/>
          <w:szCs w:val="28"/>
          <w:vertAlign w:val="superscript"/>
        </w:rPr>
        <w:t>2</w:t>
      </w:r>
      <w:r w:rsidR="002E3047" w:rsidRPr="007711BD">
        <w:rPr>
          <w:color w:val="000000"/>
          <w:sz w:val="28"/>
          <w:szCs w:val="28"/>
        </w:rPr>
        <w:t>-EU</w:t>
      </w:r>
      <w:r w:rsidR="002E3047" w:rsidRPr="007711BD">
        <w:rPr>
          <w:sz w:val="28"/>
          <w:szCs w:val="28"/>
        </w:rPr>
        <w:t xml:space="preserve">” </w:t>
      </w:r>
      <w:r w:rsidRPr="0090054B">
        <w:rPr>
          <w:sz w:val="28"/>
          <w:szCs w:val="28"/>
        </w:rPr>
        <w:t xml:space="preserve">īstenošanai un Ministru kabineta lēmums par līdzfinansējuma piešķiršanu projekta </w:t>
      </w:r>
      <w:r w:rsidR="002E3047" w:rsidRPr="007711BD">
        <w:rPr>
          <w:sz w:val="28"/>
          <w:szCs w:val="28"/>
        </w:rPr>
        <w:t>„</w:t>
      </w:r>
      <w:r w:rsidR="002E3047" w:rsidRPr="007711BD">
        <w:rPr>
          <w:color w:val="000000"/>
          <w:sz w:val="28"/>
          <w:szCs w:val="28"/>
        </w:rPr>
        <w:t>ACE</w:t>
      </w:r>
      <w:r w:rsidR="002E3047" w:rsidRPr="007711BD">
        <w:rPr>
          <w:color w:val="000000"/>
          <w:sz w:val="28"/>
          <w:szCs w:val="28"/>
          <w:vertAlign w:val="superscript"/>
        </w:rPr>
        <w:t>2</w:t>
      </w:r>
      <w:r w:rsidR="002E3047" w:rsidRPr="007711BD">
        <w:rPr>
          <w:color w:val="000000"/>
          <w:sz w:val="28"/>
          <w:szCs w:val="28"/>
        </w:rPr>
        <w:t>-EU</w:t>
      </w:r>
      <w:r w:rsidR="002E3047" w:rsidRPr="007711BD">
        <w:rPr>
          <w:sz w:val="28"/>
          <w:szCs w:val="28"/>
        </w:rPr>
        <w:t xml:space="preserve">” </w:t>
      </w:r>
      <w:r w:rsidRPr="0090054B">
        <w:rPr>
          <w:sz w:val="28"/>
          <w:szCs w:val="28"/>
        </w:rPr>
        <w:t>īstenošanai no 74. resora „Gadskārtējā valsts budžeta izpildes procesā pārdalāmais finansējums” 80.00.00 programmas „Nesadalītais finansējums Eiropas Savienības politiku instrumentu un pārējās ārvalstu finanšu palīdzības projektu un pasākumu īstenošanai” valsts līdzfinansējuma nodrošināšanai 2024. gadā, 2025. gadā, 2026. gadā un 2027. gadā.</w:t>
      </w:r>
    </w:p>
    <w:p w14:paraId="1091D693" w14:textId="2E8541C6" w:rsidR="00D62528" w:rsidRPr="00D41395" w:rsidRDefault="00D62528" w:rsidP="00427C50">
      <w:pPr>
        <w:ind w:firstLine="720"/>
        <w:jc w:val="both"/>
        <w:rPr>
          <w:sz w:val="28"/>
          <w:szCs w:val="28"/>
        </w:rPr>
      </w:pPr>
      <w:r w:rsidRPr="0090054B">
        <w:rPr>
          <w:sz w:val="28"/>
          <w:szCs w:val="28"/>
        </w:rPr>
        <w:t>Likuma par budžeta un finanšu vadību 24. panta trešā daļa nosaka, ka budžeta iestādes var uzņemties papildu saistības vienīgi Eiropas Savienības politikas instrumentu un parējās ārvalstu finanšu palīdzības līdzfinansēto projektu un pasākumu īstenošanai, ja ir saņemts attiecīgs Ministru kabineta lēmums</w:t>
      </w:r>
      <w:r w:rsidRPr="0090054B">
        <w:rPr>
          <w:sz w:val="28"/>
          <w:szCs w:val="28"/>
          <w:shd w:val="clear" w:color="auto" w:fill="FFFFFF"/>
        </w:rPr>
        <w:t xml:space="preserve">. Savukārt valsts budžeta līdzfinansējumu un kārtību, kādā tas piešķirams valsts </w:t>
      </w:r>
      <w:r w:rsidRPr="00D41395">
        <w:rPr>
          <w:sz w:val="28"/>
          <w:szCs w:val="28"/>
          <w:shd w:val="clear" w:color="auto" w:fill="FFFFFF"/>
        </w:rPr>
        <w:t>dibinātām augstskolām, kuras īsteno projektus „Erasmus</w:t>
      </w:r>
      <w:r w:rsidRPr="00D41395">
        <w:rPr>
          <w:sz w:val="28"/>
          <w:szCs w:val="28"/>
        </w:rPr>
        <w:t>+” ietvaros (tostarp „Erasmus+” iniciatīvu „Eiropas Universitātes”), nosaka M</w:t>
      </w:r>
      <w:r w:rsidR="006B4084" w:rsidRPr="00D41395">
        <w:rPr>
          <w:sz w:val="28"/>
          <w:szCs w:val="28"/>
        </w:rPr>
        <w:t>K</w:t>
      </w:r>
      <w:r w:rsidRPr="00D41395">
        <w:rPr>
          <w:sz w:val="28"/>
          <w:szCs w:val="28"/>
        </w:rPr>
        <w:t xml:space="preserve"> noteikumi Nr. 421.</w:t>
      </w:r>
    </w:p>
    <w:p w14:paraId="45E1883D" w14:textId="77777777" w:rsidR="00D62528" w:rsidRPr="0090054B" w:rsidRDefault="00D62528" w:rsidP="00427C50">
      <w:pPr>
        <w:ind w:firstLine="720"/>
        <w:jc w:val="both"/>
        <w:rPr>
          <w:sz w:val="28"/>
          <w:szCs w:val="28"/>
        </w:rPr>
      </w:pPr>
      <w:r w:rsidRPr="00D41395">
        <w:rPr>
          <w:sz w:val="28"/>
          <w:szCs w:val="28"/>
        </w:rPr>
        <w:t>MK noteikumu Nr. 421 24.8.apakš</w:t>
      </w:r>
      <w:r w:rsidRPr="00D41395">
        <w:rPr>
          <w:sz w:val="28"/>
          <w:szCs w:val="28"/>
          <w:shd w:val="clear" w:color="auto" w:fill="FFFFFF"/>
        </w:rPr>
        <w:t>punkts nosaka nosacījumus, kā piešķir</w:t>
      </w:r>
      <w:r w:rsidRPr="0090054B">
        <w:rPr>
          <w:sz w:val="28"/>
          <w:szCs w:val="28"/>
          <w:shd w:val="clear" w:color="auto" w:fill="FFFFFF"/>
        </w:rPr>
        <w:t xml:space="preserve"> valsts budžeta līdzfinansējumu valsts dibinātai augstskolai, vai valsts augstskolas dibinātam zinātniskajam institūtam projektu īstenošanai programmās </w:t>
      </w:r>
      <w:r w:rsidRPr="0090054B">
        <w:rPr>
          <w:sz w:val="28"/>
          <w:szCs w:val="28"/>
        </w:rPr>
        <w:t>„</w:t>
      </w:r>
      <w:r w:rsidRPr="0090054B">
        <w:rPr>
          <w:sz w:val="28"/>
          <w:szCs w:val="28"/>
          <w:shd w:val="clear" w:color="auto" w:fill="FFFFFF"/>
        </w:rPr>
        <w:t xml:space="preserve">Digitālā Eiropa”, </w:t>
      </w:r>
      <w:r w:rsidRPr="0090054B">
        <w:rPr>
          <w:sz w:val="28"/>
          <w:szCs w:val="28"/>
        </w:rPr>
        <w:t>„</w:t>
      </w:r>
      <w:r w:rsidRPr="0090054B">
        <w:rPr>
          <w:sz w:val="28"/>
          <w:szCs w:val="28"/>
          <w:shd w:val="clear" w:color="auto" w:fill="FFFFFF"/>
        </w:rPr>
        <w:t xml:space="preserve">Erasmus+” (izņemot mobilitātes projektus), </w:t>
      </w:r>
      <w:r w:rsidRPr="0090054B">
        <w:rPr>
          <w:sz w:val="28"/>
          <w:szCs w:val="28"/>
        </w:rPr>
        <w:t>„</w:t>
      </w:r>
      <w:r w:rsidRPr="0090054B">
        <w:rPr>
          <w:sz w:val="28"/>
          <w:szCs w:val="28"/>
          <w:shd w:val="clear" w:color="auto" w:fill="FFFFFF"/>
        </w:rPr>
        <w:t xml:space="preserve">Radošā Eiropa”, </w:t>
      </w:r>
      <w:r w:rsidRPr="0090054B">
        <w:rPr>
          <w:sz w:val="28"/>
          <w:szCs w:val="28"/>
        </w:rPr>
        <w:t>„</w:t>
      </w:r>
      <w:r w:rsidRPr="0090054B">
        <w:rPr>
          <w:sz w:val="28"/>
          <w:szCs w:val="28"/>
          <w:shd w:val="clear" w:color="auto" w:fill="FFFFFF"/>
        </w:rPr>
        <w:t xml:space="preserve">ES – veselībai” un </w:t>
      </w:r>
      <w:r w:rsidRPr="0090054B">
        <w:rPr>
          <w:sz w:val="28"/>
          <w:szCs w:val="28"/>
        </w:rPr>
        <w:t>„</w:t>
      </w:r>
      <w:r w:rsidRPr="0090054B">
        <w:rPr>
          <w:sz w:val="28"/>
          <w:szCs w:val="28"/>
          <w:shd w:val="clear" w:color="auto" w:fill="FFFFFF"/>
        </w:rPr>
        <w:t xml:space="preserve">Nordplus” atbilstoši apstiprinātā projekta nosacījumiem. </w:t>
      </w:r>
    </w:p>
    <w:p w14:paraId="783466E5" w14:textId="49390B17" w:rsidR="00D62528" w:rsidRPr="0090054B" w:rsidRDefault="00D62528" w:rsidP="00427C50">
      <w:pPr>
        <w:ind w:firstLine="720"/>
        <w:jc w:val="both"/>
        <w:rPr>
          <w:sz w:val="28"/>
          <w:szCs w:val="28"/>
        </w:rPr>
      </w:pPr>
      <w:r w:rsidRPr="0090054B">
        <w:rPr>
          <w:sz w:val="28"/>
          <w:szCs w:val="28"/>
        </w:rPr>
        <w:t>Projekts „</w:t>
      </w:r>
      <w:r w:rsidR="002E3047" w:rsidRPr="007711BD">
        <w:rPr>
          <w:color w:val="000000"/>
          <w:sz w:val="28"/>
          <w:szCs w:val="28"/>
        </w:rPr>
        <w:t>ACE</w:t>
      </w:r>
      <w:r w:rsidR="002E3047" w:rsidRPr="007711BD">
        <w:rPr>
          <w:color w:val="000000"/>
          <w:sz w:val="28"/>
          <w:szCs w:val="28"/>
          <w:vertAlign w:val="superscript"/>
        </w:rPr>
        <w:t>2</w:t>
      </w:r>
      <w:r w:rsidR="002E3047" w:rsidRPr="007711BD">
        <w:rPr>
          <w:color w:val="000000"/>
          <w:sz w:val="28"/>
          <w:szCs w:val="28"/>
        </w:rPr>
        <w:t>-EU</w:t>
      </w:r>
      <w:r w:rsidR="002E3047" w:rsidRPr="007711BD">
        <w:rPr>
          <w:sz w:val="28"/>
          <w:szCs w:val="28"/>
        </w:rPr>
        <w:t>”</w:t>
      </w:r>
      <w:r w:rsidRPr="0090054B">
        <w:rPr>
          <w:sz w:val="28"/>
          <w:szCs w:val="28"/>
        </w:rPr>
        <w:t xml:space="preserve"> atbilst MK noteikumu Nr. </w:t>
      </w:r>
      <w:r w:rsidRPr="0090054B">
        <w:rPr>
          <w:sz w:val="28"/>
          <w:szCs w:val="28"/>
          <w:shd w:val="clear" w:color="auto" w:fill="FFFFFF"/>
        </w:rPr>
        <w:t>421 24.8. apakšpunktā minētajiem valsts budžeta līdzfinansējuma piešķiršanas nosacījumiem</w:t>
      </w:r>
      <w:r w:rsidR="00D52025">
        <w:rPr>
          <w:sz w:val="28"/>
          <w:szCs w:val="28"/>
          <w:shd w:val="clear" w:color="auto" w:fill="FFFFFF"/>
        </w:rPr>
        <w:t>:</w:t>
      </w:r>
    </w:p>
    <w:p w14:paraId="0D5C5E20" w14:textId="79DFB30A" w:rsidR="00D62528" w:rsidRPr="009265E4" w:rsidRDefault="00D62528" w:rsidP="009265E4">
      <w:pPr>
        <w:pStyle w:val="Sarakstarindkopa"/>
        <w:numPr>
          <w:ilvl w:val="0"/>
          <w:numId w:val="38"/>
        </w:numPr>
        <w:jc w:val="both"/>
        <w:rPr>
          <w:sz w:val="28"/>
          <w:szCs w:val="28"/>
        </w:rPr>
      </w:pPr>
      <w:r w:rsidRPr="009265E4">
        <w:rPr>
          <w:sz w:val="28"/>
          <w:szCs w:val="28"/>
          <w:shd w:val="clear" w:color="auto" w:fill="FFFFFF"/>
        </w:rPr>
        <w:t>projektā „</w:t>
      </w:r>
      <w:r w:rsidR="002E3047" w:rsidRPr="009265E4">
        <w:rPr>
          <w:color w:val="000000"/>
          <w:sz w:val="28"/>
          <w:szCs w:val="28"/>
        </w:rPr>
        <w:t>ACE</w:t>
      </w:r>
      <w:r w:rsidR="002E3047" w:rsidRPr="009265E4">
        <w:rPr>
          <w:color w:val="000000"/>
          <w:sz w:val="28"/>
          <w:szCs w:val="28"/>
          <w:vertAlign w:val="superscript"/>
        </w:rPr>
        <w:t>2</w:t>
      </w:r>
      <w:r w:rsidR="002E3047" w:rsidRPr="009265E4">
        <w:rPr>
          <w:color w:val="000000"/>
          <w:sz w:val="28"/>
          <w:szCs w:val="28"/>
        </w:rPr>
        <w:t>-EU</w:t>
      </w:r>
      <w:r w:rsidR="002E3047" w:rsidRPr="009265E4">
        <w:rPr>
          <w:sz w:val="28"/>
          <w:szCs w:val="28"/>
        </w:rPr>
        <w:t>”</w:t>
      </w:r>
      <w:r w:rsidRPr="009265E4">
        <w:rPr>
          <w:sz w:val="28"/>
          <w:szCs w:val="28"/>
          <w:shd w:val="clear" w:color="auto" w:fill="FFFFFF"/>
        </w:rPr>
        <w:t xml:space="preserve"> tiek īstenotas darbības, kurām </w:t>
      </w:r>
      <w:r w:rsidRPr="009265E4">
        <w:rPr>
          <w:b/>
          <w:bCs/>
          <w:sz w:val="28"/>
          <w:szCs w:val="28"/>
          <w:shd w:val="clear" w:color="auto" w:fill="FFFFFF"/>
        </w:rPr>
        <w:t>nav saimnieciska rakstura</w:t>
      </w:r>
      <w:r w:rsidRPr="009265E4">
        <w:rPr>
          <w:sz w:val="28"/>
          <w:szCs w:val="28"/>
          <w:shd w:val="clear" w:color="auto" w:fill="FFFFFF"/>
        </w:rPr>
        <w:t xml:space="preserve">, un tiek īstenotas darbības, kas atbilst Eiropas Komisijas paziņojuma </w:t>
      </w:r>
      <w:r w:rsidRPr="009265E4">
        <w:rPr>
          <w:sz w:val="28"/>
          <w:szCs w:val="28"/>
          <w:lang w:eastAsia="en-GB"/>
        </w:rPr>
        <w:t>„</w:t>
      </w:r>
      <w:r w:rsidRPr="009265E4">
        <w:rPr>
          <w:sz w:val="28"/>
          <w:szCs w:val="28"/>
          <w:shd w:val="clear" w:color="auto" w:fill="FFFFFF"/>
        </w:rPr>
        <w:t>Pētniecībai, izstrādei un inovācijai piešķiramā valsts atbalsta nostādnes” (Eiropas Savienības Oficiālais Vēstnesis, 2022. gada 28. oktobris, Nr. C414) 20. punktā minētajām darbībām</w:t>
      </w:r>
      <w:r w:rsidR="00830307">
        <w:rPr>
          <w:sz w:val="28"/>
          <w:szCs w:val="28"/>
          <w:shd w:val="clear" w:color="auto" w:fill="FFFFFF"/>
        </w:rPr>
        <w:t>;</w:t>
      </w:r>
    </w:p>
    <w:p w14:paraId="411EAA42" w14:textId="698D1BED" w:rsidR="005B4D6D" w:rsidRPr="009265E4" w:rsidRDefault="00D62528" w:rsidP="009265E4">
      <w:pPr>
        <w:pStyle w:val="Sarakstarindkopa"/>
        <w:numPr>
          <w:ilvl w:val="0"/>
          <w:numId w:val="38"/>
        </w:numPr>
        <w:jc w:val="both"/>
        <w:rPr>
          <w:sz w:val="28"/>
          <w:szCs w:val="28"/>
          <w:shd w:val="clear" w:color="auto" w:fill="FFFFFF"/>
        </w:rPr>
      </w:pPr>
      <w:r w:rsidRPr="009265E4">
        <w:rPr>
          <w:sz w:val="28"/>
          <w:szCs w:val="28"/>
          <w:shd w:val="clear" w:color="auto" w:fill="FFFFFF"/>
        </w:rPr>
        <w:t xml:space="preserve">projektā </w:t>
      </w:r>
      <w:r w:rsidR="002E3047" w:rsidRPr="009265E4">
        <w:rPr>
          <w:sz w:val="28"/>
          <w:szCs w:val="28"/>
        </w:rPr>
        <w:t>„</w:t>
      </w:r>
      <w:r w:rsidR="002E3047" w:rsidRPr="009265E4">
        <w:rPr>
          <w:color w:val="000000"/>
          <w:sz w:val="28"/>
          <w:szCs w:val="28"/>
        </w:rPr>
        <w:t>ACE</w:t>
      </w:r>
      <w:r w:rsidR="002E3047" w:rsidRPr="009265E4">
        <w:rPr>
          <w:color w:val="000000"/>
          <w:sz w:val="28"/>
          <w:szCs w:val="28"/>
          <w:vertAlign w:val="superscript"/>
        </w:rPr>
        <w:t>2</w:t>
      </w:r>
      <w:r w:rsidR="002E3047" w:rsidRPr="009265E4">
        <w:rPr>
          <w:color w:val="000000"/>
          <w:sz w:val="28"/>
          <w:szCs w:val="28"/>
        </w:rPr>
        <w:t>-EU</w:t>
      </w:r>
      <w:r w:rsidR="002E3047" w:rsidRPr="009265E4">
        <w:rPr>
          <w:sz w:val="28"/>
          <w:szCs w:val="28"/>
        </w:rPr>
        <w:t xml:space="preserve">” </w:t>
      </w:r>
      <w:r w:rsidRPr="009265E4">
        <w:rPr>
          <w:sz w:val="28"/>
          <w:szCs w:val="28"/>
          <w:shd w:val="clear" w:color="auto" w:fill="FFFFFF"/>
        </w:rPr>
        <w:t xml:space="preserve">plānotās </w:t>
      </w:r>
      <w:r w:rsidRPr="009265E4">
        <w:rPr>
          <w:b/>
          <w:bCs/>
          <w:sz w:val="28"/>
          <w:szCs w:val="28"/>
          <w:shd w:val="clear" w:color="auto" w:fill="FFFFFF"/>
        </w:rPr>
        <w:t>darbības un rezultāti atbilst Eiropas Savienības un nacionālajos nozares politikas plānošanas dokumentos noteiktajām prioritātēm</w:t>
      </w:r>
      <w:r w:rsidRPr="009265E4">
        <w:rPr>
          <w:sz w:val="28"/>
          <w:szCs w:val="28"/>
          <w:shd w:val="clear" w:color="auto" w:fill="FFFFFF"/>
        </w:rPr>
        <w:t>.</w:t>
      </w:r>
    </w:p>
    <w:p w14:paraId="3F6AA4E1" w14:textId="77777777" w:rsidR="00ED354A" w:rsidRPr="00122C4A" w:rsidRDefault="00ED354A" w:rsidP="00427C50">
      <w:pPr>
        <w:jc w:val="both"/>
        <w:rPr>
          <w:sz w:val="28"/>
          <w:szCs w:val="28"/>
          <w:shd w:val="clear" w:color="auto" w:fill="FFFFFF"/>
        </w:rPr>
      </w:pPr>
    </w:p>
    <w:p w14:paraId="77FCE612" w14:textId="65753AF2" w:rsidR="00ED354A" w:rsidRPr="009265E4" w:rsidRDefault="00ED354A" w:rsidP="00EB3E7F">
      <w:pPr>
        <w:pStyle w:val="Sarakstarindkopa"/>
        <w:numPr>
          <w:ilvl w:val="0"/>
          <w:numId w:val="37"/>
        </w:numPr>
        <w:ind w:left="284" w:hanging="284"/>
        <w:jc w:val="center"/>
        <w:rPr>
          <w:b/>
          <w:bCs/>
          <w:sz w:val="28"/>
          <w:szCs w:val="28"/>
          <w:shd w:val="clear" w:color="auto" w:fill="FFFFFF"/>
        </w:rPr>
      </w:pPr>
      <w:r w:rsidRPr="009265E4">
        <w:rPr>
          <w:b/>
          <w:bCs/>
          <w:sz w:val="28"/>
          <w:szCs w:val="28"/>
          <w:shd w:val="clear" w:color="auto" w:fill="FFFFFF"/>
        </w:rPr>
        <w:t>Priekšlikumi turpmākai rīcībai</w:t>
      </w:r>
    </w:p>
    <w:p w14:paraId="13FBED74" w14:textId="77777777" w:rsidR="0046265F" w:rsidRPr="009265E4" w:rsidRDefault="0046265F" w:rsidP="009265E4">
      <w:pPr>
        <w:jc w:val="both"/>
        <w:rPr>
          <w:sz w:val="28"/>
          <w:szCs w:val="28"/>
          <w:shd w:val="clear" w:color="auto" w:fill="FFFFFF"/>
        </w:rPr>
      </w:pPr>
    </w:p>
    <w:p w14:paraId="3750DBB4" w14:textId="0F213235" w:rsidR="00A26921" w:rsidRPr="0090054B" w:rsidRDefault="0046265F" w:rsidP="0037791E">
      <w:pPr>
        <w:ind w:firstLine="720"/>
        <w:jc w:val="both"/>
        <w:rPr>
          <w:sz w:val="28"/>
          <w:szCs w:val="28"/>
        </w:rPr>
      </w:pPr>
      <w:r w:rsidRPr="00122C4A">
        <w:rPr>
          <w:sz w:val="28"/>
          <w:szCs w:val="28"/>
        </w:rPr>
        <w:t>Kultūras ministrija ir izvērtējusi un secinājusi, ka p</w:t>
      </w:r>
      <w:r w:rsidR="00A26921" w:rsidRPr="00122C4A">
        <w:rPr>
          <w:sz w:val="28"/>
          <w:szCs w:val="28"/>
        </w:rPr>
        <w:t xml:space="preserve">rojekts </w:t>
      </w:r>
      <w:r w:rsidR="002E3047" w:rsidRPr="00122C4A">
        <w:rPr>
          <w:sz w:val="28"/>
          <w:szCs w:val="28"/>
        </w:rPr>
        <w:t>„</w:t>
      </w:r>
      <w:r w:rsidR="002E3047" w:rsidRPr="00122C4A">
        <w:rPr>
          <w:color w:val="000000"/>
          <w:sz w:val="28"/>
          <w:szCs w:val="28"/>
        </w:rPr>
        <w:t>ACE</w:t>
      </w:r>
      <w:r w:rsidR="002E3047" w:rsidRPr="00122C4A">
        <w:rPr>
          <w:color w:val="000000"/>
          <w:sz w:val="28"/>
          <w:szCs w:val="28"/>
          <w:vertAlign w:val="superscript"/>
        </w:rPr>
        <w:t>2</w:t>
      </w:r>
      <w:r w:rsidR="002E3047" w:rsidRPr="00122C4A">
        <w:rPr>
          <w:color w:val="000000"/>
          <w:sz w:val="28"/>
          <w:szCs w:val="28"/>
        </w:rPr>
        <w:t>-EU</w:t>
      </w:r>
      <w:r w:rsidR="002E3047" w:rsidRPr="00122C4A">
        <w:rPr>
          <w:sz w:val="28"/>
          <w:szCs w:val="28"/>
        </w:rPr>
        <w:t>”</w:t>
      </w:r>
      <w:r w:rsidR="002E3047" w:rsidRPr="007711BD">
        <w:rPr>
          <w:sz w:val="28"/>
          <w:szCs w:val="28"/>
        </w:rPr>
        <w:t xml:space="preserve"> </w:t>
      </w:r>
      <w:r w:rsidR="00A26921" w:rsidRPr="0090054B">
        <w:rPr>
          <w:sz w:val="28"/>
          <w:szCs w:val="28"/>
        </w:rPr>
        <w:t>atbilst MK noteikum</w:t>
      </w:r>
      <w:r w:rsidRPr="00D62528">
        <w:rPr>
          <w:sz w:val="28"/>
          <w:szCs w:val="28"/>
        </w:rPr>
        <w:t>u</w:t>
      </w:r>
      <w:r w:rsidR="00A26921" w:rsidRPr="0090054B">
        <w:rPr>
          <w:sz w:val="28"/>
          <w:szCs w:val="28"/>
        </w:rPr>
        <w:t xml:space="preserve"> Nr.</w:t>
      </w:r>
      <w:r w:rsidR="004B6F29">
        <w:rPr>
          <w:sz w:val="28"/>
          <w:szCs w:val="28"/>
        </w:rPr>
        <w:t> </w:t>
      </w:r>
      <w:r w:rsidR="00A26921" w:rsidRPr="0090054B">
        <w:rPr>
          <w:sz w:val="28"/>
          <w:szCs w:val="28"/>
        </w:rPr>
        <w:t>421 24.8.</w:t>
      </w:r>
      <w:r w:rsidR="004B6F29">
        <w:rPr>
          <w:sz w:val="28"/>
          <w:szCs w:val="28"/>
        </w:rPr>
        <w:t> </w:t>
      </w:r>
      <w:r w:rsidR="00A26921" w:rsidRPr="0090054B">
        <w:rPr>
          <w:sz w:val="28"/>
          <w:szCs w:val="28"/>
        </w:rPr>
        <w:t>apakšpunkta ievaddaļā noteiktajam:</w:t>
      </w:r>
    </w:p>
    <w:p w14:paraId="34095771" w14:textId="0EE222C5" w:rsidR="00A26921" w:rsidRPr="009265E4" w:rsidRDefault="0046265F" w:rsidP="009265E4">
      <w:pPr>
        <w:pStyle w:val="Sarakstarindkopa"/>
        <w:numPr>
          <w:ilvl w:val="0"/>
          <w:numId w:val="39"/>
        </w:numPr>
        <w:ind w:left="1077" w:hanging="357"/>
        <w:jc w:val="both"/>
        <w:rPr>
          <w:bCs/>
          <w:sz w:val="28"/>
          <w:szCs w:val="28"/>
        </w:rPr>
      </w:pPr>
      <w:r w:rsidRPr="009265E4">
        <w:rPr>
          <w:sz w:val="28"/>
          <w:szCs w:val="28"/>
        </w:rPr>
        <w:t xml:space="preserve">Projekta īstenotājs </w:t>
      </w:r>
      <w:r w:rsidR="003027AD">
        <w:rPr>
          <w:sz w:val="28"/>
          <w:szCs w:val="28"/>
        </w:rPr>
        <w:t xml:space="preserve">– </w:t>
      </w:r>
      <w:r w:rsidR="00A26921" w:rsidRPr="009265E4">
        <w:rPr>
          <w:sz w:val="28"/>
          <w:szCs w:val="28"/>
        </w:rPr>
        <w:t>Latvijas Kultūras akadēmija ir valsts dibināta augstskola</w:t>
      </w:r>
      <w:r w:rsidRPr="009265E4">
        <w:rPr>
          <w:sz w:val="28"/>
          <w:szCs w:val="28"/>
        </w:rPr>
        <w:t xml:space="preserve">, savukārt </w:t>
      </w:r>
      <w:r w:rsidR="00A26921" w:rsidRPr="009265E4">
        <w:rPr>
          <w:sz w:val="28"/>
          <w:szCs w:val="28"/>
        </w:rPr>
        <w:t xml:space="preserve">projekts </w:t>
      </w:r>
      <w:r w:rsidR="002E3047" w:rsidRPr="009265E4">
        <w:rPr>
          <w:sz w:val="28"/>
          <w:szCs w:val="28"/>
        </w:rPr>
        <w:t>„</w:t>
      </w:r>
      <w:r w:rsidR="002E3047" w:rsidRPr="009265E4">
        <w:rPr>
          <w:color w:val="000000"/>
          <w:sz w:val="28"/>
          <w:szCs w:val="28"/>
        </w:rPr>
        <w:t>ACE</w:t>
      </w:r>
      <w:r w:rsidR="002E3047" w:rsidRPr="009265E4">
        <w:rPr>
          <w:color w:val="000000"/>
          <w:sz w:val="28"/>
          <w:szCs w:val="28"/>
          <w:vertAlign w:val="superscript"/>
        </w:rPr>
        <w:t>2</w:t>
      </w:r>
      <w:r w:rsidR="002E3047" w:rsidRPr="009265E4">
        <w:rPr>
          <w:color w:val="000000"/>
          <w:sz w:val="28"/>
          <w:szCs w:val="28"/>
        </w:rPr>
        <w:t>-EU</w:t>
      </w:r>
      <w:r w:rsidR="002E3047" w:rsidRPr="009265E4">
        <w:rPr>
          <w:sz w:val="28"/>
          <w:szCs w:val="28"/>
        </w:rPr>
        <w:t xml:space="preserve">” </w:t>
      </w:r>
      <w:r w:rsidR="00A26921" w:rsidRPr="009265E4">
        <w:rPr>
          <w:sz w:val="28"/>
          <w:szCs w:val="28"/>
        </w:rPr>
        <w:t xml:space="preserve">ir apstiprināts īstenošanai </w:t>
      </w:r>
      <w:r w:rsidR="00A26921" w:rsidRPr="009265E4">
        <w:rPr>
          <w:bCs/>
          <w:sz w:val="28"/>
          <w:szCs w:val="28"/>
        </w:rPr>
        <w:t>Eiropas Komisijas programmas</w:t>
      </w:r>
      <w:r w:rsidR="00FE3E99" w:rsidRPr="009265E4">
        <w:rPr>
          <w:bCs/>
          <w:sz w:val="28"/>
          <w:szCs w:val="28"/>
        </w:rPr>
        <w:t xml:space="preserve"> </w:t>
      </w:r>
      <w:r w:rsidR="00A26921" w:rsidRPr="009265E4">
        <w:rPr>
          <w:bCs/>
          <w:sz w:val="28"/>
          <w:szCs w:val="28"/>
        </w:rPr>
        <w:t>„Erasmus+” iniciatīv</w:t>
      </w:r>
      <w:r w:rsidRPr="009265E4">
        <w:rPr>
          <w:bCs/>
          <w:sz w:val="28"/>
          <w:szCs w:val="28"/>
        </w:rPr>
        <w:t>ā</w:t>
      </w:r>
      <w:r w:rsidR="00A26921" w:rsidRPr="009265E4">
        <w:rPr>
          <w:bCs/>
          <w:sz w:val="28"/>
          <w:szCs w:val="28"/>
        </w:rPr>
        <w:t xml:space="preserve"> „Eiropas Universitātes</w:t>
      </w:r>
      <w:r w:rsidRPr="009265E4">
        <w:rPr>
          <w:bCs/>
          <w:sz w:val="28"/>
          <w:szCs w:val="28"/>
        </w:rPr>
        <w:t>”</w:t>
      </w:r>
      <w:r w:rsidR="00A26921" w:rsidRPr="009265E4">
        <w:rPr>
          <w:bCs/>
          <w:sz w:val="28"/>
          <w:szCs w:val="28"/>
        </w:rPr>
        <w:t>;</w:t>
      </w:r>
    </w:p>
    <w:p w14:paraId="656C55BA" w14:textId="79F908CF" w:rsidR="00A26921" w:rsidRPr="0090054B" w:rsidRDefault="00A26921" w:rsidP="009265E4">
      <w:pPr>
        <w:pStyle w:val="Sarakstarindkopa"/>
        <w:numPr>
          <w:ilvl w:val="0"/>
          <w:numId w:val="39"/>
        </w:numPr>
        <w:ind w:left="1077" w:hanging="357"/>
        <w:jc w:val="both"/>
        <w:rPr>
          <w:sz w:val="28"/>
          <w:szCs w:val="28"/>
        </w:rPr>
      </w:pPr>
      <w:r w:rsidRPr="0090054B">
        <w:rPr>
          <w:sz w:val="28"/>
          <w:szCs w:val="28"/>
        </w:rPr>
        <w:t>projekt</w:t>
      </w:r>
      <w:r w:rsidRPr="00D62528">
        <w:rPr>
          <w:sz w:val="28"/>
          <w:szCs w:val="28"/>
        </w:rPr>
        <w:t>a</w:t>
      </w:r>
      <w:r w:rsidRPr="0090054B">
        <w:rPr>
          <w:sz w:val="28"/>
          <w:szCs w:val="28"/>
        </w:rPr>
        <w:t xml:space="preserve"> </w:t>
      </w:r>
      <w:r w:rsidR="00AA443A" w:rsidRPr="00122C4A">
        <w:rPr>
          <w:sz w:val="28"/>
          <w:szCs w:val="28"/>
        </w:rPr>
        <w:t>„</w:t>
      </w:r>
      <w:r w:rsidR="00AA443A" w:rsidRPr="00122C4A">
        <w:rPr>
          <w:color w:val="000000"/>
          <w:sz w:val="28"/>
          <w:szCs w:val="28"/>
        </w:rPr>
        <w:t>ACE</w:t>
      </w:r>
      <w:r w:rsidR="00AA443A" w:rsidRPr="00122C4A">
        <w:rPr>
          <w:color w:val="000000"/>
          <w:sz w:val="28"/>
          <w:szCs w:val="28"/>
          <w:vertAlign w:val="superscript"/>
        </w:rPr>
        <w:t>2</w:t>
      </w:r>
      <w:r w:rsidR="00AA443A" w:rsidRPr="00122C4A">
        <w:rPr>
          <w:color w:val="000000"/>
          <w:sz w:val="28"/>
          <w:szCs w:val="28"/>
        </w:rPr>
        <w:t>-EU</w:t>
      </w:r>
      <w:r w:rsidR="00AA443A" w:rsidRPr="00122C4A">
        <w:rPr>
          <w:sz w:val="28"/>
          <w:szCs w:val="28"/>
        </w:rPr>
        <w:t>”</w:t>
      </w:r>
      <w:r w:rsidR="00AA443A" w:rsidRPr="007711BD">
        <w:rPr>
          <w:sz w:val="28"/>
          <w:szCs w:val="28"/>
        </w:rPr>
        <w:t xml:space="preserve"> </w:t>
      </w:r>
      <w:r w:rsidRPr="0090054B">
        <w:rPr>
          <w:sz w:val="28"/>
          <w:szCs w:val="28"/>
        </w:rPr>
        <w:t>īstenotāj</w:t>
      </w:r>
      <w:r w:rsidRPr="00D62528">
        <w:rPr>
          <w:sz w:val="28"/>
          <w:szCs w:val="28"/>
        </w:rPr>
        <w:t xml:space="preserve">s </w:t>
      </w:r>
      <w:r w:rsidR="003027AD">
        <w:rPr>
          <w:sz w:val="28"/>
          <w:szCs w:val="28"/>
        </w:rPr>
        <w:t xml:space="preserve">– </w:t>
      </w:r>
      <w:r w:rsidRPr="00D62528">
        <w:rPr>
          <w:sz w:val="28"/>
          <w:szCs w:val="28"/>
        </w:rPr>
        <w:t>Latvijas Kultūras akadēmija</w:t>
      </w:r>
      <w:r w:rsidRPr="0090054B">
        <w:rPr>
          <w:sz w:val="28"/>
          <w:szCs w:val="28"/>
        </w:rPr>
        <w:t xml:space="preserve"> atbilst MK</w:t>
      </w:r>
      <w:r w:rsidR="00AA443A">
        <w:rPr>
          <w:sz w:val="28"/>
          <w:szCs w:val="28"/>
        </w:rPr>
        <w:t> </w:t>
      </w:r>
      <w:r w:rsidRPr="0090054B">
        <w:rPr>
          <w:sz w:val="28"/>
          <w:szCs w:val="28"/>
        </w:rPr>
        <w:t>noteikumu Nr.</w:t>
      </w:r>
      <w:r w:rsidR="00AA443A">
        <w:rPr>
          <w:sz w:val="28"/>
          <w:szCs w:val="28"/>
        </w:rPr>
        <w:t> </w:t>
      </w:r>
      <w:r w:rsidRPr="0090054B">
        <w:rPr>
          <w:sz w:val="28"/>
          <w:szCs w:val="28"/>
        </w:rPr>
        <w:t>421 24.8.1., 24.8.2. un 24.8.3.</w:t>
      </w:r>
      <w:r w:rsidR="002B1AB1">
        <w:rPr>
          <w:sz w:val="28"/>
          <w:szCs w:val="28"/>
        </w:rPr>
        <w:t> </w:t>
      </w:r>
      <w:r w:rsidRPr="0090054B">
        <w:rPr>
          <w:sz w:val="28"/>
          <w:szCs w:val="28"/>
        </w:rPr>
        <w:t>apakšpunktā noteiktajām prasībām:</w:t>
      </w:r>
    </w:p>
    <w:p w14:paraId="402CEB9F" w14:textId="17369D8C" w:rsidR="00177912" w:rsidRPr="00D62528" w:rsidRDefault="0063642B" w:rsidP="00EB3E7F">
      <w:pPr>
        <w:pStyle w:val="Sarakstarindkopa"/>
        <w:numPr>
          <w:ilvl w:val="1"/>
          <w:numId w:val="39"/>
        </w:numPr>
        <w:ind w:left="1644" w:hanging="567"/>
        <w:contextualSpacing w:val="0"/>
        <w:jc w:val="both"/>
        <w:rPr>
          <w:sz w:val="28"/>
          <w:szCs w:val="28"/>
        </w:rPr>
      </w:pPr>
      <w:r w:rsidRPr="00D62528">
        <w:rPr>
          <w:sz w:val="28"/>
          <w:szCs w:val="28"/>
        </w:rPr>
        <w:t xml:space="preserve">Kultūras </w:t>
      </w:r>
      <w:r w:rsidR="008D03AF" w:rsidRPr="00D62528">
        <w:rPr>
          <w:sz w:val="28"/>
          <w:szCs w:val="28"/>
        </w:rPr>
        <w:t>ministrija</w:t>
      </w:r>
      <w:r w:rsidR="00A26921" w:rsidRPr="0090054B">
        <w:rPr>
          <w:sz w:val="28"/>
          <w:szCs w:val="28"/>
        </w:rPr>
        <w:t xml:space="preserve"> izvērtēja un konstatēja, ka </w:t>
      </w:r>
      <w:r w:rsidRPr="00D62528">
        <w:rPr>
          <w:sz w:val="28"/>
          <w:szCs w:val="28"/>
        </w:rPr>
        <w:t>projekt</w:t>
      </w:r>
      <w:r w:rsidR="008D03AF" w:rsidRPr="00D62528">
        <w:rPr>
          <w:sz w:val="28"/>
          <w:szCs w:val="28"/>
        </w:rPr>
        <w:t>ā</w:t>
      </w:r>
      <w:r w:rsidRPr="00D62528">
        <w:rPr>
          <w:sz w:val="28"/>
          <w:szCs w:val="28"/>
        </w:rPr>
        <w:t xml:space="preserve"> </w:t>
      </w:r>
      <w:r w:rsidR="002E3047" w:rsidRPr="007711BD">
        <w:rPr>
          <w:sz w:val="28"/>
          <w:szCs w:val="28"/>
        </w:rPr>
        <w:t>„</w:t>
      </w:r>
      <w:r w:rsidR="002E3047" w:rsidRPr="007711BD">
        <w:rPr>
          <w:color w:val="000000"/>
          <w:sz w:val="28"/>
          <w:szCs w:val="28"/>
        </w:rPr>
        <w:t>ACE</w:t>
      </w:r>
      <w:r w:rsidR="002E3047" w:rsidRPr="007711BD">
        <w:rPr>
          <w:color w:val="000000"/>
          <w:sz w:val="28"/>
          <w:szCs w:val="28"/>
          <w:vertAlign w:val="superscript"/>
        </w:rPr>
        <w:t>2</w:t>
      </w:r>
      <w:r w:rsidR="002E3047" w:rsidRPr="007711BD">
        <w:rPr>
          <w:color w:val="000000"/>
          <w:sz w:val="28"/>
          <w:szCs w:val="28"/>
        </w:rPr>
        <w:t>-EU</w:t>
      </w:r>
      <w:r w:rsidR="002E3047" w:rsidRPr="007711BD">
        <w:rPr>
          <w:sz w:val="28"/>
          <w:szCs w:val="28"/>
        </w:rPr>
        <w:t xml:space="preserve">” </w:t>
      </w:r>
      <w:r w:rsidR="00A26921" w:rsidRPr="0090054B">
        <w:rPr>
          <w:sz w:val="28"/>
          <w:szCs w:val="28"/>
        </w:rPr>
        <w:t xml:space="preserve">tiks īstenotas darbības, kurām nav saimnieciska rakstura; </w:t>
      </w:r>
    </w:p>
    <w:p w14:paraId="063EDFA6" w14:textId="28D9A30A" w:rsidR="00177912" w:rsidRPr="00D62528" w:rsidRDefault="0063642B" w:rsidP="00EB3E7F">
      <w:pPr>
        <w:pStyle w:val="Sarakstarindkopa"/>
        <w:numPr>
          <w:ilvl w:val="1"/>
          <w:numId w:val="39"/>
        </w:numPr>
        <w:ind w:left="1644" w:hanging="567"/>
        <w:contextualSpacing w:val="0"/>
        <w:jc w:val="both"/>
        <w:rPr>
          <w:sz w:val="28"/>
          <w:szCs w:val="28"/>
        </w:rPr>
      </w:pPr>
      <w:r w:rsidRPr="0090054B">
        <w:rPr>
          <w:sz w:val="28"/>
          <w:szCs w:val="28"/>
        </w:rPr>
        <w:lastRenderedPageBreak/>
        <w:t xml:space="preserve">Latvijas Kultūras akadēmija </w:t>
      </w:r>
      <w:r w:rsidR="00A26921" w:rsidRPr="0090054B">
        <w:rPr>
          <w:sz w:val="28"/>
          <w:szCs w:val="28"/>
        </w:rPr>
        <w:t>nodrošina, ka saimnieciskās darbības finansējums, izmaksas un ieņēmumi tiek uzskaitīti atsevišķi, nodrošinot izmaksu nodalīšanu;</w:t>
      </w:r>
    </w:p>
    <w:p w14:paraId="14EA18BC" w14:textId="6C1CB6A3" w:rsidR="00A26921" w:rsidRDefault="00A26921" w:rsidP="00EB3E7F">
      <w:pPr>
        <w:pStyle w:val="Sarakstarindkopa"/>
        <w:numPr>
          <w:ilvl w:val="1"/>
          <w:numId w:val="39"/>
        </w:numPr>
        <w:ind w:left="1644" w:hanging="567"/>
        <w:contextualSpacing w:val="0"/>
        <w:jc w:val="both"/>
        <w:rPr>
          <w:sz w:val="28"/>
          <w:szCs w:val="28"/>
        </w:rPr>
      </w:pPr>
      <w:r w:rsidRPr="0090054B">
        <w:rPr>
          <w:sz w:val="28"/>
          <w:szCs w:val="28"/>
        </w:rPr>
        <w:t xml:space="preserve">Kultūras ministrija </w:t>
      </w:r>
      <w:r w:rsidR="0063642B" w:rsidRPr="0090054B">
        <w:rPr>
          <w:sz w:val="28"/>
          <w:szCs w:val="28"/>
        </w:rPr>
        <w:t>ir</w:t>
      </w:r>
      <w:r w:rsidRPr="0090054B">
        <w:rPr>
          <w:sz w:val="28"/>
          <w:szCs w:val="28"/>
        </w:rPr>
        <w:t xml:space="preserve"> sniegu</w:t>
      </w:r>
      <w:r w:rsidR="0063642B" w:rsidRPr="0090054B">
        <w:rPr>
          <w:sz w:val="28"/>
          <w:szCs w:val="28"/>
        </w:rPr>
        <w:t>si</w:t>
      </w:r>
      <w:r w:rsidRPr="0090054B">
        <w:rPr>
          <w:sz w:val="28"/>
          <w:szCs w:val="28"/>
        </w:rPr>
        <w:t xml:space="preserve"> pozitīvu atzinumu par </w:t>
      </w:r>
      <w:r w:rsidR="0063642B" w:rsidRPr="0090054B">
        <w:rPr>
          <w:sz w:val="28"/>
          <w:szCs w:val="28"/>
        </w:rPr>
        <w:t>projekt</w:t>
      </w:r>
      <w:r w:rsidR="002E3047">
        <w:rPr>
          <w:sz w:val="28"/>
          <w:szCs w:val="28"/>
        </w:rPr>
        <w:t>a</w:t>
      </w:r>
      <w:r w:rsidR="0063642B" w:rsidRPr="0090054B">
        <w:rPr>
          <w:sz w:val="28"/>
          <w:szCs w:val="28"/>
        </w:rPr>
        <w:t xml:space="preserve"> </w:t>
      </w:r>
      <w:r w:rsidR="002E3047" w:rsidRPr="007711BD">
        <w:rPr>
          <w:sz w:val="28"/>
          <w:szCs w:val="28"/>
        </w:rPr>
        <w:t>„</w:t>
      </w:r>
      <w:r w:rsidR="002E3047" w:rsidRPr="009265E4">
        <w:rPr>
          <w:sz w:val="28"/>
          <w:szCs w:val="28"/>
        </w:rPr>
        <w:t>ACE</w:t>
      </w:r>
      <w:r w:rsidR="002E3047" w:rsidRPr="009265E4">
        <w:rPr>
          <w:sz w:val="28"/>
          <w:szCs w:val="28"/>
          <w:vertAlign w:val="superscript"/>
        </w:rPr>
        <w:t>2</w:t>
      </w:r>
      <w:r w:rsidR="002E3047" w:rsidRPr="007711BD">
        <w:rPr>
          <w:color w:val="000000"/>
          <w:sz w:val="28"/>
          <w:szCs w:val="28"/>
        </w:rPr>
        <w:t>-EU</w:t>
      </w:r>
      <w:r w:rsidR="002E3047" w:rsidRPr="007711BD">
        <w:rPr>
          <w:sz w:val="28"/>
          <w:szCs w:val="28"/>
        </w:rPr>
        <w:t xml:space="preserve">” </w:t>
      </w:r>
      <w:r w:rsidRPr="0090054B">
        <w:rPr>
          <w:sz w:val="28"/>
          <w:szCs w:val="28"/>
        </w:rPr>
        <w:t>plānoto darbību un rezultātu atbilstību Eiropas Savienības un nacionālajos nozares politikas plānošanas dokumentos noteiktajām prioritātēm, plānoto rezultātu ilgtspēju un ietekmi valsts līmenī</w:t>
      </w:r>
      <w:r w:rsidR="00177912" w:rsidRPr="00D62528">
        <w:rPr>
          <w:sz w:val="28"/>
          <w:szCs w:val="28"/>
        </w:rPr>
        <w:t>.</w:t>
      </w:r>
    </w:p>
    <w:p w14:paraId="73C39718" w14:textId="618504FB" w:rsidR="00A26921" w:rsidRPr="0044042A" w:rsidRDefault="0046265F" w:rsidP="009265E4">
      <w:pPr>
        <w:ind w:firstLine="720"/>
        <w:jc w:val="both"/>
        <w:rPr>
          <w:sz w:val="28"/>
          <w:szCs w:val="28"/>
        </w:rPr>
      </w:pPr>
      <w:r w:rsidRPr="00EB3E7F">
        <w:rPr>
          <w:sz w:val="28"/>
          <w:szCs w:val="28"/>
        </w:rPr>
        <w:t xml:space="preserve">Ņemot vērā </w:t>
      </w:r>
      <w:r w:rsidRPr="0044042A">
        <w:rPr>
          <w:sz w:val="28"/>
          <w:szCs w:val="28"/>
        </w:rPr>
        <w:t>minēto</w:t>
      </w:r>
      <w:r w:rsidR="008D03AF" w:rsidRPr="0044042A">
        <w:rPr>
          <w:sz w:val="28"/>
          <w:szCs w:val="28"/>
        </w:rPr>
        <w:t>,</w:t>
      </w:r>
      <w:r w:rsidRPr="0044042A">
        <w:rPr>
          <w:sz w:val="28"/>
          <w:szCs w:val="28"/>
        </w:rPr>
        <w:t xml:space="preserve"> </w:t>
      </w:r>
      <w:r w:rsidR="0063642B" w:rsidRPr="0044042A">
        <w:rPr>
          <w:sz w:val="28"/>
          <w:szCs w:val="28"/>
        </w:rPr>
        <w:t xml:space="preserve">Kultūras ministrija </w:t>
      </w:r>
      <w:r w:rsidR="00A26921" w:rsidRPr="0044042A">
        <w:rPr>
          <w:sz w:val="28"/>
          <w:szCs w:val="28"/>
        </w:rPr>
        <w:t>aicina Ministru kabinetu:</w:t>
      </w:r>
    </w:p>
    <w:p w14:paraId="1AD06527" w14:textId="77777777" w:rsidR="00FE601E" w:rsidRPr="00355C17" w:rsidRDefault="00A26921" w:rsidP="00FE601E">
      <w:pPr>
        <w:pStyle w:val="Sarakstarindkopa"/>
        <w:numPr>
          <w:ilvl w:val="0"/>
          <w:numId w:val="15"/>
        </w:numPr>
        <w:ind w:left="1077" w:hanging="357"/>
        <w:contextualSpacing w:val="0"/>
        <w:jc w:val="both"/>
        <w:rPr>
          <w:sz w:val="28"/>
          <w:szCs w:val="28"/>
        </w:rPr>
      </w:pPr>
      <w:r w:rsidRPr="00355C17">
        <w:rPr>
          <w:sz w:val="28"/>
          <w:szCs w:val="28"/>
        </w:rPr>
        <w:t xml:space="preserve">pieņemt zināšanai iesniegto </w:t>
      </w:r>
      <w:r w:rsidR="00774241" w:rsidRPr="00355C17">
        <w:rPr>
          <w:sz w:val="28"/>
          <w:szCs w:val="28"/>
        </w:rPr>
        <w:t>I</w:t>
      </w:r>
      <w:r w:rsidRPr="00355C17">
        <w:rPr>
          <w:sz w:val="28"/>
          <w:szCs w:val="28"/>
        </w:rPr>
        <w:t>nformatīvo ziņojumu;</w:t>
      </w:r>
    </w:p>
    <w:p w14:paraId="144AB5CC" w14:textId="3751863D" w:rsidR="00955887" w:rsidRPr="00355C17" w:rsidRDefault="00955887" w:rsidP="00FE601E">
      <w:pPr>
        <w:pStyle w:val="Sarakstarindkopa"/>
        <w:numPr>
          <w:ilvl w:val="0"/>
          <w:numId w:val="15"/>
        </w:numPr>
        <w:ind w:left="1077" w:hanging="357"/>
        <w:contextualSpacing w:val="0"/>
        <w:jc w:val="both"/>
        <w:rPr>
          <w:sz w:val="28"/>
        </w:rPr>
      </w:pPr>
      <w:r w:rsidRPr="00355C17">
        <w:rPr>
          <w:sz w:val="28"/>
        </w:rPr>
        <w:t xml:space="preserve">atļaut Kultūras ministrijai 2024.-2027. gadā uzņemties jaunas valsts budžeta ilgtermiņa saistības Eiropas Komisijas programmas </w:t>
      </w:r>
      <w:r w:rsidRPr="00355C17">
        <w:rPr>
          <w:sz w:val="28"/>
          <w:shd w:val="clear" w:color="auto" w:fill="FFFFFF"/>
        </w:rPr>
        <w:t>„</w:t>
      </w:r>
      <w:r w:rsidRPr="00355C17">
        <w:rPr>
          <w:sz w:val="28"/>
        </w:rPr>
        <w:t xml:space="preserve">Erasmus+” iniciatīvas </w:t>
      </w:r>
      <w:r w:rsidRPr="00355C17">
        <w:rPr>
          <w:sz w:val="28"/>
          <w:shd w:val="clear" w:color="auto" w:fill="FFFFFF"/>
        </w:rPr>
        <w:t>„</w:t>
      </w:r>
      <w:r w:rsidRPr="00355C17">
        <w:rPr>
          <w:sz w:val="28"/>
        </w:rPr>
        <w:t xml:space="preserve">Eiropas Universitātes” Latvijas Kultūras akadēmijas projekta  </w:t>
      </w:r>
      <w:r w:rsidRPr="00355C17">
        <w:rPr>
          <w:sz w:val="28"/>
          <w:shd w:val="clear" w:color="auto" w:fill="FFFFFF"/>
        </w:rPr>
        <w:t>„</w:t>
      </w:r>
      <w:r w:rsidR="00E37448" w:rsidRPr="00355C17">
        <w:rPr>
          <w:color w:val="000000"/>
          <w:sz w:val="28"/>
        </w:rPr>
        <w:t>ACE</w:t>
      </w:r>
      <w:r w:rsidR="00E37448" w:rsidRPr="00355C17">
        <w:rPr>
          <w:color w:val="000000"/>
          <w:sz w:val="28"/>
          <w:vertAlign w:val="superscript"/>
        </w:rPr>
        <w:t>2</w:t>
      </w:r>
      <w:r w:rsidR="00E37448" w:rsidRPr="00355C17">
        <w:rPr>
          <w:color w:val="000000"/>
          <w:sz w:val="28"/>
        </w:rPr>
        <w:t>-EU</w:t>
      </w:r>
      <w:r w:rsidRPr="00355C17">
        <w:rPr>
          <w:sz w:val="28"/>
        </w:rPr>
        <w:t>” īstenošanai 1 783 887 </w:t>
      </w:r>
      <w:r w:rsidRPr="00355C17">
        <w:rPr>
          <w:i/>
          <w:sz w:val="28"/>
        </w:rPr>
        <w:t>euro</w:t>
      </w:r>
      <w:r w:rsidRPr="00355C17">
        <w:rPr>
          <w:sz w:val="28"/>
        </w:rPr>
        <w:t>, tai skaitā Eiropas Komisijas finansējums ir 1 427 110 </w:t>
      </w:r>
      <w:r w:rsidRPr="00355C17">
        <w:rPr>
          <w:i/>
          <w:sz w:val="28"/>
        </w:rPr>
        <w:t xml:space="preserve">euro </w:t>
      </w:r>
      <w:r w:rsidRPr="00355C17">
        <w:rPr>
          <w:sz w:val="28"/>
        </w:rPr>
        <w:t>un valsts budžeta līdzfinansējums 356 777 </w:t>
      </w:r>
      <w:r w:rsidRPr="00355C17">
        <w:rPr>
          <w:i/>
          <w:sz w:val="28"/>
        </w:rPr>
        <w:t>euro</w:t>
      </w:r>
      <w:r w:rsidRPr="00355C17">
        <w:rPr>
          <w:sz w:val="28"/>
        </w:rPr>
        <w:t xml:space="preserve"> apmērā</w:t>
      </w:r>
      <w:r w:rsidR="00273DD9" w:rsidRPr="00355C17">
        <w:rPr>
          <w:sz w:val="28"/>
        </w:rPr>
        <w:t>;</w:t>
      </w:r>
    </w:p>
    <w:p w14:paraId="7D6AA919" w14:textId="1EBF454A" w:rsidR="00ED354A" w:rsidRPr="00355C17" w:rsidRDefault="00A04827" w:rsidP="00C327C1">
      <w:pPr>
        <w:pStyle w:val="Sarakstarindkopa"/>
        <w:numPr>
          <w:ilvl w:val="0"/>
          <w:numId w:val="15"/>
        </w:numPr>
        <w:ind w:left="1077" w:hanging="357"/>
        <w:contextualSpacing w:val="0"/>
        <w:jc w:val="both"/>
        <w:rPr>
          <w:sz w:val="28"/>
        </w:rPr>
      </w:pPr>
      <w:r w:rsidRPr="00355C17">
        <w:rPr>
          <w:sz w:val="28"/>
        </w:rPr>
        <w:t>l</w:t>
      </w:r>
      <w:r w:rsidR="00B04CBB" w:rsidRPr="00355C17">
        <w:rPr>
          <w:sz w:val="28"/>
        </w:rPr>
        <w:t xml:space="preserve">ai nodrošinātu </w:t>
      </w:r>
      <w:r w:rsidRPr="00355C17">
        <w:rPr>
          <w:sz w:val="28"/>
        </w:rPr>
        <w:t xml:space="preserve">Informatīvajam ziņojumam pievienotā Ministru kabineta sēdes </w:t>
      </w:r>
      <w:r w:rsidR="00B04CBB" w:rsidRPr="00355C17">
        <w:rPr>
          <w:sz w:val="28"/>
        </w:rPr>
        <w:t xml:space="preserve">protokollēmuma </w:t>
      </w:r>
      <w:r w:rsidRPr="00355C17">
        <w:rPr>
          <w:sz w:val="28"/>
        </w:rPr>
        <w:t xml:space="preserve">projekta </w:t>
      </w:r>
      <w:r w:rsidR="00B04CBB" w:rsidRPr="00355C17">
        <w:rPr>
          <w:sz w:val="28"/>
        </w:rPr>
        <w:t>2.</w:t>
      </w:r>
      <w:r w:rsidRPr="00355C17">
        <w:rPr>
          <w:sz w:val="28"/>
        </w:rPr>
        <w:t> </w:t>
      </w:r>
      <w:r w:rsidR="00B04CBB" w:rsidRPr="00355C17">
        <w:rPr>
          <w:sz w:val="28"/>
        </w:rPr>
        <w:t>punktā minēto valsts budžeta līdzfinansējumu</w:t>
      </w:r>
      <w:r w:rsidRPr="00355C17">
        <w:rPr>
          <w:sz w:val="28"/>
        </w:rPr>
        <w:t xml:space="preserve">, </w:t>
      </w:r>
      <w:r w:rsidR="00C327C1" w:rsidRPr="00355C17">
        <w:rPr>
          <w:sz w:val="28"/>
        </w:rPr>
        <w:t>Kultūras ministrijai normatīvajos aktos noteiktajā kārtībā iesniegt Finanšu ministrijā valsts budžeta līdzekļu pārdales pieprasījumu līdzfinansējuma nodrošināšanai no budžeta 74.</w:t>
      </w:r>
      <w:r w:rsidR="002669AF" w:rsidRPr="00355C17">
        <w:rPr>
          <w:sz w:val="28"/>
        </w:rPr>
        <w:t> </w:t>
      </w:r>
      <w:r w:rsidR="00C327C1" w:rsidRPr="00355C17">
        <w:rPr>
          <w:sz w:val="28"/>
        </w:rPr>
        <w:t>resora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39FD578F" w14:textId="77777777" w:rsidR="004F16BF" w:rsidRPr="00B20387" w:rsidRDefault="004F16BF" w:rsidP="00427C50">
      <w:pPr>
        <w:jc w:val="both"/>
        <w:rPr>
          <w:bCs/>
        </w:rPr>
      </w:pPr>
    </w:p>
    <w:p w14:paraId="3356C790" w14:textId="77777777" w:rsidR="0055454C" w:rsidRPr="00B20387" w:rsidRDefault="0055454C" w:rsidP="00427C50">
      <w:pPr>
        <w:jc w:val="both"/>
        <w:rPr>
          <w:bCs/>
        </w:rPr>
      </w:pPr>
    </w:p>
    <w:p w14:paraId="4B3ABE0C" w14:textId="48E62009" w:rsidR="00AC4375" w:rsidRPr="00D62528" w:rsidRDefault="00AC4375" w:rsidP="00427C50">
      <w:pPr>
        <w:pStyle w:val="naisf"/>
        <w:spacing w:before="0" w:after="0"/>
        <w:ind w:left="142" w:firstLine="578"/>
        <w:rPr>
          <w:bCs/>
          <w:sz w:val="28"/>
          <w:szCs w:val="28"/>
        </w:rPr>
      </w:pPr>
      <w:r w:rsidRPr="00D62528">
        <w:rPr>
          <w:bCs/>
          <w:sz w:val="28"/>
          <w:szCs w:val="28"/>
        </w:rPr>
        <w:t>Kultūras ministr</w:t>
      </w:r>
      <w:r w:rsidR="006A76F9" w:rsidRPr="00D62528">
        <w:rPr>
          <w:bCs/>
          <w:sz w:val="28"/>
          <w:szCs w:val="28"/>
        </w:rPr>
        <w:t>e</w:t>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0055454C" w:rsidRPr="00D62528">
        <w:rPr>
          <w:bCs/>
          <w:sz w:val="28"/>
          <w:szCs w:val="28"/>
        </w:rPr>
        <w:tab/>
      </w:r>
      <w:r w:rsidR="006A76F9" w:rsidRPr="00D62528">
        <w:rPr>
          <w:bCs/>
          <w:sz w:val="28"/>
          <w:szCs w:val="28"/>
        </w:rPr>
        <w:t>A.Lāce</w:t>
      </w:r>
    </w:p>
    <w:p w14:paraId="4ABA98D6" w14:textId="6A592FA3" w:rsidR="00EA21EC" w:rsidRPr="00B20387" w:rsidRDefault="00EA21EC" w:rsidP="00427C50">
      <w:pPr>
        <w:jc w:val="both"/>
        <w:rPr>
          <w:bCs/>
        </w:rPr>
      </w:pPr>
    </w:p>
    <w:p w14:paraId="6E3C49A1" w14:textId="77777777" w:rsidR="003A7001" w:rsidRPr="00B20387" w:rsidRDefault="003A7001" w:rsidP="00427C50">
      <w:pPr>
        <w:jc w:val="both"/>
        <w:rPr>
          <w:bCs/>
        </w:rPr>
      </w:pPr>
    </w:p>
    <w:p w14:paraId="199773EE" w14:textId="77777777" w:rsidR="00273DD9" w:rsidRDefault="00273DD9" w:rsidP="00427C50">
      <w:pPr>
        <w:jc w:val="both"/>
        <w:rPr>
          <w:bCs/>
        </w:rPr>
      </w:pPr>
    </w:p>
    <w:p w14:paraId="4277F932" w14:textId="77777777" w:rsidR="0099361A" w:rsidRDefault="0099361A" w:rsidP="00427C50">
      <w:pPr>
        <w:jc w:val="both"/>
        <w:rPr>
          <w:bCs/>
        </w:rPr>
      </w:pPr>
    </w:p>
    <w:p w14:paraId="5ECE2EF2" w14:textId="77777777" w:rsidR="00273DD9" w:rsidRDefault="00273DD9" w:rsidP="00427C50">
      <w:pPr>
        <w:jc w:val="both"/>
        <w:rPr>
          <w:bCs/>
        </w:rPr>
      </w:pPr>
    </w:p>
    <w:p w14:paraId="1AA2DEF9" w14:textId="77777777" w:rsidR="00C070AA" w:rsidRPr="0037791E" w:rsidRDefault="00C070AA" w:rsidP="00427C50">
      <w:pPr>
        <w:jc w:val="both"/>
        <w:rPr>
          <w:bCs/>
        </w:rPr>
      </w:pPr>
    </w:p>
    <w:p w14:paraId="7550BB03" w14:textId="77777777" w:rsidR="00C070AA" w:rsidRPr="0037791E" w:rsidRDefault="00C070AA" w:rsidP="0037791E">
      <w:pPr>
        <w:pStyle w:val="naisf"/>
        <w:spacing w:before="0" w:after="0"/>
        <w:ind w:firstLine="0"/>
        <w:rPr>
          <w:bCs/>
          <w:sz w:val="20"/>
          <w:szCs w:val="20"/>
        </w:rPr>
      </w:pPr>
      <w:r w:rsidRPr="0037791E">
        <w:rPr>
          <w:bCs/>
          <w:sz w:val="20"/>
          <w:szCs w:val="20"/>
        </w:rPr>
        <w:t>Rūsiņa 29438087</w:t>
      </w:r>
    </w:p>
    <w:p w14:paraId="05561F20" w14:textId="3BD83C14" w:rsidR="00C4663B" w:rsidRPr="0037791E" w:rsidRDefault="00C12C8D" w:rsidP="0037791E">
      <w:pPr>
        <w:pStyle w:val="naisf"/>
        <w:spacing w:before="0" w:after="0"/>
        <w:ind w:firstLine="0"/>
        <w:rPr>
          <w:bCs/>
          <w:sz w:val="20"/>
          <w:szCs w:val="20"/>
        </w:rPr>
      </w:pPr>
      <w:hyperlink r:id="rId8" w:history="1">
        <w:r w:rsidR="00C070AA" w:rsidRPr="0037791E">
          <w:rPr>
            <w:rStyle w:val="Hipersaite"/>
            <w:sz w:val="20"/>
            <w:szCs w:val="20"/>
          </w:rPr>
          <w:t>Lolita.Rūsiņa@km.gov.lv</w:t>
        </w:r>
      </w:hyperlink>
    </w:p>
    <w:sectPr w:rsidR="00C4663B" w:rsidRPr="0037791E" w:rsidSect="002A09F6">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BE026" w14:textId="77777777" w:rsidR="00462481" w:rsidRDefault="00462481" w:rsidP="0075653E">
      <w:r>
        <w:separator/>
      </w:r>
    </w:p>
  </w:endnote>
  <w:endnote w:type="continuationSeparator" w:id="0">
    <w:p w14:paraId="6319247E" w14:textId="77777777" w:rsidR="00462481" w:rsidRDefault="00462481" w:rsidP="0075653E">
      <w:r>
        <w:continuationSeparator/>
      </w:r>
    </w:p>
  </w:endnote>
  <w:endnote w:type="continuationNotice" w:id="1">
    <w:p w14:paraId="697600E6" w14:textId="77777777" w:rsidR="00462481" w:rsidRDefault="00462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ans">
    <w:charset w:val="BA"/>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FE68E" w14:textId="471D3FC5" w:rsidR="003F3A86" w:rsidRPr="00AC4375" w:rsidRDefault="00AC4375">
    <w:pPr>
      <w:pStyle w:val="Kjene"/>
      <w:rPr>
        <w:sz w:val="20"/>
        <w:szCs w:val="20"/>
      </w:rPr>
    </w:pPr>
    <w:bookmarkStart w:id="8" w:name="_Hlk118446907"/>
    <w:bookmarkStart w:id="9" w:name="_Hlk118446908"/>
    <w:r w:rsidRPr="00AC4375">
      <w:rPr>
        <w:sz w:val="20"/>
        <w:szCs w:val="20"/>
      </w:rPr>
      <w:t>KMZin_</w:t>
    </w:r>
    <w:r w:rsidR="00355C17">
      <w:rPr>
        <w:sz w:val="20"/>
        <w:szCs w:val="20"/>
      </w:rPr>
      <w:t>0</w:t>
    </w:r>
    <w:r w:rsidR="00DD2339">
      <w:rPr>
        <w:sz w:val="20"/>
        <w:szCs w:val="20"/>
      </w:rPr>
      <w:t>7</w:t>
    </w:r>
    <w:r w:rsidR="00355C17">
      <w:rPr>
        <w:sz w:val="20"/>
        <w:szCs w:val="20"/>
      </w:rPr>
      <w:t>10</w:t>
    </w:r>
    <w:r w:rsidR="00C070AA">
      <w:rPr>
        <w:sz w:val="20"/>
        <w:szCs w:val="20"/>
      </w:rPr>
      <w:t>24</w:t>
    </w:r>
    <w:r w:rsidRPr="00AC4375">
      <w:rPr>
        <w:sz w:val="20"/>
        <w:szCs w:val="20"/>
      </w:rPr>
      <w:t>_</w:t>
    </w:r>
    <w:bookmarkEnd w:id="8"/>
    <w:bookmarkEnd w:id="9"/>
    <w:r w:rsidR="00557906" w:rsidRPr="00557906">
      <w:rPr>
        <w:sz w:val="20"/>
        <w:szCs w:val="20"/>
      </w:rPr>
      <w:t>ACE2</w:t>
    </w:r>
    <w:r w:rsidR="002A09F6">
      <w:rPr>
        <w:sz w:val="20"/>
        <w:szCs w:val="20"/>
      </w:rPr>
      <w:t>_</w:t>
    </w:r>
    <w:r w:rsidR="00557906" w:rsidRPr="00557906">
      <w:rPr>
        <w:sz w:val="20"/>
        <w:szCs w:val="20"/>
      </w:rPr>
      <w:t>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EA2" w14:textId="6C7DF230" w:rsidR="001A6113" w:rsidRDefault="002A09F6">
    <w:pPr>
      <w:pStyle w:val="Kjene"/>
    </w:pPr>
    <w:r w:rsidRPr="002A09F6">
      <w:rPr>
        <w:sz w:val="20"/>
        <w:szCs w:val="20"/>
      </w:rPr>
      <w:t>KMZin_</w:t>
    </w:r>
    <w:r w:rsidR="00355C17">
      <w:rPr>
        <w:sz w:val="20"/>
        <w:szCs w:val="20"/>
      </w:rPr>
      <w:t>0</w:t>
    </w:r>
    <w:r w:rsidR="00DD2339">
      <w:rPr>
        <w:sz w:val="20"/>
        <w:szCs w:val="20"/>
      </w:rPr>
      <w:t>7</w:t>
    </w:r>
    <w:r w:rsidR="00355C17">
      <w:rPr>
        <w:sz w:val="20"/>
        <w:szCs w:val="20"/>
      </w:rPr>
      <w:t>10</w:t>
    </w:r>
    <w:r w:rsidR="00803478">
      <w:rPr>
        <w:sz w:val="20"/>
        <w:szCs w:val="20"/>
      </w:rPr>
      <w:t>9</w:t>
    </w:r>
    <w:r w:rsidR="00803478" w:rsidRPr="002A09F6">
      <w:rPr>
        <w:sz w:val="20"/>
        <w:szCs w:val="20"/>
      </w:rPr>
      <w:t>24</w:t>
    </w:r>
    <w:r w:rsidRPr="002A09F6">
      <w:rPr>
        <w:sz w:val="20"/>
        <w:szCs w:val="20"/>
      </w:rPr>
      <w:t>_ACE2</w:t>
    </w:r>
    <w:r>
      <w:rPr>
        <w:sz w:val="20"/>
        <w:szCs w:val="20"/>
      </w:rPr>
      <w:t>_</w:t>
    </w:r>
    <w:r w:rsidRPr="002A09F6">
      <w:rPr>
        <w:sz w:val="20"/>
        <w:szCs w:val="20"/>
      </w:rPr>
      <w:t>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32AD" w14:textId="77777777" w:rsidR="00462481" w:rsidRDefault="00462481" w:rsidP="0075653E">
      <w:r>
        <w:separator/>
      </w:r>
    </w:p>
  </w:footnote>
  <w:footnote w:type="continuationSeparator" w:id="0">
    <w:p w14:paraId="47C0CB41" w14:textId="77777777" w:rsidR="00462481" w:rsidRDefault="00462481" w:rsidP="0075653E">
      <w:r>
        <w:continuationSeparator/>
      </w:r>
    </w:p>
  </w:footnote>
  <w:footnote w:type="continuationNotice" w:id="1">
    <w:p w14:paraId="6B8E8DBF" w14:textId="77777777" w:rsidR="00462481" w:rsidRDefault="00462481"/>
  </w:footnote>
  <w:footnote w:id="2">
    <w:p w14:paraId="4158B43C" w14:textId="70441FF0" w:rsidR="00803478" w:rsidRDefault="00803478" w:rsidP="0037791E">
      <w:pPr>
        <w:pStyle w:val="Vresteksts"/>
        <w:spacing w:line="240" w:lineRule="auto"/>
        <w:ind w:firstLine="0"/>
      </w:pPr>
      <w:r>
        <w:rPr>
          <w:rStyle w:val="Vresatsauce"/>
        </w:rPr>
        <w:footnoteRef/>
      </w:r>
      <w:r>
        <w:t xml:space="preserve"> </w:t>
      </w:r>
      <w:r w:rsidRPr="00861047">
        <w:t>Ministru kabineta 2023.</w:t>
      </w:r>
      <w:r w:rsidR="00B60017">
        <w:t> </w:t>
      </w:r>
      <w:r w:rsidRPr="00861047">
        <w:t>gada 23.</w:t>
      </w:r>
      <w:r w:rsidR="00B60017">
        <w:t> </w:t>
      </w:r>
      <w:r w:rsidRPr="00861047">
        <w:t>maij</w:t>
      </w:r>
      <w:r w:rsidR="005D4DF1">
        <w:t>a</w:t>
      </w:r>
      <w:r w:rsidRPr="00861047">
        <w:t xml:space="preserve"> noteikumi Nr.</w:t>
      </w:r>
      <w:r w:rsidR="00B60017">
        <w:t> </w:t>
      </w:r>
      <w:r w:rsidRPr="00861047">
        <w:t>255 „Grozījumi Ministru kabineta 2018.</w:t>
      </w:r>
      <w:r w:rsidR="00B60017">
        <w:t> </w:t>
      </w:r>
      <w:r w:rsidRPr="00861047">
        <w:t>gada 17.</w:t>
      </w:r>
      <w:r w:rsidR="00B60017">
        <w:t> </w:t>
      </w:r>
      <w:r w:rsidRPr="00861047">
        <w:t>jūlija noteikumos Nr.</w:t>
      </w:r>
      <w:r w:rsidR="00B60017">
        <w:t> </w:t>
      </w:r>
      <w:r w:rsidRPr="00861047">
        <w:t xml:space="preserve">421 </w:t>
      </w:r>
      <w:r w:rsidR="00B60017" w:rsidRPr="00B60017">
        <w:t>„</w:t>
      </w:r>
      <w:r w:rsidRPr="00861047">
        <w:t>Kārtība, kādā veic gadskārtējā valsts budžeta likumā noteiktās apropriācijas izmaiņas”. Pieejami:</w:t>
      </w:r>
      <w:hyperlink r:id="rId1" w:history="1">
        <w:r w:rsidRPr="00D30770">
          <w:rPr>
            <w:rStyle w:val="Hipersaite"/>
          </w:rPr>
          <w:t>https://likumi.lv/ta/id/342080-grozijumi-ministru-kabineta-2018-gada-17-julija-noteikumos-nr-421-kartiba-kada-veic-gadskarteja-valsts-budzeta-likuma-noteiktas</w:t>
        </w:r>
      </w:hyperlink>
    </w:p>
  </w:footnote>
  <w:footnote w:id="3">
    <w:p w14:paraId="4E65D190" w14:textId="5656E089" w:rsidR="00A61D21" w:rsidRPr="003307EF" w:rsidRDefault="00A61D21" w:rsidP="0037791E">
      <w:pPr>
        <w:pStyle w:val="Vresteksts"/>
        <w:spacing w:line="240" w:lineRule="auto"/>
        <w:ind w:firstLine="0"/>
      </w:pPr>
      <w:r w:rsidRPr="005350B3">
        <w:rPr>
          <w:rStyle w:val="Vresatsauce"/>
        </w:rPr>
        <w:footnoteRef/>
      </w:r>
      <w:r w:rsidRPr="005350B3">
        <w:t xml:space="preserve"> </w:t>
      </w:r>
      <w:r w:rsidR="008457FB" w:rsidRPr="008457FB">
        <w:t>Valdības rīcības plān</w:t>
      </w:r>
      <w:r w:rsidR="008457FB">
        <w:t>s</w:t>
      </w:r>
      <w:r w:rsidR="008457FB" w:rsidRPr="008457FB">
        <w:t xml:space="preserve"> Deklarācijas par Evikas Siliņas vadītā Ministru kabineta iecerēto darbību īstenošanai”</w:t>
      </w:r>
      <w:r w:rsidR="00C12C8D">
        <w:t xml:space="preserve">. </w:t>
      </w:r>
      <w:r w:rsidRPr="007B605F">
        <w:t>Apstiprināts ar</w:t>
      </w:r>
      <w:r w:rsidRPr="00F31E2F">
        <w:t xml:space="preserve"> </w:t>
      </w:r>
      <w:r w:rsidRPr="003307EF">
        <w:rPr>
          <w:color w:val="2A2A2A"/>
        </w:rPr>
        <w:t>Ministru kabineta 20</w:t>
      </w:r>
      <w:r>
        <w:rPr>
          <w:color w:val="2A2A2A"/>
        </w:rPr>
        <w:t>24</w:t>
      </w:r>
      <w:r w:rsidRPr="003307EF">
        <w:rPr>
          <w:color w:val="2A2A2A"/>
        </w:rPr>
        <w:t>.</w:t>
      </w:r>
      <w:r w:rsidR="0055454C">
        <w:rPr>
          <w:color w:val="2A2A2A"/>
        </w:rPr>
        <w:t> </w:t>
      </w:r>
      <w:r w:rsidRPr="003307EF">
        <w:rPr>
          <w:color w:val="2A2A2A"/>
        </w:rPr>
        <w:t xml:space="preserve">gada </w:t>
      </w:r>
      <w:r>
        <w:rPr>
          <w:color w:val="2A2A2A"/>
        </w:rPr>
        <w:t>20.</w:t>
      </w:r>
      <w:r w:rsidR="0055454C">
        <w:rPr>
          <w:color w:val="2A2A2A"/>
        </w:rPr>
        <w:t> </w:t>
      </w:r>
      <w:r>
        <w:rPr>
          <w:color w:val="2A2A2A"/>
        </w:rPr>
        <w:t>janvāra</w:t>
      </w:r>
      <w:r w:rsidRPr="003307EF">
        <w:rPr>
          <w:color w:val="2A2A2A"/>
        </w:rPr>
        <w:t xml:space="preserve"> rīkojumu Nr.</w:t>
      </w:r>
      <w:r w:rsidR="0055454C">
        <w:rPr>
          <w:color w:val="2A2A2A"/>
        </w:rPr>
        <w:t> </w:t>
      </w:r>
      <w:r>
        <w:rPr>
          <w:color w:val="2A2A2A"/>
        </w:rPr>
        <w:t xml:space="preserve">55. Pieejams: </w:t>
      </w:r>
      <w:hyperlink r:id="rId2" w:history="1">
        <w:r w:rsidRPr="000950EE">
          <w:rPr>
            <w:rStyle w:val="Hipersaite"/>
          </w:rPr>
          <w:t>https://m.likumi.lv/ta/id/349266-par-valdibas-ricibas-planu-deklaracijas-par-evikas-silinas-vadita-ministru-kabineta-iecereto-darbibu-istenosanai</w:t>
        </w:r>
      </w:hyperlink>
    </w:p>
  </w:footnote>
  <w:footnote w:id="4">
    <w:p w14:paraId="1A97CF61" w14:textId="41A82FFD" w:rsidR="00117C70" w:rsidRPr="005775D6" w:rsidRDefault="00117C70" w:rsidP="0037791E">
      <w:pPr>
        <w:pStyle w:val="Vresteksts"/>
        <w:spacing w:line="240" w:lineRule="auto"/>
        <w:ind w:firstLine="0"/>
        <w:rPr>
          <w:color w:val="2A2A2A"/>
        </w:rPr>
      </w:pPr>
      <w:r w:rsidRPr="00CC5E66">
        <w:rPr>
          <w:rStyle w:val="Vresatsauce"/>
        </w:rPr>
        <w:footnoteRef/>
      </w:r>
      <w:r w:rsidR="00CC5E66" w:rsidRPr="00D30770">
        <w:rPr>
          <w:color w:val="2A2A2A"/>
          <w:lang w:val="en-US"/>
        </w:rPr>
        <w:t>European Universities initiative</w:t>
      </w:r>
      <w:r w:rsidR="00CC5E66">
        <w:rPr>
          <w:color w:val="2A2A2A"/>
        </w:rPr>
        <w:t xml:space="preserve">. </w:t>
      </w:r>
      <w:r w:rsidR="00CC5E66" w:rsidRPr="00CC5E66">
        <w:rPr>
          <w:color w:val="2A2A2A"/>
        </w:rPr>
        <w:t>Pieejams:</w:t>
      </w:r>
      <w:r w:rsidR="008A621C">
        <w:rPr>
          <w:color w:val="2A2A2A"/>
        </w:rPr>
        <w:t xml:space="preserve"> </w:t>
      </w:r>
      <w:hyperlink r:id="rId3" w:history="1">
        <w:r w:rsidR="008A621C" w:rsidRPr="008A621C">
          <w:rPr>
            <w:rStyle w:val="Hipersaite"/>
          </w:rPr>
          <w:t>https://education.ec.europa.eu/education-levels/higher-education/european-universities-initiativ</w:t>
        </w:r>
        <w:r w:rsidR="008A621C" w:rsidRPr="002344B9">
          <w:rPr>
            <w:rStyle w:val="Hipersaite"/>
          </w:rPr>
          <w:t>e</w:t>
        </w:r>
      </w:hyperlink>
      <w:r w:rsidR="008A621C">
        <w:t xml:space="preserve">  </w:t>
      </w:r>
    </w:p>
  </w:footnote>
  <w:footnote w:id="5">
    <w:p w14:paraId="6602B8D4" w14:textId="76BF0DB8" w:rsidR="00CC5E66" w:rsidRPr="005775D6" w:rsidRDefault="00CC5E66" w:rsidP="0037791E">
      <w:pPr>
        <w:pStyle w:val="Virsraksts1"/>
        <w:shd w:val="clear" w:color="auto" w:fill="FFFFFF"/>
        <w:spacing w:before="0" w:beforeAutospacing="0" w:after="0" w:afterAutospacing="0"/>
        <w:jc w:val="both"/>
        <w:rPr>
          <w:b w:val="0"/>
          <w:bCs w:val="0"/>
          <w:color w:val="2A2A2A"/>
          <w:kern w:val="0"/>
          <w:sz w:val="20"/>
          <w:szCs w:val="20"/>
        </w:rPr>
      </w:pPr>
      <w:r w:rsidRPr="005775D6">
        <w:rPr>
          <w:rStyle w:val="Vresatsauce"/>
          <w:sz w:val="20"/>
          <w:szCs w:val="20"/>
        </w:rPr>
        <w:footnoteRef/>
      </w:r>
      <w:r w:rsidRPr="005775D6">
        <w:rPr>
          <w:sz w:val="20"/>
          <w:szCs w:val="20"/>
        </w:rPr>
        <w:t xml:space="preserve"> </w:t>
      </w:r>
      <w:r w:rsidRPr="005775D6">
        <w:rPr>
          <w:b w:val="0"/>
          <w:bCs w:val="0"/>
          <w:color w:val="2A2A2A"/>
          <w:kern w:val="0"/>
          <w:sz w:val="20"/>
          <w:szCs w:val="20"/>
        </w:rPr>
        <w:t xml:space="preserve">2019 </w:t>
      </w:r>
      <w:r w:rsidRPr="00D30770">
        <w:rPr>
          <w:b w:val="0"/>
          <w:bCs w:val="0"/>
          <w:color w:val="2A2A2A"/>
          <w:kern w:val="0"/>
          <w:sz w:val="20"/>
          <w:szCs w:val="20"/>
          <w:lang w:val="en-US"/>
        </w:rPr>
        <w:t>Commission Work Programme – key documents</w:t>
      </w:r>
      <w:r w:rsidRPr="005775D6">
        <w:rPr>
          <w:b w:val="0"/>
          <w:bCs w:val="0"/>
          <w:color w:val="2A2A2A"/>
          <w:kern w:val="0"/>
          <w:sz w:val="20"/>
          <w:szCs w:val="20"/>
        </w:rPr>
        <w:t xml:space="preserve"> (publicēts 2018.</w:t>
      </w:r>
      <w:r w:rsidR="008A621C">
        <w:rPr>
          <w:b w:val="0"/>
          <w:bCs w:val="0"/>
          <w:color w:val="2A2A2A"/>
          <w:kern w:val="0"/>
          <w:sz w:val="20"/>
          <w:szCs w:val="20"/>
        </w:rPr>
        <w:t> </w:t>
      </w:r>
      <w:r w:rsidRPr="005775D6">
        <w:rPr>
          <w:b w:val="0"/>
          <w:bCs w:val="0"/>
          <w:color w:val="2A2A2A"/>
          <w:kern w:val="0"/>
          <w:sz w:val="20"/>
          <w:szCs w:val="20"/>
        </w:rPr>
        <w:t>gada 23.</w:t>
      </w:r>
      <w:r w:rsidR="008A621C">
        <w:rPr>
          <w:b w:val="0"/>
          <w:bCs w:val="0"/>
          <w:color w:val="2A2A2A"/>
          <w:kern w:val="0"/>
          <w:sz w:val="20"/>
          <w:szCs w:val="20"/>
        </w:rPr>
        <w:t> </w:t>
      </w:r>
      <w:r w:rsidRPr="005775D6">
        <w:rPr>
          <w:b w:val="0"/>
          <w:bCs w:val="0"/>
          <w:color w:val="2A2A2A"/>
          <w:kern w:val="0"/>
          <w:sz w:val="20"/>
          <w:szCs w:val="20"/>
        </w:rPr>
        <w:t>oktobrī</w:t>
      </w:r>
      <w:r>
        <w:rPr>
          <w:b w:val="0"/>
          <w:bCs w:val="0"/>
          <w:color w:val="2A2A2A"/>
          <w:kern w:val="0"/>
          <w:sz w:val="20"/>
          <w:szCs w:val="20"/>
        </w:rPr>
        <w:t>)</w:t>
      </w:r>
      <w:r w:rsidRPr="005775D6">
        <w:rPr>
          <w:b w:val="0"/>
          <w:bCs w:val="0"/>
          <w:color w:val="2A2A2A"/>
          <w:kern w:val="0"/>
          <w:sz w:val="20"/>
          <w:szCs w:val="20"/>
        </w:rPr>
        <w:t xml:space="preserve">. Pieejams: </w:t>
      </w:r>
      <w:hyperlink r:id="rId4" w:history="1">
        <w:r w:rsidR="008A621C" w:rsidRPr="002344B9">
          <w:rPr>
            <w:rStyle w:val="Hipersaite"/>
            <w:b w:val="0"/>
            <w:bCs w:val="0"/>
            <w:kern w:val="0"/>
            <w:sz w:val="20"/>
            <w:szCs w:val="20"/>
          </w:rPr>
          <w:t>https://commission.europa.eu/publications/2019-commission-work-programme-key-documents_en</w:t>
        </w:r>
      </w:hyperlink>
      <w:r w:rsidR="008A621C">
        <w:rPr>
          <w:b w:val="0"/>
          <w:bCs w:val="0"/>
          <w:color w:val="2A2A2A"/>
          <w:kern w:val="0"/>
          <w:sz w:val="20"/>
          <w:szCs w:val="20"/>
        </w:rPr>
        <w:t xml:space="preserve"> </w:t>
      </w:r>
    </w:p>
  </w:footnote>
  <w:footnote w:id="6">
    <w:p w14:paraId="2250EB8C" w14:textId="794F64A7" w:rsidR="00BA0A3B" w:rsidRPr="00CC5E66" w:rsidRDefault="00BA0A3B" w:rsidP="0037791E">
      <w:pPr>
        <w:pStyle w:val="Vresteksts"/>
        <w:spacing w:line="240" w:lineRule="auto"/>
        <w:ind w:firstLine="0"/>
      </w:pPr>
      <w:r w:rsidRPr="00CC5E66">
        <w:rPr>
          <w:rStyle w:val="Vresatsauce"/>
        </w:rPr>
        <w:footnoteRef/>
      </w:r>
      <w:r w:rsidR="008A621C">
        <w:t> </w:t>
      </w:r>
      <w:r w:rsidRPr="00CC5E66">
        <w:t xml:space="preserve">Erasmus+ </w:t>
      </w:r>
      <w:r w:rsidRPr="0037791E">
        <w:rPr>
          <w:lang w:val="fr-FR"/>
        </w:rPr>
        <w:t>Programme Guide</w:t>
      </w:r>
      <w:r w:rsidRPr="00CC5E66">
        <w:t xml:space="preserve"> (2019). Pieejams:</w:t>
      </w:r>
      <w:r w:rsidR="008A621C">
        <w:t xml:space="preserve"> </w:t>
      </w:r>
      <w:hyperlink r:id="rId5" w:history="1">
        <w:r w:rsidR="008A621C" w:rsidRPr="002344B9">
          <w:rPr>
            <w:rStyle w:val="Hipersaite"/>
          </w:rPr>
          <w:t>https://erasmus-plus.ec.europa.eu/sites/default/files/erasmus-plus-programme-guide-2019_en_1.pdf</w:t>
        </w:r>
      </w:hyperlink>
    </w:p>
  </w:footnote>
  <w:footnote w:id="7">
    <w:p w14:paraId="15691AD3" w14:textId="77777777" w:rsidR="00BA0A3B" w:rsidRPr="0004685C" w:rsidRDefault="00BA0A3B" w:rsidP="0037791E">
      <w:pPr>
        <w:pStyle w:val="Vresteksts"/>
        <w:spacing w:line="240" w:lineRule="auto"/>
        <w:ind w:firstLine="0"/>
      </w:pPr>
      <w:r w:rsidRPr="00CC5E66">
        <w:rPr>
          <w:rStyle w:val="Vresatsauce"/>
        </w:rPr>
        <w:footnoteRef/>
      </w:r>
      <w:r w:rsidRPr="00CC5E66">
        <w:t xml:space="preserve"> Turpat, 10. lpp.</w:t>
      </w:r>
    </w:p>
  </w:footnote>
  <w:footnote w:id="8">
    <w:p w14:paraId="201AF5F8" w14:textId="496C6936" w:rsidR="00C54F1F" w:rsidRPr="00D30770" w:rsidRDefault="00C54F1F" w:rsidP="0037791E">
      <w:pPr>
        <w:pStyle w:val="Vresteksts"/>
        <w:spacing w:line="240" w:lineRule="auto"/>
        <w:ind w:firstLine="0"/>
      </w:pPr>
      <w:r w:rsidRPr="00D30770">
        <w:rPr>
          <w:rStyle w:val="Vresatsauce"/>
        </w:rPr>
        <w:footnoteRef/>
      </w:r>
      <w:r w:rsidRPr="00D30770">
        <w:t xml:space="preserve"> </w:t>
      </w:r>
      <w:r w:rsidR="00910A74" w:rsidRPr="00D30770">
        <w:rPr>
          <w:color w:val="2A2A2A"/>
          <w:lang w:val="en-US"/>
        </w:rPr>
        <w:t>Council Resolution on a strategic framework for European cooperation in education and training towards the European Education Area and beyond</w:t>
      </w:r>
      <w:r w:rsidR="00910A74" w:rsidRPr="00D30770">
        <w:rPr>
          <w:color w:val="2A2A2A"/>
        </w:rPr>
        <w:t xml:space="preserve"> </w:t>
      </w:r>
      <w:r w:rsidRPr="00D30770">
        <w:t>(2021–2030) (2021/C 66/01).</w:t>
      </w:r>
      <w:r w:rsidR="00910A74" w:rsidRPr="00D30770">
        <w:t xml:space="preserve"> </w:t>
      </w:r>
      <w:r w:rsidR="0019238E">
        <w:t>P</w:t>
      </w:r>
      <w:r w:rsidR="00910A74" w:rsidRPr="00D30770">
        <w:t>ublicēt</w:t>
      </w:r>
      <w:r w:rsidR="0019238E">
        <w:t>s</w:t>
      </w:r>
      <w:r w:rsidR="00910A74" w:rsidRPr="00D30770">
        <w:t xml:space="preserve"> 2021</w:t>
      </w:r>
      <w:r w:rsidR="00E51F85">
        <w:t>. </w:t>
      </w:r>
      <w:r w:rsidR="00910A74" w:rsidRPr="00D30770">
        <w:t>gada</w:t>
      </w:r>
      <w:r w:rsidR="00E51F85">
        <w:t xml:space="preserve"> </w:t>
      </w:r>
      <w:r w:rsidR="00910A74" w:rsidRPr="00D30770">
        <w:t>26.</w:t>
      </w:r>
      <w:r w:rsidR="00E51F85">
        <w:t> </w:t>
      </w:r>
      <w:r w:rsidR="00910A74" w:rsidRPr="00D30770">
        <w:t>februārī</w:t>
      </w:r>
      <w:r w:rsidR="0019238E">
        <w:t>.</w:t>
      </w:r>
      <w:r w:rsidRPr="00D30770">
        <w:t xml:space="preserve"> </w:t>
      </w:r>
      <w:r w:rsidRPr="00D30770">
        <w:rPr>
          <w:color w:val="2A2A2A"/>
        </w:rPr>
        <w:t>Pieejam</w:t>
      </w:r>
      <w:r w:rsidR="0019238E">
        <w:rPr>
          <w:color w:val="2A2A2A"/>
        </w:rPr>
        <w:t>s</w:t>
      </w:r>
      <w:r w:rsidRPr="00D30770">
        <w:rPr>
          <w:color w:val="2A2A2A"/>
        </w:rPr>
        <w:t xml:space="preserve">: </w:t>
      </w:r>
      <w:hyperlink r:id="rId6" w:history="1">
        <w:r w:rsidR="00E51F85" w:rsidRPr="00D30770">
          <w:rPr>
            <w:rStyle w:val="Hipersaite"/>
          </w:rPr>
          <w:t>https://op.europa.eu/en/publication-detail/-/publication/b004d247-77d4-11eb-9ac9-01aa75ed71a</w:t>
        </w:r>
        <w:r w:rsidR="00E51F85" w:rsidRPr="002344B9">
          <w:rPr>
            <w:rStyle w:val="Hipersaite"/>
          </w:rPr>
          <w:t>1</w:t>
        </w:r>
      </w:hyperlink>
    </w:p>
  </w:footnote>
  <w:footnote w:id="9">
    <w:p w14:paraId="415C135B" w14:textId="008A27D0" w:rsidR="00C54F1F" w:rsidRPr="00DA0B39" w:rsidRDefault="00C54F1F" w:rsidP="0037791E">
      <w:pPr>
        <w:pStyle w:val="Vresteksts"/>
        <w:spacing w:line="240" w:lineRule="auto"/>
        <w:ind w:firstLine="0"/>
      </w:pPr>
      <w:r w:rsidRPr="00D30770">
        <w:rPr>
          <w:rStyle w:val="Vresatsauce"/>
        </w:rPr>
        <w:footnoteRef/>
      </w:r>
      <w:r w:rsidR="00512941">
        <w:rPr>
          <w:color w:val="2A2A2A"/>
        </w:rPr>
        <w:t> </w:t>
      </w:r>
      <w:r w:rsidR="00CC5E66" w:rsidRPr="00D30770">
        <w:rPr>
          <w:color w:val="2A2A2A"/>
          <w:lang w:val="en-US"/>
        </w:rPr>
        <w:t>European Universities initiative</w:t>
      </w:r>
      <w:r w:rsidR="00CC5E66" w:rsidRPr="00D30770">
        <w:rPr>
          <w:color w:val="2A2A2A"/>
        </w:rPr>
        <w:t>. Pieejams:</w:t>
      </w:r>
      <w:r w:rsidR="00E51F85">
        <w:rPr>
          <w:color w:val="2A2A2A"/>
        </w:rPr>
        <w:t xml:space="preserve"> </w:t>
      </w:r>
      <w:hyperlink r:id="rId7" w:history="1">
        <w:r w:rsidR="00E51F85" w:rsidRPr="00D30770">
          <w:rPr>
            <w:rStyle w:val="Hipersaite"/>
          </w:rPr>
          <w:t>https://education.ec.europa.eu/education-levels/higher-education/european-universities-initiativ</w:t>
        </w:r>
        <w:r w:rsidR="00E51F85" w:rsidRPr="002344B9">
          <w:rPr>
            <w:rStyle w:val="Hipersaite"/>
          </w:rPr>
          <w:t>e</w:t>
        </w:r>
      </w:hyperlink>
      <w:r w:rsidR="00E51F85">
        <w:t xml:space="preserve"> </w:t>
      </w:r>
    </w:p>
  </w:footnote>
  <w:footnote w:id="10">
    <w:p w14:paraId="0525AC4B" w14:textId="7E6F156E" w:rsidR="005B21A3" w:rsidRPr="00D30770" w:rsidRDefault="005B21A3" w:rsidP="0037791E">
      <w:pPr>
        <w:pStyle w:val="Virsraksts1"/>
        <w:spacing w:before="0" w:beforeAutospacing="0" w:after="0" w:afterAutospacing="0"/>
        <w:jc w:val="both"/>
        <w:rPr>
          <w:color w:val="FFFFFF"/>
          <w:sz w:val="20"/>
          <w:szCs w:val="20"/>
        </w:rPr>
      </w:pPr>
      <w:r w:rsidRPr="00DA0B39">
        <w:rPr>
          <w:rStyle w:val="Vresatsauce"/>
          <w:sz w:val="20"/>
          <w:szCs w:val="20"/>
        </w:rPr>
        <w:footnoteRef/>
      </w:r>
      <w:r w:rsidRPr="00DA0B39">
        <w:rPr>
          <w:sz w:val="20"/>
          <w:szCs w:val="20"/>
        </w:rPr>
        <w:t xml:space="preserve"> </w:t>
      </w:r>
      <w:r w:rsidR="003D56A6" w:rsidRPr="00D30770">
        <w:rPr>
          <w:b w:val="0"/>
          <w:bCs w:val="0"/>
          <w:kern w:val="0"/>
          <w:sz w:val="20"/>
          <w:szCs w:val="20"/>
          <w:lang w:val="en-US"/>
        </w:rPr>
        <w:t>New funding for additional European Universities alliances will boost cooperation in higher education</w:t>
      </w:r>
      <w:r w:rsidR="003D56A6" w:rsidRPr="00D30770">
        <w:rPr>
          <w:b w:val="0"/>
          <w:bCs w:val="0"/>
          <w:kern w:val="0"/>
          <w:sz w:val="20"/>
          <w:szCs w:val="20"/>
        </w:rPr>
        <w:t>.</w:t>
      </w:r>
      <w:r w:rsidR="00E51F85">
        <w:rPr>
          <w:b w:val="0"/>
          <w:bCs w:val="0"/>
          <w:kern w:val="0"/>
          <w:sz w:val="20"/>
          <w:szCs w:val="20"/>
        </w:rPr>
        <w:t xml:space="preserve"> </w:t>
      </w:r>
      <w:r w:rsidR="0019238E">
        <w:rPr>
          <w:b w:val="0"/>
          <w:bCs w:val="0"/>
          <w:kern w:val="0"/>
          <w:sz w:val="20"/>
          <w:szCs w:val="20"/>
        </w:rPr>
        <w:t>P</w:t>
      </w:r>
      <w:r w:rsidR="00E51F85" w:rsidRPr="00E51F85">
        <w:rPr>
          <w:b w:val="0"/>
          <w:bCs w:val="0"/>
          <w:kern w:val="0"/>
          <w:sz w:val="20"/>
          <w:szCs w:val="20"/>
        </w:rPr>
        <w:t>ublicēts</w:t>
      </w:r>
      <w:r w:rsidR="003D56A6" w:rsidRPr="00D30770">
        <w:rPr>
          <w:b w:val="0"/>
          <w:bCs w:val="0"/>
          <w:kern w:val="0"/>
          <w:sz w:val="20"/>
          <w:szCs w:val="20"/>
        </w:rPr>
        <w:t xml:space="preserve"> 2024.</w:t>
      </w:r>
      <w:r w:rsidR="00E51F85">
        <w:rPr>
          <w:b w:val="0"/>
          <w:bCs w:val="0"/>
          <w:kern w:val="0"/>
          <w:sz w:val="20"/>
          <w:szCs w:val="20"/>
        </w:rPr>
        <w:t> </w:t>
      </w:r>
      <w:r w:rsidR="003D56A6" w:rsidRPr="00D30770">
        <w:rPr>
          <w:b w:val="0"/>
          <w:bCs w:val="0"/>
          <w:kern w:val="0"/>
          <w:sz w:val="20"/>
          <w:szCs w:val="20"/>
        </w:rPr>
        <w:t>gada</w:t>
      </w:r>
      <w:r w:rsidR="00B52AD4" w:rsidRPr="00D30770">
        <w:rPr>
          <w:b w:val="0"/>
          <w:bCs w:val="0"/>
          <w:kern w:val="0"/>
          <w:sz w:val="20"/>
          <w:szCs w:val="20"/>
        </w:rPr>
        <w:t xml:space="preserve"> 28.</w:t>
      </w:r>
      <w:r w:rsidR="00E51F85">
        <w:rPr>
          <w:b w:val="0"/>
          <w:bCs w:val="0"/>
          <w:kern w:val="0"/>
          <w:sz w:val="20"/>
          <w:szCs w:val="20"/>
        </w:rPr>
        <w:t> </w:t>
      </w:r>
      <w:r w:rsidR="00B52AD4" w:rsidRPr="00D30770">
        <w:rPr>
          <w:b w:val="0"/>
          <w:bCs w:val="0"/>
          <w:kern w:val="0"/>
          <w:sz w:val="20"/>
          <w:szCs w:val="20"/>
        </w:rPr>
        <w:t xml:space="preserve">jūnijā. </w:t>
      </w:r>
      <w:r w:rsidR="003D56A6" w:rsidRPr="00D30770">
        <w:rPr>
          <w:b w:val="0"/>
          <w:bCs w:val="0"/>
          <w:kern w:val="0"/>
          <w:sz w:val="20"/>
          <w:szCs w:val="20"/>
        </w:rPr>
        <w:t>Pieejams</w:t>
      </w:r>
      <w:r w:rsidR="00B52AD4" w:rsidRPr="00D30770">
        <w:rPr>
          <w:b w:val="0"/>
          <w:bCs w:val="0"/>
          <w:kern w:val="0"/>
          <w:sz w:val="20"/>
          <w:szCs w:val="20"/>
        </w:rPr>
        <w:t>:</w:t>
      </w:r>
      <w:r w:rsidR="00E51F85">
        <w:rPr>
          <w:b w:val="0"/>
          <w:bCs w:val="0"/>
          <w:kern w:val="0"/>
          <w:sz w:val="20"/>
          <w:szCs w:val="20"/>
        </w:rPr>
        <w:t xml:space="preserve"> </w:t>
      </w:r>
      <w:hyperlink r:id="rId8" w:history="1">
        <w:r w:rsidR="00E51F85" w:rsidRPr="00D30770">
          <w:rPr>
            <w:rStyle w:val="Hipersaite"/>
            <w:b w:val="0"/>
            <w:bCs w:val="0"/>
            <w:sz w:val="20"/>
            <w:szCs w:val="20"/>
          </w:rPr>
          <w:t>https://ec.europa.eu/commission/presscorner/detail/en/IP_24_354</w:t>
        </w:r>
        <w:r w:rsidR="00E51F85" w:rsidRPr="00D30770">
          <w:rPr>
            <w:rStyle w:val="Hipersaite"/>
            <w:b w:val="0"/>
            <w:bCs w:val="0"/>
            <w:kern w:val="0"/>
            <w:sz w:val="20"/>
            <w:szCs w:val="20"/>
          </w:rPr>
          <w:t>2</w:t>
        </w:r>
      </w:hyperlink>
    </w:p>
  </w:footnote>
  <w:footnote w:id="11">
    <w:p w14:paraId="0A7B6523" w14:textId="02A3F580" w:rsidR="00BE68BB" w:rsidRDefault="000A491C" w:rsidP="00D30770">
      <w:pPr>
        <w:pStyle w:val="Virsraksts2"/>
        <w:shd w:val="clear" w:color="auto" w:fill="FFFFFF"/>
        <w:spacing w:before="0"/>
        <w:jc w:val="both"/>
        <w:rPr>
          <w:sz w:val="20"/>
          <w:szCs w:val="20"/>
        </w:rPr>
      </w:pPr>
      <w:r w:rsidRPr="00EB3E7F">
        <w:rPr>
          <w:rStyle w:val="Vresatsauce"/>
          <w:rFonts w:ascii="Times New Roman" w:hAnsi="Times New Roman" w:cs="Times New Roman"/>
          <w:color w:val="auto"/>
          <w:sz w:val="20"/>
          <w:szCs w:val="20"/>
        </w:rPr>
        <w:footnoteRef/>
      </w:r>
      <w:r w:rsidRPr="00EB3E7F">
        <w:rPr>
          <w:rFonts w:ascii="Times New Roman" w:hAnsi="Times New Roman" w:cs="Times New Roman"/>
          <w:color w:val="auto"/>
          <w:sz w:val="20"/>
          <w:szCs w:val="20"/>
        </w:rPr>
        <w:t xml:space="preserve"> </w:t>
      </w:r>
      <w:r w:rsidR="00B52AD4" w:rsidRPr="0037791E">
        <w:rPr>
          <w:rFonts w:ascii="Times New Roman" w:eastAsia="Times New Roman" w:hAnsi="Times New Roman" w:cs="Times New Roman"/>
          <w:color w:val="2A2A2A"/>
          <w:sz w:val="20"/>
          <w:szCs w:val="20"/>
          <w:lang w:val="en-US"/>
        </w:rPr>
        <w:t xml:space="preserve">Applied, Connected, Entrepreneurial and Engaged – </w:t>
      </w:r>
      <w:r w:rsidR="00B52AD4" w:rsidRPr="00490AEB">
        <w:rPr>
          <w:rFonts w:ascii="Times New Roman" w:eastAsia="Times New Roman" w:hAnsi="Times New Roman" w:cs="Times New Roman"/>
          <w:color w:val="2A2A2A"/>
          <w:sz w:val="20"/>
          <w:szCs w:val="20"/>
          <w:lang w:val="en-US"/>
        </w:rPr>
        <w:t xml:space="preserve">European </w:t>
      </w:r>
      <w:r w:rsidR="00B52AD4" w:rsidRPr="00490AEB">
        <w:rPr>
          <w:rFonts w:ascii="Times New Roman" w:eastAsia="Times New Roman" w:hAnsi="Times New Roman" w:cs="Times New Roman"/>
          <w:color w:val="2A2A2A"/>
          <w:sz w:val="18"/>
          <w:szCs w:val="18"/>
          <w:lang w:val="en-US"/>
        </w:rPr>
        <w:t>University (</w:t>
      </w:r>
      <w:r w:rsidR="00490AEB" w:rsidRPr="00490AEB">
        <w:rPr>
          <w:rFonts w:ascii="Times New Roman" w:hAnsi="Times New Roman" w:cs="Times New Roman"/>
          <w:color w:val="000000"/>
          <w:sz w:val="18"/>
          <w:szCs w:val="18"/>
        </w:rPr>
        <w:t>ACE</w:t>
      </w:r>
      <w:r w:rsidR="00490AEB" w:rsidRPr="00490AEB">
        <w:rPr>
          <w:rFonts w:ascii="Times New Roman" w:hAnsi="Times New Roman" w:cs="Times New Roman"/>
          <w:color w:val="000000"/>
          <w:sz w:val="18"/>
          <w:szCs w:val="18"/>
          <w:vertAlign w:val="superscript"/>
        </w:rPr>
        <w:t>2</w:t>
      </w:r>
      <w:r w:rsidR="00B52AD4" w:rsidRPr="00490AEB">
        <w:rPr>
          <w:rFonts w:ascii="Times New Roman" w:eastAsia="Times New Roman" w:hAnsi="Times New Roman" w:cs="Times New Roman"/>
          <w:color w:val="2A2A2A"/>
          <w:sz w:val="18"/>
          <w:szCs w:val="18"/>
          <w:lang w:val="en-US"/>
        </w:rPr>
        <w:t>-EU)</w:t>
      </w:r>
      <w:r w:rsidR="00B235CA" w:rsidRPr="00490AEB">
        <w:rPr>
          <w:rFonts w:ascii="Times New Roman" w:eastAsia="Times New Roman" w:hAnsi="Times New Roman" w:cs="Times New Roman"/>
          <w:color w:val="2A2A2A"/>
          <w:sz w:val="18"/>
          <w:szCs w:val="18"/>
          <w:lang w:val="en-US"/>
        </w:rPr>
        <w:t>.</w:t>
      </w:r>
      <w:r w:rsidR="00B235CA" w:rsidRPr="00B235CA">
        <w:rPr>
          <w:sz w:val="20"/>
          <w:szCs w:val="20"/>
        </w:rPr>
        <w:t xml:space="preserve"> </w:t>
      </w:r>
    </w:p>
    <w:p w14:paraId="4B93CE6C" w14:textId="26A7B299" w:rsidR="000A491C" w:rsidRPr="00B235CA" w:rsidRDefault="00B52AD4" w:rsidP="00D30770">
      <w:pPr>
        <w:pStyle w:val="Virsraksts2"/>
        <w:shd w:val="clear" w:color="auto" w:fill="FFFFFF"/>
        <w:spacing w:before="0"/>
        <w:jc w:val="both"/>
      </w:pPr>
      <w:r w:rsidRPr="00D30770">
        <w:rPr>
          <w:rFonts w:ascii="Times New Roman" w:hAnsi="Times New Roman" w:cs="Times New Roman"/>
          <w:color w:val="auto"/>
          <w:sz w:val="20"/>
          <w:szCs w:val="20"/>
        </w:rPr>
        <w:t>Pieejams:</w:t>
      </w:r>
      <w:r w:rsidR="00B235CA" w:rsidRPr="00D30770">
        <w:rPr>
          <w:color w:val="auto"/>
        </w:rPr>
        <w:t xml:space="preserve"> </w:t>
      </w:r>
      <w:r w:rsidR="000A491C" w:rsidRPr="00D30770">
        <w:rPr>
          <w:rFonts w:ascii="Times New Roman" w:hAnsi="Times New Roman" w:cs="Times New Roman"/>
          <w:sz w:val="20"/>
          <w:szCs w:val="20"/>
        </w:rPr>
        <w:t>https://ace-eu.ipsantarem.pt/</w:t>
      </w:r>
    </w:p>
  </w:footnote>
  <w:footnote w:id="12">
    <w:p w14:paraId="32251EB8" w14:textId="6CC1709A" w:rsidR="00F32AE0" w:rsidRPr="00D30770" w:rsidRDefault="00F32AE0" w:rsidP="0037791E">
      <w:pPr>
        <w:pStyle w:val="Vresteksts"/>
        <w:spacing w:line="240" w:lineRule="auto"/>
        <w:ind w:firstLine="0"/>
      </w:pPr>
      <w:r w:rsidRPr="00D30770">
        <w:rPr>
          <w:rStyle w:val="Vresatsauce"/>
        </w:rPr>
        <w:footnoteRef/>
      </w:r>
      <w:r w:rsidRPr="00D30770">
        <w:t xml:space="preserve"> </w:t>
      </w:r>
      <w:r w:rsidR="00CC5E66" w:rsidRPr="002B14E1">
        <w:t>Latvijas Ilgtspējīgas attīstības stratēģija līdz 2030. gadam.</w:t>
      </w:r>
      <w:r w:rsidR="00910A74" w:rsidRPr="002B14E1">
        <w:t xml:space="preserve"> Apstiprināta Latvijas Republikas Saeimā 2010.</w:t>
      </w:r>
      <w:r w:rsidR="00DA56A6">
        <w:t> </w:t>
      </w:r>
      <w:r w:rsidR="00910A74" w:rsidRPr="002B14E1">
        <w:t>gada 10</w:t>
      </w:r>
      <w:r w:rsidR="00B52AD4" w:rsidRPr="002B14E1">
        <w:t>.</w:t>
      </w:r>
      <w:r w:rsidR="00DA56A6">
        <w:t> </w:t>
      </w:r>
      <w:r w:rsidR="00910A74" w:rsidRPr="002B14E1">
        <w:t>jūnijā.</w:t>
      </w:r>
      <w:r w:rsidR="00CC5E66" w:rsidRPr="002B14E1">
        <w:t xml:space="preserve"> </w:t>
      </w:r>
      <w:r w:rsidRPr="00D30770">
        <w:t>Pieejam</w:t>
      </w:r>
      <w:r w:rsidR="002B14E1" w:rsidRPr="002B14E1">
        <w:t>s</w:t>
      </w:r>
      <w:r w:rsidRPr="00D30770">
        <w:t xml:space="preserve">: </w:t>
      </w:r>
      <w:hyperlink r:id="rId9" w:history="1">
        <w:r w:rsidR="002B14E1" w:rsidRPr="00D30770">
          <w:rPr>
            <w:rStyle w:val="Hipersaite"/>
          </w:rPr>
          <w:t>https://www.pkc.gov.lv/sites/default/files/inline-files/Latvija_2030_7.p</w:t>
        </w:r>
        <w:r w:rsidR="002B14E1" w:rsidRPr="002B14E1">
          <w:rPr>
            <w:rStyle w:val="Hipersaite"/>
          </w:rPr>
          <w:t>d</w:t>
        </w:r>
      </w:hyperlink>
      <w:r w:rsidR="002B14E1" w:rsidRPr="002B14E1">
        <w:t xml:space="preserve"> </w:t>
      </w:r>
    </w:p>
  </w:footnote>
  <w:footnote w:id="13">
    <w:p w14:paraId="55183755" w14:textId="7C992CED" w:rsidR="00F32AE0" w:rsidRPr="002B14E1" w:rsidRDefault="00F32AE0" w:rsidP="0037791E">
      <w:pPr>
        <w:pStyle w:val="Vresteksts"/>
        <w:spacing w:line="240" w:lineRule="auto"/>
        <w:ind w:firstLine="0"/>
      </w:pPr>
      <w:r w:rsidRPr="00D30770">
        <w:rPr>
          <w:rStyle w:val="Vresatsauce"/>
        </w:rPr>
        <w:footnoteRef/>
      </w:r>
      <w:r w:rsidR="00B52AD4" w:rsidRPr="002B14E1">
        <w:t xml:space="preserve">Latvijas Nacionālais attīstības plāns 2021.-2027. gadam. Apstiprināts ar Latvijas Republikas Saeimas </w:t>
      </w:r>
      <w:r w:rsidR="009B776E" w:rsidRPr="009B776E">
        <w:t>2020.</w:t>
      </w:r>
      <w:r w:rsidR="009B776E">
        <w:t> </w:t>
      </w:r>
      <w:r w:rsidR="009B776E" w:rsidRPr="009B776E">
        <w:t>gada 2.</w:t>
      </w:r>
      <w:r w:rsidR="009B776E">
        <w:t> </w:t>
      </w:r>
      <w:r w:rsidR="009B776E" w:rsidRPr="009B776E">
        <w:t xml:space="preserve">jūlija </w:t>
      </w:r>
      <w:r w:rsidR="00B52AD4" w:rsidRPr="002B14E1">
        <w:t>lēmumu Nr.</w:t>
      </w:r>
      <w:r w:rsidR="009B776E">
        <w:t> </w:t>
      </w:r>
      <w:r w:rsidR="00B52AD4" w:rsidRPr="002B14E1">
        <w:t>418/Lm13</w:t>
      </w:r>
      <w:r w:rsidR="005775D6" w:rsidRPr="002B14E1">
        <w:t xml:space="preserve">. </w:t>
      </w:r>
      <w:r w:rsidRPr="002B14E1">
        <w:t>Pieejams:</w:t>
      </w:r>
      <w:r w:rsidR="009B776E">
        <w:t xml:space="preserve"> </w:t>
      </w:r>
      <w:hyperlink r:id="rId10" w:history="1">
        <w:r w:rsidR="009B776E" w:rsidRPr="002344B9">
          <w:rPr>
            <w:rStyle w:val="Hipersaite"/>
          </w:rPr>
          <w:t>https://www.</w:t>
        </w:r>
        <w:r w:rsidR="009B776E" w:rsidRPr="00D30770">
          <w:rPr>
            <w:rStyle w:val="Hipersaite"/>
          </w:rPr>
          <w:t>pkc.gov.lv/sites/default/files/inlinefiles/NAP2027_apstiprin%C4%81ts%20Saeim%C4%81_1.pd</w:t>
        </w:r>
        <w:r w:rsidR="009B776E" w:rsidRPr="002344B9">
          <w:rPr>
            <w:rStyle w:val="Hipersaite"/>
          </w:rPr>
          <w:t>f</w:t>
        </w:r>
      </w:hyperlink>
    </w:p>
  </w:footnote>
  <w:footnote w:id="14">
    <w:p w14:paraId="1D0FA474" w14:textId="1B5D7331" w:rsidR="00F32AE0" w:rsidRPr="00F53CB1" w:rsidRDefault="00F32AE0" w:rsidP="0037791E">
      <w:pPr>
        <w:pStyle w:val="Vresteksts"/>
        <w:spacing w:line="240" w:lineRule="auto"/>
        <w:ind w:firstLine="0"/>
      </w:pPr>
      <w:r w:rsidRPr="00F53CB1">
        <w:rPr>
          <w:rStyle w:val="Vresatsauce"/>
        </w:rPr>
        <w:footnoteRef/>
      </w:r>
      <w:r w:rsidRPr="00F53CB1">
        <w:t xml:space="preserve"> Izglītības attīstības pamatnostādn</w:t>
      </w:r>
      <w:r w:rsidR="002806C1" w:rsidRPr="00F53CB1">
        <w:t>es</w:t>
      </w:r>
      <w:r w:rsidRPr="00F53CB1">
        <w:t xml:space="preserve"> 2021.-2027. gadam. </w:t>
      </w:r>
      <w:r w:rsidR="002806C1" w:rsidRPr="00F53CB1">
        <w:t xml:space="preserve">Apstiprinātas ar </w:t>
      </w:r>
      <w:r w:rsidRPr="00F53CB1">
        <w:rPr>
          <w:shd w:val="clear" w:color="auto" w:fill="FFFFFF"/>
        </w:rPr>
        <w:t xml:space="preserve">Ministru kabineta </w:t>
      </w:r>
      <w:r w:rsidR="002806C1" w:rsidRPr="00F53CB1">
        <w:rPr>
          <w:shd w:val="clear" w:color="auto" w:fill="FFFFFF"/>
        </w:rPr>
        <w:t xml:space="preserve">2021. gada 22. jūnija </w:t>
      </w:r>
      <w:r w:rsidRPr="00F53CB1">
        <w:rPr>
          <w:shd w:val="clear" w:color="auto" w:fill="FFFFFF"/>
        </w:rPr>
        <w:t>rīkojum</w:t>
      </w:r>
      <w:r w:rsidR="002806C1" w:rsidRPr="00F53CB1">
        <w:rPr>
          <w:shd w:val="clear" w:color="auto" w:fill="FFFFFF"/>
        </w:rPr>
        <w:t>u</w:t>
      </w:r>
      <w:r w:rsidRPr="00F53CB1">
        <w:rPr>
          <w:shd w:val="clear" w:color="auto" w:fill="FFFFFF"/>
        </w:rPr>
        <w:t xml:space="preserve"> Nr.</w:t>
      </w:r>
      <w:r w:rsidR="002806C1" w:rsidRPr="00F53CB1">
        <w:rPr>
          <w:shd w:val="clear" w:color="auto" w:fill="FFFFFF"/>
        </w:rPr>
        <w:t> </w:t>
      </w:r>
      <w:r w:rsidRPr="00F53CB1">
        <w:rPr>
          <w:shd w:val="clear" w:color="auto" w:fill="FFFFFF"/>
        </w:rPr>
        <w:t xml:space="preserve">436. Pieejams: </w:t>
      </w:r>
      <w:hyperlink r:id="rId11" w:history="1">
        <w:r w:rsidR="00F53CB1" w:rsidRPr="002344B9">
          <w:rPr>
            <w:rStyle w:val="Hipersaite"/>
          </w:rPr>
          <w:t>https://likumi.lv/ta/id/324332-par-izglitibas-attistibas-pamatnostadnem-20212027-gadam</w:t>
        </w:r>
      </w:hyperlink>
      <w:r w:rsidR="00F53CB1">
        <w:t xml:space="preserve"> </w:t>
      </w:r>
    </w:p>
  </w:footnote>
  <w:footnote w:id="15">
    <w:p w14:paraId="7C24B12E" w14:textId="6B18D246" w:rsidR="00F32AE0" w:rsidRPr="00F53CB1" w:rsidRDefault="00F32AE0" w:rsidP="0037791E">
      <w:pPr>
        <w:pStyle w:val="Vresteksts"/>
        <w:spacing w:line="240" w:lineRule="auto"/>
        <w:ind w:firstLine="0"/>
      </w:pPr>
      <w:r w:rsidRPr="00F53CB1">
        <w:rPr>
          <w:rStyle w:val="Vresatsauce"/>
        </w:rPr>
        <w:footnoteRef/>
      </w:r>
      <w:r w:rsidRPr="00F53CB1">
        <w:t xml:space="preserve"> </w:t>
      </w:r>
      <w:r w:rsidR="00D362C6" w:rsidRPr="00F53CB1">
        <w:rPr>
          <w:shd w:val="clear" w:color="auto" w:fill="FFFFFF"/>
        </w:rPr>
        <w:t>K</w:t>
      </w:r>
      <w:r w:rsidRPr="00F53CB1">
        <w:rPr>
          <w:shd w:val="clear" w:color="auto" w:fill="FFFFFF"/>
        </w:rPr>
        <w:t>onceptuāl</w:t>
      </w:r>
      <w:r w:rsidR="00D362C6" w:rsidRPr="00F53CB1">
        <w:rPr>
          <w:shd w:val="clear" w:color="auto" w:fill="FFFFFF"/>
        </w:rPr>
        <w:t>ais</w:t>
      </w:r>
      <w:r w:rsidRPr="00F53CB1">
        <w:rPr>
          <w:shd w:val="clear" w:color="auto" w:fill="FFFFFF"/>
        </w:rPr>
        <w:t xml:space="preserve"> ziņojum</w:t>
      </w:r>
      <w:r w:rsidR="00D362C6" w:rsidRPr="00F53CB1">
        <w:rPr>
          <w:shd w:val="clear" w:color="auto" w:fill="FFFFFF"/>
        </w:rPr>
        <w:t>s</w:t>
      </w:r>
      <w:r w:rsidRPr="00F53CB1">
        <w:rPr>
          <w:shd w:val="clear" w:color="auto" w:fill="FFFFFF"/>
        </w:rPr>
        <w:t xml:space="preserve"> </w:t>
      </w:r>
      <w:r w:rsidR="00D362C6" w:rsidRPr="00F53CB1">
        <w:rPr>
          <w:shd w:val="clear" w:color="auto" w:fill="FFFFFF"/>
        </w:rPr>
        <w:t>“</w:t>
      </w:r>
      <w:r w:rsidRPr="00F53CB1">
        <w:rPr>
          <w:shd w:val="clear" w:color="auto" w:fill="FFFFFF"/>
        </w:rPr>
        <w:t>Par augstākās izglītības institucionālo finansēšanu</w:t>
      </w:r>
      <w:r w:rsidR="00D362C6" w:rsidRPr="00F53CB1">
        <w:rPr>
          <w:shd w:val="clear" w:color="auto" w:fill="FFFFFF"/>
        </w:rPr>
        <w:t>”.</w:t>
      </w:r>
      <w:r w:rsidRPr="00F53CB1">
        <w:rPr>
          <w:shd w:val="clear" w:color="auto" w:fill="FFFFFF"/>
        </w:rPr>
        <w:t xml:space="preserve"> </w:t>
      </w:r>
      <w:r w:rsidR="00D362C6" w:rsidRPr="00F53CB1">
        <w:rPr>
          <w:shd w:val="clear" w:color="auto" w:fill="FFFFFF"/>
        </w:rPr>
        <w:t xml:space="preserve">Apstiprināts ar </w:t>
      </w:r>
      <w:r w:rsidRPr="00F53CB1">
        <w:rPr>
          <w:shd w:val="clear" w:color="auto" w:fill="FFFFFF"/>
        </w:rPr>
        <w:t xml:space="preserve">Ministru kabineta </w:t>
      </w:r>
      <w:r w:rsidR="00D362C6" w:rsidRPr="00F53CB1">
        <w:rPr>
          <w:shd w:val="clear" w:color="auto" w:fill="FFFFFF"/>
        </w:rPr>
        <w:t>2024.</w:t>
      </w:r>
      <w:r w:rsidR="00D362C6" w:rsidRPr="00F53CB1">
        <w:t> </w:t>
      </w:r>
      <w:r w:rsidR="00D362C6" w:rsidRPr="00F53CB1">
        <w:rPr>
          <w:shd w:val="clear" w:color="auto" w:fill="FFFFFF"/>
        </w:rPr>
        <w:t xml:space="preserve">gada 18. jūnija </w:t>
      </w:r>
      <w:r w:rsidRPr="00F53CB1">
        <w:rPr>
          <w:shd w:val="clear" w:color="auto" w:fill="FFFFFF"/>
        </w:rPr>
        <w:t>rīkojum</w:t>
      </w:r>
      <w:r w:rsidR="00D362C6" w:rsidRPr="00F53CB1">
        <w:rPr>
          <w:shd w:val="clear" w:color="auto" w:fill="FFFFFF"/>
        </w:rPr>
        <w:t>u</w:t>
      </w:r>
      <w:r w:rsidRPr="00F53CB1">
        <w:rPr>
          <w:shd w:val="clear" w:color="auto" w:fill="FFFFFF"/>
        </w:rPr>
        <w:t xml:space="preserve"> </w:t>
      </w:r>
      <w:r w:rsidR="00D362C6" w:rsidRPr="00F53CB1">
        <w:rPr>
          <w:shd w:val="clear" w:color="auto" w:fill="FFFFFF"/>
        </w:rPr>
        <w:t>N</w:t>
      </w:r>
      <w:r w:rsidRPr="00F53CB1">
        <w:rPr>
          <w:shd w:val="clear" w:color="auto" w:fill="FFFFFF"/>
        </w:rPr>
        <w:t>r.</w:t>
      </w:r>
      <w:r w:rsidR="00D362C6" w:rsidRPr="00F53CB1">
        <w:rPr>
          <w:shd w:val="clear" w:color="auto" w:fill="FFFFFF"/>
        </w:rPr>
        <w:t> </w:t>
      </w:r>
      <w:r w:rsidRPr="00F53CB1">
        <w:rPr>
          <w:shd w:val="clear" w:color="auto" w:fill="FFFFFF"/>
        </w:rPr>
        <w:t xml:space="preserve">502. Pieejams: </w:t>
      </w:r>
      <w:hyperlink r:id="rId12" w:history="1">
        <w:r w:rsidR="00F53CB1" w:rsidRPr="002344B9">
          <w:rPr>
            <w:rStyle w:val="Hipersaite"/>
          </w:rPr>
          <w:t>https://likumi.lv/ta/id/352919-par-konceptualo-zinojumu-par-augstakas-izglitibas-institucionalo-finansesanu</w:t>
        </w:r>
      </w:hyperlink>
      <w:r w:rsidR="00F53CB1">
        <w:t xml:space="preserve"> </w:t>
      </w:r>
    </w:p>
  </w:footnote>
  <w:footnote w:id="16">
    <w:p w14:paraId="67306964" w14:textId="767B8EBA" w:rsidR="00976E55" w:rsidRPr="00F53CB1" w:rsidRDefault="00976E55" w:rsidP="0037791E">
      <w:pPr>
        <w:pStyle w:val="Vresteksts"/>
        <w:spacing w:line="240" w:lineRule="auto"/>
        <w:ind w:firstLine="0"/>
      </w:pPr>
      <w:r w:rsidRPr="00D30770">
        <w:rPr>
          <w:rStyle w:val="Vresatsauce"/>
        </w:rPr>
        <w:footnoteRef/>
      </w:r>
      <w:r w:rsidR="00B52AD4" w:rsidRPr="00F53CB1">
        <w:t>Nākotnes augstskolas 2030. Latvijas augstākās izglītības un augstskolu attīstības nacionālā koncepcija 2021.-2030. gadam</w:t>
      </w:r>
      <w:r w:rsidR="005775D6" w:rsidRPr="00F53CB1">
        <w:t xml:space="preserve"> </w:t>
      </w:r>
      <w:r w:rsidR="00B52AD4" w:rsidRPr="00F53CB1">
        <w:t>(2021). Pieejam</w:t>
      </w:r>
      <w:r w:rsidR="00F53CB1">
        <w:t>s</w:t>
      </w:r>
      <w:r w:rsidR="00B52AD4" w:rsidRPr="00F53CB1">
        <w:t>:</w:t>
      </w:r>
      <w:r w:rsidRPr="00D30770">
        <w:t xml:space="preserve"> </w:t>
      </w:r>
      <w:hyperlink r:id="rId13" w:history="1">
        <w:r w:rsidR="00F53CB1" w:rsidRPr="00D30770">
          <w:rPr>
            <w:rStyle w:val="Hipersaite"/>
          </w:rPr>
          <w:t>https://www.aip.lv/files/publikacijas/AIP_Koncepcija_2030_pilna_versija.pd</w:t>
        </w:r>
        <w:r w:rsidR="00F53CB1" w:rsidRPr="002344B9">
          <w:rPr>
            <w:rStyle w:val="Hipersaite"/>
          </w:rPr>
          <w:t>f</w:t>
        </w:r>
      </w:hyperlink>
      <w:r w:rsidR="00F53CB1">
        <w:t xml:space="preserve"> </w:t>
      </w:r>
    </w:p>
  </w:footnote>
  <w:footnote w:id="17">
    <w:p w14:paraId="26AE3703" w14:textId="7FE08460" w:rsidR="00F32AE0" w:rsidRPr="00CF6297" w:rsidRDefault="00F32AE0" w:rsidP="009265E4">
      <w:pPr>
        <w:pStyle w:val="Vresteksts"/>
        <w:spacing w:line="240" w:lineRule="auto"/>
        <w:ind w:firstLine="0"/>
      </w:pPr>
      <w:r w:rsidRPr="00F53CB1">
        <w:rPr>
          <w:rStyle w:val="Vresatsauce"/>
        </w:rPr>
        <w:footnoteRef/>
      </w:r>
      <w:r w:rsidRPr="00F53CB1">
        <w:t xml:space="preserve"> Kultūrpolitikas pamatnostādn</w:t>
      </w:r>
      <w:r w:rsidR="002240BB" w:rsidRPr="00F53CB1">
        <w:t>es</w:t>
      </w:r>
      <w:r w:rsidRPr="00F53CB1">
        <w:t xml:space="preserve"> 2022.-2027. gadam </w:t>
      </w:r>
      <w:r w:rsidR="002240BB" w:rsidRPr="00F53CB1">
        <w:t>“</w:t>
      </w:r>
      <w:r w:rsidRPr="00F53CB1">
        <w:t>Kultūrvalsts</w:t>
      </w:r>
      <w:r w:rsidR="002240BB" w:rsidRPr="00F53CB1">
        <w:t>”</w:t>
      </w:r>
      <w:r w:rsidRPr="00F53CB1">
        <w:t xml:space="preserve">. </w:t>
      </w:r>
      <w:r w:rsidR="002240BB" w:rsidRPr="00F53CB1">
        <w:t xml:space="preserve">Apstiprinātas ar </w:t>
      </w:r>
      <w:r w:rsidRPr="00F53CB1">
        <w:rPr>
          <w:shd w:val="clear" w:color="auto" w:fill="FFFFFF"/>
        </w:rPr>
        <w:t xml:space="preserve">Ministru kabineta </w:t>
      </w:r>
      <w:r w:rsidR="002240BB" w:rsidRPr="00F53CB1">
        <w:rPr>
          <w:shd w:val="clear" w:color="auto" w:fill="FFFFFF"/>
        </w:rPr>
        <w:t xml:space="preserve">2022. gada 1. marta </w:t>
      </w:r>
      <w:r w:rsidRPr="00F53CB1">
        <w:rPr>
          <w:shd w:val="clear" w:color="auto" w:fill="FFFFFF"/>
        </w:rPr>
        <w:t>rīkojum</w:t>
      </w:r>
      <w:r w:rsidR="002240BB" w:rsidRPr="00F53CB1">
        <w:rPr>
          <w:shd w:val="clear" w:color="auto" w:fill="FFFFFF"/>
        </w:rPr>
        <w:t>u</w:t>
      </w:r>
      <w:r w:rsidRPr="00F53CB1">
        <w:rPr>
          <w:shd w:val="clear" w:color="auto" w:fill="FFFFFF"/>
        </w:rPr>
        <w:t xml:space="preserve"> Nr.</w:t>
      </w:r>
      <w:r w:rsidR="002240BB" w:rsidRPr="00F53CB1">
        <w:rPr>
          <w:shd w:val="clear" w:color="auto" w:fill="FFFFFF"/>
        </w:rPr>
        <w:t> </w:t>
      </w:r>
      <w:r w:rsidRPr="00F53CB1">
        <w:rPr>
          <w:shd w:val="clear" w:color="auto" w:fill="FFFFFF"/>
        </w:rPr>
        <w:t xml:space="preserve">143. </w:t>
      </w:r>
      <w:r w:rsidR="00803478" w:rsidRPr="00F53CB1">
        <w:rPr>
          <w:shd w:val="clear" w:color="auto" w:fill="FFFFFF"/>
        </w:rPr>
        <w:t>Pieejam</w:t>
      </w:r>
      <w:r w:rsidR="00803478">
        <w:rPr>
          <w:shd w:val="clear" w:color="auto" w:fill="FFFFFF"/>
        </w:rPr>
        <w:t>s</w:t>
      </w:r>
      <w:r w:rsidRPr="00F53CB1">
        <w:rPr>
          <w:shd w:val="clear" w:color="auto" w:fill="FFFFFF"/>
        </w:rPr>
        <w:t xml:space="preserve">: </w:t>
      </w:r>
      <w:hyperlink r:id="rId14" w:history="1">
        <w:r w:rsidR="00F53CB1" w:rsidRPr="002344B9">
          <w:rPr>
            <w:rStyle w:val="Hipersaite"/>
          </w:rPr>
          <w:t>https://likumi.lv/ta/id/330444-kulturpolitikas-pamatnostadnes-2021-2027-gadam-kulturvalsts</w:t>
        </w:r>
      </w:hyperlink>
      <w:r w:rsidR="00F53CB1">
        <w:t xml:space="preserve"> </w:t>
      </w:r>
    </w:p>
  </w:footnote>
  <w:footnote w:id="18">
    <w:p w14:paraId="16EF0E1C" w14:textId="116F4B36" w:rsidR="005775D6" w:rsidRDefault="005775D6" w:rsidP="009265E4">
      <w:pPr>
        <w:pStyle w:val="Vresteksts"/>
        <w:spacing w:line="240" w:lineRule="auto"/>
        <w:ind w:firstLine="0"/>
      </w:pPr>
      <w:r>
        <w:rPr>
          <w:rStyle w:val="Vresatsauce"/>
        </w:rPr>
        <w:footnoteRef/>
      </w:r>
      <w:r w:rsidRPr="005775D6">
        <w:t xml:space="preserve">Latvijas Kultūras akadēmijas </w:t>
      </w:r>
      <w:r w:rsidRPr="00E46957">
        <w:t xml:space="preserve">Satversmes (apstiprināta ar Latvijas </w:t>
      </w:r>
      <w:r w:rsidR="00E46957" w:rsidRPr="00E46957">
        <w:t>Kultūras</w:t>
      </w:r>
      <w:r w:rsidRPr="00E46957">
        <w:t xml:space="preserve"> akadēmijas Satversmes sapulces 2022</w:t>
      </w:r>
      <w:r w:rsidR="00E46957" w:rsidRPr="00E46957">
        <w:t>.</w:t>
      </w:r>
      <w:r w:rsidR="00F25012">
        <w:t> </w:t>
      </w:r>
      <w:r w:rsidRPr="00E46957">
        <w:t>gada 20.</w:t>
      </w:r>
      <w:r w:rsidR="00F25012">
        <w:t> </w:t>
      </w:r>
      <w:r w:rsidRPr="00E46957">
        <w:t>jūnija lēmumu Nr.</w:t>
      </w:r>
      <w:r w:rsidR="00F25012">
        <w:t> </w:t>
      </w:r>
      <w:r w:rsidRPr="00E46957">
        <w:rPr>
          <w:shd w:val="clear" w:color="auto" w:fill="FFFFFF"/>
        </w:rPr>
        <w:t>1</w:t>
      </w:r>
      <w:r w:rsidR="00E46957">
        <w:t>). Pieejam</w:t>
      </w:r>
      <w:r w:rsidR="00861047">
        <w:t>s</w:t>
      </w:r>
      <w:r w:rsidR="00E46957">
        <w:t>:</w:t>
      </w:r>
      <w:r>
        <w:t xml:space="preserve"> </w:t>
      </w:r>
      <w:hyperlink r:id="rId15" w:history="1">
        <w:r w:rsidR="00861047" w:rsidRPr="002344B9">
          <w:rPr>
            <w:rStyle w:val="Hipersaite"/>
          </w:rPr>
          <w:t>https://drive.google.com/file/d/1dOH-AlugayWbj0aFtEdniQr0uGB2I546/view</w:t>
        </w:r>
      </w:hyperlink>
      <w:r w:rsidR="00861047">
        <w:t xml:space="preserve"> </w:t>
      </w:r>
    </w:p>
  </w:footnote>
  <w:footnote w:id="19">
    <w:p w14:paraId="048126F7" w14:textId="557E257A" w:rsidR="00F32AE0" w:rsidRDefault="00F32AE0" w:rsidP="009265E4">
      <w:pPr>
        <w:pStyle w:val="Vresteksts"/>
        <w:spacing w:line="240" w:lineRule="auto"/>
        <w:ind w:firstLine="0"/>
      </w:pPr>
      <w:r w:rsidRPr="00CF6297">
        <w:rPr>
          <w:rStyle w:val="Vresatsauce"/>
        </w:rPr>
        <w:footnoteRef/>
      </w:r>
      <w:r w:rsidRPr="00CF6297">
        <w:t>Latvijas Kultūras akadēmijas attīstības stratēģija 2023.–2027.gadam. Pieejam</w:t>
      </w:r>
      <w:r w:rsidR="00861047">
        <w:t>s</w:t>
      </w:r>
      <w:r w:rsidRPr="00CF6297">
        <w:t xml:space="preserve">: </w:t>
      </w:r>
      <w:hyperlink r:id="rId16" w:history="1">
        <w:r w:rsidR="00861047" w:rsidRPr="002344B9">
          <w:rPr>
            <w:rStyle w:val="Hipersaite"/>
          </w:rPr>
          <w:t>https://lka.edu.lv/lv/par-akademiju/dokumenti/</w:t>
        </w:r>
      </w:hyperlink>
      <w:r w:rsidR="00861047">
        <w:t xml:space="preserve"> </w:t>
      </w:r>
    </w:p>
  </w:footnote>
  <w:footnote w:id="20">
    <w:p w14:paraId="33091E29" w14:textId="5B2B6A3D" w:rsidR="009942CE" w:rsidRDefault="009942CE" w:rsidP="00E26769">
      <w:pPr>
        <w:pStyle w:val="Vresteksts"/>
        <w:spacing w:line="240" w:lineRule="auto"/>
        <w:ind w:firstLine="0"/>
      </w:pPr>
      <w:r>
        <w:rPr>
          <w:rStyle w:val="Vresatsauce"/>
        </w:rPr>
        <w:footnoteRef/>
      </w:r>
      <w:r>
        <w:t xml:space="preserve"> </w:t>
      </w:r>
      <w:r w:rsidRPr="009942CE">
        <w:t>Zinātnisko institūciju reģistrs.</w:t>
      </w:r>
      <w:r>
        <w:t xml:space="preserve"> Pieejams:</w:t>
      </w:r>
      <w:r w:rsidRPr="009942CE">
        <w:t xml:space="preserve"> https://sciencelatvia.gov.lv/#/pub/scientific_institution/list</w:t>
      </w:r>
    </w:p>
  </w:footnote>
  <w:footnote w:id="21">
    <w:p w14:paraId="256FDD3C" w14:textId="77777777" w:rsidR="002A4EF8" w:rsidRDefault="002A4EF8" w:rsidP="00E26769">
      <w:pPr>
        <w:pStyle w:val="Vresteksts"/>
        <w:spacing w:line="240" w:lineRule="auto"/>
        <w:ind w:firstLine="0"/>
      </w:pPr>
      <w:r>
        <w:rPr>
          <w:rStyle w:val="Vresatsauce"/>
        </w:rPr>
        <w:footnoteRef/>
      </w:r>
      <w:r w:rsidRPr="00001DB5">
        <w:t>Latvijas Kultūras akadēmijas pētniecības projekti</w:t>
      </w:r>
      <w:r>
        <w:t>. Pieejams:</w:t>
      </w:r>
      <w:r w:rsidRPr="00001DB5">
        <w:t xml:space="preserve"> </w:t>
      </w:r>
      <w:hyperlink r:id="rId17" w:history="1">
        <w:r w:rsidRPr="00001DB5">
          <w:t>https://www.lka.edu.lv/lv/petnieciba/petijumu-projekti/</w:t>
        </w:r>
      </w:hyperlink>
    </w:p>
  </w:footnote>
  <w:footnote w:id="22">
    <w:p w14:paraId="587CBBC6" w14:textId="3FD8832B" w:rsidR="00D62528" w:rsidRDefault="00D62528" w:rsidP="0037791E">
      <w:pPr>
        <w:pStyle w:val="Vresteksts"/>
        <w:spacing w:line="240" w:lineRule="auto"/>
        <w:ind w:firstLine="0"/>
      </w:pPr>
      <w:r w:rsidRPr="009D6B2A">
        <w:rPr>
          <w:rStyle w:val="Vresatsauce"/>
        </w:rPr>
        <w:footnoteRef/>
      </w:r>
      <w:r w:rsidRPr="009D6B2A">
        <w:t xml:space="preserve"> </w:t>
      </w:r>
      <w:bookmarkStart w:id="7" w:name="_Hlk177725148"/>
      <w:r w:rsidRPr="0037791E">
        <w:rPr>
          <w:lang w:val="en-US"/>
        </w:rPr>
        <w:t>Erasmus+ Programme(ERASMUS) Call for proposals. Version 1, 22 September</w:t>
      </w:r>
      <w:r w:rsidRPr="009D6B2A">
        <w:t xml:space="preserve"> 2023.Pp. 2</w:t>
      </w:r>
      <w:bookmarkEnd w:id="7"/>
      <w:r w:rsidR="003D7020">
        <w:t>4.Pieejams:</w:t>
      </w:r>
      <w:r w:rsidR="003D7020" w:rsidRPr="0037791E">
        <w:t xml:space="preserve"> </w:t>
      </w:r>
      <w:hyperlink r:id="rId18" w:history="1">
        <w:r w:rsidR="00513D8A" w:rsidRPr="00AD6F12">
          <w:rPr>
            <w:rStyle w:val="Hipersaite"/>
          </w:rPr>
          <w:t>https://www.euro-access.eu/_media/file/53_call-fiche_erasmus-edu-2023-eur-univ_en.pdf</w:t>
        </w:r>
      </w:hyperlink>
    </w:p>
  </w:footnote>
  <w:footnote w:id="23">
    <w:p w14:paraId="443C80E8" w14:textId="702CDB6A" w:rsidR="00D62528" w:rsidRPr="005775D6" w:rsidRDefault="00D62528" w:rsidP="009265E4">
      <w:pPr>
        <w:pStyle w:val="Vresteksts"/>
        <w:spacing w:line="240" w:lineRule="auto"/>
        <w:ind w:firstLine="0"/>
      </w:pPr>
      <w:r w:rsidRPr="0055454C">
        <w:rPr>
          <w:rStyle w:val="Vresatsauce"/>
        </w:rPr>
        <w:footnoteRef/>
      </w:r>
      <w:r w:rsidRPr="0055454C">
        <w:t xml:space="preserve"> </w:t>
      </w:r>
      <w:r w:rsidRPr="005775D6">
        <w:t>Ministru kabineta 2010.</w:t>
      </w:r>
      <w:r w:rsidR="00C40E3C">
        <w:t> </w:t>
      </w:r>
      <w:r w:rsidRPr="005775D6">
        <w:t>gada 18.</w:t>
      </w:r>
      <w:r w:rsidR="00C40E3C">
        <w:t> </w:t>
      </w:r>
      <w:r w:rsidRPr="005775D6">
        <w:t>maija noteikumu Nr.</w:t>
      </w:r>
      <w:r w:rsidR="00C40E3C">
        <w:t> </w:t>
      </w:r>
      <w:r w:rsidRPr="005775D6">
        <w:t xml:space="preserve">464 „Noteikumi par 74.resora </w:t>
      </w:r>
      <w:r w:rsidRPr="004223D1">
        <w:t>„</w:t>
      </w:r>
      <w:r w:rsidRPr="005775D6">
        <w:t>Gadskārtējā valsts budžeta izpildes procesā pārdalāmais finansējums</w:t>
      </w:r>
      <w:r>
        <w:t>”</w:t>
      </w:r>
      <w:r w:rsidRPr="005775D6">
        <w:t xml:space="preserve"> 80.00.00 programmā plānoto līdzekļu pārdales kārtību Eiropas Savienības politiku instrumentu un pārējās ārvalstu finanšu palīdzības līdzfinansēto projektu un pasākumu īstenošanai” 15.</w:t>
      </w:r>
      <w:r w:rsidR="004C6CC1">
        <w:t> </w:t>
      </w:r>
      <w:r w:rsidRPr="005775D6">
        <w:t>punkts; Likum</w:t>
      </w:r>
      <w:r>
        <w:t>a</w:t>
      </w:r>
      <w:r w:rsidRPr="005775D6">
        <w:t xml:space="preserve"> par budžetu un finanšu vadību 24.</w:t>
      </w:r>
      <w:r w:rsidR="004C6CC1">
        <w:t> </w:t>
      </w:r>
      <w:r w:rsidRPr="005775D6">
        <w:t>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28376498"/>
      <w:docPartObj>
        <w:docPartGallery w:val="Page Numbers (Top of Page)"/>
        <w:docPartUnique/>
      </w:docPartObj>
    </w:sdtPr>
    <w:sdtEndPr>
      <w:rPr>
        <w:sz w:val="24"/>
        <w:szCs w:val="24"/>
      </w:rPr>
    </w:sdtEndPr>
    <w:sdtContent>
      <w:p w14:paraId="6542441D" w14:textId="015310D7" w:rsidR="00AC4375" w:rsidRPr="005775D6" w:rsidRDefault="00AC4375">
        <w:pPr>
          <w:pStyle w:val="Galvene"/>
          <w:jc w:val="center"/>
        </w:pPr>
        <w:r w:rsidRPr="005775D6">
          <w:fldChar w:fldCharType="begin"/>
        </w:r>
        <w:r w:rsidRPr="005775D6">
          <w:instrText>PAGE   \* MERGEFORMAT</w:instrText>
        </w:r>
        <w:r w:rsidRPr="005775D6">
          <w:fldChar w:fldCharType="separate"/>
        </w:r>
        <w:r w:rsidR="00D96F88">
          <w:rPr>
            <w:noProof/>
          </w:rPr>
          <w:t>19</w:t>
        </w:r>
        <w:r w:rsidRPr="005775D6">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5ED"/>
    <w:multiLevelType w:val="multilevel"/>
    <w:tmpl w:val="4AF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C4C98"/>
    <w:multiLevelType w:val="multilevel"/>
    <w:tmpl w:val="363C162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9861868"/>
    <w:multiLevelType w:val="hybridMultilevel"/>
    <w:tmpl w:val="959284F8"/>
    <w:lvl w:ilvl="0" w:tplc="7C58986A">
      <w:start w:val="1"/>
      <w:numFmt w:val="decimal"/>
      <w:lvlText w:val="%1)"/>
      <w:lvlJc w:val="left"/>
      <w:pPr>
        <w:ind w:left="1200" w:hanging="4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4A2999"/>
    <w:multiLevelType w:val="hybridMultilevel"/>
    <w:tmpl w:val="156C4DBC"/>
    <w:lvl w:ilvl="0" w:tplc="2F90283A">
      <w:start w:val="1"/>
      <w:numFmt w:val="decimal"/>
      <w:lvlText w:val="%1)"/>
      <w:lvlJc w:val="left"/>
      <w:pPr>
        <w:ind w:left="1875" w:hanging="435"/>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03C7706"/>
    <w:multiLevelType w:val="hybridMultilevel"/>
    <w:tmpl w:val="ECC00DE6"/>
    <w:lvl w:ilvl="0" w:tplc="2D72C0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2E03CC6"/>
    <w:multiLevelType w:val="multilevel"/>
    <w:tmpl w:val="9146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42C14"/>
    <w:multiLevelType w:val="hybridMultilevel"/>
    <w:tmpl w:val="63180E2A"/>
    <w:lvl w:ilvl="0" w:tplc="D59EA1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62D769B"/>
    <w:multiLevelType w:val="hybridMultilevel"/>
    <w:tmpl w:val="CD781938"/>
    <w:lvl w:ilvl="0" w:tplc="789094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E52244"/>
    <w:multiLevelType w:val="multilevel"/>
    <w:tmpl w:val="8F08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315F49"/>
    <w:multiLevelType w:val="hybridMultilevel"/>
    <w:tmpl w:val="400A42AA"/>
    <w:lvl w:ilvl="0" w:tplc="C9C2D54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507AE"/>
    <w:multiLevelType w:val="hybridMultilevel"/>
    <w:tmpl w:val="25B2665A"/>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79B106A"/>
    <w:multiLevelType w:val="hybridMultilevel"/>
    <w:tmpl w:val="6CC8923C"/>
    <w:lvl w:ilvl="0" w:tplc="04E053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96E0FA7"/>
    <w:multiLevelType w:val="hybridMultilevel"/>
    <w:tmpl w:val="7F8810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8E0933"/>
    <w:multiLevelType w:val="hybridMultilevel"/>
    <w:tmpl w:val="868E9B5A"/>
    <w:lvl w:ilvl="0" w:tplc="2F90283A">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E9719C7"/>
    <w:multiLevelType w:val="multilevel"/>
    <w:tmpl w:val="30F2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E838FD"/>
    <w:multiLevelType w:val="multilevel"/>
    <w:tmpl w:val="F76A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A033B5"/>
    <w:multiLevelType w:val="hybridMultilevel"/>
    <w:tmpl w:val="7FB855DE"/>
    <w:lvl w:ilvl="0" w:tplc="9918DBC0">
      <w:start w:val="1"/>
      <w:numFmt w:val="decimal"/>
      <w:lvlText w:val="%1)"/>
      <w:lvlJc w:val="left"/>
      <w:pPr>
        <w:ind w:left="1500" w:hanging="360"/>
      </w:pPr>
      <w:rPr>
        <w:rFonts w:asciiTheme="majorBidi" w:eastAsia="Times New Roman" w:hAnsiTheme="majorBidi" w:cstheme="majorBidi"/>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53143ED"/>
    <w:multiLevelType w:val="hybridMultilevel"/>
    <w:tmpl w:val="461C0144"/>
    <w:lvl w:ilvl="0" w:tplc="23A6E30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78A77AB"/>
    <w:multiLevelType w:val="hybridMultilevel"/>
    <w:tmpl w:val="989C4376"/>
    <w:lvl w:ilvl="0" w:tplc="1AC8E7A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A87869"/>
    <w:multiLevelType w:val="multilevel"/>
    <w:tmpl w:val="4894C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7404A1"/>
    <w:multiLevelType w:val="multilevel"/>
    <w:tmpl w:val="8248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F34A6"/>
    <w:multiLevelType w:val="multilevel"/>
    <w:tmpl w:val="FADE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743AD0"/>
    <w:multiLevelType w:val="multilevel"/>
    <w:tmpl w:val="E57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F10C79"/>
    <w:multiLevelType w:val="hybridMultilevel"/>
    <w:tmpl w:val="D68E8232"/>
    <w:lvl w:ilvl="0" w:tplc="FDB24E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AAE2A5F"/>
    <w:multiLevelType w:val="multilevel"/>
    <w:tmpl w:val="4C9EBBB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4C5937B4"/>
    <w:multiLevelType w:val="hybridMultilevel"/>
    <w:tmpl w:val="5B3098E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36E5EC3"/>
    <w:multiLevelType w:val="hybridMultilevel"/>
    <w:tmpl w:val="3A02BE1E"/>
    <w:lvl w:ilvl="0" w:tplc="34C02BB4">
      <w:start w:val="1"/>
      <w:numFmt w:val="bullet"/>
      <w:lvlRestart w:val="0"/>
      <w:lvlText w:val=""/>
      <w:lvlJc w:val="left"/>
      <w:pPr>
        <w:ind w:left="0" w:firstLine="705"/>
      </w:pPr>
      <w:rPr>
        <w:u w:val="none"/>
      </w:rPr>
    </w:lvl>
    <w:lvl w:ilvl="1" w:tplc="FE16431E">
      <w:numFmt w:val="decimal"/>
      <w:lvlText w:val=""/>
      <w:lvlJc w:val="left"/>
    </w:lvl>
    <w:lvl w:ilvl="2" w:tplc="2F0C680A">
      <w:numFmt w:val="decimal"/>
      <w:lvlText w:val=""/>
      <w:lvlJc w:val="left"/>
    </w:lvl>
    <w:lvl w:ilvl="3" w:tplc="C5DCFFD4">
      <w:numFmt w:val="decimal"/>
      <w:lvlText w:val=""/>
      <w:lvlJc w:val="left"/>
    </w:lvl>
    <w:lvl w:ilvl="4" w:tplc="12709B32">
      <w:numFmt w:val="decimal"/>
      <w:lvlText w:val=""/>
      <w:lvlJc w:val="left"/>
    </w:lvl>
    <w:lvl w:ilvl="5" w:tplc="6B32D2EE">
      <w:numFmt w:val="decimal"/>
      <w:lvlText w:val=""/>
      <w:lvlJc w:val="left"/>
    </w:lvl>
    <w:lvl w:ilvl="6" w:tplc="6ED672DC">
      <w:numFmt w:val="decimal"/>
      <w:lvlText w:val=""/>
      <w:lvlJc w:val="left"/>
    </w:lvl>
    <w:lvl w:ilvl="7" w:tplc="FD7292A6">
      <w:numFmt w:val="decimal"/>
      <w:lvlText w:val=""/>
      <w:lvlJc w:val="left"/>
    </w:lvl>
    <w:lvl w:ilvl="8" w:tplc="59DE2086">
      <w:numFmt w:val="decimal"/>
      <w:lvlText w:val=""/>
      <w:lvlJc w:val="left"/>
    </w:lvl>
  </w:abstractNum>
  <w:abstractNum w:abstractNumId="27" w15:restartNumberingAfterBreak="0">
    <w:nsid w:val="537D2892"/>
    <w:multiLevelType w:val="multilevel"/>
    <w:tmpl w:val="27B0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B57D2B"/>
    <w:multiLevelType w:val="hybridMultilevel"/>
    <w:tmpl w:val="4D4234AE"/>
    <w:lvl w:ilvl="0" w:tplc="7C24ECD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4C70EEF"/>
    <w:multiLevelType w:val="hybridMultilevel"/>
    <w:tmpl w:val="2F16D6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5927F45"/>
    <w:multiLevelType w:val="multilevel"/>
    <w:tmpl w:val="B75C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157B3A"/>
    <w:multiLevelType w:val="hybridMultilevel"/>
    <w:tmpl w:val="6B5039A0"/>
    <w:lvl w:ilvl="0" w:tplc="06100D78">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8223D0"/>
    <w:multiLevelType w:val="multilevel"/>
    <w:tmpl w:val="2CC2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F75216"/>
    <w:multiLevelType w:val="multilevel"/>
    <w:tmpl w:val="99E8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43089D"/>
    <w:multiLevelType w:val="hybridMultilevel"/>
    <w:tmpl w:val="410A9E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1925A0"/>
    <w:multiLevelType w:val="hybridMultilevel"/>
    <w:tmpl w:val="25CC63C4"/>
    <w:lvl w:ilvl="0" w:tplc="7C24ECD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4C11CA5"/>
    <w:multiLevelType w:val="hybridMultilevel"/>
    <w:tmpl w:val="521C4B46"/>
    <w:lvl w:ilvl="0" w:tplc="7C24ECD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9B16AB0"/>
    <w:multiLevelType w:val="multilevel"/>
    <w:tmpl w:val="5E62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E7226E"/>
    <w:multiLevelType w:val="hybridMultilevel"/>
    <w:tmpl w:val="7FB855DE"/>
    <w:lvl w:ilvl="0" w:tplc="FFFFFFFF">
      <w:start w:val="1"/>
      <w:numFmt w:val="decimal"/>
      <w:lvlText w:val="%1)"/>
      <w:lvlJc w:val="left"/>
      <w:pPr>
        <w:ind w:left="1500" w:hanging="360"/>
      </w:pPr>
      <w:rPr>
        <w:rFonts w:asciiTheme="majorBidi" w:eastAsia="Times New Roman" w:hAnsiTheme="majorBidi" w:cstheme="majorBidi"/>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39" w15:restartNumberingAfterBreak="0">
    <w:nsid w:val="6D6517AB"/>
    <w:multiLevelType w:val="hybridMultilevel"/>
    <w:tmpl w:val="54EC68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ADF7EBF"/>
    <w:multiLevelType w:val="hybridMultilevel"/>
    <w:tmpl w:val="B25AD0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7896869">
    <w:abstractNumId w:val="36"/>
  </w:num>
  <w:num w:numId="2" w16cid:durableId="1646354730">
    <w:abstractNumId w:val="11"/>
  </w:num>
  <w:num w:numId="3" w16cid:durableId="1005326019">
    <w:abstractNumId w:val="40"/>
  </w:num>
  <w:num w:numId="4" w16cid:durableId="991833485">
    <w:abstractNumId w:val="28"/>
  </w:num>
  <w:num w:numId="5" w16cid:durableId="1129278748">
    <w:abstractNumId w:val="35"/>
  </w:num>
  <w:num w:numId="6" w16cid:durableId="372119279">
    <w:abstractNumId w:val="6"/>
  </w:num>
  <w:num w:numId="7" w16cid:durableId="627053070">
    <w:abstractNumId w:val="12"/>
  </w:num>
  <w:num w:numId="8" w16cid:durableId="1044717961">
    <w:abstractNumId w:val="19"/>
  </w:num>
  <w:num w:numId="9" w16cid:durableId="958757754">
    <w:abstractNumId w:val="7"/>
  </w:num>
  <w:num w:numId="10" w16cid:durableId="1802453753">
    <w:abstractNumId w:val="16"/>
  </w:num>
  <w:num w:numId="11" w16cid:durableId="220217816">
    <w:abstractNumId w:val="38"/>
  </w:num>
  <w:num w:numId="12" w16cid:durableId="805245252">
    <w:abstractNumId w:val="10"/>
  </w:num>
  <w:num w:numId="13" w16cid:durableId="1015107169">
    <w:abstractNumId w:val="26"/>
  </w:num>
  <w:num w:numId="14" w16cid:durableId="1389962319">
    <w:abstractNumId w:val="34"/>
  </w:num>
  <w:num w:numId="15" w16cid:durableId="360325067">
    <w:abstractNumId w:val="24"/>
  </w:num>
  <w:num w:numId="16" w16cid:durableId="565117366">
    <w:abstractNumId w:val="33"/>
  </w:num>
  <w:num w:numId="17" w16cid:durableId="1885631514">
    <w:abstractNumId w:val="14"/>
  </w:num>
  <w:num w:numId="18" w16cid:durableId="1361586220">
    <w:abstractNumId w:val="5"/>
  </w:num>
  <w:num w:numId="19" w16cid:durableId="171453821">
    <w:abstractNumId w:val="15"/>
  </w:num>
  <w:num w:numId="20" w16cid:durableId="569928750">
    <w:abstractNumId w:val="21"/>
  </w:num>
  <w:num w:numId="21" w16cid:durableId="358969692">
    <w:abstractNumId w:val="20"/>
  </w:num>
  <w:num w:numId="22" w16cid:durableId="1387218113">
    <w:abstractNumId w:val="30"/>
  </w:num>
  <w:num w:numId="23" w16cid:durableId="8415438">
    <w:abstractNumId w:val="22"/>
  </w:num>
  <w:num w:numId="24" w16cid:durableId="1251043896">
    <w:abstractNumId w:val="37"/>
  </w:num>
  <w:num w:numId="25" w16cid:durableId="1392000984">
    <w:abstractNumId w:val="0"/>
  </w:num>
  <w:num w:numId="26" w16cid:durableId="1686399771">
    <w:abstractNumId w:val="8"/>
  </w:num>
  <w:num w:numId="27" w16cid:durableId="1450514562">
    <w:abstractNumId w:val="27"/>
  </w:num>
  <w:num w:numId="28" w16cid:durableId="1451779615">
    <w:abstractNumId w:val="32"/>
  </w:num>
  <w:num w:numId="29" w16cid:durableId="792527724">
    <w:abstractNumId w:val="9"/>
  </w:num>
  <w:num w:numId="30" w16cid:durableId="246692279">
    <w:abstractNumId w:val="39"/>
  </w:num>
  <w:num w:numId="31" w16cid:durableId="1458378700">
    <w:abstractNumId w:val="4"/>
  </w:num>
  <w:num w:numId="32" w16cid:durableId="130561766">
    <w:abstractNumId w:val="29"/>
  </w:num>
  <w:num w:numId="33" w16cid:durableId="1513647054">
    <w:abstractNumId w:val="13"/>
  </w:num>
  <w:num w:numId="34" w16cid:durableId="1051541858">
    <w:abstractNumId w:val="3"/>
  </w:num>
  <w:num w:numId="35" w16cid:durableId="436293081">
    <w:abstractNumId w:val="2"/>
  </w:num>
  <w:num w:numId="36" w16cid:durableId="2041851488">
    <w:abstractNumId w:val="25"/>
  </w:num>
  <w:num w:numId="37" w16cid:durableId="1923295444">
    <w:abstractNumId w:val="17"/>
  </w:num>
  <w:num w:numId="38" w16cid:durableId="2009868179">
    <w:abstractNumId w:val="23"/>
  </w:num>
  <w:num w:numId="39" w16cid:durableId="1806192875">
    <w:abstractNumId w:val="1"/>
  </w:num>
  <w:num w:numId="40" w16cid:durableId="398789579">
    <w:abstractNumId w:val="18"/>
  </w:num>
  <w:num w:numId="41" w16cid:durableId="7790346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5AC"/>
    <w:rsid w:val="00001DB5"/>
    <w:rsid w:val="00005712"/>
    <w:rsid w:val="000110C3"/>
    <w:rsid w:val="000117B4"/>
    <w:rsid w:val="00016AC3"/>
    <w:rsid w:val="00020AAD"/>
    <w:rsid w:val="00022321"/>
    <w:rsid w:val="00023833"/>
    <w:rsid w:val="00025020"/>
    <w:rsid w:val="00026326"/>
    <w:rsid w:val="00030D4C"/>
    <w:rsid w:val="00036714"/>
    <w:rsid w:val="00054BC3"/>
    <w:rsid w:val="00055377"/>
    <w:rsid w:val="000615E8"/>
    <w:rsid w:val="00064FEF"/>
    <w:rsid w:val="00070FB5"/>
    <w:rsid w:val="000747E4"/>
    <w:rsid w:val="0008060E"/>
    <w:rsid w:val="00085AB0"/>
    <w:rsid w:val="00086352"/>
    <w:rsid w:val="00087E6C"/>
    <w:rsid w:val="00095182"/>
    <w:rsid w:val="000A491C"/>
    <w:rsid w:val="000B1580"/>
    <w:rsid w:val="000B6695"/>
    <w:rsid w:val="000C7376"/>
    <w:rsid w:val="000D46DB"/>
    <w:rsid w:val="000E0250"/>
    <w:rsid w:val="000F6246"/>
    <w:rsid w:val="001045DD"/>
    <w:rsid w:val="001048A3"/>
    <w:rsid w:val="001060C1"/>
    <w:rsid w:val="00111E4E"/>
    <w:rsid w:val="0011379C"/>
    <w:rsid w:val="001144A4"/>
    <w:rsid w:val="00115276"/>
    <w:rsid w:val="00117C70"/>
    <w:rsid w:val="00121B2D"/>
    <w:rsid w:val="00122C4A"/>
    <w:rsid w:val="00124312"/>
    <w:rsid w:val="00124DD4"/>
    <w:rsid w:val="00127009"/>
    <w:rsid w:val="0013565E"/>
    <w:rsid w:val="00135DCB"/>
    <w:rsid w:val="001426CF"/>
    <w:rsid w:val="0014476A"/>
    <w:rsid w:val="00150F02"/>
    <w:rsid w:val="00151688"/>
    <w:rsid w:val="0015275D"/>
    <w:rsid w:val="001536E3"/>
    <w:rsid w:val="0016024E"/>
    <w:rsid w:val="00165F6D"/>
    <w:rsid w:val="0017230B"/>
    <w:rsid w:val="00174BC0"/>
    <w:rsid w:val="00175311"/>
    <w:rsid w:val="00175FFD"/>
    <w:rsid w:val="00177912"/>
    <w:rsid w:val="00184844"/>
    <w:rsid w:val="0019238E"/>
    <w:rsid w:val="00192AE0"/>
    <w:rsid w:val="001950B3"/>
    <w:rsid w:val="001A09E5"/>
    <w:rsid w:val="001A6113"/>
    <w:rsid w:val="001B5100"/>
    <w:rsid w:val="001B610B"/>
    <w:rsid w:val="001C6B5E"/>
    <w:rsid w:val="001C729F"/>
    <w:rsid w:val="001D58C5"/>
    <w:rsid w:val="001E0554"/>
    <w:rsid w:val="001F2860"/>
    <w:rsid w:val="001F6A1D"/>
    <w:rsid w:val="002012C7"/>
    <w:rsid w:val="002035D9"/>
    <w:rsid w:val="00203F4C"/>
    <w:rsid w:val="00206993"/>
    <w:rsid w:val="00215267"/>
    <w:rsid w:val="00217C91"/>
    <w:rsid w:val="002211A5"/>
    <w:rsid w:val="002211F1"/>
    <w:rsid w:val="002240BB"/>
    <w:rsid w:val="00225E58"/>
    <w:rsid w:val="00232DEA"/>
    <w:rsid w:val="00233467"/>
    <w:rsid w:val="0023553A"/>
    <w:rsid w:val="0023594A"/>
    <w:rsid w:val="00237901"/>
    <w:rsid w:val="00240FA9"/>
    <w:rsid w:val="00243C42"/>
    <w:rsid w:val="00245009"/>
    <w:rsid w:val="00247057"/>
    <w:rsid w:val="002503B2"/>
    <w:rsid w:val="00251B0C"/>
    <w:rsid w:val="00251ED9"/>
    <w:rsid w:val="00252402"/>
    <w:rsid w:val="00254716"/>
    <w:rsid w:val="00260693"/>
    <w:rsid w:val="0026507A"/>
    <w:rsid w:val="002669AF"/>
    <w:rsid w:val="00273DD9"/>
    <w:rsid w:val="002762D4"/>
    <w:rsid w:val="002806C1"/>
    <w:rsid w:val="00281892"/>
    <w:rsid w:val="00292163"/>
    <w:rsid w:val="00296A0C"/>
    <w:rsid w:val="002A01CD"/>
    <w:rsid w:val="002A09F6"/>
    <w:rsid w:val="002A4EF8"/>
    <w:rsid w:val="002A756C"/>
    <w:rsid w:val="002B14E1"/>
    <w:rsid w:val="002B1AB1"/>
    <w:rsid w:val="002B2BC1"/>
    <w:rsid w:val="002B6A89"/>
    <w:rsid w:val="002C1FE9"/>
    <w:rsid w:val="002C6181"/>
    <w:rsid w:val="002C75AE"/>
    <w:rsid w:val="002D1AD1"/>
    <w:rsid w:val="002D2063"/>
    <w:rsid w:val="002E0E16"/>
    <w:rsid w:val="002E3047"/>
    <w:rsid w:val="002E3311"/>
    <w:rsid w:val="002E4547"/>
    <w:rsid w:val="002F43C1"/>
    <w:rsid w:val="00301A5C"/>
    <w:rsid w:val="003027AD"/>
    <w:rsid w:val="00312ADF"/>
    <w:rsid w:val="00313782"/>
    <w:rsid w:val="0031382E"/>
    <w:rsid w:val="003154AB"/>
    <w:rsid w:val="00316B3E"/>
    <w:rsid w:val="003223F2"/>
    <w:rsid w:val="00323FB2"/>
    <w:rsid w:val="00325F14"/>
    <w:rsid w:val="00327E70"/>
    <w:rsid w:val="003320DD"/>
    <w:rsid w:val="00337F2E"/>
    <w:rsid w:val="003453E0"/>
    <w:rsid w:val="0034646F"/>
    <w:rsid w:val="0034775D"/>
    <w:rsid w:val="00354593"/>
    <w:rsid w:val="00355C17"/>
    <w:rsid w:val="00356C00"/>
    <w:rsid w:val="0036623A"/>
    <w:rsid w:val="00371067"/>
    <w:rsid w:val="003745FB"/>
    <w:rsid w:val="00375917"/>
    <w:rsid w:val="00375E54"/>
    <w:rsid w:val="00376351"/>
    <w:rsid w:val="0037791E"/>
    <w:rsid w:val="00382C89"/>
    <w:rsid w:val="0038505E"/>
    <w:rsid w:val="003852E5"/>
    <w:rsid w:val="003940D4"/>
    <w:rsid w:val="00395A19"/>
    <w:rsid w:val="003A07EC"/>
    <w:rsid w:val="003A5C74"/>
    <w:rsid w:val="003A5DCE"/>
    <w:rsid w:val="003A7001"/>
    <w:rsid w:val="003B2893"/>
    <w:rsid w:val="003B3458"/>
    <w:rsid w:val="003C0F8A"/>
    <w:rsid w:val="003C361C"/>
    <w:rsid w:val="003C6CB1"/>
    <w:rsid w:val="003D05FE"/>
    <w:rsid w:val="003D093C"/>
    <w:rsid w:val="003D2633"/>
    <w:rsid w:val="003D56A6"/>
    <w:rsid w:val="003D56BD"/>
    <w:rsid w:val="003D6EEE"/>
    <w:rsid w:val="003D7020"/>
    <w:rsid w:val="003D71C7"/>
    <w:rsid w:val="003E0A51"/>
    <w:rsid w:val="003E15BA"/>
    <w:rsid w:val="003E2F7E"/>
    <w:rsid w:val="003E39FD"/>
    <w:rsid w:val="003E4362"/>
    <w:rsid w:val="003E494C"/>
    <w:rsid w:val="003E552C"/>
    <w:rsid w:val="003E7DFA"/>
    <w:rsid w:val="003F0683"/>
    <w:rsid w:val="003F3A86"/>
    <w:rsid w:val="003F6BE9"/>
    <w:rsid w:val="003F6C47"/>
    <w:rsid w:val="00402BD6"/>
    <w:rsid w:val="00404C5D"/>
    <w:rsid w:val="00406B6D"/>
    <w:rsid w:val="00410B81"/>
    <w:rsid w:val="00412E07"/>
    <w:rsid w:val="00417F02"/>
    <w:rsid w:val="004223D1"/>
    <w:rsid w:val="00427C0F"/>
    <w:rsid w:val="00427C50"/>
    <w:rsid w:val="0043100B"/>
    <w:rsid w:val="0043197A"/>
    <w:rsid w:val="00435B51"/>
    <w:rsid w:val="00435D8F"/>
    <w:rsid w:val="00436364"/>
    <w:rsid w:val="0044042A"/>
    <w:rsid w:val="00440BC3"/>
    <w:rsid w:val="00441D63"/>
    <w:rsid w:val="00443D4A"/>
    <w:rsid w:val="004454F4"/>
    <w:rsid w:val="00447463"/>
    <w:rsid w:val="00454626"/>
    <w:rsid w:val="004568A7"/>
    <w:rsid w:val="00460A18"/>
    <w:rsid w:val="00462481"/>
    <w:rsid w:val="0046265F"/>
    <w:rsid w:val="00466B83"/>
    <w:rsid w:val="00477432"/>
    <w:rsid w:val="004806D8"/>
    <w:rsid w:val="00490AEB"/>
    <w:rsid w:val="0049112D"/>
    <w:rsid w:val="004934F2"/>
    <w:rsid w:val="004A3180"/>
    <w:rsid w:val="004A3800"/>
    <w:rsid w:val="004A406B"/>
    <w:rsid w:val="004B02CD"/>
    <w:rsid w:val="004B5394"/>
    <w:rsid w:val="004B6F29"/>
    <w:rsid w:val="004C6CC1"/>
    <w:rsid w:val="004C6CEF"/>
    <w:rsid w:val="004D35C9"/>
    <w:rsid w:val="004D600F"/>
    <w:rsid w:val="004E07BB"/>
    <w:rsid w:val="004E4D57"/>
    <w:rsid w:val="004E7D3B"/>
    <w:rsid w:val="004F022A"/>
    <w:rsid w:val="004F16BF"/>
    <w:rsid w:val="004F16CF"/>
    <w:rsid w:val="0050253D"/>
    <w:rsid w:val="00503257"/>
    <w:rsid w:val="00503ADC"/>
    <w:rsid w:val="005125AC"/>
    <w:rsid w:val="00512941"/>
    <w:rsid w:val="00513D8A"/>
    <w:rsid w:val="00515198"/>
    <w:rsid w:val="0051760C"/>
    <w:rsid w:val="00517704"/>
    <w:rsid w:val="0052397B"/>
    <w:rsid w:val="00524124"/>
    <w:rsid w:val="005244B7"/>
    <w:rsid w:val="0053134E"/>
    <w:rsid w:val="005354F3"/>
    <w:rsid w:val="00537176"/>
    <w:rsid w:val="005413F5"/>
    <w:rsid w:val="00541825"/>
    <w:rsid w:val="00543262"/>
    <w:rsid w:val="005434BE"/>
    <w:rsid w:val="00544247"/>
    <w:rsid w:val="005449FF"/>
    <w:rsid w:val="00547D98"/>
    <w:rsid w:val="0055454C"/>
    <w:rsid w:val="00557906"/>
    <w:rsid w:val="00572D6B"/>
    <w:rsid w:val="005775D6"/>
    <w:rsid w:val="00577AED"/>
    <w:rsid w:val="0058002E"/>
    <w:rsid w:val="00581E15"/>
    <w:rsid w:val="00582B50"/>
    <w:rsid w:val="005830B4"/>
    <w:rsid w:val="00583E6A"/>
    <w:rsid w:val="00584C45"/>
    <w:rsid w:val="0059031A"/>
    <w:rsid w:val="005910F1"/>
    <w:rsid w:val="00593873"/>
    <w:rsid w:val="0059745E"/>
    <w:rsid w:val="005976BB"/>
    <w:rsid w:val="005A1B1E"/>
    <w:rsid w:val="005A5D3B"/>
    <w:rsid w:val="005B175B"/>
    <w:rsid w:val="005B21A3"/>
    <w:rsid w:val="005B4327"/>
    <w:rsid w:val="005B4D6D"/>
    <w:rsid w:val="005B599B"/>
    <w:rsid w:val="005B7A42"/>
    <w:rsid w:val="005C0D14"/>
    <w:rsid w:val="005C0F63"/>
    <w:rsid w:val="005C1A60"/>
    <w:rsid w:val="005C68E6"/>
    <w:rsid w:val="005D1622"/>
    <w:rsid w:val="005D4DF1"/>
    <w:rsid w:val="005D5D84"/>
    <w:rsid w:val="005E419A"/>
    <w:rsid w:val="005F0E18"/>
    <w:rsid w:val="005F5679"/>
    <w:rsid w:val="00604F22"/>
    <w:rsid w:val="00606CAC"/>
    <w:rsid w:val="006115C3"/>
    <w:rsid w:val="00620FA2"/>
    <w:rsid w:val="00623D62"/>
    <w:rsid w:val="0063042C"/>
    <w:rsid w:val="006325EF"/>
    <w:rsid w:val="00633CB6"/>
    <w:rsid w:val="00635E66"/>
    <w:rsid w:val="00636033"/>
    <w:rsid w:val="0063642B"/>
    <w:rsid w:val="00641E29"/>
    <w:rsid w:val="006455F3"/>
    <w:rsid w:val="00646FE0"/>
    <w:rsid w:val="0065593E"/>
    <w:rsid w:val="00664031"/>
    <w:rsid w:val="0066506C"/>
    <w:rsid w:val="00667855"/>
    <w:rsid w:val="006702BB"/>
    <w:rsid w:val="0067376B"/>
    <w:rsid w:val="00676F99"/>
    <w:rsid w:val="00682B43"/>
    <w:rsid w:val="00684FA1"/>
    <w:rsid w:val="00693A89"/>
    <w:rsid w:val="00695420"/>
    <w:rsid w:val="0069567C"/>
    <w:rsid w:val="006A14B4"/>
    <w:rsid w:val="006A4A6D"/>
    <w:rsid w:val="006A74C0"/>
    <w:rsid w:val="006A76F9"/>
    <w:rsid w:val="006B4084"/>
    <w:rsid w:val="006C29BC"/>
    <w:rsid w:val="006C3196"/>
    <w:rsid w:val="006E5137"/>
    <w:rsid w:val="006E5C97"/>
    <w:rsid w:val="006F032C"/>
    <w:rsid w:val="006F2AC1"/>
    <w:rsid w:val="006F2EC3"/>
    <w:rsid w:val="006F3D5E"/>
    <w:rsid w:val="0070354D"/>
    <w:rsid w:val="00712598"/>
    <w:rsid w:val="0071311C"/>
    <w:rsid w:val="00715125"/>
    <w:rsid w:val="00716ACF"/>
    <w:rsid w:val="007221F2"/>
    <w:rsid w:val="00722DBC"/>
    <w:rsid w:val="00723E8A"/>
    <w:rsid w:val="00723F5C"/>
    <w:rsid w:val="007312C6"/>
    <w:rsid w:val="0073345B"/>
    <w:rsid w:val="0073428A"/>
    <w:rsid w:val="00734A93"/>
    <w:rsid w:val="007417C3"/>
    <w:rsid w:val="00744DEA"/>
    <w:rsid w:val="00745C87"/>
    <w:rsid w:val="007526C2"/>
    <w:rsid w:val="00755B71"/>
    <w:rsid w:val="0075612B"/>
    <w:rsid w:val="0075653E"/>
    <w:rsid w:val="00756C5C"/>
    <w:rsid w:val="007573AE"/>
    <w:rsid w:val="00770D9A"/>
    <w:rsid w:val="00773C2C"/>
    <w:rsid w:val="00774241"/>
    <w:rsid w:val="00780B45"/>
    <w:rsid w:val="007813D4"/>
    <w:rsid w:val="0078476E"/>
    <w:rsid w:val="007876AE"/>
    <w:rsid w:val="00791EC1"/>
    <w:rsid w:val="0079770B"/>
    <w:rsid w:val="007A3545"/>
    <w:rsid w:val="007B06EE"/>
    <w:rsid w:val="007B0F0D"/>
    <w:rsid w:val="007B3402"/>
    <w:rsid w:val="007B5590"/>
    <w:rsid w:val="007C0E5D"/>
    <w:rsid w:val="007C1308"/>
    <w:rsid w:val="007C5FA9"/>
    <w:rsid w:val="007D5025"/>
    <w:rsid w:val="007D5A73"/>
    <w:rsid w:val="00800520"/>
    <w:rsid w:val="00803478"/>
    <w:rsid w:val="00803ED8"/>
    <w:rsid w:val="00805F92"/>
    <w:rsid w:val="00806F5B"/>
    <w:rsid w:val="00815529"/>
    <w:rsid w:val="008173CC"/>
    <w:rsid w:val="008251CC"/>
    <w:rsid w:val="00825EC3"/>
    <w:rsid w:val="00826B9E"/>
    <w:rsid w:val="00826D49"/>
    <w:rsid w:val="00830307"/>
    <w:rsid w:val="00830ADC"/>
    <w:rsid w:val="00830BD1"/>
    <w:rsid w:val="008457FB"/>
    <w:rsid w:val="008461BC"/>
    <w:rsid w:val="00852DCB"/>
    <w:rsid w:val="00861047"/>
    <w:rsid w:val="00864EC2"/>
    <w:rsid w:val="00875A6A"/>
    <w:rsid w:val="00875BFE"/>
    <w:rsid w:val="008778A3"/>
    <w:rsid w:val="00880852"/>
    <w:rsid w:val="008835B3"/>
    <w:rsid w:val="00883731"/>
    <w:rsid w:val="0088433C"/>
    <w:rsid w:val="008855A4"/>
    <w:rsid w:val="008929AB"/>
    <w:rsid w:val="0089321F"/>
    <w:rsid w:val="00894674"/>
    <w:rsid w:val="00895238"/>
    <w:rsid w:val="0089568E"/>
    <w:rsid w:val="00897344"/>
    <w:rsid w:val="008A06EA"/>
    <w:rsid w:val="008A2F7C"/>
    <w:rsid w:val="008A621C"/>
    <w:rsid w:val="008B2FEB"/>
    <w:rsid w:val="008B7552"/>
    <w:rsid w:val="008C2078"/>
    <w:rsid w:val="008C3918"/>
    <w:rsid w:val="008C7E6B"/>
    <w:rsid w:val="008D03AF"/>
    <w:rsid w:val="008D1023"/>
    <w:rsid w:val="008D2A53"/>
    <w:rsid w:val="008E1F26"/>
    <w:rsid w:val="008E2B19"/>
    <w:rsid w:val="008E2EC8"/>
    <w:rsid w:val="008E3F26"/>
    <w:rsid w:val="008F18ED"/>
    <w:rsid w:val="0090054B"/>
    <w:rsid w:val="00906A78"/>
    <w:rsid w:val="009070E3"/>
    <w:rsid w:val="00910A74"/>
    <w:rsid w:val="00911907"/>
    <w:rsid w:val="00923EDB"/>
    <w:rsid w:val="00925DA6"/>
    <w:rsid w:val="009265E4"/>
    <w:rsid w:val="009322CC"/>
    <w:rsid w:val="0093261D"/>
    <w:rsid w:val="00934C5D"/>
    <w:rsid w:val="00942839"/>
    <w:rsid w:val="00943CD3"/>
    <w:rsid w:val="009444CA"/>
    <w:rsid w:val="00945765"/>
    <w:rsid w:val="00946F22"/>
    <w:rsid w:val="00947ED8"/>
    <w:rsid w:val="00954FEA"/>
    <w:rsid w:val="009554CD"/>
    <w:rsid w:val="00955887"/>
    <w:rsid w:val="009629EA"/>
    <w:rsid w:val="00965401"/>
    <w:rsid w:val="00966712"/>
    <w:rsid w:val="00970BB7"/>
    <w:rsid w:val="00971B1F"/>
    <w:rsid w:val="009728C3"/>
    <w:rsid w:val="00974E64"/>
    <w:rsid w:val="0097558B"/>
    <w:rsid w:val="00976E55"/>
    <w:rsid w:val="00977559"/>
    <w:rsid w:val="00977610"/>
    <w:rsid w:val="00980FC3"/>
    <w:rsid w:val="00981447"/>
    <w:rsid w:val="00983779"/>
    <w:rsid w:val="00985F67"/>
    <w:rsid w:val="00986D3C"/>
    <w:rsid w:val="00987CA4"/>
    <w:rsid w:val="0099230A"/>
    <w:rsid w:val="0099361A"/>
    <w:rsid w:val="009942CE"/>
    <w:rsid w:val="0099745A"/>
    <w:rsid w:val="009A2DD2"/>
    <w:rsid w:val="009A4375"/>
    <w:rsid w:val="009B01B6"/>
    <w:rsid w:val="009B354D"/>
    <w:rsid w:val="009B776E"/>
    <w:rsid w:val="009C53CB"/>
    <w:rsid w:val="009C6BD5"/>
    <w:rsid w:val="009E0C38"/>
    <w:rsid w:val="009F3EF2"/>
    <w:rsid w:val="00A04827"/>
    <w:rsid w:val="00A13211"/>
    <w:rsid w:val="00A1352E"/>
    <w:rsid w:val="00A17983"/>
    <w:rsid w:val="00A20C41"/>
    <w:rsid w:val="00A22DE1"/>
    <w:rsid w:val="00A26594"/>
    <w:rsid w:val="00A26921"/>
    <w:rsid w:val="00A358FA"/>
    <w:rsid w:val="00A4613D"/>
    <w:rsid w:val="00A515F1"/>
    <w:rsid w:val="00A572B4"/>
    <w:rsid w:val="00A60631"/>
    <w:rsid w:val="00A61D21"/>
    <w:rsid w:val="00A6290F"/>
    <w:rsid w:val="00A6590E"/>
    <w:rsid w:val="00A666F0"/>
    <w:rsid w:val="00A67810"/>
    <w:rsid w:val="00A714DE"/>
    <w:rsid w:val="00A76EAA"/>
    <w:rsid w:val="00A84878"/>
    <w:rsid w:val="00A856B6"/>
    <w:rsid w:val="00A861AE"/>
    <w:rsid w:val="00A97E42"/>
    <w:rsid w:val="00AA00C2"/>
    <w:rsid w:val="00AA0B20"/>
    <w:rsid w:val="00AA1080"/>
    <w:rsid w:val="00AA443A"/>
    <w:rsid w:val="00AA4960"/>
    <w:rsid w:val="00AC4375"/>
    <w:rsid w:val="00AC5BDD"/>
    <w:rsid w:val="00AD3D5B"/>
    <w:rsid w:val="00AD3FD8"/>
    <w:rsid w:val="00AD5B6E"/>
    <w:rsid w:val="00AE0106"/>
    <w:rsid w:val="00AE41ED"/>
    <w:rsid w:val="00AE4320"/>
    <w:rsid w:val="00AE4723"/>
    <w:rsid w:val="00B000B9"/>
    <w:rsid w:val="00B00EAE"/>
    <w:rsid w:val="00B0208E"/>
    <w:rsid w:val="00B02675"/>
    <w:rsid w:val="00B04CBB"/>
    <w:rsid w:val="00B16299"/>
    <w:rsid w:val="00B16FA3"/>
    <w:rsid w:val="00B17F37"/>
    <w:rsid w:val="00B20387"/>
    <w:rsid w:val="00B209D0"/>
    <w:rsid w:val="00B20B03"/>
    <w:rsid w:val="00B21D24"/>
    <w:rsid w:val="00B235CA"/>
    <w:rsid w:val="00B249DE"/>
    <w:rsid w:val="00B31A85"/>
    <w:rsid w:val="00B40836"/>
    <w:rsid w:val="00B4176E"/>
    <w:rsid w:val="00B468A5"/>
    <w:rsid w:val="00B47196"/>
    <w:rsid w:val="00B47AED"/>
    <w:rsid w:val="00B5049B"/>
    <w:rsid w:val="00B50527"/>
    <w:rsid w:val="00B52AD4"/>
    <w:rsid w:val="00B5700C"/>
    <w:rsid w:val="00B57419"/>
    <w:rsid w:val="00B578A8"/>
    <w:rsid w:val="00B60017"/>
    <w:rsid w:val="00B641A0"/>
    <w:rsid w:val="00B667D0"/>
    <w:rsid w:val="00B67DB8"/>
    <w:rsid w:val="00B70D0B"/>
    <w:rsid w:val="00B71177"/>
    <w:rsid w:val="00B7440E"/>
    <w:rsid w:val="00B757E7"/>
    <w:rsid w:val="00B770E9"/>
    <w:rsid w:val="00B77989"/>
    <w:rsid w:val="00B800B5"/>
    <w:rsid w:val="00B9199C"/>
    <w:rsid w:val="00B961B5"/>
    <w:rsid w:val="00B96A94"/>
    <w:rsid w:val="00B96FEC"/>
    <w:rsid w:val="00BA0A3B"/>
    <w:rsid w:val="00BA157D"/>
    <w:rsid w:val="00BA4A83"/>
    <w:rsid w:val="00BA686B"/>
    <w:rsid w:val="00BB4422"/>
    <w:rsid w:val="00BB4800"/>
    <w:rsid w:val="00BB6401"/>
    <w:rsid w:val="00BB784D"/>
    <w:rsid w:val="00BC196C"/>
    <w:rsid w:val="00BC5576"/>
    <w:rsid w:val="00BC663F"/>
    <w:rsid w:val="00BC6942"/>
    <w:rsid w:val="00BD53DD"/>
    <w:rsid w:val="00BE19EB"/>
    <w:rsid w:val="00BE64DD"/>
    <w:rsid w:val="00BE68BB"/>
    <w:rsid w:val="00BE74D9"/>
    <w:rsid w:val="00BE7600"/>
    <w:rsid w:val="00BF6E29"/>
    <w:rsid w:val="00BF7F0D"/>
    <w:rsid w:val="00C00699"/>
    <w:rsid w:val="00C05B98"/>
    <w:rsid w:val="00C070AA"/>
    <w:rsid w:val="00C11B51"/>
    <w:rsid w:val="00C12C8D"/>
    <w:rsid w:val="00C2008C"/>
    <w:rsid w:val="00C2090D"/>
    <w:rsid w:val="00C327C1"/>
    <w:rsid w:val="00C40E3C"/>
    <w:rsid w:val="00C419B7"/>
    <w:rsid w:val="00C42B87"/>
    <w:rsid w:val="00C4663B"/>
    <w:rsid w:val="00C475F8"/>
    <w:rsid w:val="00C511AE"/>
    <w:rsid w:val="00C54F1F"/>
    <w:rsid w:val="00C56484"/>
    <w:rsid w:val="00C5752F"/>
    <w:rsid w:val="00C57948"/>
    <w:rsid w:val="00C64382"/>
    <w:rsid w:val="00C70430"/>
    <w:rsid w:val="00C735A0"/>
    <w:rsid w:val="00C75C74"/>
    <w:rsid w:val="00C82298"/>
    <w:rsid w:val="00C87E95"/>
    <w:rsid w:val="00C9224D"/>
    <w:rsid w:val="00C928A0"/>
    <w:rsid w:val="00C931E8"/>
    <w:rsid w:val="00C9332F"/>
    <w:rsid w:val="00C939E0"/>
    <w:rsid w:val="00C96974"/>
    <w:rsid w:val="00CA0FDB"/>
    <w:rsid w:val="00CB0DEE"/>
    <w:rsid w:val="00CC32AF"/>
    <w:rsid w:val="00CC5E66"/>
    <w:rsid w:val="00CC640A"/>
    <w:rsid w:val="00CD36FC"/>
    <w:rsid w:val="00CE4F25"/>
    <w:rsid w:val="00CE6226"/>
    <w:rsid w:val="00CF3B13"/>
    <w:rsid w:val="00CF7672"/>
    <w:rsid w:val="00D03D5A"/>
    <w:rsid w:val="00D04508"/>
    <w:rsid w:val="00D04DED"/>
    <w:rsid w:val="00D076A9"/>
    <w:rsid w:val="00D108E2"/>
    <w:rsid w:val="00D1123A"/>
    <w:rsid w:val="00D30770"/>
    <w:rsid w:val="00D362C6"/>
    <w:rsid w:val="00D41395"/>
    <w:rsid w:val="00D52025"/>
    <w:rsid w:val="00D606DE"/>
    <w:rsid w:val="00D62528"/>
    <w:rsid w:val="00D66070"/>
    <w:rsid w:val="00D67164"/>
    <w:rsid w:val="00D67E75"/>
    <w:rsid w:val="00D7188C"/>
    <w:rsid w:val="00D71B48"/>
    <w:rsid w:val="00D7417E"/>
    <w:rsid w:val="00D75A5C"/>
    <w:rsid w:val="00D81205"/>
    <w:rsid w:val="00D83356"/>
    <w:rsid w:val="00D851A9"/>
    <w:rsid w:val="00D85C2E"/>
    <w:rsid w:val="00D8728E"/>
    <w:rsid w:val="00D967C8"/>
    <w:rsid w:val="00D96F88"/>
    <w:rsid w:val="00DA0B39"/>
    <w:rsid w:val="00DA5396"/>
    <w:rsid w:val="00DA56A6"/>
    <w:rsid w:val="00DA798D"/>
    <w:rsid w:val="00DB0616"/>
    <w:rsid w:val="00DB22ED"/>
    <w:rsid w:val="00DB46A2"/>
    <w:rsid w:val="00DB5934"/>
    <w:rsid w:val="00DB7A4B"/>
    <w:rsid w:val="00DB7E6A"/>
    <w:rsid w:val="00DC1041"/>
    <w:rsid w:val="00DC1FB7"/>
    <w:rsid w:val="00DC505A"/>
    <w:rsid w:val="00DC78A4"/>
    <w:rsid w:val="00DD2339"/>
    <w:rsid w:val="00DD277C"/>
    <w:rsid w:val="00DD6811"/>
    <w:rsid w:val="00DE2711"/>
    <w:rsid w:val="00DE2B69"/>
    <w:rsid w:val="00DE39B4"/>
    <w:rsid w:val="00DF4E64"/>
    <w:rsid w:val="00DF6A93"/>
    <w:rsid w:val="00E018E7"/>
    <w:rsid w:val="00E07B15"/>
    <w:rsid w:val="00E14A7F"/>
    <w:rsid w:val="00E16378"/>
    <w:rsid w:val="00E17E08"/>
    <w:rsid w:val="00E23640"/>
    <w:rsid w:val="00E251CC"/>
    <w:rsid w:val="00E256F3"/>
    <w:rsid w:val="00E26769"/>
    <w:rsid w:val="00E30D6C"/>
    <w:rsid w:val="00E37448"/>
    <w:rsid w:val="00E379AC"/>
    <w:rsid w:val="00E40EB6"/>
    <w:rsid w:val="00E46957"/>
    <w:rsid w:val="00E51F85"/>
    <w:rsid w:val="00E541AF"/>
    <w:rsid w:val="00E620F4"/>
    <w:rsid w:val="00E727B8"/>
    <w:rsid w:val="00E77608"/>
    <w:rsid w:val="00E83E3E"/>
    <w:rsid w:val="00E87F51"/>
    <w:rsid w:val="00E915E0"/>
    <w:rsid w:val="00E93EB3"/>
    <w:rsid w:val="00EA21EC"/>
    <w:rsid w:val="00EA2436"/>
    <w:rsid w:val="00EA2B4C"/>
    <w:rsid w:val="00EA72F9"/>
    <w:rsid w:val="00EB1BC4"/>
    <w:rsid w:val="00EB3E7F"/>
    <w:rsid w:val="00EC73BB"/>
    <w:rsid w:val="00ED354A"/>
    <w:rsid w:val="00ED4A46"/>
    <w:rsid w:val="00ED58EF"/>
    <w:rsid w:val="00ED5A73"/>
    <w:rsid w:val="00ED6076"/>
    <w:rsid w:val="00EE24FD"/>
    <w:rsid w:val="00EE274F"/>
    <w:rsid w:val="00EE2C83"/>
    <w:rsid w:val="00EE4244"/>
    <w:rsid w:val="00EE4A84"/>
    <w:rsid w:val="00EE5243"/>
    <w:rsid w:val="00EF6584"/>
    <w:rsid w:val="00F02C35"/>
    <w:rsid w:val="00F045EB"/>
    <w:rsid w:val="00F07A19"/>
    <w:rsid w:val="00F17CAC"/>
    <w:rsid w:val="00F20589"/>
    <w:rsid w:val="00F2411E"/>
    <w:rsid w:val="00F25012"/>
    <w:rsid w:val="00F32AE0"/>
    <w:rsid w:val="00F33FAD"/>
    <w:rsid w:val="00F340E2"/>
    <w:rsid w:val="00F37984"/>
    <w:rsid w:val="00F40178"/>
    <w:rsid w:val="00F43DE2"/>
    <w:rsid w:val="00F4750A"/>
    <w:rsid w:val="00F52C65"/>
    <w:rsid w:val="00F53CB1"/>
    <w:rsid w:val="00F546ED"/>
    <w:rsid w:val="00F60800"/>
    <w:rsid w:val="00F61942"/>
    <w:rsid w:val="00F63402"/>
    <w:rsid w:val="00F63FC7"/>
    <w:rsid w:val="00F654A6"/>
    <w:rsid w:val="00F76BB6"/>
    <w:rsid w:val="00F80B63"/>
    <w:rsid w:val="00F81BEE"/>
    <w:rsid w:val="00F93521"/>
    <w:rsid w:val="00F94199"/>
    <w:rsid w:val="00F959D3"/>
    <w:rsid w:val="00F96AFD"/>
    <w:rsid w:val="00F96BB5"/>
    <w:rsid w:val="00FA5F01"/>
    <w:rsid w:val="00FA64EF"/>
    <w:rsid w:val="00FA70F6"/>
    <w:rsid w:val="00FC4F78"/>
    <w:rsid w:val="00FC6338"/>
    <w:rsid w:val="00FD12F0"/>
    <w:rsid w:val="00FD18D7"/>
    <w:rsid w:val="00FE3E99"/>
    <w:rsid w:val="00FE601E"/>
    <w:rsid w:val="00FF3F55"/>
    <w:rsid w:val="00FF4287"/>
    <w:rsid w:val="00FF53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65E8"/>
  <w15:chartTrackingRefBased/>
  <w15:docId w15:val="{B80F6C10-3EE8-4872-85EB-44FA92D9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64DD"/>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CC5E66"/>
    <w:pPr>
      <w:spacing w:before="100" w:beforeAutospacing="1" w:after="100" w:afterAutospacing="1"/>
      <w:outlineLvl w:val="0"/>
    </w:pPr>
    <w:rPr>
      <w:b/>
      <w:bCs/>
      <w:kern w:val="36"/>
      <w:sz w:val="48"/>
      <w:szCs w:val="48"/>
    </w:rPr>
  </w:style>
  <w:style w:type="paragraph" w:styleId="Virsraksts2">
    <w:name w:val="heading 2"/>
    <w:basedOn w:val="Parasts"/>
    <w:next w:val="Parasts"/>
    <w:link w:val="Virsraksts2Rakstz"/>
    <w:uiPriority w:val="9"/>
    <w:unhideWhenUsed/>
    <w:qFormat/>
    <w:rsid w:val="00B52AD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775D6"/>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t">
    <w:name w:val="st"/>
    <w:basedOn w:val="Noklusjumarindkopasfonts"/>
    <w:rsid w:val="00BE64DD"/>
  </w:style>
  <w:style w:type="character" w:styleId="Hipersaite">
    <w:name w:val="Hyperlink"/>
    <w:basedOn w:val="Noklusjumarindkopasfonts"/>
    <w:uiPriority w:val="99"/>
    <w:unhideWhenUsed/>
    <w:rsid w:val="0075653E"/>
    <w:rPr>
      <w:color w:val="0563C1" w:themeColor="hyperlink"/>
      <w:u w:val="single"/>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75653E"/>
    <w:pPr>
      <w:spacing w:line="360" w:lineRule="auto"/>
      <w:ind w:firstLine="720"/>
      <w:jc w:val="both"/>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75653E"/>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FootnotesymbolCarZchn"/>
    <w:unhideWhenUsed/>
    <w:qFormat/>
    <w:rsid w:val="0075653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rsid w:val="0075653E"/>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Sarakstarindkopa">
    <w:name w:val="List Paragraph"/>
    <w:basedOn w:val="Parasts"/>
    <w:uiPriority w:val="34"/>
    <w:qFormat/>
    <w:rsid w:val="003D56BD"/>
    <w:pPr>
      <w:ind w:left="720"/>
      <w:contextualSpacing/>
    </w:pPr>
  </w:style>
  <w:style w:type="paragraph" w:styleId="Galvene">
    <w:name w:val="header"/>
    <w:basedOn w:val="Parasts"/>
    <w:link w:val="GalveneRakstz"/>
    <w:uiPriority w:val="99"/>
    <w:unhideWhenUsed/>
    <w:rsid w:val="003F3A86"/>
    <w:pPr>
      <w:tabs>
        <w:tab w:val="center" w:pos="4153"/>
        <w:tab w:val="right" w:pos="8306"/>
      </w:tabs>
    </w:pPr>
  </w:style>
  <w:style w:type="character" w:customStyle="1" w:styleId="GalveneRakstz">
    <w:name w:val="Galvene Rakstz."/>
    <w:basedOn w:val="Noklusjumarindkopasfonts"/>
    <w:link w:val="Galvene"/>
    <w:uiPriority w:val="99"/>
    <w:rsid w:val="003F3A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F3A86"/>
    <w:pPr>
      <w:tabs>
        <w:tab w:val="center" w:pos="4153"/>
        <w:tab w:val="right" w:pos="8306"/>
      </w:tabs>
    </w:pPr>
  </w:style>
  <w:style w:type="character" w:customStyle="1" w:styleId="KjeneRakstz">
    <w:name w:val="Kājene Rakstz."/>
    <w:basedOn w:val="Noklusjumarindkopasfonts"/>
    <w:link w:val="Kjene"/>
    <w:uiPriority w:val="99"/>
    <w:rsid w:val="003F3A86"/>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C78A4"/>
    <w:rPr>
      <w:sz w:val="16"/>
      <w:szCs w:val="16"/>
    </w:rPr>
  </w:style>
  <w:style w:type="paragraph" w:styleId="Komentrateksts">
    <w:name w:val="annotation text"/>
    <w:basedOn w:val="Parasts"/>
    <w:link w:val="KomentratekstsRakstz"/>
    <w:uiPriority w:val="99"/>
    <w:unhideWhenUsed/>
    <w:rsid w:val="00DC78A4"/>
    <w:rPr>
      <w:sz w:val="20"/>
      <w:szCs w:val="20"/>
    </w:rPr>
  </w:style>
  <w:style w:type="character" w:customStyle="1" w:styleId="KomentratekstsRakstz">
    <w:name w:val="Komentāra teksts Rakstz."/>
    <w:basedOn w:val="Noklusjumarindkopasfonts"/>
    <w:link w:val="Komentrateksts"/>
    <w:uiPriority w:val="99"/>
    <w:rsid w:val="00DC78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C78A4"/>
    <w:rPr>
      <w:b/>
      <w:bCs/>
    </w:rPr>
  </w:style>
  <w:style w:type="character" w:customStyle="1" w:styleId="KomentratmaRakstz">
    <w:name w:val="Komentāra tēma Rakstz."/>
    <w:basedOn w:val="KomentratekstsRakstz"/>
    <w:link w:val="Komentratma"/>
    <w:uiPriority w:val="99"/>
    <w:semiHidden/>
    <w:rsid w:val="00DC78A4"/>
    <w:rPr>
      <w:rFonts w:ascii="Times New Roman" w:eastAsia="Times New Roman" w:hAnsi="Times New Roman" w:cs="Times New Roman"/>
      <w:b/>
      <w:bCs/>
      <w:sz w:val="20"/>
      <w:szCs w:val="20"/>
      <w:lang w:eastAsia="lv-LV"/>
    </w:rPr>
  </w:style>
  <w:style w:type="character" w:styleId="Izclums">
    <w:name w:val="Emphasis"/>
    <w:basedOn w:val="Noklusjumarindkopasfonts"/>
    <w:uiPriority w:val="20"/>
    <w:qFormat/>
    <w:rsid w:val="007312C6"/>
    <w:rPr>
      <w:i/>
      <w:iCs/>
    </w:rPr>
  </w:style>
  <w:style w:type="paragraph" w:customStyle="1" w:styleId="naisf">
    <w:name w:val="naisf"/>
    <w:basedOn w:val="Parasts"/>
    <w:rsid w:val="00AC4375"/>
    <w:pPr>
      <w:spacing w:before="51" w:after="51"/>
      <w:ind w:firstLine="254"/>
      <w:jc w:val="both"/>
    </w:pPr>
  </w:style>
  <w:style w:type="character" w:customStyle="1" w:styleId="hps">
    <w:name w:val="hps"/>
    <w:rsid w:val="00312ADF"/>
    <w:rPr>
      <w:rFonts w:cs="Times New Roman"/>
    </w:rPr>
  </w:style>
  <w:style w:type="table" w:styleId="Reatabula">
    <w:name w:val="Table Grid"/>
    <w:basedOn w:val="Parastatabula"/>
    <w:uiPriority w:val="59"/>
    <w:rsid w:val="00744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33467"/>
    <w:pPr>
      <w:spacing w:after="0"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23594A"/>
    <w:rPr>
      <w:b/>
      <w:bCs/>
    </w:rPr>
  </w:style>
  <w:style w:type="paragraph" w:styleId="Paraststmeklis">
    <w:name w:val="Normal (Web)"/>
    <w:basedOn w:val="Parasts"/>
    <w:uiPriority w:val="99"/>
    <w:unhideWhenUsed/>
    <w:rsid w:val="0023594A"/>
    <w:pPr>
      <w:spacing w:after="195"/>
    </w:pPr>
  </w:style>
  <w:style w:type="character" w:customStyle="1" w:styleId="st1">
    <w:name w:val="st1"/>
    <w:basedOn w:val="Noklusjumarindkopasfonts"/>
    <w:rsid w:val="00F81BEE"/>
  </w:style>
  <w:style w:type="table" w:customStyle="1" w:styleId="TableGrid1">
    <w:name w:val="Table Grid1"/>
    <w:basedOn w:val="Parastatabula"/>
    <w:next w:val="Reatabula"/>
    <w:uiPriority w:val="59"/>
    <w:rsid w:val="00217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3E494C"/>
    <w:rPr>
      <w:color w:val="605E5C"/>
      <w:shd w:val="clear" w:color="auto" w:fill="E1DFDD"/>
    </w:rPr>
  </w:style>
  <w:style w:type="paragraph" w:customStyle="1" w:styleId="oj-doc-ti">
    <w:name w:val="oj-doc-ti"/>
    <w:basedOn w:val="Parasts"/>
    <w:rsid w:val="00980FC3"/>
    <w:pPr>
      <w:spacing w:before="100" w:beforeAutospacing="1" w:after="100" w:afterAutospacing="1"/>
    </w:pPr>
  </w:style>
  <w:style w:type="paragraph" w:customStyle="1" w:styleId="typedudocumentcp">
    <w:name w:val="typedudocument_cp"/>
    <w:basedOn w:val="Parasts"/>
    <w:rsid w:val="00B5049B"/>
    <w:pPr>
      <w:spacing w:before="100" w:beforeAutospacing="1" w:after="100" w:afterAutospacing="1"/>
    </w:pPr>
  </w:style>
  <w:style w:type="paragraph" w:customStyle="1" w:styleId="CharCharCharChar">
    <w:name w:val="Char Char Char Char"/>
    <w:aliases w:val="Char2"/>
    <w:basedOn w:val="Parasts"/>
    <w:next w:val="Parasts"/>
    <w:uiPriority w:val="99"/>
    <w:rsid w:val="0043197A"/>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styleId="Izmantotahipersaite">
    <w:name w:val="FollowedHyperlink"/>
    <w:basedOn w:val="Noklusjumarindkopasfonts"/>
    <w:uiPriority w:val="99"/>
    <w:semiHidden/>
    <w:unhideWhenUsed/>
    <w:rsid w:val="00C54F1F"/>
    <w:rPr>
      <w:color w:val="954F72" w:themeColor="followedHyperlink"/>
      <w:u w:val="single"/>
    </w:rPr>
  </w:style>
  <w:style w:type="character" w:customStyle="1" w:styleId="rynqvb">
    <w:name w:val="rynqvb"/>
    <w:basedOn w:val="Noklusjumarindkopasfonts"/>
    <w:rsid w:val="00F40178"/>
  </w:style>
  <w:style w:type="character" w:customStyle="1" w:styleId="Virsraksts1Rakstz">
    <w:name w:val="Virsraksts 1 Rakstz."/>
    <w:basedOn w:val="Noklusjumarindkopasfonts"/>
    <w:link w:val="Virsraksts1"/>
    <w:uiPriority w:val="9"/>
    <w:rsid w:val="00CC5E66"/>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B52AD4"/>
    <w:rPr>
      <w:rFonts w:asciiTheme="majorHAnsi" w:eastAsiaTheme="majorEastAsia" w:hAnsiTheme="majorHAnsi" w:cstheme="majorBidi"/>
      <w:color w:val="2F5496" w:themeColor="accent1" w:themeShade="BF"/>
      <w:sz w:val="26"/>
      <w:szCs w:val="26"/>
      <w:lang w:eastAsia="lv-LV"/>
    </w:rPr>
  </w:style>
  <w:style w:type="character" w:customStyle="1" w:styleId="Virsraksts3Rakstz">
    <w:name w:val="Virsraksts 3 Rakstz."/>
    <w:basedOn w:val="Noklusjumarindkopasfonts"/>
    <w:link w:val="Virsraksts3"/>
    <w:uiPriority w:val="9"/>
    <w:semiHidden/>
    <w:rsid w:val="005775D6"/>
    <w:rPr>
      <w:rFonts w:asciiTheme="majorHAnsi" w:eastAsiaTheme="majorEastAsia" w:hAnsiTheme="majorHAnsi" w:cstheme="majorBidi"/>
      <w:color w:val="1F3763" w:themeColor="accent1" w:themeShade="7F"/>
      <w:sz w:val="24"/>
      <w:szCs w:val="24"/>
      <w:lang w:eastAsia="lv-LV"/>
    </w:rPr>
  </w:style>
  <w:style w:type="paragraph" w:customStyle="1" w:styleId="liknoteik">
    <w:name w:val="lik_noteik"/>
    <w:basedOn w:val="Parasts"/>
    <w:rsid w:val="005775D6"/>
    <w:pPr>
      <w:spacing w:before="100" w:beforeAutospacing="1" w:after="100" w:afterAutospacing="1"/>
    </w:pPr>
  </w:style>
  <w:style w:type="paragraph" w:customStyle="1" w:styleId="likdat">
    <w:name w:val="lik_dat"/>
    <w:basedOn w:val="Parasts"/>
    <w:rsid w:val="005775D6"/>
    <w:pPr>
      <w:spacing w:before="100" w:beforeAutospacing="1" w:after="100" w:afterAutospacing="1"/>
    </w:pPr>
  </w:style>
  <w:style w:type="paragraph" w:customStyle="1" w:styleId="paragraph">
    <w:name w:val="paragraph"/>
    <w:basedOn w:val="Parasts"/>
    <w:rsid w:val="00745C87"/>
    <w:pPr>
      <w:spacing w:before="100" w:beforeAutospacing="1" w:after="100" w:afterAutospacing="1"/>
    </w:pPr>
  </w:style>
  <w:style w:type="character" w:customStyle="1" w:styleId="eop">
    <w:name w:val="eop"/>
    <w:basedOn w:val="Noklusjumarindkopasfonts"/>
    <w:rsid w:val="00745C87"/>
  </w:style>
  <w:style w:type="character" w:customStyle="1" w:styleId="normaltextrun">
    <w:name w:val="normaltextrun"/>
    <w:basedOn w:val="Noklusjumarindkopasfonts"/>
    <w:rsid w:val="00745C87"/>
  </w:style>
  <w:style w:type="character" w:customStyle="1" w:styleId="cf01">
    <w:name w:val="cf01"/>
    <w:basedOn w:val="Noklusjumarindkopasfonts"/>
    <w:rsid w:val="00E07B15"/>
    <w:rPr>
      <w:rFonts w:ascii="Segoe UI" w:hAnsi="Segoe UI" w:cs="Segoe UI" w:hint="default"/>
      <w:color w:val="414142"/>
      <w:sz w:val="18"/>
      <w:szCs w:val="18"/>
      <w:shd w:val="clear" w:color="auto" w:fill="FFFFFF"/>
    </w:rPr>
  </w:style>
  <w:style w:type="paragraph" w:styleId="Balonteksts">
    <w:name w:val="Balloon Text"/>
    <w:basedOn w:val="Parasts"/>
    <w:link w:val="BalontekstsRakstz"/>
    <w:uiPriority w:val="99"/>
    <w:semiHidden/>
    <w:unhideWhenUsed/>
    <w:rsid w:val="00D96F8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6F88"/>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513D8A"/>
    <w:rPr>
      <w:color w:val="605E5C"/>
      <w:shd w:val="clear" w:color="auto" w:fill="E1DFDD"/>
    </w:rPr>
  </w:style>
  <w:style w:type="paragraph" w:customStyle="1" w:styleId="xmsonormal">
    <w:name w:val="x_msonormal"/>
    <w:basedOn w:val="Parasts"/>
    <w:rsid w:val="00503ADC"/>
    <w:rPr>
      <w:rFonts w:ascii="Calibri" w:eastAsiaTheme="minorHAnsi" w:hAnsi="Calibri" w:cs="Calibri"/>
      <w:sz w:val="22"/>
      <w:szCs w:val="22"/>
    </w:rPr>
  </w:style>
  <w:style w:type="character" w:customStyle="1" w:styleId="xxcf01">
    <w:name w:val="x_xcf01"/>
    <w:basedOn w:val="Noklusjumarindkopasfonts"/>
    <w:rsid w:val="00503ADC"/>
    <w:rPr>
      <w:rFonts w:ascii="Segoe UI" w:hAnsi="Segoe UI" w:cs="Segoe UI" w:hint="default"/>
    </w:rPr>
  </w:style>
  <w:style w:type="character" w:customStyle="1" w:styleId="cf11">
    <w:name w:val="cf11"/>
    <w:basedOn w:val="Noklusjumarindkopasfonts"/>
    <w:rsid w:val="00D606DE"/>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56183">
      <w:bodyDiv w:val="1"/>
      <w:marLeft w:val="0"/>
      <w:marRight w:val="0"/>
      <w:marTop w:val="0"/>
      <w:marBottom w:val="0"/>
      <w:divBdr>
        <w:top w:val="none" w:sz="0" w:space="0" w:color="auto"/>
        <w:left w:val="none" w:sz="0" w:space="0" w:color="auto"/>
        <w:bottom w:val="none" w:sz="0" w:space="0" w:color="auto"/>
        <w:right w:val="none" w:sz="0" w:space="0" w:color="auto"/>
      </w:divBdr>
    </w:div>
    <w:div w:id="232738058">
      <w:bodyDiv w:val="1"/>
      <w:marLeft w:val="0"/>
      <w:marRight w:val="0"/>
      <w:marTop w:val="0"/>
      <w:marBottom w:val="0"/>
      <w:divBdr>
        <w:top w:val="none" w:sz="0" w:space="0" w:color="auto"/>
        <w:left w:val="none" w:sz="0" w:space="0" w:color="auto"/>
        <w:bottom w:val="none" w:sz="0" w:space="0" w:color="auto"/>
        <w:right w:val="none" w:sz="0" w:space="0" w:color="auto"/>
      </w:divBdr>
    </w:div>
    <w:div w:id="397022965">
      <w:bodyDiv w:val="1"/>
      <w:marLeft w:val="0"/>
      <w:marRight w:val="0"/>
      <w:marTop w:val="0"/>
      <w:marBottom w:val="0"/>
      <w:divBdr>
        <w:top w:val="none" w:sz="0" w:space="0" w:color="auto"/>
        <w:left w:val="none" w:sz="0" w:space="0" w:color="auto"/>
        <w:bottom w:val="none" w:sz="0" w:space="0" w:color="auto"/>
        <w:right w:val="none" w:sz="0" w:space="0" w:color="auto"/>
      </w:divBdr>
      <w:divsChild>
        <w:div w:id="365830781">
          <w:marLeft w:val="0"/>
          <w:marRight w:val="0"/>
          <w:marTop w:val="0"/>
          <w:marBottom w:val="0"/>
          <w:divBdr>
            <w:top w:val="none" w:sz="0" w:space="0" w:color="auto"/>
            <w:left w:val="none" w:sz="0" w:space="0" w:color="auto"/>
            <w:bottom w:val="none" w:sz="0" w:space="0" w:color="auto"/>
            <w:right w:val="none" w:sz="0" w:space="0" w:color="auto"/>
          </w:divBdr>
          <w:divsChild>
            <w:div w:id="2089186762">
              <w:marLeft w:val="0"/>
              <w:marRight w:val="0"/>
              <w:marTop w:val="0"/>
              <w:marBottom w:val="0"/>
              <w:divBdr>
                <w:top w:val="none" w:sz="0" w:space="0" w:color="auto"/>
                <w:left w:val="none" w:sz="0" w:space="0" w:color="auto"/>
                <w:bottom w:val="none" w:sz="0" w:space="0" w:color="auto"/>
                <w:right w:val="none" w:sz="0" w:space="0" w:color="auto"/>
              </w:divBdr>
            </w:div>
            <w:div w:id="2002076726">
              <w:marLeft w:val="0"/>
              <w:marRight w:val="0"/>
              <w:marTop w:val="0"/>
              <w:marBottom w:val="0"/>
              <w:divBdr>
                <w:top w:val="none" w:sz="0" w:space="0" w:color="auto"/>
                <w:left w:val="none" w:sz="0" w:space="0" w:color="auto"/>
                <w:bottom w:val="none" w:sz="0" w:space="0" w:color="auto"/>
                <w:right w:val="none" w:sz="0" w:space="0" w:color="auto"/>
              </w:divBdr>
            </w:div>
            <w:div w:id="2022464024">
              <w:marLeft w:val="0"/>
              <w:marRight w:val="0"/>
              <w:marTop w:val="0"/>
              <w:marBottom w:val="0"/>
              <w:divBdr>
                <w:top w:val="none" w:sz="0" w:space="0" w:color="auto"/>
                <w:left w:val="none" w:sz="0" w:space="0" w:color="auto"/>
                <w:bottom w:val="none" w:sz="0" w:space="0" w:color="auto"/>
                <w:right w:val="none" w:sz="0" w:space="0" w:color="auto"/>
              </w:divBdr>
            </w:div>
            <w:div w:id="1391267855">
              <w:marLeft w:val="0"/>
              <w:marRight w:val="0"/>
              <w:marTop w:val="0"/>
              <w:marBottom w:val="0"/>
              <w:divBdr>
                <w:top w:val="none" w:sz="0" w:space="0" w:color="auto"/>
                <w:left w:val="none" w:sz="0" w:space="0" w:color="auto"/>
                <w:bottom w:val="none" w:sz="0" w:space="0" w:color="auto"/>
                <w:right w:val="none" w:sz="0" w:space="0" w:color="auto"/>
              </w:divBdr>
            </w:div>
            <w:div w:id="63991793">
              <w:marLeft w:val="0"/>
              <w:marRight w:val="0"/>
              <w:marTop w:val="0"/>
              <w:marBottom w:val="0"/>
              <w:divBdr>
                <w:top w:val="none" w:sz="0" w:space="0" w:color="auto"/>
                <w:left w:val="none" w:sz="0" w:space="0" w:color="auto"/>
                <w:bottom w:val="none" w:sz="0" w:space="0" w:color="auto"/>
                <w:right w:val="none" w:sz="0" w:space="0" w:color="auto"/>
              </w:divBdr>
            </w:div>
            <w:div w:id="1326855563">
              <w:marLeft w:val="0"/>
              <w:marRight w:val="0"/>
              <w:marTop w:val="0"/>
              <w:marBottom w:val="0"/>
              <w:divBdr>
                <w:top w:val="none" w:sz="0" w:space="0" w:color="auto"/>
                <w:left w:val="none" w:sz="0" w:space="0" w:color="auto"/>
                <w:bottom w:val="none" w:sz="0" w:space="0" w:color="auto"/>
                <w:right w:val="none" w:sz="0" w:space="0" w:color="auto"/>
              </w:divBdr>
            </w:div>
            <w:div w:id="479077727">
              <w:marLeft w:val="0"/>
              <w:marRight w:val="0"/>
              <w:marTop w:val="0"/>
              <w:marBottom w:val="0"/>
              <w:divBdr>
                <w:top w:val="none" w:sz="0" w:space="0" w:color="auto"/>
                <w:left w:val="none" w:sz="0" w:space="0" w:color="auto"/>
                <w:bottom w:val="none" w:sz="0" w:space="0" w:color="auto"/>
                <w:right w:val="none" w:sz="0" w:space="0" w:color="auto"/>
              </w:divBdr>
            </w:div>
            <w:div w:id="537740374">
              <w:marLeft w:val="0"/>
              <w:marRight w:val="0"/>
              <w:marTop w:val="0"/>
              <w:marBottom w:val="0"/>
              <w:divBdr>
                <w:top w:val="none" w:sz="0" w:space="0" w:color="auto"/>
                <w:left w:val="none" w:sz="0" w:space="0" w:color="auto"/>
                <w:bottom w:val="none" w:sz="0" w:space="0" w:color="auto"/>
                <w:right w:val="none" w:sz="0" w:space="0" w:color="auto"/>
              </w:divBdr>
            </w:div>
            <w:div w:id="1999843655">
              <w:marLeft w:val="0"/>
              <w:marRight w:val="0"/>
              <w:marTop w:val="0"/>
              <w:marBottom w:val="0"/>
              <w:divBdr>
                <w:top w:val="none" w:sz="0" w:space="0" w:color="auto"/>
                <w:left w:val="none" w:sz="0" w:space="0" w:color="auto"/>
                <w:bottom w:val="none" w:sz="0" w:space="0" w:color="auto"/>
                <w:right w:val="none" w:sz="0" w:space="0" w:color="auto"/>
              </w:divBdr>
            </w:div>
            <w:div w:id="119156858">
              <w:marLeft w:val="0"/>
              <w:marRight w:val="0"/>
              <w:marTop w:val="0"/>
              <w:marBottom w:val="0"/>
              <w:divBdr>
                <w:top w:val="none" w:sz="0" w:space="0" w:color="auto"/>
                <w:left w:val="none" w:sz="0" w:space="0" w:color="auto"/>
                <w:bottom w:val="none" w:sz="0" w:space="0" w:color="auto"/>
                <w:right w:val="none" w:sz="0" w:space="0" w:color="auto"/>
              </w:divBdr>
            </w:div>
            <w:div w:id="1713069037">
              <w:marLeft w:val="0"/>
              <w:marRight w:val="0"/>
              <w:marTop w:val="0"/>
              <w:marBottom w:val="0"/>
              <w:divBdr>
                <w:top w:val="none" w:sz="0" w:space="0" w:color="auto"/>
                <w:left w:val="none" w:sz="0" w:space="0" w:color="auto"/>
                <w:bottom w:val="none" w:sz="0" w:space="0" w:color="auto"/>
                <w:right w:val="none" w:sz="0" w:space="0" w:color="auto"/>
              </w:divBdr>
            </w:div>
            <w:div w:id="1290085464">
              <w:marLeft w:val="0"/>
              <w:marRight w:val="0"/>
              <w:marTop w:val="0"/>
              <w:marBottom w:val="0"/>
              <w:divBdr>
                <w:top w:val="none" w:sz="0" w:space="0" w:color="auto"/>
                <w:left w:val="none" w:sz="0" w:space="0" w:color="auto"/>
                <w:bottom w:val="none" w:sz="0" w:space="0" w:color="auto"/>
                <w:right w:val="none" w:sz="0" w:space="0" w:color="auto"/>
              </w:divBdr>
            </w:div>
            <w:div w:id="963072633">
              <w:marLeft w:val="0"/>
              <w:marRight w:val="0"/>
              <w:marTop w:val="0"/>
              <w:marBottom w:val="0"/>
              <w:divBdr>
                <w:top w:val="none" w:sz="0" w:space="0" w:color="auto"/>
                <w:left w:val="none" w:sz="0" w:space="0" w:color="auto"/>
                <w:bottom w:val="none" w:sz="0" w:space="0" w:color="auto"/>
                <w:right w:val="none" w:sz="0" w:space="0" w:color="auto"/>
              </w:divBdr>
            </w:div>
            <w:div w:id="921718483">
              <w:marLeft w:val="0"/>
              <w:marRight w:val="0"/>
              <w:marTop w:val="0"/>
              <w:marBottom w:val="0"/>
              <w:divBdr>
                <w:top w:val="none" w:sz="0" w:space="0" w:color="auto"/>
                <w:left w:val="none" w:sz="0" w:space="0" w:color="auto"/>
                <w:bottom w:val="none" w:sz="0" w:space="0" w:color="auto"/>
                <w:right w:val="none" w:sz="0" w:space="0" w:color="auto"/>
              </w:divBdr>
            </w:div>
            <w:div w:id="536938589">
              <w:marLeft w:val="0"/>
              <w:marRight w:val="0"/>
              <w:marTop w:val="0"/>
              <w:marBottom w:val="0"/>
              <w:divBdr>
                <w:top w:val="none" w:sz="0" w:space="0" w:color="auto"/>
                <w:left w:val="none" w:sz="0" w:space="0" w:color="auto"/>
                <w:bottom w:val="none" w:sz="0" w:space="0" w:color="auto"/>
                <w:right w:val="none" w:sz="0" w:space="0" w:color="auto"/>
              </w:divBdr>
            </w:div>
            <w:div w:id="1044018230">
              <w:marLeft w:val="0"/>
              <w:marRight w:val="0"/>
              <w:marTop w:val="0"/>
              <w:marBottom w:val="0"/>
              <w:divBdr>
                <w:top w:val="none" w:sz="0" w:space="0" w:color="auto"/>
                <w:left w:val="none" w:sz="0" w:space="0" w:color="auto"/>
                <w:bottom w:val="none" w:sz="0" w:space="0" w:color="auto"/>
                <w:right w:val="none" w:sz="0" w:space="0" w:color="auto"/>
              </w:divBdr>
            </w:div>
            <w:div w:id="1403597127">
              <w:marLeft w:val="0"/>
              <w:marRight w:val="0"/>
              <w:marTop w:val="0"/>
              <w:marBottom w:val="0"/>
              <w:divBdr>
                <w:top w:val="none" w:sz="0" w:space="0" w:color="auto"/>
                <w:left w:val="none" w:sz="0" w:space="0" w:color="auto"/>
                <w:bottom w:val="none" w:sz="0" w:space="0" w:color="auto"/>
                <w:right w:val="none" w:sz="0" w:space="0" w:color="auto"/>
              </w:divBdr>
            </w:div>
          </w:divsChild>
        </w:div>
        <w:div w:id="399788985">
          <w:marLeft w:val="0"/>
          <w:marRight w:val="0"/>
          <w:marTop w:val="0"/>
          <w:marBottom w:val="0"/>
          <w:divBdr>
            <w:top w:val="none" w:sz="0" w:space="0" w:color="auto"/>
            <w:left w:val="none" w:sz="0" w:space="0" w:color="auto"/>
            <w:bottom w:val="none" w:sz="0" w:space="0" w:color="auto"/>
            <w:right w:val="none" w:sz="0" w:space="0" w:color="auto"/>
          </w:divBdr>
        </w:div>
      </w:divsChild>
    </w:div>
    <w:div w:id="582951300">
      <w:bodyDiv w:val="1"/>
      <w:marLeft w:val="0"/>
      <w:marRight w:val="0"/>
      <w:marTop w:val="0"/>
      <w:marBottom w:val="0"/>
      <w:divBdr>
        <w:top w:val="none" w:sz="0" w:space="0" w:color="auto"/>
        <w:left w:val="none" w:sz="0" w:space="0" w:color="auto"/>
        <w:bottom w:val="none" w:sz="0" w:space="0" w:color="auto"/>
        <w:right w:val="none" w:sz="0" w:space="0" w:color="auto"/>
      </w:divBdr>
    </w:div>
    <w:div w:id="744912398">
      <w:bodyDiv w:val="1"/>
      <w:marLeft w:val="0"/>
      <w:marRight w:val="0"/>
      <w:marTop w:val="0"/>
      <w:marBottom w:val="0"/>
      <w:divBdr>
        <w:top w:val="none" w:sz="0" w:space="0" w:color="auto"/>
        <w:left w:val="none" w:sz="0" w:space="0" w:color="auto"/>
        <w:bottom w:val="none" w:sz="0" w:space="0" w:color="auto"/>
        <w:right w:val="none" w:sz="0" w:space="0" w:color="auto"/>
      </w:divBdr>
    </w:div>
    <w:div w:id="818427617">
      <w:bodyDiv w:val="1"/>
      <w:marLeft w:val="0"/>
      <w:marRight w:val="0"/>
      <w:marTop w:val="0"/>
      <w:marBottom w:val="0"/>
      <w:divBdr>
        <w:top w:val="none" w:sz="0" w:space="0" w:color="auto"/>
        <w:left w:val="none" w:sz="0" w:space="0" w:color="auto"/>
        <w:bottom w:val="none" w:sz="0" w:space="0" w:color="auto"/>
        <w:right w:val="none" w:sz="0" w:space="0" w:color="auto"/>
      </w:divBdr>
      <w:divsChild>
        <w:div w:id="1899440864">
          <w:marLeft w:val="0"/>
          <w:marRight w:val="0"/>
          <w:marTop w:val="0"/>
          <w:marBottom w:val="0"/>
          <w:divBdr>
            <w:top w:val="none" w:sz="0" w:space="0" w:color="auto"/>
            <w:left w:val="none" w:sz="0" w:space="0" w:color="auto"/>
            <w:bottom w:val="none" w:sz="0" w:space="0" w:color="auto"/>
            <w:right w:val="none" w:sz="0" w:space="0" w:color="auto"/>
          </w:divBdr>
        </w:div>
      </w:divsChild>
    </w:div>
    <w:div w:id="864826971">
      <w:bodyDiv w:val="1"/>
      <w:marLeft w:val="0"/>
      <w:marRight w:val="0"/>
      <w:marTop w:val="0"/>
      <w:marBottom w:val="0"/>
      <w:divBdr>
        <w:top w:val="none" w:sz="0" w:space="0" w:color="auto"/>
        <w:left w:val="none" w:sz="0" w:space="0" w:color="auto"/>
        <w:bottom w:val="none" w:sz="0" w:space="0" w:color="auto"/>
        <w:right w:val="none" w:sz="0" w:space="0" w:color="auto"/>
      </w:divBdr>
      <w:divsChild>
        <w:div w:id="732895356">
          <w:marLeft w:val="0"/>
          <w:marRight w:val="0"/>
          <w:marTop w:val="0"/>
          <w:marBottom w:val="0"/>
          <w:divBdr>
            <w:top w:val="none" w:sz="0" w:space="0" w:color="auto"/>
            <w:left w:val="none" w:sz="0" w:space="0" w:color="auto"/>
            <w:bottom w:val="none" w:sz="0" w:space="0" w:color="auto"/>
            <w:right w:val="none" w:sz="0" w:space="0" w:color="auto"/>
          </w:divBdr>
        </w:div>
        <w:div w:id="1559827893">
          <w:marLeft w:val="0"/>
          <w:marRight w:val="0"/>
          <w:marTop w:val="0"/>
          <w:marBottom w:val="0"/>
          <w:divBdr>
            <w:top w:val="none" w:sz="0" w:space="0" w:color="auto"/>
            <w:left w:val="none" w:sz="0" w:space="0" w:color="auto"/>
            <w:bottom w:val="none" w:sz="0" w:space="0" w:color="auto"/>
            <w:right w:val="none" w:sz="0" w:space="0" w:color="auto"/>
          </w:divBdr>
        </w:div>
        <w:div w:id="1587882360">
          <w:marLeft w:val="0"/>
          <w:marRight w:val="0"/>
          <w:marTop w:val="0"/>
          <w:marBottom w:val="0"/>
          <w:divBdr>
            <w:top w:val="none" w:sz="0" w:space="0" w:color="auto"/>
            <w:left w:val="none" w:sz="0" w:space="0" w:color="auto"/>
            <w:bottom w:val="none" w:sz="0" w:space="0" w:color="auto"/>
            <w:right w:val="none" w:sz="0" w:space="0" w:color="auto"/>
          </w:divBdr>
        </w:div>
        <w:div w:id="2137596548">
          <w:marLeft w:val="0"/>
          <w:marRight w:val="0"/>
          <w:marTop w:val="0"/>
          <w:marBottom w:val="0"/>
          <w:divBdr>
            <w:top w:val="none" w:sz="0" w:space="0" w:color="auto"/>
            <w:left w:val="none" w:sz="0" w:space="0" w:color="auto"/>
            <w:bottom w:val="none" w:sz="0" w:space="0" w:color="auto"/>
            <w:right w:val="none" w:sz="0" w:space="0" w:color="auto"/>
          </w:divBdr>
        </w:div>
        <w:div w:id="1064837402">
          <w:marLeft w:val="0"/>
          <w:marRight w:val="0"/>
          <w:marTop w:val="0"/>
          <w:marBottom w:val="0"/>
          <w:divBdr>
            <w:top w:val="none" w:sz="0" w:space="0" w:color="auto"/>
            <w:left w:val="none" w:sz="0" w:space="0" w:color="auto"/>
            <w:bottom w:val="none" w:sz="0" w:space="0" w:color="auto"/>
            <w:right w:val="none" w:sz="0" w:space="0" w:color="auto"/>
          </w:divBdr>
        </w:div>
        <w:div w:id="1773745813">
          <w:marLeft w:val="0"/>
          <w:marRight w:val="0"/>
          <w:marTop w:val="0"/>
          <w:marBottom w:val="0"/>
          <w:divBdr>
            <w:top w:val="none" w:sz="0" w:space="0" w:color="auto"/>
            <w:left w:val="none" w:sz="0" w:space="0" w:color="auto"/>
            <w:bottom w:val="none" w:sz="0" w:space="0" w:color="auto"/>
            <w:right w:val="none" w:sz="0" w:space="0" w:color="auto"/>
          </w:divBdr>
        </w:div>
        <w:div w:id="441267118">
          <w:marLeft w:val="0"/>
          <w:marRight w:val="0"/>
          <w:marTop w:val="0"/>
          <w:marBottom w:val="0"/>
          <w:divBdr>
            <w:top w:val="none" w:sz="0" w:space="0" w:color="auto"/>
            <w:left w:val="none" w:sz="0" w:space="0" w:color="auto"/>
            <w:bottom w:val="none" w:sz="0" w:space="0" w:color="auto"/>
            <w:right w:val="none" w:sz="0" w:space="0" w:color="auto"/>
          </w:divBdr>
        </w:div>
      </w:divsChild>
    </w:div>
    <w:div w:id="935669595">
      <w:bodyDiv w:val="1"/>
      <w:marLeft w:val="0"/>
      <w:marRight w:val="0"/>
      <w:marTop w:val="0"/>
      <w:marBottom w:val="0"/>
      <w:divBdr>
        <w:top w:val="none" w:sz="0" w:space="0" w:color="auto"/>
        <w:left w:val="none" w:sz="0" w:space="0" w:color="auto"/>
        <w:bottom w:val="none" w:sz="0" w:space="0" w:color="auto"/>
        <w:right w:val="none" w:sz="0" w:space="0" w:color="auto"/>
      </w:divBdr>
    </w:div>
    <w:div w:id="963772685">
      <w:bodyDiv w:val="1"/>
      <w:marLeft w:val="0"/>
      <w:marRight w:val="0"/>
      <w:marTop w:val="0"/>
      <w:marBottom w:val="0"/>
      <w:divBdr>
        <w:top w:val="none" w:sz="0" w:space="0" w:color="auto"/>
        <w:left w:val="none" w:sz="0" w:space="0" w:color="auto"/>
        <w:bottom w:val="none" w:sz="0" w:space="0" w:color="auto"/>
        <w:right w:val="none" w:sz="0" w:space="0" w:color="auto"/>
      </w:divBdr>
    </w:div>
    <w:div w:id="1162356509">
      <w:bodyDiv w:val="1"/>
      <w:marLeft w:val="0"/>
      <w:marRight w:val="0"/>
      <w:marTop w:val="0"/>
      <w:marBottom w:val="0"/>
      <w:divBdr>
        <w:top w:val="none" w:sz="0" w:space="0" w:color="auto"/>
        <w:left w:val="none" w:sz="0" w:space="0" w:color="auto"/>
        <w:bottom w:val="none" w:sz="0" w:space="0" w:color="auto"/>
        <w:right w:val="none" w:sz="0" w:space="0" w:color="auto"/>
      </w:divBdr>
    </w:div>
    <w:div w:id="1324823144">
      <w:bodyDiv w:val="1"/>
      <w:marLeft w:val="0"/>
      <w:marRight w:val="0"/>
      <w:marTop w:val="0"/>
      <w:marBottom w:val="0"/>
      <w:divBdr>
        <w:top w:val="none" w:sz="0" w:space="0" w:color="auto"/>
        <w:left w:val="none" w:sz="0" w:space="0" w:color="auto"/>
        <w:bottom w:val="none" w:sz="0" w:space="0" w:color="auto"/>
        <w:right w:val="none" w:sz="0" w:space="0" w:color="auto"/>
      </w:divBdr>
      <w:divsChild>
        <w:div w:id="70322714">
          <w:marLeft w:val="0"/>
          <w:marRight w:val="0"/>
          <w:marTop w:val="0"/>
          <w:marBottom w:val="0"/>
          <w:divBdr>
            <w:top w:val="none" w:sz="0" w:space="0" w:color="auto"/>
            <w:left w:val="none" w:sz="0" w:space="0" w:color="auto"/>
            <w:bottom w:val="none" w:sz="0" w:space="0" w:color="auto"/>
            <w:right w:val="none" w:sz="0" w:space="0" w:color="auto"/>
          </w:divBdr>
        </w:div>
        <w:div w:id="79178088">
          <w:marLeft w:val="0"/>
          <w:marRight w:val="0"/>
          <w:marTop w:val="0"/>
          <w:marBottom w:val="0"/>
          <w:divBdr>
            <w:top w:val="none" w:sz="0" w:space="0" w:color="auto"/>
            <w:left w:val="none" w:sz="0" w:space="0" w:color="auto"/>
            <w:bottom w:val="none" w:sz="0" w:space="0" w:color="auto"/>
            <w:right w:val="none" w:sz="0" w:space="0" w:color="auto"/>
          </w:divBdr>
        </w:div>
        <w:div w:id="551112538">
          <w:marLeft w:val="0"/>
          <w:marRight w:val="0"/>
          <w:marTop w:val="0"/>
          <w:marBottom w:val="0"/>
          <w:divBdr>
            <w:top w:val="none" w:sz="0" w:space="0" w:color="auto"/>
            <w:left w:val="none" w:sz="0" w:space="0" w:color="auto"/>
            <w:bottom w:val="none" w:sz="0" w:space="0" w:color="auto"/>
            <w:right w:val="none" w:sz="0" w:space="0" w:color="auto"/>
          </w:divBdr>
        </w:div>
      </w:divsChild>
    </w:div>
    <w:div w:id="1453088376">
      <w:bodyDiv w:val="1"/>
      <w:marLeft w:val="0"/>
      <w:marRight w:val="0"/>
      <w:marTop w:val="0"/>
      <w:marBottom w:val="0"/>
      <w:divBdr>
        <w:top w:val="none" w:sz="0" w:space="0" w:color="auto"/>
        <w:left w:val="none" w:sz="0" w:space="0" w:color="auto"/>
        <w:bottom w:val="none" w:sz="0" w:space="0" w:color="auto"/>
        <w:right w:val="none" w:sz="0" w:space="0" w:color="auto"/>
      </w:divBdr>
    </w:div>
    <w:div w:id="1702168751">
      <w:bodyDiv w:val="1"/>
      <w:marLeft w:val="0"/>
      <w:marRight w:val="0"/>
      <w:marTop w:val="0"/>
      <w:marBottom w:val="0"/>
      <w:divBdr>
        <w:top w:val="none" w:sz="0" w:space="0" w:color="auto"/>
        <w:left w:val="none" w:sz="0" w:space="0" w:color="auto"/>
        <w:bottom w:val="none" w:sz="0" w:space="0" w:color="auto"/>
        <w:right w:val="none" w:sz="0" w:space="0" w:color="auto"/>
      </w:divBdr>
    </w:div>
    <w:div w:id="1756709925">
      <w:bodyDiv w:val="1"/>
      <w:marLeft w:val="0"/>
      <w:marRight w:val="0"/>
      <w:marTop w:val="0"/>
      <w:marBottom w:val="0"/>
      <w:divBdr>
        <w:top w:val="none" w:sz="0" w:space="0" w:color="auto"/>
        <w:left w:val="none" w:sz="0" w:space="0" w:color="auto"/>
        <w:bottom w:val="none" w:sz="0" w:space="0" w:color="auto"/>
        <w:right w:val="none" w:sz="0" w:space="0" w:color="auto"/>
      </w:divBdr>
      <w:divsChild>
        <w:div w:id="1631201956">
          <w:marLeft w:val="0"/>
          <w:marRight w:val="0"/>
          <w:marTop w:val="0"/>
          <w:marBottom w:val="0"/>
          <w:divBdr>
            <w:top w:val="none" w:sz="0" w:space="0" w:color="auto"/>
            <w:left w:val="none" w:sz="0" w:space="0" w:color="auto"/>
            <w:bottom w:val="none" w:sz="0" w:space="0" w:color="auto"/>
            <w:right w:val="none" w:sz="0" w:space="0" w:color="auto"/>
          </w:divBdr>
          <w:divsChild>
            <w:div w:id="663822414">
              <w:marLeft w:val="0"/>
              <w:marRight w:val="0"/>
              <w:marTop w:val="0"/>
              <w:marBottom w:val="0"/>
              <w:divBdr>
                <w:top w:val="none" w:sz="0" w:space="0" w:color="auto"/>
                <w:left w:val="none" w:sz="0" w:space="0" w:color="auto"/>
                <w:bottom w:val="none" w:sz="0" w:space="0" w:color="auto"/>
                <w:right w:val="none" w:sz="0" w:space="0" w:color="auto"/>
              </w:divBdr>
              <w:divsChild>
                <w:div w:id="1467119278">
                  <w:marLeft w:val="0"/>
                  <w:marRight w:val="0"/>
                  <w:marTop w:val="0"/>
                  <w:marBottom w:val="0"/>
                  <w:divBdr>
                    <w:top w:val="none" w:sz="0" w:space="0" w:color="auto"/>
                    <w:left w:val="none" w:sz="0" w:space="0" w:color="auto"/>
                    <w:bottom w:val="none" w:sz="0" w:space="0" w:color="auto"/>
                    <w:right w:val="none" w:sz="0" w:space="0" w:color="auto"/>
                  </w:divBdr>
                  <w:divsChild>
                    <w:div w:id="1142700966">
                      <w:marLeft w:val="0"/>
                      <w:marRight w:val="0"/>
                      <w:marTop w:val="0"/>
                      <w:marBottom w:val="0"/>
                      <w:divBdr>
                        <w:top w:val="none" w:sz="0" w:space="0" w:color="auto"/>
                        <w:left w:val="none" w:sz="0" w:space="0" w:color="auto"/>
                        <w:bottom w:val="none" w:sz="0" w:space="0" w:color="auto"/>
                        <w:right w:val="none" w:sz="0" w:space="0" w:color="auto"/>
                      </w:divBdr>
                      <w:divsChild>
                        <w:div w:id="1029720221">
                          <w:marLeft w:val="0"/>
                          <w:marRight w:val="0"/>
                          <w:marTop w:val="0"/>
                          <w:marBottom w:val="0"/>
                          <w:divBdr>
                            <w:top w:val="none" w:sz="0" w:space="0" w:color="auto"/>
                            <w:left w:val="none" w:sz="0" w:space="0" w:color="auto"/>
                            <w:bottom w:val="none" w:sz="0" w:space="0" w:color="auto"/>
                            <w:right w:val="none" w:sz="0" w:space="0" w:color="auto"/>
                          </w:divBdr>
                          <w:divsChild>
                            <w:div w:id="1898466641">
                              <w:marLeft w:val="-225"/>
                              <w:marRight w:val="-225"/>
                              <w:marTop w:val="0"/>
                              <w:marBottom w:val="0"/>
                              <w:divBdr>
                                <w:top w:val="none" w:sz="0" w:space="0" w:color="auto"/>
                                <w:left w:val="none" w:sz="0" w:space="0" w:color="auto"/>
                                <w:bottom w:val="none" w:sz="0" w:space="0" w:color="auto"/>
                                <w:right w:val="none" w:sz="0" w:space="0" w:color="auto"/>
                              </w:divBdr>
                              <w:divsChild>
                                <w:div w:id="1504586147">
                                  <w:marLeft w:val="0"/>
                                  <w:marRight w:val="0"/>
                                  <w:marTop w:val="0"/>
                                  <w:marBottom w:val="0"/>
                                  <w:divBdr>
                                    <w:top w:val="none" w:sz="0" w:space="0" w:color="auto"/>
                                    <w:left w:val="none" w:sz="0" w:space="0" w:color="auto"/>
                                    <w:bottom w:val="none" w:sz="0" w:space="0" w:color="auto"/>
                                    <w:right w:val="none" w:sz="0" w:space="0" w:color="auto"/>
                                  </w:divBdr>
                                  <w:divsChild>
                                    <w:div w:id="415710091">
                                      <w:marLeft w:val="0"/>
                                      <w:marRight w:val="0"/>
                                      <w:marTop w:val="0"/>
                                      <w:marBottom w:val="0"/>
                                      <w:divBdr>
                                        <w:top w:val="none" w:sz="0" w:space="0" w:color="auto"/>
                                        <w:left w:val="none" w:sz="0" w:space="0" w:color="auto"/>
                                        <w:bottom w:val="none" w:sz="0" w:space="0" w:color="auto"/>
                                        <w:right w:val="none" w:sz="0" w:space="0" w:color="auto"/>
                                      </w:divBdr>
                                      <w:divsChild>
                                        <w:div w:id="3556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54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lita.R&#363;si&#326;a@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mission/presscorner/detail/en/IP_24_3542" TargetMode="External"/><Relationship Id="rId13" Type="http://schemas.openxmlformats.org/officeDocument/2006/relationships/hyperlink" Target="https://www.aip.lv/files/publikacijas/AIP_Koncepcija_2030_pilna_versija.pdf" TargetMode="External"/><Relationship Id="rId18" Type="http://schemas.openxmlformats.org/officeDocument/2006/relationships/hyperlink" Target="https://www.euro-access.eu/_media/file/53_call-fiche_erasmus-edu-2023-eur-univ_en.pdf" TargetMode="External"/><Relationship Id="rId3" Type="http://schemas.openxmlformats.org/officeDocument/2006/relationships/hyperlink" Target="https://education.ec.europa.eu/education-levels/higher-education/european-universities-initiative" TargetMode="External"/><Relationship Id="rId7" Type="http://schemas.openxmlformats.org/officeDocument/2006/relationships/hyperlink" Target="https://education.ec.europa.eu/education-levels/higher-education/european-universities-initiative" TargetMode="External"/><Relationship Id="rId12" Type="http://schemas.openxmlformats.org/officeDocument/2006/relationships/hyperlink" Target="https://likumi.lv/ta/id/352919-par-konceptualo-zinojumu-par-augstakas-izglitibas-institucionalo-finansesanu" TargetMode="External"/><Relationship Id="rId17" Type="http://schemas.openxmlformats.org/officeDocument/2006/relationships/hyperlink" Target="https://www.lka.edu.lv/lv/petnieciba/petijumu-projekti/" TargetMode="External"/><Relationship Id="rId2" Type="http://schemas.openxmlformats.org/officeDocument/2006/relationships/hyperlink" Target="https://m.likumi.lv/ta/id/349266-par-valdibas-ricibas-planu-deklaracijas-par-evikas-silinas-vadita-ministru-kabineta-iecereto-darbibu-istenosanai" TargetMode="External"/><Relationship Id="rId16" Type="http://schemas.openxmlformats.org/officeDocument/2006/relationships/hyperlink" Target="https://lka.edu.lv/lv/par-akademiju/dokumenti/" TargetMode="External"/><Relationship Id="rId1" Type="http://schemas.openxmlformats.org/officeDocument/2006/relationships/hyperlink" Target="https://likumi.lv/ta/id/342080-grozijumi-ministru-kabineta-2018-gada-17-julija-noteikumos-nr-421-kartiba-kada-veic-gadskarteja-valsts-budzeta-likuma-noteiktas" TargetMode="External"/><Relationship Id="rId6" Type="http://schemas.openxmlformats.org/officeDocument/2006/relationships/hyperlink" Target="https://op.europa.eu/en/publication-detail/-/publication/b004d247-77d4-11eb-9ac9-01aa75ed71a1" TargetMode="External"/><Relationship Id="rId11" Type="http://schemas.openxmlformats.org/officeDocument/2006/relationships/hyperlink" Target="https://likumi.lv/ta/id/324332-par-izglitibas-attistibas-pamatnostadnem-20212027-gadam" TargetMode="External"/><Relationship Id="rId5" Type="http://schemas.openxmlformats.org/officeDocument/2006/relationships/hyperlink" Target="https://erasmus-plus.ec.europa.eu/sites/default/files/erasmus-plus-programme-guide-2019_en_1.pdf" TargetMode="External"/><Relationship Id="rId15" Type="http://schemas.openxmlformats.org/officeDocument/2006/relationships/hyperlink" Target="https://drive.google.com/file/d/1dOH-AlugayWbj0aFtEdniQr0uGB2I546/view" TargetMode="External"/><Relationship Id="rId10" Type="http://schemas.openxmlformats.org/officeDocument/2006/relationships/hyperlink" Target="https://www.pkc.gov.lv/sites/default/files/inlinefiles/NAP2027_apstiprin%C4%81ts%20Saeim%C4%81_1.pdf" TargetMode="External"/><Relationship Id="rId4" Type="http://schemas.openxmlformats.org/officeDocument/2006/relationships/hyperlink" Target="https://commission.europa.eu/publications/2019-commission-work-programme-key-documents_en" TargetMode="External"/><Relationship Id="rId9" Type="http://schemas.openxmlformats.org/officeDocument/2006/relationships/hyperlink" Target="https://www.pkc.gov.lv/sites/default/files/inline-files/Latvija_2030_7.pd" TargetMode="External"/><Relationship Id="rId14" Type="http://schemas.openxmlformats.org/officeDocument/2006/relationships/hyperlink" Target="https://likumi.lv/ta/id/330444-kulturpolitikas-pamatnostadnes-2021-2027-gadam-kulturvalst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A5163-5C4F-4F66-9580-95831C02DEC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56</TotalTime>
  <Pages>21</Pages>
  <Words>33403</Words>
  <Characters>19041</Characters>
  <Application>Microsoft Office Word</Application>
  <DocSecurity>0</DocSecurity>
  <Lines>158</Lines>
  <Paragraphs>104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Kleinberga</dc:creator>
  <cp:keywords/>
  <dc:description/>
  <cp:lastModifiedBy>Lolita Rūsiņa</cp:lastModifiedBy>
  <cp:revision>11</cp:revision>
  <dcterms:created xsi:type="dcterms:W3CDTF">2024-10-07T06:34:00Z</dcterms:created>
  <dcterms:modified xsi:type="dcterms:W3CDTF">2024-10-07T08:58:00Z</dcterms:modified>
</cp:coreProperties>
</file>