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C4F2A" w14:textId="3169B3AF" w:rsidR="00E16DF6" w:rsidRDefault="00352DB8" w:rsidP="00331539">
      <w:pPr>
        <w:spacing w:after="0" w:line="240" w:lineRule="auto"/>
        <w:jc w:val="center"/>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Konceptuālais</w:t>
      </w:r>
      <w:r w:rsidR="00E16DF6">
        <w:rPr>
          <w:rFonts w:ascii="Times New Roman" w:eastAsia="Times New Roman" w:hAnsi="Times New Roman" w:cs="Times New Roman"/>
          <w:b/>
          <w:sz w:val="28"/>
          <w:szCs w:val="28"/>
          <w:lang w:eastAsia="lv-LV"/>
        </w:rPr>
        <w:t xml:space="preserve"> ziņojums </w:t>
      </w:r>
    </w:p>
    <w:p w14:paraId="28A51ECA" w14:textId="42BAD40F" w:rsidR="00E16DF6" w:rsidRPr="00E16DF6" w:rsidRDefault="00E16DF6" w:rsidP="00331539">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w:t xml:space="preserve">“Par Eiropas Parlamenta un Padomes </w:t>
      </w:r>
      <w:r>
        <w:rPr>
          <w:rFonts w:ascii="Times New Roman" w:hAnsi="Times New Roman" w:cs="Times New Roman"/>
          <w:b/>
          <w:sz w:val="28"/>
          <w:szCs w:val="28"/>
        </w:rPr>
        <w:t xml:space="preserve">direktīvā </w:t>
      </w:r>
      <w:r w:rsidRPr="00E16DF6">
        <w:rPr>
          <w:rFonts w:ascii="Times New Roman" w:hAnsi="Times New Roman" w:cs="Times New Roman"/>
          <w:b/>
          <w:sz w:val="28"/>
          <w:szCs w:val="28"/>
        </w:rPr>
        <w:t>(ES) 2020/2184</w:t>
      </w:r>
    </w:p>
    <w:p w14:paraId="5AB5C284" w14:textId="3785922E" w:rsidR="00E16DF6" w:rsidRDefault="00E16DF6" w:rsidP="00331539">
      <w:pPr>
        <w:spacing w:after="0" w:line="240" w:lineRule="auto"/>
        <w:jc w:val="center"/>
        <w:rPr>
          <w:rFonts w:ascii="Times New Roman" w:hAnsi="Times New Roman" w:cs="Times New Roman"/>
          <w:b/>
          <w:sz w:val="28"/>
          <w:szCs w:val="28"/>
        </w:rPr>
      </w:pPr>
      <w:r w:rsidRPr="00E16DF6">
        <w:rPr>
          <w:rFonts w:ascii="Times New Roman" w:hAnsi="Times New Roman" w:cs="Times New Roman"/>
          <w:b/>
          <w:sz w:val="28"/>
          <w:szCs w:val="28"/>
        </w:rPr>
        <w:t>(2020. gada 16. decembris)</w:t>
      </w:r>
      <w:r>
        <w:rPr>
          <w:rFonts w:ascii="Times New Roman" w:hAnsi="Times New Roman" w:cs="Times New Roman"/>
          <w:b/>
          <w:sz w:val="28"/>
          <w:szCs w:val="28"/>
        </w:rPr>
        <w:t xml:space="preserve"> par dzeramā ūdens kvalitāti noteikto prasību ietekmi uz dzeramā ūdens </w:t>
      </w:r>
      <w:proofErr w:type="spellStart"/>
      <w:r>
        <w:rPr>
          <w:rFonts w:ascii="Times New Roman" w:hAnsi="Times New Roman" w:cs="Times New Roman"/>
          <w:b/>
          <w:sz w:val="28"/>
          <w:szCs w:val="28"/>
        </w:rPr>
        <w:t>auditmonitoringa</w:t>
      </w:r>
      <w:proofErr w:type="spellEnd"/>
      <w:r>
        <w:rPr>
          <w:rFonts w:ascii="Times New Roman" w:hAnsi="Times New Roman" w:cs="Times New Roman"/>
          <w:b/>
          <w:sz w:val="28"/>
          <w:szCs w:val="28"/>
        </w:rPr>
        <w:t xml:space="preserve"> procesu”</w:t>
      </w:r>
    </w:p>
    <w:p w14:paraId="1A45CF39" w14:textId="032B6F63" w:rsidR="005D6292" w:rsidRDefault="005D6292" w:rsidP="00331539">
      <w:pPr>
        <w:spacing w:after="0" w:line="240" w:lineRule="auto"/>
        <w:jc w:val="center"/>
        <w:rPr>
          <w:rFonts w:ascii="Times New Roman" w:hAnsi="Times New Roman" w:cs="Times New Roman"/>
          <w:b/>
          <w:sz w:val="28"/>
          <w:szCs w:val="28"/>
        </w:rPr>
      </w:pPr>
    </w:p>
    <w:p w14:paraId="12CE2ADF" w14:textId="6EC16D38" w:rsidR="00476D4C" w:rsidRPr="00C84EBE" w:rsidRDefault="00476D4C" w:rsidP="00331539">
      <w:pPr>
        <w:spacing w:line="240" w:lineRule="auto"/>
      </w:pPr>
    </w:p>
    <w:p w14:paraId="3E61C24E" w14:textId="740F8780" w:rsidR="003C7DBD" w:rsidRPr="00123701" w:rsidRDefault="00352DB8" w:rsidP="00331539">
      <w:pPr>
        <w:pStyle w:val="Heading1"/>
        <w:spacing w:before="0" w:line="240" w:lineRule="auto"/>
        <w:rPr>
          <w:rFonts w:ascii="Times New Roman" w:hAnsi="Times New Roman"/>
          <w:b/>
          <w:color w:val="auto"/>
          <w:sz w:val="24"/>
          <w:szCs w:val="24"/>
        </w:rPr>
      </w:pPr>
      <w:bookmarkStart w:id="0" w:name="_Toc115274313"/>
      <w:r w:rsidRPr="00123701">
        <w:rPr>
          <w:rFonts w:ascii="Times New Roman" w:hAnsi="Times New Roman"/>
          <w:b/>
          <w:color w:val="auto"/>
          <w:sz w:val="24"/>
          <w:szCs w:val="24"/>
        </w:rPr>
        <w:t>1. Kopsavilkums</w:t>
      </w:r>
      <w:bookmarkEnd w:id="0"/>
    </w:p>
    <w:p w14:paraId="541C1031" w14:textId="1DE13E73" w:rsidR="007B62ED" w:rsidRDefault="007B62ED" w:rsidP="00331539">
      <w:pPr>
        <w:spacing w:after="0" w:line="240" w:lineRule="auto"/>
        <w:ind w:firstLine="567"/>
        <w:jc w:val="both"/>
        <w:rPr>
          <w:rFonts w:ascii="Times New Roman" w:hAnsi="Times New Roman" w:cs="Times New Roman"/>
          <w:sz w:val="24"/>
          <w:szCs w:val="24"/>
        </w:rPr>
      </w:pPr>
      <w:r w:rsidRPr="007B62ED">
        <w:rPr>
          <w:rFonts w:ascii="Times New Roman" w:hAnsi="Times New Roman" w:cs="Times New Roman"/>
          <w:sz w:val="24"/>
          <w:szCs w:val="24"/>
        </w:rPr>
        <w:t>Konceptuālais ziņojums “Par Eiropas Parlamenta un Padomes direktīvā (ES) 2020/2184</w:t>
      </w:r>
      <w:r>
        <w:rPr>
          <w:rFonts w:ascii="Times New Roman" w:hAnsi="Times New Roman" w:cs="Times New Roman"/>
          <w:sz w:val="24"/>
          <w:szCs w:val="24"/>
        </w:rPr>
        <w:t xml:space="preserve"> </w:t>
      </w:r>
      <w:r w:rsidRPr="007B62ED">
        <w:rPr>
          <w:rFonts w:ascii="Times New Roman" w:hAnsi="Times New Roman" w:cs="Times New Roman"/>
          <w:sz w:val="24"/>
          <w:szCs w:val="24"/>
        </w:rPr>
        <w:t>(2020.</w:t>
      </w:r>
      <w:r w:rsidR="00D933E0">
        <w:rPr>
          <w:rFonts w:ascii="Times New Roman" w:hAnsi="Times New Roman" w:cs="Times New Roman"/>
          <w:sz w:val="24"/>
          <w:szCs w:val="24"/>
        </w:rPr>
        <w:t> </w:t>
      </w:r>
      <w:r w:rsidRPr="007B62ED">
        <w:rPr>
          <w:rFonts w:ascii="Times New Roman" w:hAnsi="Times New Roman" w:cs="Times New Roman"/>
          <w:sz w:val="24"/>
          <w:szCs w:val="24"/>
        </w:rPr>
        <w:t>gada 16.</w:t>
      </w:r>
      <w:r w:rsidR="00D933E0">
        <w:rPr>
          <w:rFonts w:ascii="Times New Roman" w:hAnsi="Times New Roman" w:cs="Times New Roman"/>
          <w:sz w:val="24"/>
          <w:szCs w:val="24"/>
        </w:rPr>
        <w:t> </w:t>
      </w:r>
      <w:r w:rsidRPr="007B62ED">
        <w:rPr>
          <w:rFonts w:ascii="Times New Roman" w:hAnsi="Times New Roman" w:cs="Times New Roman"/>
          <w:sz w:val="24"/>
          <w:szCs w:val="24"/>
        </w:rPr>
        <w:t xml:space="preserve">decembris) par dzeramā ūdens kvalitāti noteikto prasību ietekmi uz dzeramā ūdens </w:t>
      </w:r>
      <w:proofErr w:type="spellStart"/>
      <w:r w:rsidRPr="007B62ED">
        <w:rPr>
          <w:rFonts w:ascii="Times New Roman" w:hAnsi="Times New Roman" w:cs="Times New Roman"/>
          <w:sz w:val="24"/>
          <w:szCs w:val="24"/>
        </w:rPr>
        <w:t>auditmonitoringa</w:t>
      </w:r>
      <w:proofErr w:type="spellEnd"/>
      <w:r w:rsidRPr="007B62ED">
        <w:rPr>
          <w:rFonts w:ascii="Times New Roman" w:hAnsi="Times New Roman" w:cs="Times New Roman"/>
          <w:sz w:val="24"/>
          <w:szCs w:val="24"/>
        </w:rPr>
        <w:t xml:space="preserve"> procesu”</w:t>
      </w:r>
      <w:r>
        <w:rPr>
          <w:rFonts w:ascii="Times New Roman" w:hAnsi="Times New Roman" w:cs="Times New Roman"/>
          <w:sz w:val="24"/>
          <w:szCs w:val="24"/>
        </w:rPr>
        <w:t xml:space="preserve"> (turpmāk – konceptuālais ziņojums) izstrādāts, lai nodrošinātu, ka Latvijā tiktu izpildītas </w:t>
      </w:r>
      <w:r w:rsidR="000315F2" w:rsidRPr="00C76858">
        <w:rPr>
          <w:rFonts w:ascii="Times New Roman" w:hAnsi="Times New Roman" w:cs="Times New Roman"/>
          <w:sz w:val="24"/>
          <w:szCs w:val="24"/>
        </w:rPr>
        <w:t>Eiropas Parlamenta un Padomes Direktīv</w:t>
      </w:r>
      <w:r w:rsidR="000315F2">
        <w:rPr>
          <w:rFonts w:ascii="Times New Roman" w:hAnsi="Times New Roman" w:cs="Times New Roman"/>
          <w:sz w:val="24"/>
          <w:szCs w:val="24"/>
        </w:rPr>
        <w:t>a</w:t>
      </w:r>
      <w:r>
        <w:rPr>
          <w:rFonts w:ascii="Times New Roman" w:hAnsi="Times New Roman" w:cs="Times New Roman"/>
          <w:sz w:val="24"/>
          <w:szCs w:val="24"/>
        </w:rPr>
        <w:t>s</w:t>
      </w:r>
      <w:r w:rsidR="000315F2" w:rsidRPr="00C76858">
        <w:rPr>
          <w:rFonts w:ascii="Times New Roman" w:hAnsi="Times New Roman" w:cs="Times New Roman"/>
          <w:sz w:val="24"/>
          <w:szCs w:val="24"/>
        </w:rPr>
        <w:t xml:space="preserve"> (ES) 2020/2184 (2020.</w:t>
      </w:r>
      <w:r w:rsidR="00D933E0">
        <w:rPr>
          <w:rFonts w:ascii="Times New Roman" w:hAnsi="Times New Roman" w:cs="Times New Roman"/>
          <w:sz w:val="24"/>
          <w:szCs w:val="24"/>
        </w:rPr>
        <w:t> </w:t>
      </w:r>
      <w:r w:rsidR="000315F2" w:rsidRPr="00C76858">
        <w:rPr>
          <w:rFonts w:ascii="Times New Roman" w:hAnsi="Times New Roman" w:cs="Times New Roman"/>
          <w:sz w:val="24"/>
          <w:szCs w:val="24"/>
        </w:rPr>
        <w:t>gada 16.</w:t>
      </w:r>
      <w:r w:rsidR="00D933E0">
        <w:rPr>
          <w:rFonts w:ascii="Times New Roman" w:hAnsi="Times New Roman" w:cs="Times New Roman"/>
          <w:sz w:val="24"/>
          <w:szCs w:val="24"/>
        </w:rPr>
        <w:t> </w:t>
      </w:r>
      <w:r w:rsidR="000315F2" w:rsidRPr="00C76858">
        <w:rPr>
          <w:rFonts w:ascii="Times New Roman" w:hAnsi="Times New Roman" w:cs="Times New Roman"/>
          <w:sz w:val="24"/>
          <w:szCs w:val="24"/>
        </w:rPr>
        <w:t>decembris) par dzeramā ūdens kvalitāti</w:t>
      </w:r>
      <w:r w:rsidR="000315F2">
        <w:rPr>
          <w:rFonts w:ascii="Times New Roman" w:hAnsi="Times New Roman" w:cs="Times New Roman"/>
          <w:sz w:val="24"/>
          <w:szCs w:val="24"/>
        </w:rPr>
        <w:t xml:space="preserve"> </w:t>
      </w:r>
      <w:r w:rsidR="000315F2" w:rsidRPr="00A32A5D">
        <w:rPr>
          <w:rFonts w:ascii="Times New Roman" w:hAnsi="Times New Roman" w:cs="Times New Roman"/>
          <w:sz w:val="24"/>
          <w:szCs w:val="24"/>
        </w:rPr>
        <w:t>(turpmāk – direktīva 2020/2184)</w:t>
      </w:r>
      <w:r w:rsidR="000315F2">
        <w:rPr>
          <w:rFonts w:ascii="Times New Roman" w:hAnsi="Times New Roman" w:cs="Times New Roman"/>
          <w:sz w:val="24"/>
          <w:szCs w:val="24"/>
        </w:rPr>
        <w:t xml:space="preserve"> </w:t>
      </w:r>
      <w:r>
        <w:rPr>
          <w:rFonts w:ascii="Times New Roman" w:hAnsi="Times New Roman" w:cs="Times New Roman"/>
          <w:sz w:val="24"/>
          <w:szCs w:val="24"/>
        </w:rPr>
        <w:t xml:space="preserve">prasības dzeramā ūdens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īstenošanai.</w:t>
      </w:r>
    </w:p>
    <w:p w14:paraId="2F2414B0" w14:textId="234E1AAC" w:rsidR="003D5B76" w:rsidRDefault="007B62ED"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D</w:t>
      </w:r>
      <w:r w:rsidRPr="00A32A5D">
        <w:rPr>
          <w:rFonts w:ascii="Times New Roman" w:hAnsi="Times New Roman" w:cs="Times New Roman"/>
          <w:sz w:val="24"/>
          <w:szCs w:val="24"/>
        </w:rPr>
        <w:t>irektīva 2020/2184</w:t>
      </w:r>
      <w:r>
        <w:rPr>
          <w:rFonts w:ascii="Times New Roman" w:hAnsi="Times New Roman" w:cs="Times New Roman"/>
          <w:sz w:val="24"/>
          <w:szCs w:val="24"/>
        </w:rPr>
        <w:t xml:space="preserve"> </w:t>
      </w:r>
      <w:r w:rsidR="000315F2">
        <w:rPr>
          <w:rFonts w:ascii="Times New Roman" w:hAnsi="Times New Roman" w:cs="Times New Roman"/>
          <w:sz w:val="24"/>
          <w:szCs w:val="24"/>
        </w:rPr>
        <w:t>no 2023.</w:t>
      </w:r>
      <w:r w:rsidR="00392816">
        <w:rPr>
          <w:rFonts w:ascii="Times New Roman" w:hAnsi="Times New Roman" w:cs="Times New Roman"/>
          <w:sz w:val="24"/>
          <w:szCs w:val="24"/>
        </w:rPr>
        <w:t> </w:t>
      </w:r>
      <w:r w:rsidR="000315F2">
        <w:rPr>
          <w:rFonts w:ascii="Times New Roman" w:hAnsi="Times New Roman" w:cs="Times New Roman"/>
          <w:sz w:val="24"/>
          <w:szCs w:val="24"/>
        </w:rPr>
        <w:t xml:space="preserve">gada nosaka </w:t>
      </w:r>
      <w:r w:rsidR="000315F2" w:rsidRPr="00FF4D6F">
        <w:rPr>
          <w:rFonts w:ascii="Times New Roman" w:hAnsi="Times New Roman" w:cs="Times New Roman"/>
          <w:sz w:val="24"/>
          <w:szCs w:val="24"/>
        </w:rPr>
        <w:t>detalizēt</w:t>
      </w:r>
      <w:r w:rsidR="000315F2">
        <w:rPr>
          <w:rFonts w:ascii="Times New Roman" w:hAnsi="Times New Roman" w:cs="Times New Roman"/>
          <w:sz w:val="24"/>
          <w:szCs w:val="24"/>
        </w:rPr>
        <w:t>āku</w:t>
      </w:r>
      <w:r w:rsidR="000315F2" w:rsidRPr="00FF4D6F">
        <w:rPr>
          <w:rFonts w:ascii="Times New Roman" w:hAnsi="Times New Roman" w:cs="Times New Roman"/>
          <w:sz w:val="24"/>
          <w:szCs w:val="24"/>
        </w:rPr>
        <w:t xml:space="preserve"> dzeramā ūdens uzraudzību, monitoringa kārtību un </w:t>
      </w:r>
      <w:r w:rsidR="000315F2">
        <w:rPr>
          <w:rFonts w:ascii="Times New Roman" w:hAnsi="Times New Roman" w:cs="Times New Roman"/>
          <w:sz w:val="24"/>
          <w:szCs w:val="24"/>
        </w:rPr>
        <w:t xml:space="preserve">paplašinātus </w:t>
      </w:r>
      <w:r w:rsidR="000315F2" w:rsidRPr="00FF4D6F">
        <w:rPr>
          <w:rFonts w:ascii="Times New Roman" w:hAnsi="Times New Roman" w:cs="Times New Roman"/>
          <w:sz w:val="24"/>
          <w:szCs w:val="24"/>
        </w:rPr>
        <w:t xml:space="preserve">laboratoriski nosakāmos parametrus, </w:t>
      </w:r>
      <w:r w:rsidR="000315F2">
        <w:rPr>
          <w:rFonts w:ascii="Times New Roman" w:hAnsi="Times New Roman" w:cs="Times New Roman"/>
          <w:sz w:val="24"/>
          <w:szCs w:val="24"/>
        </w:rPr>
        <w:t xml:space="preserve">nekā šobrīd, </w:t>
      </w:r>
      <w:r w:rsidR="000315F2" w:rsidRPr="00FF4D6F">
        <w:rPr>
          <w:rFonts w:ascii="Times New Roman" w:hAnsi="Times New Roman" w:cs="Times New Roman"/>
          <w:sz w:val="24"/>
          <w:szCs w:val="24"/>
        </w:rPr>
        <w:t>lai pasargātu cilvēku veselību no dzeramā ūdens piesārņojuma negatīvās iedarbības.</w:t>
      </w:r>
      <w:r w:rsidR="000315F2">
        <w:rPr>
          <w:rFonts w:ascii="Times New Roman" w:hAnsi="Times New Roman" w:cs="Times New Roman"/>
          <w:sz w:val="24"/>
          <w:szCs w:val="24"/>
        </w:rPr>
        <w:t xml:space="preserve"> </w:t>
      </w:r>
      <w:r w:rsidR="003D5B76">
        <w:rPr>
          <w:rFonts w:ascii="Times New Roman" w:hAnsi="Times New Roman" w:cs="Times New Roman"/>
          <w:sz w:val="24"/>
          <w:szCs w:val="24"/>
        </w:rPr>
        <w:t xml:space="preserve">Direktīvas 2020/2184 pārņemšanai ir jāizstrādā jauns regulējums dzeramā ūdens nekaitīguma un kvalitātes uzraudzībai. </w:t>
      </w:r>
    </w:p>
    <w:p w14:paraId="183F1238" w14:textId="7A7456AF" w:rsidR="003D5B76" w:rsidRDefault="000315F2"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Šobrīd</w:t>
      </w:r>
      <w:r w:rsidR="00CA0BE7">
        <w:rPr>
          <w:rFonts w:ascii="Times New Roman" w:hAnsi="Times New Roman" w:cs="Times New Roman"/>
          <w:sz w:val="24"/>
          <w:szCs w:val="24"/>
        </w:rPr>
        <w:t xml:space="preserve">, </w:t>
      </w:r>
      <w:r w:rsidR="003D5B76">
        <w:rPr>
          <w:rFonts w:ascii="Times New Roman" w:hAnsi="Times New Roman" w:cs="Times New Roman"/>
          <w:sz w:val="24"/>
          <w:szCs w:val="24"/>
        </w:rPr>
        <w:t>atbilstoši spēkā esošo normatīvo aktu prasībām</w:t>
      </w:r>
      <w:r w:rsidR="00CA0BE7">
        <w:rPr>
          <w:rFonts w:ascii="Times New Roman" w:hAnsi="Times New Roman" w:cs="Times New Roman"/>
          <w:sz w:val="24"/>
          <w:szCs w:val="24"/>
        </w:rPr>
        <w:t xml:space="preserve">, </w:t>
      </w:r>
      <w:r>
        <w:rPr>
          <w:rFonts w:ascii="Times New Roman" w:hAnsi="Times New Roman" w:cs="Times New Roman"/>
          <w:sz w:val="24"/>
          <w:szCs w:val="24"/>
        </w:rPr>
        <w:t xml:space="preserve">dzeramā ūdens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r w:rsidR="007B62ED">
        <w:rPr>
          <w:rFonts w:ascii="Times New Roman" w:hAnsi="Times New Roman" w:cs="Times New Roman"/>
          <w:sz w:val="24"/>
          <w:szCs w:val="24"/>
        </w:rPr>
        <w:t>īsteno</w:t>
      </w:r>
      <w:r>
        <w:rPr>
          <w:rFonts w:ascii="Times New Roman" w:hAnsi="Times New Roman" w:cs="Times New Roman"/>
          <w:sz w:val="24"/>
          <w:szCs w:val="24"/>
        </w:rPr>
        <w:t xml:space="preserve"> Veselības inspekcija (turpmāk – Inspekcija)</w:t>
      </w:r>
      <w:r w:rsidR="003D5B76">
        <w:rPr>
          <w:rFonts w:ascii="Times New Roman" w:hAnsi="Times New Roman" w:cs="Times New Roman"/>
          <w:sz w:val="24"/>
          <w:szCs w:val="24"/>
        </w:rPr>
        <w:t xml:space="preserve"> atbilstoši </w:t>
      </w:r>
      <w:r w:rsidR="003D5B76" w:rsidRPr="00CE0299">
        <w:rPr>
          <w:rFonts w:ascii="Times New Roman" w:hAnsi="Times New Roman" w:cs="Times New Roman"/>
          <w:bCs/>
          <w:noProof/>
          <w:sz w:val="24"/>
          <w:szCs w:val="24"/>
        </w:rPr>
        <w:t>Ministru kabineta 2017.</w:t>
      </w:r>
      <w:r w:rsidR="00392816">
        <w:rPr>
          <w:rFonts w:ascii="Times New Roman" w:hAnsi="Times New Roman" w:cs="Times New Roman"/>
          <w:bCs/>
          <w:noProof/>
          <w:sz w:val="24"/>
          <w:szCs w:val="24"/>
        </w:rPr>
        <w:t> </w:t>
      </w:r>
      <w:r w:rsidR="003D5B76" w:rsidRPr="00CE0299">
        <w:rPr>
          <w:rFonts w:ascii="Times New Roman" w:hAnsi="Times New Roman" w:cs="Times New Roman"/>
          <w:bCs/>
          <w:noProof/>
          <w:sz w:val="24"/>
          <w:szCs w:val="24"/>
        </w:rPr>
        <w:t>gada 14.</w:t>
      </w:r>
      <w:r w:rsidR="00392816">
        <w:rPr>
          <w:rFonts w:ascii="Times New Roman" w:hAnsi="Times New Roman" w:cs="Times New Roman"/>
          <w:bCs/>
          <w:noProof/>
          <w:sz w:val="24"/>
          <w:szCs w:val="24"/>
        </w:rPr>
        <w:t> </w:t>
      </w:r>
      <w:r w:rsidR="003D5B76" w:rsidRPr="00CE0299">
        <w:rPr>
          <w:rFonts w:ascii="Times New Roman" w:hAnsi="Times New Roman" w:cs="Times New Roman"/>
          <w:bCs/>
          <w:noProof/>
          <w:sz w:val="24"/>
          <w:szCs w:val="24"/>
        </w:rPr>
        <w:t>novembra noteikum</w:t>
      </w:r>
      <w:r w:rsidR="003D5B76">
        <w:rPr>
          <w:rFonts w:ascii="Times New Roman" w:hAnsi="Times New Roman" w:cs="Times New Roman"/>
          <w:bCs/>
          <w:noProof/>
          <w:sz w:val="24"/>
          <w:szCs w:val="24"/>
        </w:rPr>
        <w:t>iem</w:t>
      </w:r>
      <w:r w:rsidR="003D5B76" w:rsidRPr="00CE0299">
        <w:rPr>
          <w:rFonts w:ascii="Times New Roman" w:hAnsi="Times New Roman" w:cs="Times New Roman"/>
          <w:bCs/>
          <w:noProof/>
          <w:sz w:val="24"/>
          <w:szCs w:val="24"/>
        </w:rPr>
        <w:t xml:space="preserve"> Nr.671 </w:t>
      </w:r>
      <w:r w:rsidR="003D5B76" w:rsidRPr="00750B7A">
        <w:rPr>
          <w:rFonts w:ascii="Times New Roman" w:hAnsi="Times New Roman" w:cs="Times New Roman"/>
          <w:bCs/>
          <w:i/>
          <w:iCs/>
          <w:noProof/>
          <w:sz w:val="24"/>
          <w:szCs w:val="24"/>
        </w:rPr>
        <w:t>“Dzeramā ūdens obligātās nekaitīguma un kvalitātes prasības, monitoringa un kontroles kārtība”</w:t>
      </w:r>
      <w:r w:rsidR="003D5B76" w:rsidRPr="00CE0299">
        <w:rPr>
          <w:rFonts w:ascii="Times New Roman" w:hAnsi="Times New Roman" w:cs="Times New Roman"/>
          <w:bCs/>
          <w:noProof/>
          <w:sz w:val="24"/>
          <w:szCs w:val="24"/>
        </w:rPr>
        <w:t xml:space="preserve"> (turpmāk – noteikumi Nr.671).</w:t>
      </w:r>
      <w:r w:rsidR="003D5B76">
        <w:rPr>
          <w:rFonts w:ascii="Times New Roman" w:hAnsi="Times New Roman" w:cs="Times New Roman"/>
          <w:bCs/>
          <w:noProof/>
          <w:sz w:val="24"/>
          <w:szCs w:val="24"/>
        </w:rPr>
        <w:t xml:space="preserve"> </w:t>
      </w:r>
      <w:r w:rsidR="003D5B76">
        <w:rPr>
          <w:rFonts w:ascii="Times New Roman" w:hAnsi="Times New Roman" w:cs="Times New Roman"/>
          <w:sz w:val="24"/>
          <w:szCs w:val="24"/>
        </w:rPr>
        <w:t xml:space="preserve">Pamatojoties uz </w:t>
      </w:r>
      <w:proofErr w:type="spellStart"/>
      <w:r w:rsidR="003D5B76">
        <w:rPr>
          <w:rFonts w:ascii="Times New Roman" w:hAnsi="Times New Roman" w:cs="Times New Roman"/>
          <w:sz w:val="24"/>
          <w:szCs w:val="24"/>
        </w:rPr>
        <w:t>auditmonitoringa</w:t>
      </w:r>
      <w:proofErr w:type="spellEnd"/>
      <w:r w:rsidR="003D5B76">
        <w:rPr>
          <w:rFonts w:ascii="Times New Roman" w:hAnsi="Times New Roman" w:cs="Times New Roman"/>
          <w:sz w:val="24"/>
          <w:szCs w:val="24"/>
        </w:rPr>
        <w:t xml:space="preserve"> rezultātiem dzeramā ūdens piegādātāji izstrādā kārtējā dzeramā ūdens monitoringa programmas, ko saskaņo ar Inspekciju.</w:t>
      </w:r>
    </w:p>
    <w:p w14:paraId="789F0997" w14:textId="3ED47334" w:rsidR="003D5B76" w:rsidRPr="00570259"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Pārņemot direktīvas 2020/2184 prasības, būs jāparedz daudz plašākus dzeramā ūdens  uzraudzības pasākumus, kam būs nepieciešami arī papildus resursi, jo </w:t>
      </w:r>
      <w:r w:rsidRPr="00835B65">
        <w:rPr>
          <w:rFonts w:ascii="Times New Roman" w:hAnsi="Times New Roman" w:cs="Times New Roman"/>
          <w:sz w:val="24"/>
          <w:szCs w:val="24"/>
        </w:rPr>
        <w:t xml:space="preserve">Inspekcijai </w:t>
      </w:r>
      <w:r w:rsidRPr="00570259">
        <w:rPr>
          <w:rFonts w:ascii="Times New Roman" w:hAnsi="Times New Roman" w:cs="Times New Roman"/>
          <w:sz w:val="24"/>
          <w:szCs w:val="24"/>
        </w:rPr>
        <w:t>pieejamais</w:t>
      </w:r>
      <w:r w:rsidRPr="00835B65">
        <w:rPr>
          <w:rFonts w:ascii="Times New Roman" w:hAnsi="Times New Roman" w:cs="Times New Roman"/>
          <w:sz w:val="24"/>
          <w:szCs w:val="24"/>
        </w:rPr>
        <w:t xml:space="preserve"> valsts budžeta līdzekļu </w:t>
      </w:r>
      <w:r w:rsidRPr="00570259">
        <w:rPr>
          <w:rFonts w:ascii="Times New Roman" w:hAnsi="Times New Roman" w:cs="Times New Roman"/>
          <w:sz w:val="24"/>
          <w:szCs w:val="24"/>
        </w:rPr>
        <w:t xml:space="preserve">finansējums </w:t>
      </w:r>
      <w:r w:rsidRPr="00835B65">
        <w:rPr>
          <w:rFonts w:ascii="Times New Roman" w:hAnsi="Times New Roman" w:cs="Times New Roman"/>
          <w:sz w:val="24"/>
          <w:szCs w:val="24"/>
        </w:rPr>
        <w:t xml:space="preserve">budžeta programmā 46.01.00 </w:t>
      </w:r>
      <w:r w:rsidR="00392816">
        <w:rPr>
          <w:rFonts w:ascii="Times New Roman" w:hAnsi="Times New Roman" w:cs="Times New Roman"/>
          <w:sz w:val="24"/>
          <w:szCs w:val="24"/>
        </w:rPr>
        <w:t>“</w:t>
      </w:r>
      <w:r w:rsidRPr="00835B65">
        <w:rPr>
          <w:rFonts w:ascii="Times New Roman" w:hAnsi="Times New Roman" w:cs="Times New Roman"/>
          <w:sz w:val="24"/>
          <w:szCs w:val="24"/>
        </w:rPr>
        <w:t>Uzraudzība un kontrole</w:t>
      </w:r>
      <w:r w:rsidR="00392816">
        <w:rPr>
          <w:rFonts w:ascii="Times New Roman" w:hAnsi="Times New Roman" w:cs="Times New Roman"/>
          <w:sz w:val="24"/>
          <w:szCs w:val="24"/>
        </w:rPr>
        <w:t>”</w:t>
      </w:r>
      <w:r w:rsidRPr="00835B65">
        <w:rPr>
          <w:rFonts w:ascii="Times New Roman" w:eastAsia="Times New Roman" w:hAnsi="Times New Roman" w:cs="Times New Roman"/>
          <w:i/>
          <w:iCs/>
          <w:sz w:val="20"/>
          <w:szCs w:val="20"/>
          <w:lang w:eastAsia="lv-LV"/>
        </w:rPr>
        <w:t xml:space="preserve"> </w:t>
      </w:r>
      <w:r w:rsidRPr="00835B65">
        <w:rPr>
          <w:rFonts w:ascii="Times New Roman" w:hAnsi="Times New Roman" w:cs="Times New Roman"/>
          <w:sz w:val="24"/>
          <w:szCs w:val="24"/>
        </w:rPr>
        <w:t>nav pietiekams, lai īstenotu jaunās direktīvas prasības. Tādēļ pastāv bažas par Eiropas Savienības normatīvo aktu prasību izpildes nodrošināšanu Latvijai kā dalībvalstij un attiecīgu pārkāpuma  procedūru turpmāku piemērošanu.</w:t>
      </w:r>
    </w:p>
    <w:p w14:paraId="6AD5D981" w14:textId="2B40973F" w:rsidR="000315F2"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V</w:t>
      </w:r>
      <w:r w:rsidRPr="00835B65">
        <w:rPr>
          <w:rFonts w:ascii="Times New Roman" w:hAnsi="Times New Roman" w:cs="Times New Roman"/>
          <w:sz w:val="24"/>
          <w:szCs w:val="24"/>
        </w:rPr>
        <w:t xml:space="preserve">iens no risinājumiem ir paredzēt to, ka dzeramā ūdens </w:t>
      </w:r>
      <w:proofErr w:type="spellStart"/>
      <w:r w:rsidRPr="00835B65">
        <w:rPr>
          <w:rFonts w:ascii="Times New Roman" w:hAnsi="Times New Roman" w:cs="Times New Roman"/>
          <w:sz w:val="24"/>
          <w:szCs w:val="24"/>
        </w:rPr>
        <w:t>auditmonitoringu</w:t>
      </w:r>
      <w:proofErr w:type="spellEnd"/>
      <w:r w:rsidRPr="00835B65">
        <w:rPr>
          <w:rFonts w:ascii="Times New Roman" w:hAnsi="Times New Roman" w:cs="Times New Roman"/>
          <w:sz w:val="24"/>
          <w:szCs w:val="24"/>
        </w:rPr>
        <w:t xml:space="preserve"> veic un tā izmaksas sedz dzeramā ūdens ūdensapgādes sistēmu (turpmāk – ŪAS) īpašnieks, kas ietekmēs dzeramā ūdens tarifus, paaugstinot ūdens patēriņa izmaksas iedzīvotājiem</w:t>
      </w:r>
      <w:r w:rsidR="00BD7F0A">
        <w:rPr>
          <w:rFonts w:ascii="Times New Roman" w:hAnsi="Times New Roman" w:cs="Times New Roman"/>
          <w:sz w:val="24"/>
          <w:szCs w:val="24"/>
        </w:rPr>
        <w:t>, īpaši</w:t>
      </w:r>
      <w:r w:rsidR="00BD7F0A" w:rsidRPr="00BD7F0A">
        <w:rPr>
          <w:rFonts w:ascii="Times New Roman" w:hAnsi="Times New Roman" w:cs="Times New Roman"/>
          <w:sz w:val="24"/>
          <w:szCs w:val="24"/>
        </w:rPr>
        <w:t xml:space="preserve"> </w:t>
      </w:r>
      <w:r w:rsidR="00BD7F0A">
        <w:rPr>
          <w:rFonts w:ascii="Times New Roman" w:hAnsi="Times New Roman" w:cs="Times New Roman"/>
          <w:sz w:val="24"/>
          <w:szCs w:val="24"/>
        </w:rPr>
        <w:t>tiem</w:t>
      </w:r>
      <w:r w:rsidR="00BD7F0A" w:rsidRPr="00BD7F0A">
        <w:rPr>
          <w:rFonts w:ascii="Times New Roman" w:hAnsi="Times New Roman" w:cs="Times New Roman"/>
          <w:sz w:val="24"/>
          <w:szCs w:val="24"/>
        </w:rPr>
        <w:t xml:space="preserve">, kas saņem dzeramo ūdeni no mazajām </w:t>
      </w:r>
      <w:r w:rsidR="00BD7F0A">
        <w:rPr>
          <w:rFonts w:ascii="Times New Roman" w:hAnsi="Times New Roman" w:cs="Times New Roman"/>
          <w:sz w:val="24"/>
          <w:szCs w:val="24"/>
        </w:rPr>
        <w:t>ŪAS</w:t>
      </w:r>
      <w:r w:rsidR="00BD7F0A" w:rsidRPr="00BD7F0A">
        <w:rPr>
          <w:rFonts w:ascii="Times New Roman" w:hAnsi="Times New Roman" w:cs="Times New Roman"/>
          <w:sz w:val="24"/>
          <w:szCs w:val="24"/>
        </w:rPr>
        <w:t xml:space="preserve">, salīdzinot ar vidējām un lielām </w:t>
      </w:r>
      <w:r w:rsidR="00BD7F0A">
        <w:rPr>
          <w:rFonts w:ascii="Times New Roman" w:hAnsi="Times New Roman" w:cs="Times New Roman"/>
          <w:sz w:val="24"/>
          <w:szCs w:val="24"/>
        </w:rPr>
        <w:t>Ū</w:t>
      </w:r>
      <w:r w:rsidR="00AE0BE5">
        <w:rPr>
          <w:rFonts w:ascii="Times New Roman" w:hAnsi="Times New Roman" w:cs="Times New Roman"/>
          <w:sz w:val="24"/>
          <w:szCs w:val="24"/>
        </w:rPr>
        <w:t>A</w:t>
      </w:r>
      <w:r w:rsidR="00BD7F0A">
        <w:rPr>
          <w:rFonts w:ascii="Times New Roman" w:hAnsi="Times New Roman" w:cs="Times New Roman"/>
          <w:sz w:val="24"/>
          <w:szCs w:val="24"/>
        </w:rPr>
        <w:t>S</w:t>
      </w:r>
      <w:r w:rsidR="00BD7F0A" w:rsidRPr="00BD7F0A">
        <w:rPr>
          <w:rFonts w:ascii="Times New Roman" w:hAnsi="Times New Roman" w:cs="Times New Roman"/>
          <w:sz w:val="24"/>
          <w:szCs w:val="24"/>
        </w:rPr>
        <w:t xml:space="preserve">, kas apgādā daudz lielāku patērētāju skaitu.  </w:t>
      </w:r>
    </w:p>
    <w:p w14:paraId="6E640C64" w14:textId="775459E5" w:rsidR="003D5B76"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Tā kā minētie jautājumi ietekmē vairākas nozares – tai skaitā arī pašvaldības un iedzīvotājus, lai vienotos par optimā</w:t>
      </w:r>
      <w:r w:rsidR="008111C8">
        <w:rPr>
          <w:rFonts w:ascii="Times New Roman" w:hAnsi="Times New Roman" w:cs="Times New Roman"/>
          <w:sz w:val="24"/>
          <w:szCs w:val="24"/>
        </w:rPr>
        <w:t>l</w:t>
      </w:r>
      <w:r>
        <w:rPr>
          <w:rFonts w:ascii="Times New Roman" w:hAnsi="Times New Roman" w:cs="Times New Roman"/>
          <w:sz w:val="24"/>
          <w:szCs w:val="24"/>
        </w:rPr>
        <w:t xml:space="preserve">āko risinājumu ir sagatavots konceptuālais ziņojums, kas apraksta divus risinājumus jaunās dzeramā ūdens direktīvas 2020/2184 </w:t>
      </w:r>
      <w:proofErr w:type="spellStart"/>
      <w:r w:rsidR="00F56B6C">
        <w:rPr>
          <w:rFonts w:ascii="Times New Roman" w:hAnsi="Times New Roman" w:cs="Times New Roman"/>
          <w:sz w:val="24"/>
          <w:szCs w:val="24"/>
        </w:rPr>
        <w:t>auditmonitoringa</w:t>
      </w:r>
      <w:proofErr w:type="spellEnd"/>
      <w:r w:rsidR="00F56B6C">
        <w:rPr>
          <w:rFonts w:ascii="Times New Roman" w:hAnsi="Times New Roman" w:cs="Times New Roman"/>
          <w:sz w:val="24"/>
          <w:szCs w:val="24"/>
        </w:rPr>
        <w:t xml:space="preserve"> prasību </w:t>
      </w:r>
      <w:r>
        <w:rPr>
          <w:rFonts w:ascii="Times New Roman" w:hAnsi="Times New Roman" w:cs="Times New Roman"/>
          <w:sz w:val="24"/>
          <w:szCs w:val="24"/>
        </w:rPr>
        <w:t xml:space="preserve">ieviešanai Latvijā.  </w:t>
      </w:r>
    </w:p>
    <w:p w14:paraId="4684D3D4" w14:textId="77777777" w:rsidR="00B929CC" w:rsidRPr="00352DB8" w:rsidRDefault="00B929CC" w:rsidP="00331539">
      <w:pPr>
        <w:spacing w:after="0" w:line="240" w:lineRule="auto"/>
        <w:jc w:val="both"/>
        <w:rPr>
          <w:rFonts w:ascii="Times New Roman" w:hAnsi="Times New Roman" w:cs="Times New Roman"/>
          <w:b/>
          <w:bCs/>
          <w:sz w:val="24"/>
          <w:szCs w:val="24"/>
        </w:rPr>
      </w:pPr>
    </w:p>
    <w:p w14:paraId="02AC32D8" w14:textId="31470C3B" w:rsidR="00352DB8" w:rsidRPr="00123701" w:rsidRDefault="00352DB8" w:rsidP="00331539">
      <w:pPr>
        <w:pStyle w:val="Heading1"/>
        <w:spacing w:before="0" w:line="240" w:lineRule="auto"/>
        <w:rPr>
          <w:rFonts w:ascii="Times New Roman" w:hAnsi="Times New Roman"/>
          <w:b/>
          <w:color w:val="auto"/>
          <w:sz w:val="24"/>
          <w:szCs w:val="24"/>
        </w:rPr>
      </w:pPr>
      <w:bookmarkStart w:id="1" w:name="_Toc115274314"/>
      <w:r w:rsidRPr="00123701">
        <w:rPr>
          <w:rFonts w:ascii="Times New Roman" w:hAnsi="Times New Roman"/>
          <w:b/>
          <w:color w:val="auto"/>
          <w:sz w:val="24"/>
          <w:szCs w:val="24"/>
        </w:rPr>
        <w:t xml:space="preserve">2. Situācijas </w:t>
      </w:r>
      <w:r w:rsidR="00B929CC" w:rsidRPr="00123701">
        <w:rPr>
          <w:rFonts w:ascii="Times New Roman" w:hAnsi="Times New Roman"/>
          <w:b/>
          <w:color w:val="auto"/>
          <w:sz w:val="24"/>
          <w:szCs w:val="24"/>
        </w:rPr>
        <w:t>apraksts</w:t>
      </w:r>
      <w:bookmarkEnd w:id="1"/>
    </w:p>
    <w:p w14:paraId="0230AC7E" w14:textId="20E1E326" w:rsidR="002D5036" w:rsidRDefault="002D5036" w:rsidP="00331539">
      <w:pPr>
        <w:spacing w:after="0" w:line="240" w:lineRule="auto"/>
        <w:ind w:firstLine="567"/>
        <w:jc w:val="both"/>
        <w:rPr>
          <w:rFonts w:ascii="Times New Roman" w:hAnsi="Times New Roman" w:cs="Times New Roman"/>
          <w:bCs/>
          <w:noProof/>
          <w:sz w:val="24"/>
          <w:szCs w:val="24"/>
        </w:rPr>
      </w:pPr>
      <w:r w:rsidRPr="00CE0299">
        <w:rPr>
          <w:rFonts w:ascii="Times New Roman" w:hAnsi="Times New Roman" w:cs="Times New Roman"/>
          <w:bCs/>
          <w:noProof/>
          <w:sz w:val="24"/>
          <w:szCs w:val="24"/>
        </w:rPr>
        <w:t>No 1998.</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gada 25.</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decembra ir spēkā dzeramā ūdens direktīva “</w:t>
      </w:r>
      <w:r w:rsidRPr="00A43B38">
        <w:rPr>
          <w:rFonts w:ascii="Times New Roman" w:hAnsi="Times New Roman" w:cs="Times New Roman"/>
          <w:bCs/>
          <w:i/>
          <w:iCs/>
          <w:noProof/>
          <w:sz w:val="24"/>
          <w:szCs w:val="24"/>
        </w:rPr>
        <w:t>Padomes 1998. gada 3. novembra Direktīvas 98/83/EK par dzeramā ūdens kvalitāti</w:t>
      </w:r>
      <w:r w:rsidRPr="00CE0299">
        <w:rPr>
          <w:rFonts w:ascii="Times New Roman" w:hAnsi="Times New Roman" w:cs="Times New Roman"/>
          <w:bCs/>
          <w:noProof/>
          <w:sz w:val="24"/>
          <w:szCs w:val="24"/>
        </w:rPr>
        <w:t>”, kuras normas (kā arī divu vēlāku papildinošu direktīvu normas) šobrīd ir pārņemtas noteikum</w:t>
      </w:r>
      <w:r w:rsidR="003D5B76">
        <w:rPr>
          <w:rFonts w:ascii="Times New Roman" w:hAnsi="Times New Roman" w:cs="Times New Roman"/>
          <w:bCs/>
          <w:noProof/>
          <w:sz w:val="24"/>
          <w:szCs w:val="24"/>
        </w:rPr>
        <w:t>os</w:t>
      </w:r>
      <w:r w:rsidRPr="00CE0299">
        <w:rPr>
          <w:rFonts w:ascii="Times New Roman" w:hAnsi="Times New Roman" w:cs="Times New Roman"/>
          <w:bCs/>
          <w:noProof/>
          <w:sz w:val="24"/>
          <w:szCs w:val="24"/>
        </w:rPr>
        <w:t xml:space="preserve"> Nr.671.</w:t>
      </w:r>
      <w:r>
        <w:rPr>
          <w:rFonts w:ascii="Times New Roman" w:hAnsi="Times New Roman" w:cs="Times New Roman"/>
          <w:bCs/>
          <w:noProof/>
          <w:sz w:val="24"/>
          <w:szCs w:val="24"/>
        </w:rPr>
        <w:t xml:space="preserve"> </w:t>
      </w:r>
    </w:p>
    <w:p w14:paraId="2261F27F" w14:textId="0C682F2E" w:rsidR="002D5036" w:rsidRDefault="002D5036" w:rsidP="00331539">
      <w:pPr>
        <w:spacing w:after="0" w:line="240" w:lineRule="auto"/>
        <w:ind w:firstLine="567"/>
        <w:jc w:val="both"/>
        <w:rPr>
          <w:rFonts w:ascii="Times New Roman" w:hAnsi="Times New Roman" w:cs="Times New Roman"/>
          <w:bCs/>
          <w:noProof/>
          <w:sz w:val="24"/>
          <w:szCs w:val="24"/>
        </w:rPr>
      </w:pPr>
      <w:r w:rsidRPr="00A32A5D">
        <w:rPr>
          <w:rFonts w:ascii="Times New Roman" w:hAnsi="Times New Roman" w:cs="Times New Roman"/>
          <w:sz w:val="24"/>
          <w:szCs w:val="24"/>
        </w:rPr>
        <w:t>2021.</w:t>
      </w:r>
      <w:r w:rsidR="00392816">
        <w:rPr>
          <w:rFonts w:ascii="Times New Roman" w:hAnsi="Times New Roman" w:cs="Times New Roman"/>
          <w:sz w:val="24"/>
          <w:szCs w:val="24"/>
        </w:rPr>
        <w:t> </w:t>
      </w:r>
      <w:r w:rsidRPr="00A32A5D">
        <w:rPr>
          <w:rFonts w:ascii="Times New Roman" w:hAnsi="Times New Roman" w:cs="Times New Roman"/>
          <w:sz w:val="24"/>
          <w:szCs w:val="24"/>
        </w:rPr>
        <w:t>gada 12. janvārī stājās spēkā direktīva 2020/2184, kas jāpārņem nacionālajos tiesību aktos līdz 2023. gada 12. janvārim.</w:t>
      </w:r>
      <w:r>
        <w:rPr>
          <w:rFonts w:ascii="Times New Roman" w:hAnsi="Times New Roman" w:cs="Times New Roman"/>
          <w:sz w:val="24"/>
          <w:szCs w:val="24"/>
        </w:rPr>
        <w:t xml:space="preserve"> </w:t>
      </w:r>
      <w:r w:rsidRPr="00CE0299">
        <w:rPr>
          <w:rFonts w:ascii="Times New Roman" w:hAnsi="Times New Roman" w:cs="Times New Roman"/>
          <w:bCs/>
          <w:noProof/>
          <w:sz w:val="24"/>
          <w:szCs w:val="24"/>
        </w:rPr>
        <w:t>Saskaņā ar informāciju no Zemkopības ministrijas noteikumi Nr.671 zaudēs spēku ar 2023.</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gada 12.</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janvāri un Zemkopības ministrija savas pārvaldības normatīvajos aktos pārņems tikai tās direktīvas 2020/2184 prasības, kas attiecināmas uz pārtikas uzņēmumiem un fasēto ūdeni.</w:t>
      </w:r>
    </w:p>
    <w:p w14:paraId="00E6EDA5" w14:textId="77777777" w:rsidR="00123701" w:rsidRDefault="00123701" w:rsidP="00331539">
      <w:pPr>
        <w:spacing w:after="0" w:line="240" w:lineRule="auto"/>
        <w:ind w:firstLine="567"/>
        <w:jc w:val="both"/>
        <w:rPr>
          <w:rFonts w:ascii="Times New Roman" w:hAnsi="Times New Roman" w:cs="Times New Roman"/>
          <w:bCs/>
          <w:noProof/>
          <w:sz w:val="24"/>
          <w:szCs w:val="24"/>
        </w:rPr>
      </w:pPr>
    </w:p>
    <w:p w14:paraId="49D49FEB" w14:textId="45CDED63" w:rsidR="003D5B76" w:rsidRDefault="000F593C" w:rsidP="00331539">
      <w:pPr>
        <w:spacing w:after="0" w:line="240" w:lineRule="auto"/>
        <w:ind w:firstLine="567"/>
        <w:jc w:val="both"/>
        <w:rPr>
          <w:rFonts w:ascii="Times New Roman" w:hAnsi="Times New Roman" w:cs="Times New Roman"/>
          <w:sz w:val="24"/>
          <w:szCs w:val="24"/>
        </w:rPr>
      </w:pPr>
      <w:r w:rsidRPr="000F593C">
        <w:rPr>
          <w:rFonts w:ascii="Times New Roman" w:hAnsi="Times New Roman" w:cs="Times New Roman"/>
          <w:b/>
          <w:bCs/>
          <w:sz w:val="24"/>
          <w:szCs w:val="24"/>
        </w:rPr>
        <w:lastRenderedPageBreak/>
        <w:t>2.1.</w:t>
      </w:r>
      <w:r>
        <w:rPr>
          <w:rFonts w:ascii="Times New Roman" w:hAnsi="Times New Roman" w:cs="Times New Roman"/>
          <w:sz w:val="24"/>
          <w:szCs w:val="24"/>
        </w:rPr>
        <w:t xml:space="preserve"> </w:t>
      </w:r>
      <w:r w:rsidR="003D5B76" w:rsidRPr="003D5B76">
        <w:rPr>
          <w:rFonts w:ascii="Times New Roman" w:hAnsi="Times New Roman" w:cs="Times New Roman"/>
          <w:sz w:val="24"/>
          <w:szCs w:val="24"/>
          <w:u w:val="single"/>
        </w:rPr>
        <w:t xml:space="preserve">Dzeramā ūdens nekaitīguma un kvalitātes uzraudzībai tiek veikts </w:t>
      </w:r>
      <w:proofErr w:type="spellStart"/>
      <w:r w:rsidR="003D5B76" w:rsidRPr="003D5B76">
        <w:rPr>
          <w:rFonts w:ascii="Times New Roman" w:hAnsi="Times New Roman" w:cs="Times New Roman"/>
          <w:sz w:val="24"/>
          <w:szCs w:val="24"/>
          <w:u w:val="single"/>
        </w:rPr>
        <w:t>auditmonitorings</w:t>
      </w:r>
      <w:proofErr w:type="spellEnd"/>
      <w:r w:rsidR="003D5B76" w:rsidRPr="003D5B76">
        <w:rPr>
          <w:rFonts w:ascii="Times New Roman" w:hAnsi="Times New Roman" w:cs="Times New Roman"/>
          <w:sz w:val="24"/>
          <w:szCs w:val="24"/>
          <w:u w:val="single"/>
        </w:rPr>
        <w:t xml:space="preserve"> un kārtējais monitorings.</w:t>
      </w:r>
    </w:p>
    <w:p w14:paraId="7E91DF5D" w14:textId="6D6AF96A" w:rsidR="002D5036" w:rsidRDefault="002D5036" w:rsidP="00331539">
      <w:pPr>
        <w:spacing w:after="0" w:line="240" w:lineRule="auto"/>
        <w:ind w:firstLine="567"/>
        <w:jc w:val="both"/>
        <w:rPr>
          <w:rFonts w:ascii="Times New Roman" w:hAnsi="Times New Roman" w:cs="Times New Roman"/>
          <w:sz w:val="24"/>
          <w:szCs w:val="24"/>
        </w:rPr>
      </w:pPr>
      <w:r w:rsidRPr="00A32A5D">
        <w:rPr>
          <w:rFonts w:ascii="Times New Roman" w:hAnsi="Times New Roman" w:cs="Times New Roman"/>
          <w:sz w:val="24"/>
          <w:szCs w:val="24"/>
        </w:rPr>
        <w:t>Dzeramā ūdens nekaitīguma un drošuma jautājumi Latvijā ir sadalīti starp vairākiem sektoriem, tādēļ direktīvas 2020/2184 prasīb</w:t>
      </w:r>
      <w:r>
        <w:rPr>
          <w:rFonts w:ascii="Times New Roman" w:hAnsi="Times New Roman" w:cs="Times New Roman"/>
          <w:sz w:val="24"/>
          <w:szCs w:val="24"/>
        </w:rPr>
        <w:t>u pārņemšanā</w:t>
      </w:r>
      <w:r w:rsidRPr="00A32A5D">
        <w:rPr>
          <w:rFonts w:ascii="Times New Roman" w:hAnsi="Times New Roman" w:cs="Times New Roman"/>
          <w:sz w:val="24"/>
          <w:szCs w:val="24"/>
        </w:rPr>
        <w:t xml:space="preserve"> pārklājas dažādu iestāžu kompetences. Lai direktīvas 2020/2184 prasības tiktu korektāk pārņemtas, novēršot normu dublēšanos, Tieslietu ministrijas vadībā </w:t>
      </w:r>
      <w:r>
        <w:rPr>
          <w:rFonts w:ascii="Times New Roman" w:hAnsi="Times New Roman" w:cs="Times New Roman"/>
          <w:sz w:val="24"/>
          <w:szCs w:val="24"/>
        </w:rPr>
        <w:t>2022.</w:t>
      </w:r>
      <w:r w:rsidR="007229D4">
        <w:rPr>
          <w:rFonts w:ascii="Times New Roman" w:hAnsi="Times New Roman" w:cs="Times New Roman"/>
          <w:sz w:val="24"/>
          <w:szCs w:val="24"/>
        </w:rPr>
        <w:t> </w:t>
      </w:r>
      <w:r>
        <w:rPr>
          <w:rFonts w:ascii="Times New Roman" w:hAnsi="Times New Roman" w:cs="Times New Roman"/>
          <w:sz w:val="24"/>
          <w:szCs w:val="24"/>
        </w:rPr>
        <w:t xml:space="preserve">gadā </w:t>
      </w:r>
      <w:r w:rsidRPr="00A32A5D">
        <w:rPr>
          <w:rFonts w:ascii="Times New Roman" w:hAnsi="Times New Roman" w:cs="Times New Roman"/>
          <w:sz w:val="24"/>
          <w:szCs w:val="24"/>
        </w:rPr>
        <w:t xml:space="preserve">tika noteiktas institūciju kompetences konkrētu direktīvas 2020/2184 </w:t>
      </w:r>
      <w:r>
        <w:rPr>
          <w:rFonts w:ascii="Times New Roman" w:hAnsi="Times New Roman" w:cs="Times New Roman"/>
          <w:sz w:val="24"/>
          <w:szCs w:val="24"/>
        </w:rPr>
        <w:t>prasību</w:t>
      </w:r>
      <w:r w:rsidRPr="00A32A5D">
        <w:rPr>
          <w:rFonts w:ascii="Times New Roman" w:hAnsi="Times New Roman" w:cs="Times New Roman"/>
          <w:sz w:val="24"/>
          <w:szCs w:val="24"/>
        </w:rPr>
        <w:t xml:space="preserve"> pārņemšanai nacionālajos normatīvajos aktos</w:t>
      </w:r>
      <w:r>
        <w:rPr>
          <w:rFonts w:ascii="Times New Roman" w:hAnsi="Times New Roman" w:cs="Times New Roman"/>
          <w:sz w:val="24"/>
          <w:szCs w:val="24"/>
        </w:rPr>
        <w:t>.</w:t>
      </w:r>
    </w:p>
    <w:p w14:paraId="1CFC00EE" w14:textId="209C0AE8" w:rsidR="00E87114" w:rsidRPr="00DD3E6E" w:rsidRDefault="004379A7" w:rsidP="00331539">
      <w:pPr>
        <w:spacing w:after="0" w:line="240" w:lineRule="auto"/>
        <w:ind w:firstLine="567"/>
        <w:jc w:val="both"/>
        <w:rPr>
          <w:rFonts w:ascii="Times New Roman" w:hAnsi="Times New Roman" w:cs="Times New Roman"/>
          <w:sz w:val="24"/>
          <w:szCs w:val="24"/>
        </w:rPr>
      </w:pPr>
      <w:r w:rsidRPr="00DD3E6E">
        <w:rPr>
          <w:rFonts w:ascii="Times New Roman" w:hAnsi="Times New Roman" w:cs="Times New Roman"/>
          <w:sz w:val="24"/>
          <w:szCs w:val="24"/>
        </w:rPr>
        <w:t>Šobrīd dzeramā ūdens</w:t>
      </w:r>
      <w:r w:rsidR="00E87114" w:rsidRPr="00DD3E6E">
        <w:rPr>
          <w:rFonts w:ascii="Times New Roman" w:hAnsi="Times New Roman" w:cs="Times New Roman"/>
          <w:sz w:val="24"/>
          <w:szCs w:val="24"/>
        </w:rPr>
        <w:t xml:space="preserve"> uzraudzībā </w:t>
      </w:r>
      <w:r w:rsidR="003D5B76">
        <w:rPr>
          <w:rFonts w:ascii="Times New Roman" w:hAnsi="Times New Roman" w:cs="Times New Roman"/>
          <w:sz w:val="24"/>
          <w:szCs w:val="24"/>
        </w:rPr>
        <w:t>ir</w:t>
      </w:r>
      <w:r w:rsidR="003D5B76" w:rsidRPr="00DD3E6E">
        <w:rPr>
          <w:rFonts w:ascii="Times New Roman" w:hAnsi="Times New Roman" w:cs="Times New Roman"/>
          <w:sz w:val="24"/>
          <w:szCs w:val="24"/>
        </w:rPr>
        <w:t xml:space="preserve"> </w:t>
      </w:r>
      <w:r w:rsidR="00E87114" w:rsidRPr="00DD3E6E">
        <w:rPr>
          <w:rFonts w:ascii="Times New Roman" w:hAnsi="Times New Roman" w:cs="Times New Roman"/>
          <w:sz w:val="24"/>
          <w:szCs w:val="24"/>
        </w:rPr>
        <w:t>iesaistītas</w:t>
      </w:r>
      <w:r w:rsidR="00DD3E6E" w:rsidRPr="00DD3E6E">
        <w:rPr>
          <w:rFonts w:ascii="Times New Roman" w:hAnsi="Times New Roman" w:cs="Times New Roman"/>
          <w:sz w:val="24"/>
          <w:szCs w:val="24"/>
        </w:rPr>
        <w:t xml:space="preserve"> </w:t>
      </w:r>
      <w:r w:rsidR="003D5B76">
        <w:rPr>
          <w:rFonts w:ascii="Times New Roman" w:hAnsi="Times New Roman" w:cs="Times New Roman"/>
          <w:sz w:val="24"/>
          <w:szCs w:val="24"/>
        </w:rPr>
        <w:t xml:space="preserve">šādas </w:t>
      </w:r>
      <w:r w:rsidR="00DD3E6E" w:rsidRPr="00DD3E6E">
        <w:rPr>
          <w:rFonts w:ascii="Times New Roman" w:hAnsi="Times New Roman" w:cs="Times New Roman"/>
          <w:sz w:val="24"/>
          <w:szCs w:val="24"/>
        </w:rPr>
        <w:t>institūcijas</w:t>
      </w:r>
      <w:r w:rsidR="00E87114" w:rsidRPr="00DD3E6E">
        <w:rPr>
          <w:rFonts w:ascii="Times New Roman" w:hAnsi="Times New Roman" w:cs="Times New Roman"/>
          <w:sz w:val="24"/>
          <w:szCs w:val="24"/>
        </w:rPr>
        <w:t>:</w:t>
      </w:r>
    </w:p>
    <w:p w14:paraId="46A42418" w14:textId="5C687DCC" w:rsidR="00DD3E6E" w:rsidRPr="00DD3E6E" w:rsidRDefault="00DD3E6E" w:rsidP="00331539">
      <w:pPr>
        <w:spacing w:after="0" w:line="240" w:lineRule="auto"/>
        <w:ind w:firstLine="567"/>
        <w:jc w:val="both"/>
        <w:rPr>
          <w:rFonts w:ascii="Times New Roman" w:hAnsi="Times New Roman" w:cs="Times New Roman"/>
          <w:sz w:val="24"/>
          <w:szCs w:val="24"/>
        </w:rPr>
      </w:pPr>
      <w:r w:rsidRPr="00184944">
        <w:rPr>
          <w:rFonts w:ascii="Times New Roman" w:hAnsi="Times New Roman" w:cs="Times New Roman"/>
          <w:sz w:val="24"/>
          <w:szCs w:val="24"/>
          <w:u w:val="single"/>
        </w:rPr>
        <w:t>Zemkopības ministrijas</w:t>
      </w:r>
      <w:r w:rsidRPr="00DD3E6E">
        <w:rPr>
          <w:rFonts w:ascii="Times New Roman" w:hAnsi="Times New Roman" w:cs="Times New Roman"/>
          <w:sz w:val="24"/>
          <w:szCs w:val="24"/>
        </w:rPr>
        <w:t xml:space="preserve"> kompetencē ir pārtikas apriti reglamentējošo normatīvo aktu izstrāde </w:t>
      </w:r>
      <w:r>
        <w:rPr>
          <w:rFonts w:ascii="Times New Roman" w:hAnsi="Times New Roman" w:cs="Times New Roman"/>
          <w:sz w:val="24"/>
          <w:szCs w:val="24"/>
        </w:rPr>
        <w:t>un s</w:t>
      </w:r>
      <w:r w:rsidRPr="00DD3E6E">
        <w:rPr>
          <w:rFonts w:ascii="Times New Roman" w:hAnsi="Times New Roman" w:cs="Times New Roman"/>
          <w:sz w:val="24"/>
          <w:szCs w:val="24"/>
        </w:rPr>
        <w:t>askaņā ar noteikum</w:t>
      </w:r>
      <w:r w:rsidR="007F3E0D">
        <w:rPr>
          <w:rFonts w:ascii="Times New Roman" w:hAnsi="Times New Roman" w:cs="Times New Roman"/>
          <w:sz w:val="24"/>
          <w:szCs w:val="24"/>
        </w:rPr>
        <w:t>u</w:t>
      </w:r>
      <w:r w:rsidRPr="00DD3E6E">
        <w:rPr>
          <w:rFonts w:ascii="Times New Roman" w:hAnsi="Times New Roman" w:cs="Times New Roman"/>
          <w:sz w:val="24"/>
          <w:szCs w:val="24"/>
        </w:rPr>
        <w:t xml:space="preserve"> Nr.671 prasībām:</w:t>
      </w:r>
    </w:p>
    <w:p w14:paraId="22098D3B" w14:textId="73848C3E" w:rsidR="00DD3E6E" w:rsidRPr="00DD3E6E" w:rsidRDefault="00DD3E6E" w:rsidP="00331539">
      <w:pPr>
        <w:spacing w:after="0" w:line="240" w:lineRule="auto"/>
        <w:ind w:firstLine="567"/>
        <w:jc w:val="both"/>
        <w:rPr>
          <w:rFonts w:ascii="Times New Roman" w:hAnsi="Times New Roman" w:cs="Times New Roman"/>
          <w:sz w:val="24"/>
          <w:szCs w:val="24"/>
        </w:rPr>
      </w:pPr>
      <w:r w:rsidRPr="0010071F">
        <w:rPr>
          <w:rFonts w:ascii="Times New Roman" w:hAnsi="Times New Roman" w:cs="Times New Roman"/>
          <w:sz w:val="24"/>
          <w:szCs w:val="24"/>
          <w:u w:val="single"/>
        </w:rPr>
        <w:t>Pārtikas un veterinārais dienests</w:t>
      </w:r>
      <w:r w:rsidRPr="00DD3E6E">
        <w:rPr>
          <w:rFonts w:ascii="Times New Roman" w:hAnsi="Times New Roman" w:cs="Times New Roman"/>
          <w:sz w:val="24"/>
          <w:szCs w:val="24"/>
        </w:rPr>
        <w:t xml:space="preserve"> kontrolē dzeramā ūdens, ko izmanto pārtikas uzņēmumos, kā arī fasēta dzeramā ūdens atbilstību dzeramā ūdens kvalitātes un nekaitīguma prasībām</w:t>
      </w:r>
      <w:r w:rsidR="00184944">
        <w:rPr>
          <w:rFonts w:ascii="Times New Roman" w:hAnsi="Times New Roman" w:cs="Times New Roman"/>
          <w:sz w:val="24"/>
          <w:szCs w:val="24"/>
        </w:rPr>
        <w:t>.</w:t>
      </w:r>
    </w:p>
    <w:p w14:paraId="4D40F02F" w14:textId="012E82EE" w:rsidR="00DD3E6E" w:rsidRPr="00E87114" w:rsidRDefault="00DD3E6E" w:rsidP="00331539">
      <w:pPr>
        <w:spacing w:after="0" w:line="240" w:lineRule="auto"/>
        <w:ind w:firstLine="567"/>
        <w:jc w:val="both"/>
        <w:rPr>
          <w:rFonts w:ascii="Times New Roman" w:hAnsi="Times New Roman" w:cs="Times New Roman"/>
          <w:sz w:val="24"/>
          <w:szCs w:val="24"/>
          <w:highlight w:val="yellow"/>
        </w:rPr>
      </w:pPr>
      <w:r w:rsidRPr="00E91669">
        <w:rPr>
          <w:rFonts w:ascii="Times New Roman" w:hAnsi="Times New Roman" w:cs="Times New Roman"/>
          <w:sz w:val="24"/>
          <w:szCs w:val="24"/>
          <w:u w:val="single"/>
        </w:rPr>
        <w:t>Pārtikas drošības, dzīvnieku veselības un vides zinātniskais institūts “BIOR”</w:t>
      </w:r>
      <w:r w:rsidRPr="00DD3E6E">
        <w:rPr>
          <w:rFonts w:ascii="Times New Roman" w:hAnsi="Times New Roman" w:cs="Times New Roman"/>
          <w:sz w:val="24"/>
          <w:szCs w:val="24"/>
        </w:rPr>
        <w:t xml:space="preserve"> (turpmāk – institūts BIOR) ir </w:t>
      </w:r>
      <w:r w:rsidR="00A43B38">
        <w:rPr>
          <w:rFonts w:ascii="Times New Roman" w:hAnsi="Times New Roman" w:cs="Times New Roman"/>
          <w:sz w:val="24"/>
          <w:szCs w:val="24"/>
        </w:rPr>
        <w:t>k</w:t>
      </w:r>
      <w:r w:rsidRPr="00DD3E6E">
        <w:rPr>
          <w:rFonts w:ascii="Times New Roman" w:hAnsi="Times New Roman" w:cs="Times New Roman"/>
          <w:sz w:val="24"/>
          <w:szCs w:val="24"/>
        </w:rPr>
        <w:t xml:space="preserve">ompetentā iestāde dzeramā ūdens riska novērtējumā dzeramā ūdens apgādes sistēmās. Institūts BIOR veic dzeramā ūdens laboratorisko pārbaudi </w:t>
      </w:r>
      <w:proofErr w:type="spellStart"/>
      <w:r w:rsidRPr="00DD3E6E">
        <w:rPr>
          <w:rFonts w:ascii="Times New Roman" w:hAnsi="Times New Roman" w:cs="Times New Roman"/>
          <w:sz w:val="24"/>
          <w:szCs w:val="24"/>
        </w:rPr>
        <w:t>auditmonitoringā</w:t>
      </w:r>
      <w:proofErr w:type="spellEnd"/>
      <w:r w:rsidRPr="00DD3E6E">
        <w:rPr>
          <w:rFonts w:ascii="Times New Roman" w:hAnsi="Times New Roman" w:cs="Times New Roman"/>
          <w:sz w:val="24"/>
          <w:szCs w:val="24"/>
        </w:rPr>
        <w:t xml:space="preserve"> paredzētajiem rādītājiem. Institūts BIOR izvērtē īpašo normu noteikšanas iespējamo ietekmi uz pārtikas ražošanu.</w:t>
      </w:r>
    </w:p>
    <w:p w14:paraId="76C34D2E" w14:textId="5CB4BFB8" w:rsidR="004B7A46" w:rsidRDefault="0010071F" w:rsidP="00331539">
      <w:pPr>
        <w:spacing w:after="0" w:line="240" w:lineRule="auto"/>
        <w:ind w:firstLine="567"/>
        <w:jc w:val="both"/>
        <w:rPr>
          <w:rFonts w:ascii="Times New Roman" w:hAnsi="Times New Roman" w:cs="Times New Roman"/>
          <w:sz w:val="24"/>
          <w:szCs w:val="24"/>
        </w:rPr>
      </w:pPr>
      <w:r w:rsidRPr="0010071F">
        <w:rPr>
          <w:rFonts w:ascii="Times New Roman" w:hAnsi="Times New Roman" w:cs="Times New Roman"/>
          <w:sz w:val="24"/>
          <w:szCs w:val="24"/>
          <w:u w:val="single"/>
        </w:rPr>
        <w:t>Veselības inspekcija</w:t>
      </w:r>
      <w:r w:rsidRPr="0010071F">
        <w:rPr>
          <w:rFonts w:ascii="Times New Roman" w:hAnsi="Times New Roman" w:cs="Times New Roman"/>
          <w:sz w:val="24"/>
          <w:szCs w:val="24"/>
        </w:rPr>
        <w:t xml:space="preserve"> </w:t>
      </w:r>
      <w:r>
        <w:rPr>
          <w:rFonts w:ascii="Times New Roman" w:hAnsi="Times New Roman" w:cs="Times New Roman"/>
          <w:sz w:val="24"/>
          <w:szCs w:val="24"/>
        </w:rPr>
        <w:t>-</w:t>
      </w:r>
      <w:r w:rsidR="00E87114" w:rsidRPr="0010071F">
        <w:rPr>
          <w:rFonts w:ascii="Times New Roman" w:hAnsi="Times New Roman" w:cs="Times New Roman"/>
          <w:sz w:val="24"/>
          <w:szCs w:val="24"/>
        </w:rPr>
        <w:t xml:space="preserve"> </w:t>
      </w:r>
      <w:r>
        <w:rPr>
          <w:rFonts w:ascii="Times New Roman" w:hAnsi="Times New Roman" w:cs="Times New Roman"/>
          <w:sz w:val="24"/>
          <w:szCs w:val="24"/>
        </w:rPr>
        <w:t>a</w:t>
      </w:r>
      <w:r w:rsidRPr="0010071F">
        <w:rPr>
          <w:rFonts w:ascii="Times New Roman" w:hAnsi="Times New Roman" w:cs="Times New Roman"/>
          <w:sz w:val="24"/>
          <w:szCs w:val="24"/>
        </w:rPr>
        <w:t xml:space="preserve">tbilstoši noteikumiem Nr. 671 saskaņo izstrādātās dzeramā ūdens monitoringa programmas, kā arī īsteno </w:t>
      </w:r>
      <w:proofErr w:type="spellStart"/>
      <w:r w:rsidRPr="0010071F">
        <w:rPr>
          <w:rFonts w:ascii="Times New Roman" w:hAnsi="Times New Roman" w:cs="Times New Roman"/>
          <w:sz w:val="24"/>
          <w:szCs w:val="24"/>
        </w:rPr>
        <w:t>auditmonitoringu</w:t>
      </w:r>
      <w:proofErr w:type="spellEnd"/>
      <w:r w:rsidRPr="0010071F">
        <w:rPr>
          <w:rFonts w:ascii="Times New Roman" w:hAnsi="Times New Roman" w:cs="Times New Roman"/>
          <w:sz w:val="24"/>
          <w:szCs w:val="24"/>
        </w:rPr>
        <w:t xml:space="preserve"> publiskajos dzeramā ūdens apgādes objektos no ūdens ņemšanas vietas līdz patērētājam</w:t>
      </w:r>
      <w:r w:rsidR="00161571">
        <w:rPr>
          <w:rFonts w:ascii="Times New Roman" w:hAnsi="Times New Roman" w:cs="Times New Roman"/>
          <w:sz w:val="24"/>
          <w:szCs w:val="24"/>
        </w:rPr>
        <w:t>.</w:t>
      </w:r>
      <w:r w:rsidRPr="0010071F">
        <w:rPr>
          <w:rFonts w:ascii="Times New Roman" w:hAnsi="Times New Roman" w:cs="Times New Roman"/>
          <w:sz w:val="24"/>
          <w:szCs w:val="24"/>
        </w:rPr>
        <w:t xml:space="preserve"> </w:t>
      </w:r>
      <w:proofErr w:type="spellStart"/>
      <w:r w:rsidR="00161571">
        <w:rPr>
          <w:rFonts w:ascii="Times New Roman" w:hAnsi="Times New Roman" w:cs="Times New Roman"/>
          <w:sz w:val="24"/>
          <w:szCs w:val="24"/>
        </w:rPr>
        <w:t>Auditmonitoringam</w:t>
      </w:r>
      <w:proofErr w:type="spellEnd"/>
      <w:r w:rsidR="00161571">
        <w:rPr>
          <w:rFonts w:ascii="Times New Roman" w:hAnsi="Times New Roman" w:cs="Times New Roman"/>
          <w:sz w:val="24"/>
          <w:szCs w:val="24"/>
        </w:rPr>
        <w:t xml:space="preserve"> ir plašāks analizējamo rādītāju saraksts</w:t>
      </w:r>
      <w:r w:rsidR="002A05AF" w:rsidRPr="002A05AF">
        <w:rPr>
          <w:rFonts w:ascii="Times New Roman" w:hAnsi="Times New Roman" w:cs="Times New Roman"/>
          <w:sz w:val="24"/>
          <w:szCs w:val="24"/>
        </w:rPr>
        <w:t xml:space="preserve"> </w:t>
      </w:r>
      <w:r w:rsidR="002A05AF">
        <w:rPr>
          <w:rFonts w:ascii="Times New Roman" w:hAnsi="Times New Roman" w:cs="Times New Roman"/>
          <w:sz w:val="24"/>
          <w:szCs w:val="24"/>
        </w:rPr>
        <w:t xml:space="preserve">- </w:t>
      </w:r>
      <w:r w:rsidR="002A05AF" w:rsidRPr="00161571">
        <w:rPr>
          <w:rFonts w:ascii="Times New Roman" w:hAnsi="Times New Roman" w:cs="Times New Roman"/>
          <w:sz w:val="24"/>
          <w:szCs w:val="24"/>
        </w:rPr>
        <w:t>kopskaitā līdz 40</w:t>
      </w:r>
      <w:r w:rsidR="002A05AF">
        <w:rPr>
          <w:rFonts w:ascii="Times New Roman" w:hAnsi="Times New Roman" w:cs="Times New Roman"/>
          <w:sz w:val="24"/>
          <w:szCs w:val="24"/>
        </w:rPr>
        <w:t xml:space="preserve"> </w:t>
      </w:r>
      <w:r w:rsidR="002A05AF" w:rsidRPr="00161571">
        <w:rPr>
          <w:rFonts w:ascii="Times New Roman" w:hAnsi="Times New Roman" w:cs="Times New Roman"/>
          <w:sz w:val="24"/>
          <w:szCs w:val="24"/>
        </w:rPr>
        <w:t>dažādiem rādītājiem</w:t>
      </w:r>
      <w:r w:rsidR="00161571">
        <w:rPr>
          <w:rFonts w:ascii="Times New Roman" w:hAnsi="Times New Roman" w:cs="Times New Roman"/>
          <w:sz w:val="24"/>
          <w:szCs w:val="24"/>
        </w:rPr>
        <w:t xml:space="preserve">, nekā kārtējam monitoringam, ko veic ūdens piegādātāji. </w:t>
      </w:r>
      <w:proofErr w:type="spellStart"/>
      <w:r w:rsidR="00161571">
        <w:rPr>
          <w:rFonts w:ascii="Times New Roman" w:hAnsi="Times New Roman" w:cs="Times New Roman"/>
          <w:sz w:val="24"/>
          <w:szCs w:val="24"/>
        </w:rPr>
        <w:t>A</w:t>
      </w:r>
      <w:r w:rsidR="002A05AF">
        <w:rPr>
          <w:rFonts w:ascii="Times New Roman" w:hAnsi="Times New Roman" w:cs="Times New Roman"/>
          <w:sz w:val="24"/>
          <w:szCs w:val="24"/>
        </w:rPr>
        <w:t>u</w:t>
      </w:r>
      <w:r w:rsidR="00161571">
        <w:rPr>
          <w:rFonts w:ascii="Times New Roman" w:hAnsi="Times New Roman" w:cs="Times New Roman"/>
          <w:sz w:val="24"/>
          <w:szCs w:val="24"/>
        </w:rPr>
        <w:t>ditmonitoringa</w:t>
      </w:r>
      <w:proofErr w:type="spellEnd"/>
      <w:r w:rsidR="00161571">
        <w:rPr>
          <w:rFonts w:ascii="Times New Roman" w:hAnsi="Times New Roman" w:cs="Times New Roman"/>
          <w:sz w:val="24"/>
          <w:szCs w:val="24"/>
        </w:rPr>
        <w:t xml:space="preserve"> p</w:t>
      </w:r>
      <w:r w:rsidR="00161571" w:rsidRPr="00161571">
        <w:rPr>
          <w:rFonts w:ascii="Times New Roman" w:hAnsi="Times New Roman" w:cs="Times New Roman"/>
          <w:sz w:val="24"/>
          <w:szCs w:val="24"/>
        </w:rPr>
        <w:t>rogramma ietver konkrētus</w:t>
      </w:r>
      <w:r w:rsidR="00161571">
        <w:rPr>
          <w:rFonts w:ascii="Times New Roman" w:hAnsi="Times New Roman" w:cs="Times New Roman"/>
          <w:sz w:val="24"/>
          <w:szCs w:val="24"/>
        </w:rPr>
        <w:t xml:space="preserve"> </w:t>
      </w:r>
      <w:r w:rsidR="00161571" w:rsidRPr="00161571">
        <w:rPr>
          <w:rFonts w:ascii="Times New Roman" w:hAnsi="Times New Roman" w:cs="Times New Roman"/>
          <w:sz w:val="24"/>
          <w:szCs w:val="24"/>
        </w:rPr>
        <w:t>uzņēmumus, iestādes un telpas, kurās tiek ņemti dzeramā ūdens paraugi, kā arī uzskaitīti paraugā</w:t>
      </w:r>
      <w:r w:rsidR="00161571">
        <w:rPr>
          <w:rFonts w:ascii="Times New Roman" w:hAnsi="Times New Roman" w:cs="Times New Roman"/>
          <w:sz w:val="24"/>
          <w:szCs w:val="24"/>
        </w:rPr>
        <w:t xml:space="preserve"> </w:t>
      </w:r>
      <w:r w:rsidR="00161571" w:rsidRPr="00161571">
        <w:rPr>
          <w:rFonts w:ascii="Times New Roman" w:hAnsi="Times New Roman" w:cs="Times New Roman"/>
          <w:sz w:val="24"/>
          <w:szCs w:val="24"/>
        </w:rPr>
        <w:t xml:space="preserve">nosakāmie rādītāji. </w:t>
      </w:r>
      <w:r w:rsidR="003D5B76">
        <w:rPr>
          <w:rFonts w:ascii="Times New Roman" w:hAnsi="Times New Roman" w:cs="Times New Roman"/>
          <w:sz w:val="24"/>
          <w:szCs w:val="24"/>
        </w:rPr>
        <w:t>Inspekcijas kompetencē nav dzeramais ūdens, ko izmanto pārtikas ražošanai.</w:t>
      </w:r>
    </w:p>
    <w:p w14:paraId="50DCCBAE" w14:textId="62E5F391" w:rsidR="000F593C" w:rsidRDefault="00473C5B" w:rsidP="00331539">
      <w:pPr>
        <w:spacing w:after="0" w:line="240" w:lineRule="auto"/>
        <w:ind w:firstLine="567"/>
        <w:jc w:val="both"/>
        <w:rPr>
          <w:rFonts w:ascii="Times New Roman" w:hAnsi="Times New Roman" w:cs="Times New Roman"/>
          <w:sz w:val="24"/>
          <w:szCs w:val="24"/>
        </w:rPr>
      </w:pPr>
      <w:r w:rsidRPr="00184944">
        <w:rPr>
          <w:rFonts w:ascii="Times New Roman" w:hAnsi="Times New Roman" w:cs="Times New Roman"/>
          <w:sz w:val="24"/>
          <w:szCs w:val="24"/>
          <w:u w:val="single"/>
        </w:rPr>
        <w:t>Latvijas Vides, ģeoloģijas un meteoroloģijas centrs</w:t>
      </w:r>
      <w:r w:rsidRPr="00473C5B">
        <w:rPr>
          <w:rFonts w:ascii="Times New Roman" w:hAnsi="Times New Roman" w:cs="Times New Roman"/>
          <w:sz w:val="24"/>
          <w:szCs w:val="24"/>
        </w:rPr>
        <w:t xml:space="preserve"> </w:t>
      </w:r>
      <w:r w:rsidR="00147834" w:rsidRPr="00147834">
        <w:rPr>
          <w:rFonts w:ascii="Times New Roman" w:hAnsi="Times New Roman" w:cs="Times New Roman"/>
          <w:sz w:val="24"/>
          <w:szCs w:val="24"/>
        </w:rPr>
        <w:t xml:space="preserve">Vienotās vides informācijas sistēmas ietvaros uztur ūdens ņemšanas vietu reģistru, kurā Valsts vides dienesta reģionālās pārvaldes, izsniedzot piesārņojošās darbības vai ūdens resursu lietošanas atļaujas, reģistrē </w:t>
      </w:r>
      <w:proofErr w:type="spellStart"/>
      <w:r w:rsidR="00147834" w:rsidRPr="00147834">
        <w:rPr>
          <w:rFonts w:ascii="Times New Roman" w:hAnsi="Times New Roman" w:cs="Times New Roman"/>
          <w:sz w:val="24"/>
          <w:szCs w:val="24"/>
        </w:rPr>
        <w:t>jaunizveidotās</w:t>
      </w:r>
      <w:proofErr w:type="spellEnd"/>
      <w:r w:rsidR="00147834" w:rsidRPr="00147834">
        <w:rPr>
          <w:rFonts w:ascii="Times New Roman" w:hAnsi="Times New Roman" w:cs="Times New Roman"/>
          <w:sz w:val="24"/>
          <w:szCs w:val="24"/>
        </w:rPr>
        <w:t xml:space="preserve"> (pieteiktās) ūdens ņemšanas vietas (virszemes un pazemes). </w:t>
      </w:r>
      <w:r w:rsidR="00147834">
        <w:rPr>
          <w:rFonts w:ascii="Times New Roman" w:hAnsi="Times New Roman" w:cs="Times New Roman"/>
          <w:sz w:val="24"/>
          <w:szCs w:val="24"/>
        </w:rPr>
        <w:t>Kā arī a</w:t>
      </w:r>
      <w:r w:rsidRPr="00473C5B">
        <w:rPr>
          <w:rFonts w:ascii="Times New Roman" w:hAnsi="Times New Roman" w:cs="Times New Roman"/>
          <w:sz w:val="24"/>
          <w:szCs w:val="24"/>
        </w:rPr>
        <w:t>tbilstoši Vides monitoringa programmai, nodrošina radioaktīvo vielu rādītāju monitoringu dzeramajā ūdenī. Radiācijas drošības centrs saskaņo dzeramā ūdens radioaktīvo vielu monitoringā nosakāmos radioaktivitātes līmeņa rādītājus un vietas, kurās nepieciešams šo rādītāju monitorings, kā arī izvērtē, vai radioaktīvās vielas dzeramajā ūdenī nerada tādus draudus cilvēku veselībai, kuru dēļ nepieciešams rīkoties</w:t>
      </w:r>
      <w:r>
        <w:rPr>
          <w:rFonts w:ascii="Times New Roman" w:hAnsi="Times New Roman" w:cs="Times New Roman"/>
          <w:sz w:val="24"/>
          <w:szCs w:val="24"/>
        </w:rPr>
        <w:t>.</w:t>
      </w:r>
    </w:p>
    <w:p w14:paraId="4C3F3D0B" w14:textId="5F222A2F" w:rsidR="00BB16F3" w:rsidRPr="00BB16F3" w:rsidRDefault="00BB16F3" w:rsidP="00331539">
      <w:pPr>
        <w:spacing w:after="0" w:line="240" w:lineRule="auto"/>
        <w:ind w:firstLine="567"/>
        <w:jc w:val="both"/>
        <w:rPr>
          <w:rFonts w:ascii="Times New Roman" w:hAnsi="Times New Roman" w:cs="Times New Roman"/>
          <w:sz w:val="24"/>
          <w:szCs w:val="24"/>
        </w:rPr>
      </w:pPr>
      <w:r w:rsidRPr="00BB16F3">
        <w:rPr>
          <w:rFonts w:ascii="Times New Roman" w:hAnsi="Times New Roman" w:cs="Times New Roman"/>
          <w:sz w:val="24"/>
          <w:szCs w:val="24"/>
        </w:rPr>
        <w:t>Prasīb</w:t>
      </w:r>
      <w:r>
        <w:rPr>
          <w:rFonts w:ascii="Times New Roman" w:hAnsi="Times New Roman" w:cs="Times New Roman"/>
          <w:sz w:val="24"/>
          <w:szCs w:val="24"/>
        </w:rPr>
        <w:t xml:space="preserve">as ūdenssaimniecībām t.sk. </w:t>
      </w:r>
      <w:r w:rsidRPr="00C13099">
        <w:rPr>
          <w:rFonts w:ascii="Times New Roman" w:hAnsi="Times New Roman" w:cs="Times New Roman"/>
          <w:sz w:val="24"/>
          <w:szCs w:val="24"/>
          <w:u w:val="single"/>
        </w:rPr>
        <w:t>dzeram</w:t>
      </w:r>
      <w:r w:rsidR="00C13099" w:rsidRPr="00C13099">
        <w:rPr>
          <w:rFonts w:ascii="Times New Roman" w:hAnsi="Times New Roman" w:cs="Times New Roman"/>
          <w:sz w:val="24"/>
          <w:szCs w:val="24"/>
          <w:u w:val="single"/>
        </w:rPr>
        <w:t>ā</w:t>
      </w:r>
      <w:r w:rsidRPr="00C13099">
        <w:rPr>
          <w:rFonts w:ascii="Times New Roman" w:hAnsi="Times New Roman" w:cs="Times New Roman"/>
          <w:sz w:val="24"/>
          <w:szCs w:val="24"/>
          <w:u w:val="single"/>
        </w:rPr>
        <w:t xml:space="preserve"> ūdens piegādes uzņēmumiem</w:t>
      </w:r>
      <w:r>
        <w:rPr>
          <w:rFonts w:ascii="Times New Roman" w:hAnsi="Times New Roman" w:cs="Times New Roman"/>
          <w:sz w:val="24"/>
          <w:szCs w:val="24"/>
        </w:rPr>
        <w:t xml:space="preserve"> noteiktas </w:t>
      </w:r>
      <w:r w:rsidRPr="00BB16F3">
        <w:rPr>
          <w:rFonts w:ascii="Times New Roman" w:hAnsi="Times New Roman" w:cs="Times New Roman"/>
          <w:sz w:val="24"/>
          <w:szCs w:val="24"/>
        </w:rPr>
        <w:t>Ūdenssaimniecības pakalpojumu likum</w:t>
      </w:r>
      <w:r>
        <w:rPr>
          <w:rFonts w:ascii="Times New Roman" w:hAnsi="Times New Roman" w:cs="Times New Roman"/>
          <w:sz w:val="24"/>
          <w:szCs w:val="24"/>
        </w:rPr>
        <w:t>ā</w:t>
      </w:r>
      <w:r w:rsidRPr="00BB16F3">
        <w:rPr>
          <w:rFonts w:ascii="Times New Roman" w:hAnsi="Times New Roman" w:cs="Times New Roman"/>
          <w:sz w:val="24"/>
          <w:szCs w:val="24"/>
        </w:rPr>
        <w:t>, likum</w:t>
      </w:r>
      <w:r>
        <w:rPr>
          <w:rFonts w:ascii="Times New Roman" w:hAnsi="Times New Roman" w:cs="Times New Roman"/>
          <w:sz w:val="24"/>
          <w:szCs w:val="24"/>
        </w:rPr>
        <w:t>ā</w:t>
      </w:r>
      <w:r w:rsidRPr="00BB16F3">
        <w:rPr>
          <w:rFonts w:ascii="Times New Roman" w:hAnsi="Times New Roman" w:cs="Times New Roman"/>
          <w:sz w:val="24"/>
          <w:szCs w:val="24"/>
        </w:rPr>
        <w:t xml:space="preserve"> “Par sabiedrisko</w:t>
      </w:r>
      <w:r>
        <w:rPr>
          <w:rFonts w:ascii="Times New Roman" w:hAnsi="Times New Roman" w:cs="Times New Roman"/>
          <w:sz w:val="24"/>
          <w:szCs w:val="24"/>
        </w:rPr>
        <w:t xml:space="preserve"> </w:t>
      </w:r>
      <w:r w:rsidRPr="00BB16F3">
        <w:rPr>
          <w:rFonts w:ascii="Times New Roman" w:hAnsi="Times New Roman" w:cs="Times New Roman"/>
          <w:sz w:val="24"/>
          <w:szCs w:val="24"/>
        </w:rPr>
        <w:t>pakalpojumu regulatoriem” un Ūdens apsaimniekošanas likum</w:t>
      </w:r>
      <w:r>
        <w:rPr>
          <w:rFonts w:ascii="Times New Roman" w:hAnsi="Times New Roman" w:cs="Times New Roman"/>
          <w:sz w:val="24"/>
          <w:szCs w:val="24"/>
        </w:rPr>
        <w:t>ā</w:t>
      </w:r>
      <w:r w:rsidRPr="00BB16F3">
        <w:rPr>
          <w:rFonts w:ascii="Times New Roman" w:hAnsi="Times New Roman" w:cs="Times New Roman"/>
          <w:sz w:val="24"/>
          <w:szCs w:val="24"/>
        </w:rPr>
        <w:t>. Ūdenssaimniecības pakalpojumu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likums</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ietver regulējumu ūdensapgādes jomā</w:t>
      </w:r>
      <w:r w:rsidR="00C13099">
        <w:rPr>
          <w:rFonts w:ascii="Times New Roman" w:hAnsi="Times New Roman" w:cs="Times New Roman"/>
          <w:sz w:val="24"/>
          <w:szCs w:val="24"/>
        </w:rPr>
        <w:t xml:space="preserve"> un </w:t>
      </w:r>
      <w:r w:rsidRPr="00BB16F3">
        <w:rPr>
          <w:rFonts w:ascii="Times New Roman" w:hAnsi="Times New Roman" w:cs="Times New Roman"/>
          <w:sz w:val="24"/>
          <w:szCs w:val="24"/>
        </w:rPr>
        <w:t>nosaka ūdenssaimniecības pakalpojumu regulēšanas vispārīgo kārtību, valsts un pašvaldību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kompetenci ūdenssaimniecības pakalpojumu regulēšanā, kā arī ūdenssaimniecības pakalpojumu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sniedzēja un lietotāja pienākumus un tiesības, pakalpojumu uzskaites kārtību un norēķinu kārtību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par saņemtajiem pakalpojumiem.</w:t>
      </w:r>
      <w:r w:rsidR="00C13099" w:rsidRPr="00C13099">
        <w:rPr>
          <w:rFonts w:ascii="Times New Roman" w:hAnsi="Times New Roman" w:cs="Times New Roman"/>
          <w:sz w:val="24"/>
          <w:szCs w:val="24"/>
        </w:rPr>
        <w:t xml:space="preserve"> Dzeramā ūdens piegādātājs</w:t>
      </w:r>
      <w:r w:rsidR="00C13099" w:rsidRPr="00BB16F3">
        <w:rPr>
          <w:rFonts w:ascii="Times New Roman" w:hAnsi="Times New Roman" w:cs="Times New Roman"/>
          <w:sz w:val="24"/>
          <w:szCs w:val="24"/>
        </w:rPr>
        <w:t xml:space="preserve"> ir atbildīgs par patērētājam piegādātā ūdens kvalitāti</w:t>
      </w:r>
      <w:r w:rsidR="00C13099">
        <w:rPr>
          <w:rFonts w:ascii="Times New Roman" w:hAnsi="Times New Roman" w:cs="Times New Roman"/>
          <w:sz w:val="24"/>
          <w:szCs w:val="24"/>
        </w:rPr>
        <w:t xml:space="preserve"> </w:t>
      </w:r>
      <w:r w:rsidR="00C13099" w:rsidRPr="00BB16F3">
        <w:rPr>
          <w:rFonts w:ascii="Times New Roman" w:hAnsi="Times New Roman" w:cs="Times New Roman"/>
          <w:sz w:val="24"/>
          <w:szCs w:val="24"/>
        </w:rPr>
        <w:t xml:space="preserve">un par pasākumiem dzeramā ūdens kvalitātes nodrošināšanai. </w:t>
      </w:r>
      <w:r w:rsidR="00C13099" w:rsidRPr="002A05AF">
        <w:rPr>
          <w:rFonts w:ascii="Times New Roman" w:hAnsi="Times New Roman" w:cs="Times New Roman"/>
          <w:sz w:val="24"/>
          <w:szCs w:val="24"/>
        </w:rPr>
        <w:t>Visi</w:t>
      </w:r>
      <w:r w:rsidR="00C13099">
        <w:rPr>
          <w:rFonts w:ascii="Times New Roman" w:hAnsi="Times New Roman" w:cs="Times New Roman"/>
          <w:sz w:val="24"/>
          <w:szCs w:val="24"/>
        </w:rPr>
        <w:t>em</w:t>
      </w:r>
      <w:r w:rsidR="00C13099" w:rsidRPr="002A05AF">
        <w:rPr>
          <w:rFonts w:ascii="Times New Roman" w:hAnsi="Times New Roman" w:cs="Times New Roman"/>
          <w:sz w:val="24"/>
          <w:szCs w:val="24"/>
        </w:rPr>
        <w:t xml:space="preserve"> </w:t>
      </w:r>
      <w:r w:rsidR="00C13099" w:rsidRPr="00C13099">
        <w:rPr>
          <w:rFonts w:ascii="Times New Roman" w:hAnsi="Times New Roman" w:cs="Times New Roman"/>
          <w:sz w:val="24"/>
          <w:szCs w:val="24"/>
        </w:rPr>
        <w:t>dzeramā ūdens piegādātājiem</w:t>
      </w:r>
      <w:r w:rsidR="00C13099" w:rsidRPr="002A05AF">
        <w:rPr>
          <w:rFonts w:ascii="Times New Roman" w:hAnsi="Times New Roman" w:cs="Times New Roman"/>
          <w:sz w:val="24"/>
          <w:szCs w:val="24"/>
        </w:rPr>
        <w:t xml:space="preserve"> papildus Inspekcijas īstenotajam valsts </w:t>
      </w:r>
      <w:proofErr w:type="spellStart"/>
      <w:r w:rsidR="00C13099" w:rsidRPr="002A05AF">
        <w:rPr>
          <w:rFonts w:ascii="Times New Roman" w:hAnsi="Times New Roman" w:cs="Times New Roman"/>
          <w:sz w:val="24"/>
          <w:szCs w:val="24"/>
        </w:rPr>
        <w:t>auditmonitoringam</w:t>
      </w:r>
      <w:proofErr w:type="spellEnd"/>
      <w:r w:rsidR="00C13099" w:rsidRPr="002A05AF">
        <w:rPr>
          <w:rFonts w:ascii="Times New Roman" w:hAnsi="Times New Roman" w:cs="Times New Roman"/>
          <w:sz w:val="24"/>
          <w:szCs w:val="24"/>
        </w:rPr>
        <w:t xml:space="preserve"> </w:t>
      </w:r>
      <w:r w:rsidR="00C13099">
        <w:rPr>
          <w:rFonts w:ascii="Times New Roman" w:hAnsi="Times New Roman" w:cs="Times New Roman"/>
          <w:sz w:val="24"/>
          <w:szCs w:val="24"/>
        </w:rPr>
        <w:t>jā</w:t>
      </w:r>
      <w:r w:rsidR="00C13099" w:rsidRPr="002A05AF">
        <w:rPr>
          <w:rFonts w:ascii="Times New Roman" w:hAnsi="Times New Roman" w:cs="Times New Roman"/>
          <w:sz w:val="24"/>
          <w:szCs w:val="24"/>
        </w:rPr>
        <w:t>veic</w:t>
      </w:r>
      <w:r w:rsidR="00C13099">
        <w:rPr>
          <w:rFonts w:ascii="Times New Roman" w:hAnsi="Times New Roman" w:cs="Times New Roman"/>
          <w:sz w:val="24"/>
          <w:szCs w:val="24"/>
        </w:rPr>
        <w:t xml:space="preserve"> arī </w:t>
      </w:r>
      <w:r w:rsidR="00C13099" w:rsidRPr="002A05AF">
        <w:rPr>
          <w:rFonts w:ascii="Times New Roman" w:hAnsi="Times New Roman" w:cs="Times New Roman"/>
          <w:sz w:val="24"/>
          <w:szCs w:val="24"/>
        </w:rPr>
        <w:t>kārtēj</w:t>
      </w:r>
      <w:r w:rsidR="00C13099">
        <w:rPr>
          <w:rFonts w:ascii="Times New Roman" w:hAnsi="Times New Roman" w:cs="Times New Roman"/>
          <w:sz w:val="24"/>
          <w:szCs w:val="24"/>
        </w:rPr>
        <w:t>ais</w:t>
      </w:r>
      <w:r w:rsidR="00C13099" w:rsidRPr="002A05AF">
        <w:rPr>
          <w:rFonts w:ascii="Times New Roman" w:hAnsi="Times New Roman" w:cs="Times New Roman"/>
          <w:sz w:val="24"/>
          <w:szCs w:val="24"/>
        </w:rPr>
        <w:t xml:space="preserve"> </w:t>
      </w:r>
      <w:r w:rsidR="00C13099">
        <w:rPr>
          <w:rFonts w:ascii="Times New Roman" w:hAnsi="Times New Roman" w:cs="Times New Roman"/>
          <w:sz w:val="24"/>
          <w:szCs w:val="24"/>
        </w:rPr>
        <w:t xml:space="preserve">dzeramā ūdens </w:t>
      </w:r>
      <w:r w:rsidR="00C13099" w:rsidRPr="002A05AF">
        <w:rPr>
          <w:rFonts w:ascii="Times New Roman" w:hAnsi="Times New Roman" w:cs="Times New Roman"/>
          <w:sz w:val="24"/>
          <w:szCs w:val="24"/>
        </w:rPr>
        <w:t>monitoring</w:t>
      </w:r>
      <w:r w:rsidR="00C13099">
        <w:rPr>
          <w:rFonts w:ascii="Times New Roman" w:hAnsi="Times New Roman" w:cs="Times New Roman"/>
          <w:sz w:val="24"/>
          <w:szCs w:val="24"/>
        </w:rPr>
        <w:t>s</w:t>
      </w:r>
      <w:r w:rsidR="00C13099" w:rsidRPr="002A05AF">
        <w:rPr>
          <w:rFonts w:ascii="Times New Roman" w:hAnsi="Times New Roman" w:cs="Times New Roman"/>
          <w:sz w:val="24"/>
          <w:szCs w:val="24"/>
        </w:rPr>
        <w:t xml:space="preserve"> pēc </w:t>
      </w:r>
      <w:r w:rsidR="00C13099">
        <w:rPr>
          <w:rFonts w:ascii="Times New Roman" w:hAnsi="Times New Roman" w:cs="Times New Roman"/>
          <w:sz w:val="24"/>
          <w:szCs w:val="24"/>
        </w:rPr>
        <w:t xml:space="preserve">ar Inspekciju </w:t>
      </w:r>
      <w:r w:rsidR="00C13099" w:rsidRPr="002A05AF">
        <w:rPr>
          <w:rFonts w:ascii="Times New Roman" w:hAnsi="Times New Roman" w:cs="Times New Roman"/>
          <w:sz w:val="24"/>
          <w:szCs w:val="24"/>
        </w:rPr>
        <w:t>saskaņotas programmas.</w:t>
      </w:r>
      <w:r w:rsidR="00C13099" w:rsidRPr="002548B3">
        <w:rPr>
          <w:rFonts w:ascii="Times New Roman" w:hAnsi="Times New Roman" w:cs="Times New Roman"/>
          <w:sz w:val="24"/>
          <w:szCs w:val="24"/>
        </w:rPr>
        <w:t xml:space="preserve"> </w:t>
      </w:r>
    </w:p>
    <w:p w14:paraId="6BAC7AEC" w14:textId="4D0D14D2" w:rsidR="00BB16F3" w:rsidRDefault="00C13099" w:rsidP="00331539">
      <w:pPr>
        <w:spacing w:after="0" w:line="240" w:lineRule="auto"/>
        <w:ind w:firstLine="567"/>
        <w:jc w:val="both"/>
        <w:rPr>
          <w:rFonts w:ascii="Times New Roman" w:hAnsi="Times New Roman" w:cs="Times New Roman"/>
          <w:sz w:val="24"/>
          <w:szCs w:val="24"/>
        </w:rPr>
      </w:pPr>
      <w:r w:rsidRPr="00C13099">
        <w:rPr>
          <w:rFonts w:ascii="Times New Roman" w:hAnsi="Times New Roman" w:cs="Times New Roman"/>
          <w:sz w:val="24"/>
          <w:szCs w:val="24"/>
          <w:u w:val="single"/>
        </w:rPr>
        <w:t>Pašvaldībām</w:t>
      </w:r>
      <w:r w:rsidRPr="00BB16F3">
        <w:rPr>
          <w:rFonts w:ascii="Times New Roman" w:hAnsi="Times New Roman" w:cs="Times New Roman"/>
          <w:sz w:val="24"/>
          <w:szCs w:val="24"/>
        </w:rPr>
        <w:t xml:space="preserve"> ir pienākums organizēt ūdensapgādes</w:t>
      </w:r>
      <w:r>
        <w:rPr>
          <w:rFonts w:ascii="Times New Roman" w:hAnsi="Times New Roman" w:cs="Times New Roman"/>
          <w:sz w:val="24"/>
          <w:szCs w:val="24"/>
        </w:rPr>
        <w:t xml:space="preserve"> </w:t>
      </w:r>
      <w:r w:rsidRPr="00BB16F3">
        <w:rPr>
          <w:rFonts w:ascii="Times New Roman" w:hAnsi="Times New Roman" w:cs="Times New Roman"/>
          <w:sz w:val="24"/>
          <w:szCs w:val="24"/>
        </w:rPr>
        <w:t xml:space="preserve">pakalpojumus </w:t>
      </w:r>
      <w:r>
        <w:rPr>
          <w:rFonts w:ascii="Times New Roman" w:hAnsi="Times New Roman" w:cs="Times New Roman"/>
          <w:sz w:val="24"/>
          <w:szCs w:val="24"/>
        </w:rPr>
        <w:t>s</w:t>
      </w:r>
      <w:r w:rsidR="00BB16F3" w:rsidRPr="00BB16F3">
        <w:rPr>
          <w:rFonts w:ascii="Times New Roman" w:hAnsi="Times New Roman" w:cs="Times New Roman"/>
          <w:sz w:val="24"/>
          <w:szCs w:val="24"/>
        </w:rPr>
        <w:t>askaņā ar likumu „Par pašvaldībām”</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Pašvaldības dome</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nosaka pašvaldības iestādi, kas sniedz sabiedriskos ūdenssaimniecības pakalpojumus konkrētajā</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teritorijā, vai arī pilnvaro komersantu sniegt sabiedriskos ūdenssaimniecības pakalpojumus,</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noslēdzot ar to līgumu par sabiedrisko ūdenssaimniecības pakalpojumu sniegšanu</w:t>
      </w:r>
      <w:r w:rsidR="00714E25">
        <w:rPr>
          <w:rFonts w:ascii="Times New Roman" w:hAnsi="Times New Roman" w:cs="Times New Roman"/>
          <w:sz w:val="24"/>
          <w:szCs w:val="24"/>
        </w:rPr>
        <w:t xml:space="preserve"> </w:t>
      </w:r>
      <w:r w:rsidR="00714E25" w:rsidRPr="00714E25">
        <w:rPr>
          <w:rFonts w:ascii="Times New Roman" w:hAnsi="Times New Roman" w:cs="Times New Roman"/>
          <w:sz w:val="24"/>
          <w:szCs w:val="24"/>
        </w:rPr>
        <w:t>visā pašvaldības administratīvajā teritorijā vai tās daļā.</w:t>
      </w:r>
    </w:p>
    <w:p w14:paraId="435EC408" w14:textId="13E6BE85" w:rsidR="000F593C" w:rsidRDefault="000F593C" w:rsidP="00331539">
      <w:pPr>
        <w:spacing w:after="0" w:line="240" w:lineRule="auto"/>
        <w:ind w:firstLine="567"/>
        <w:jc w:val="both"/>
        <w:rPr>
          <w:rFonts w:ascii="Times New Roman" w:hAnsi="Times New Roman" w:cs="Times New Roman"/>
          <w:sz w:val="24"/>
          <w:szCs w:val="24"/>
        </w:rPr>
      </w:pPr>
      <w:r w:rsidRPr="000F593C">
        <w:rPr>
          <w:rFonts w:ascii="Times New Roman" w:hAnsi="Times New Roman" w:cs="Times New Roman"/>
          <w:b/>
          <w:bCs/>
          <w:sz w:val="24"/>
          <w:szCs w:val="24"/>
        </w:rPr>
        <w:lastRenderedPageBreak/>
        <w:t>2.2.</w:t>
      </w:r>
      <w:r>
        <w:rPr>
          <w:rFonts w:ascii="Times New Roman" w:hAnsi="Times New Roman" w:cs="Times New Roman"/>
          <w:sz w:val="24"/>
          <w:szCs w:val="24"/>
        </w:rPr>
        <w:t xml:space="preserve"> </w:t>
      </w:r>
      <w:r w:rsidR="00BA6EFC" w:rsidRPr="0076195A">
        <w:rPr>
          <w:rFonts w:ascii="Times New Roman" w:hAnsi="Times New Roman" w:cs="Times New Roman"/>
          <w:sz w:val="24"/>
          <w:szCs w:val="24"/>
        </w:rPr>
        <w:t xml:space="preserve">Lai uzlabotu dzeramā ūdens kvalitātes parametrus un sabiedrības veselības aizsardzību, </w:t>
      </w:r>
      <w:r w:rsidR="00BA6EFC">
        <w:rPr>
          <w:rFonts w:ascii="Times New Roman" w:hAnsi="Times New Roman" w:cs="Times New Roman"/>
          <w:sz w:val="24"/>
          <w:szCs w:val="24"/>
        </w:rPr>
        <w:t>d</w:t>
      </w:r>
      <w:r w:rsidR="002D5036" w:rsidRPr="00A32A5D">
        <w:rPr>
          <w:rFonts w:ascii="Times New Roman" w:hAnsi="Times New Roman" w:cs="Times New Roman"/>
          <w:sz w:val="24"/>
          <w:szCs w:val="24"/>
        </w:rPr>
        <w:t>irektīva 2020/2184</w:t>
      </w:r>
      <w:r w:rsidR="002D5036">
        <w:rPr>
          <w:rFonts w:ascii="Times New Roman" w:hAnsi="Times New Roman" w:cs="Times New Roman"/>
          <w:sz w:val="24"/>
          <w:szCs w:val="24"/>
        </w:rPr>
        <w:t xml:space="preserve"> no 2023.</w:t>
      </w:r>
      <w:r w:rsidR="00392816">
        <w:rPr>
          <w:rFonts w:ascii="Times New Roman" w:hAnsi="Times New Roman" w:cs="Times New Roman"/>
          <w:sz w:val="24"/>
          <w:szCs w:val="24"/>
        </w:rPr>
        <w:t> </w:t>
      </w:r>
      <w:r w:rsidR="002D5036">
        <w:rPr>
          <w:rFonts w:ascii="Times New Roman" w:hAnsi="Times New Roman" w:cs="Times New Roman"/>
          <w:sz w:val="24"/>
          <w:szCs w:val="24"/>
        </w:rPr>
        <w:t xml:space="preserve">gada paredz </w:t>
      </w:r>
      <w:r w:rsidR="002D5036" w:rsidRPr="00FF4D6F">
        <w:rPr>
          <w:rFonts w:ascii="Times New Roman" w:hAnsi="Times New Roman" w:cs="Times New Roman"/>
          <w:sz w:val="24"/>
          <w:szCs w:val="24"/>
        </w:rPr>
        <w:t>detalizēt</w:t>
      </w:r>
      <w:r w:rsidR="002D5036">
        <w:rPr>
          <w:rFonts w:ascii="Times New Roman" w:hAnsi="Times New Roman" w:cs="Times New Roman"/>
          <w:sz w:val="24"/>
          <w:szCs w:val="24"/>
        </w:rPr>
        <w:t>āku</w:t>
      </w:r>
      <w:r w:rsidR="002D5036" w:rsidRPr="00FF4D6F">
        <w:rPr>
          <w:rFonts w:ascii="Times New Roman" w:hAnsi="Times New Roman" w:cs="Times New Roman"/>
          <w:sz w:val="24"/>
          <w:szCs w:val="24"/>
        </w:rPr>
        <w:t xml:space="preserve"> dzeramā ūdens uzraudzību, monitoringa kārtību un </w:t>
      </w:r>
      <w:r w:rsidR="002D5036">
        <w:rPr>
          <w:rFonts w:ascii="Times New Roman" w:hAnsi="Times New Roman" w:cs="Times New Roman"/>
          <w:sz w:val="24"/>
          <w:szCs w:val="24"/>
        </w:rPr>
        <w:t xml:space="preserve">paplašinātus </w:t>
      </w:r>
      <w:r w:rsidR="002D5036" w:rsidRPr="00FF4D6F">
        <w:rPr>
          <w:rFonts w:ascii="Times New Roman" w:hAnsi="Times New Roman" w:cs="Times New Roman"/>
          <w:sz w:val="24"/>
          <w:szCs w:val="24"/>
        </w:rPr>
        <w:t xml:space="preserve">laboratoriski nosakāmos parametrus, </w:t>
      </w:r>
      <w:r w:rsidR="002D5036">
        <w:rPr>
          <w:rFonts w:ascii="Times New Roman" w:hAnsi="Times New Roman" w:cs="Times New Roman"/>
          <w:sz w:val="24"/>
          <w:szCs w:val="24"/>
        </w:rPr>
        <w:t xml:space="preserve">nekā </w:t>
      </w:r>
      <w:r w:rsidR="003D5B76">
        <w:rPr>
          <w:rFonts w:ascii="Times New Roman" w:hAnsi="Times New Roman" w:cs="Times New Roman"/>
          <w:sz w:val="24"/>
          <w:szCs w:val="24"/>
        </w:rPr>
        <w:t>tas bija noteikts līdz šim</w:t>
      </w:r>
      <w:r w:rsidR="00BA6EFC">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Monitorējamiem</w:t>
      </w:r>
      <w:proofErr w:type="spellEnd"/>
      <w:r w:rsidRPr="00135176">
        <w:rPr>
          <w:rFonts w:ascii="Times New Roman" w:hAnsi="Times New Roman" w:cs="Times New Roman"/>
          <w:sz w:val="24"/>
          <w:szCs w:val="24"/>
        </w:rPr>
        <w:t xml:space="preserve"> rādītājiem, salīdzinājumā ar esošo situāciju</w:t>
      </w:r>
      <w:r w:rsidR="00195909">
        <w:rPr>
          <w:rFonts w:ascii="Times New Roman" w:hAnsi="Times New Roman" w:cs="Times New Roman"/>
          <w:sz w:val="24"/>
          <w:szCs w:val="24"/>
        </w:rPr>
        <w:t>,</w:t>
      </w:r>
      <w:r w:rsidRPr="00135176">
        <w:rPr>
          <w:rFonts w:ascii="Times New Roman" w:hAnsi="Times New Roman" w:cs="Times New Roman"/>
          <w:sz w:val="24"/>
          <w:szCs w:val="24"/>
        </w:rPr>
        <w:t xml:space="preserve"> pievienoti šādi mikrobioloģiskie rādītāji: </w:t>
      </w:r>
      <w:proofErr w:type="spellStart"/>
      <w:r w:rsidRPr="00135176">
        <w:rPr>
          <w:rFonts w:ascii="Times New Roman" w:hAnsi="Times New Roman" w:cs="Times New Roman"/>
          <w:i/>
          <w:iCs/>
          <w:sz w:val="24"/>
          <w:szCs w:val="24"/>
        </w:rPr>
        <w:t>Clostridium</w:t>
      </w:r>
      <w:proofErr w:type="spellEnd"/>
      <w:r w:rsidRPr="00135176">
        <w:rPr>
          <w:rFonts w:ascii="Times New Roman" w:hAnsi="Times New Roman" w:cs="Times New Roman"/>
          <w:i/>
          <w:iCs/>
          <w:sz w:val="24"/>
          <w:szCs w:val="24"/>
        </w:rPr>
        <w:t xml:space="preserve"> </w:t>
      </w:r>
      <w:proofErr w:type="spellStart"/>
      <w:r w:rsidRPr="00135176">
        <w:rPr>
          <w:rFonts w:ascii="Times New Roman" w:hAnsi="Times New Roman" w:cs="Times New Roman"/>
          <w:i/>
          <w:iCs/>
          <w:sz w:val="24"/>
          <w:szCs w:val="24"/>
        </w:rPr>
        <w:t>perfringens</w:t>
      </w:r>
      <w:proofErr w:type="spellEnd"/>
      <w:r w:rsidRPr="00135176">
        <w:rPr>
          <w:rFonts w:ascii="Times New Roman" w:hAnsi="Times New Roman" w:cs="Times New Roman"/>
          <w:sz w:val="24"/>
          <w:szCs w:val="24"/>
        </w:rPr>
        <w:t xml:space="preserve"> sporas, </w:t>
      </w:r>
      <w:proofErr w:type="spellStart"/>
      <w:r w:rsidRPr="00135176">
        <w:rPr>
          <w:rFonts w:ascii="Times New Roman" w:hAnsi="Times New Roman" w:cs="Times New Roman"/>
          <w:sz w:val="24"/>
          <w:szCs w:val="24"/>
        </w:rPr>
        <w:t>koliformas</w:t>
      </w:r>
      <w:proofErr w:type="spellEnd"/>
      <w:r w:rsidRPr="00135176">
        <w:rPr>
          <w:rFonts w:ascii="Times New Roman" w:hAnsi="Times New Roman" w:cs="Times New Roman"/>
          <w:sz w:val="24"/>
          <w:szCs w:val="24"/>
        </w:rPr>
        <w:t xml:space="preserve"> baktērijas, </w:t>
      </w:r>
      <w:proofErr w:type="spellStart"/>
      <w:r w:rsidRPr="00135176">
        <w:rPr>
          <w:rFonts w:ascii="Times New Roman" w:hAnsi="Times New Roman" w:cs="Times New Roman"/>
          <w:sz w:val="24"/>
          <w:szCs w:val="24"/>
        </w:rPr>
        <w:t>somatiskie</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kolifāgi</w:t>
      </w:r>
      <w:proofErr w:type="spellEnd"/>
      <w:r w:rsidRPr="00135176">
        <w:rPr>
          <w:rFonts w:ascii="Times New Roman" w:hAnsi="Times New Roman" w:cs="Times New Roman"/>
          <w:sz w:val="24"/>
          <w:szCs w:val="24"/>
        </w:rPr>
        <w:t xml:space="preserve"> un </w:t>
      </w:r>
      <w:proofErr w:type="spellStart"/>
      <w:r w:rsidRPr="00135176">
        <w:rPr>
          <w:rFonts w:ascii="Times New Roman" w:hAnsi="Times New Roman" w:cs="Times New Roman"/>
          <w:i/>
          <w:iCs/>
          <w:sz w:val="24"/>
          <w:szCs w:val="24"/>
        </w:rPr>
        <w:t>Legionella</w:t>
      </w:r>
      <w:proofErr w:type="spellEnd"/>
      <w:r w:rsidR="00D85921">
        <w:rPr>
          <w:rFonts w:ascii="Times New Roman" w:hAnsi="Times New Roman" w:cs="Times New Roman"/>
          <w:sz w:val="24"/>
          <w:szCs w:val="24"/>
        </w:rPr>
        <w:t xml:space="preserve"> baktērijas</w:t>
      </w:r>
      <w:r w:rsidR="00867998">
        <w:rPr>
          <w:rFonts w:ascii="Times New Roman" w:hAnsi="Times New Roman" w:cs="Times New Roman"/>
          <w:sz w:val="24"/>
          <w:szCs w:val="24"/>
        </w:rPr>
        <w:t>, kā arī ķ</w:t>
      </w:r>
      <w:r w:rsidRPr="00135176">
        <w:rPr>
          <w:rFonts w:ascii="Times New Roman" w:hAnsi="Times New Roman" w:cs="Times New Roman"/>
          <w:sz w:val="24"/>
          <w:szCs w:val="24"/>
        </w:rPr>
        <w:t xml:space="preserve">īmiskie rādītāji: endokrīnās sistēmas </w:t>
      </w:r>
      <w:proofErr w:type="spellStart"/>
      <w:r w:rsidRPr="00135176">
        <w:rPr>
          <w:rFonts w:ascii="Times New Roman" w:hAnsi="Times New Roman" w:cs="Times New Roman"/>
          <w:sz w:val="24"/>
          <w:szCs w:val="24"/>
        </w:rPr>
        <w:t>grāvējvielas</w:t>
      </w:r>
      <w:proofErr w:type="spellEnd"/>
      <w:r w:rsidRPr="00135176">
        <w:rPr>
          <w:rFonts w:ascii="Times New Roman" w:hAnsi="Times New Roman" w:cs="Times New Roman"/>
          <w:sz w:val="24"/>
          <w:szCs w:val="24"/>
        </w:rPr>
        <w:t xml:space="preserve"> - b</w:t>
      </w:r>
      <w:r w:rsidR="00195909">
        <w:rPr>
          <w:rFonts w:ascii="Times New Roman" w:hAnsi="Times New Roman" w:cs="Times New Roman"/>
          <w:sz w:val="24"/>
          <w:szCs w:val="24"/>
        </w:rPr>
        <w:t>e</w:t>
      </w:r>
      <w:r w:rsidRPr="00135176">
        <w:rPr>
          <w:rFonts w:ascii="Times New Roman" w:hAnsi="Times New Roman" w:cs="Times New Roman"/>
          <w:sz w:val="24"/>
          <w:szCs w:val="24"/>
        </w:rPr>
        <w:t>ta-</w:t>
      </w:r>
      <w:proofErr w:type="spellStart"/>
      <w:r w:rsidRPr="00135176">
        <w:rPr>
          <w:rFonts w:ascii="Times New Roman" w:hAnsi="Times New Roman" w:cs="Times New Roman"/>
          <w:sz w:val="24"/>
          <w:szCs w:val="24"/>
        </w:rPr>
        <w:t>estradiols</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nonilfenols</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bisfenols</w:t>
      </w:r>
      <w:proofErr w:type="spellEnd"/>
      <w:r w:rsidRPr="00135176">
        <w:rPr>
          <w:rFonts w:ascii="Times New Roman" w:hAnsi="Times New Roman" w:cs="Times New Roman"/>
          <w:sz w:val="24"/>
          <w:szCs w:val="24"/>
        </w:rPr>
        <w:t xml:space="preserve"> A; dezinficēšanas blakusprodukti - hlorāti, hlorīti; </w:t>
      </w:r>
      <w:proofErr w:type="spellStart"/>
      <w:r w:rsidRPr="00135176">
        <w:rPr>
          <w:rFonts w:ascii="Times New Roman" w:hAnsi="Times New Roman" w:cs="Times New Roman"/>
          <w:sz w:val="24"/>
          <w:szCs w:val="24"/>
        </w:rPr>
        <w:t>halogēnetiķskābe</w:t>
      </w:r>
      <w:proofErr w:type="spellEnd"/>
      <w:r w:rsidRPr="00135176">
        <w:rPr>
          <w:rFonts w:ascii="Times New Roman" w:hAnsi="Times New Roman" w:cs="Times New Roman"/>
          <w:sz w:val="24"/>
          <w:szCs w:val="24"/>
        </w:rPr>
        <w:t xml:space="preserve"> (HAA); zilaļģu toksīns – </w:t>
      </w:r>
      <w:proofErr w:type="spellStart"/>
      <w:r>
        <w:rPr>
          <w:rFonts w:ascii="Times New Roman" w:hAnsi="Times New Roman" w:cs="Times New Roman"/>
          <w:sz w:val="24"/>
          <w:szCs w:val="24"/>
        </w:rPr>
        <w:t>m</w:t>
      </w:r>
      <w:r w:rsidRPr="00135176">
        <w:rPr>
          <w:rFonts w:ascii="Times New Roman" w:hAnsi="Times New Roman" w:cs="Times New Roman"/>
          <w:sz w:val="24"/>
          <w:szCs w:val="24"/>
        </w:rPr>
        <w:t>ikrocistīns</w:t>
      </w:r>
      <w:proofErr w:type="spellEnd"/>
      <w:r w:rsidRPr="00135176">
        <w:rPr>
          <w:rFonts w:ascii="Times New Roman" w:hAnsi="Times New Roman" w:cs="Times New Roman"/>
          <w:sz w:val="24"/>
          <w:szCs w:val="24"/>
        </w:rPr>
        <w:t xml:space="preserve"> – LR; vides un rūpnieciskais piesārņojums - PFAS (</w:t>
      </w:r>
      <w:proofErr w:type="spellStart"/>
      <w:r w:rsidRPr="00135176">
        <w:rPr>
          <w:rFonts w:ascii="Times New Roman" w:hAnsi="Times New Roman" w:cs="Times New Roman"/>
          <w:sz w:val="24"/>
          <w:szCs w:val="24"/>
        </w:rPr>
        <w:t>perfluoralkilēta</w:t>
      </w:r>
      <w:proofErr w:type="spellEnd"/>
      <w:r w:rsidRPr="00135176">
        <w:rPr>
          <w:rFonts w:ascii="Times New Roman" w:hAnsi="Times New Roman" w:cs="Times New Roman"/>
          <w:sz w:val="24"/>
          <w:szCs w:val="24"/>
        </w:rPr>
        <w:t xml:space="preserve"> un </w:t>
      </w:r>
      <w:proofErr w:type="spellStart"/>
      <w:r w:rsidRPr="00135176">
        <w:rPr>
          <w:rFonts w:ascii="Times New Roman" w:hAnsi="Times New Roman" w:cs="Times New Roman"/>
          <w:sz w:val="24"/>
          <w:szCs w:val="24"/>
        </w:rPr>
        <w:t>polifluoralkilēta</w:t>
      </w:r>
      <w:proofErr w:type="spellEnd"/>
      <w:r w:rsidRPr="00135176">
        <w:rPr>
          <w:rFonts w:ascii="Times New Roman" w:hAnsi="Times New Roman" w:cs="Times New Roman"/>
          <w:sz w:val="24"/>
          <w:szCs w:val="24"/>
        </w:rPr>
        <w:t xml:space="preserve"> vielas), ģeoloģiskas izcelsmes viela – urāns.</w:t>
      </w:r>
    </w:p>
    <w:p w14:paraId="0F39C952" w14:textId="29015342" w:rsidR="003D5B76" w:rsidRPr="00147834" w:rsidRDefault="003D5B76" w:rsidP="00331539">
      <w:pPr>
        <w:spacing w:after="0" w:line="240" w:lineRule="auto"/>
        <w:ind w:firstLine="360"/>
        <w:jc w:val="both"/>
        <w:rPr>
          <w:rFonts w:ascii="Times New Roman" w:hAnsi="Times New Roman" w:cs="Times New Roman"/>
          <w:bCs/>
          <w:sz w:val="24"/>
        </w:rPr>
      </w:pPr>
      <w:r>
        <w:rPr>
          <w:rFonts w:ascii="Times New Roman" w:hAnsi="Times New Roman" w:cs="Times New Roman"/>
          <w:sz w:val="24"/>
          <w:szCs w:val="24"/>
        </w:rPr>
        <w:t xml:space="preserve">Jaunās dzeramā ūdens direktīvas 2020/2184 mērķis ir nodrošināt efektīvāku </w:t>
      </w:r>
      <w:r w:rsidRPr="00147834">
        <w:rPr>
          <w:rFonts w:ascii="Times New Roman" w:hAnsi="Times New Roman" w:cs="Times New Roman"/>
          <w:bCs/>
          <w:sz w:val="24"/>
        </w:rPr>
        <w:t>ūdens piesārņojum</w:t>
      </w:r>
      <w:r>
        <w:rPr>
          <w:rFonts w:ascii="Times New Roman" w:hAnsi="Times New Roman" w:cs="Times New Roman"/>
          <w:bCs/>
          <w:sz w:val="24"/>
        </w:rPr>
        <w:t xml:space="preserve">a apzināšanu. </w:t>
      </w:r>
      <w:r w:rsidRPr="00570259">
        <w:rPr>
          <w:rFonts w:ascii="Times New Roman" w:hAnsi="Times New Roman" w:cs="Times New Roman"/>
          <w:bCs/>
          <w:sz w:val="24"/>
        </w:rPr>
        <w:t xml:space="preserve"> </w:t>
      </w:r>
      <w:r>
        <w:rPr>
          <w:rFonts w:ascii="Times New Roman" w:hAnsi="Times New Roman" w:cs="Times New Roman"/>
          <w:bCs/>
          <w:sz w:val="24"/>
        </w:rPr>
        <w:t>Saskaņā ar direktīvu 2020/2184 d</w:t>
      </w:r>
      <w:r w:rsidRPr="00370A8B">
        <w:rPr>
          <w:rFonts w:ascii="Times New Roman" w:hAnsi="Times New Roman" w:cs="Times New Roman"/>
          <w:bCs/>
          <w:sz w:val="24"/>
        </w:rPr>
        <w:t xml:space="preserve">zeramā ūdens </w:t>
      </w:r>
      <w:proofErr w:type="spellStart"/>
      <w:r w:rsidRPr="00370A8B">
        <w:rPr>
          <w:rFonts w:ascii="Times New Roman" w:hAnsi="Times New Roman" w:cs="Times New Roman"/>
          <w:bCs/>
          <w:sz w:val="24"/>
        </w:rPr>
        <w:t>auditmonitoringa</w:t>
      </w:r>
      <w:proofErr w:type="spellEnd"/>
      <w:r w:rsidRPr="00370A8B">
        <w:rPr>
          <w:rFonts w:ascii="Times New Roman" w:hAnsi="Times New Roman" w:cs="Times New Roman"/>
          <w:bCs/>
          <w:sz w:val="24"/>
        </w:rPr>
        <w:t xml:space="preserve">, rezultātus var izmantot riska novērtējumam, lai varētu samazināt turpmākā </w:t>
      </w:r>
      <w:proofErr w:type="spellStart"/>
      <w:r w:rsidRPr="00370A8B">
        <w:rPr>
          <w:rFonts w:ascii="Times New Roman" w:hAnsi="Times New Roman" w:cs="Times New Roman"/>
          <w:bCs/>
          <w:sz w:val="24"/>
        </w:rPr>
        <w:t>auditmonitoringa</w:t>
      </w:r>
      <w:proofErr w:type="spellEnd"/>
      <w:r w:rsidRPr="00370A8B">
        <w:rPr>
          <w:rFonts w:ascii="Times New Roman" w:hAnsi="Times New Roman" w:cs="Times New Roman"/>
          <w:bCs/>
          <w:sz w:val="24"/>
        </w:rPr>
        <w:t xml:space="preserve"> apjomu, taču nepieciešami vismaz trīs secīgu gadu dati.</w:t>
      </w:r>
    </w:p>
    <w:p w14:paraId="3594241A" w14:textId="1D2BDE12" w:rsidR="003D5B76" w:rsidRPr="003D5B76" w:rsidRDefault="003D5B76" w:rsidP="00331539">
      <w:pPr>
        <w:spacing w:after="0" w:line="240" w:lineRule="auto"/>
        <w:ind w:firstLine="567"/>
        <w:jc w:val="both"/>
      </w:pPr>
      <w:r w:rsidRPr="00835B65">
        <w:rPr>
          <w:rFonts w:ascii="Times New Roman" w:hAnsi="Times New Roman" w:cs="Times New Roman"/>
          <w:sz w:val="24"/>
          <w:szCs w:val="24"/>
        </w:rPr>
        <w:t xml:space="preserve">Direktīvas 2020/2184 prasību ieviešana prasa papildu finanšu resursus  gan </w:t>
      </w:r>
      <w:proofErr w:type="spellStart"/>
      <w:r w:rsidRPr="00835B65">
        <w:rPr>
          <w:rFonts w:ascii="Times New Roman" w:hAnsi="Times New Roman" w:cs="Times New Roman"/>
          <w:sz w:val="24"/>
          <w:szCs w:val="24"/>
        </w:rPr>
        <w:t>auditmonitoringa</w:t>
      </w:r>
      <w:proofErr w:type="spellEnd"/>
      <w:r w:rsidRPr="00835B65">
        <w:rPr>
          <w:rFonts w:ascii="Times New Roman" w:hAnsi="Times New Roman" w:cs="Times New Roman"/>
          <w:sz w:val="24"/>
          <w:szCs w:val="24"/>
        </w:rPr>
        <w:t xml:space="preserve"> (šobrīd veic Veselības inspekcija) gan kārtējā monitoringa (veic dzeramā ūdens piegādātāji) veikšanai</w:t>
      </w:r>
      <w:r>
        <w:rPr>
          <w:rFonts w:ascii="Times New Roman" w:hAnsi="Times New Roman" w:cs="Times New Roman"/>
          <w:sz w:val="24"/>
          <w:szCs w:val="24"/>
        </w:rPr>
        <w:t>.</w:t>
      </w:r>
    </w:p>
    <w:p w14:paraId="2377632C" w14:textId="0CDBE2BF" w:rsidR="00E87114" w:rsidRDefault="00A74B4A" w:rsidP="00331539">
      <w:pPr>
        <w:spacing w:after="0" w:line="240" w:lineRule="auto"/>
        <w:ind w:firstLine="567"/>
        <w:jc w:val="both"/>
        <w:rPr>
          <w:rFonts w:ascii="Times New Roman" w:hAnsi="Times New Roman" w:cs="Times New Roman"/>
          <w:bCs/>
          <w:sz w:val="24"/>
        </w:rPr>
      </w:pPr>
      <w:r w:rsidRPr="0008407E">
        <w:rPr>
          <w:rFonts w:ascii="Times New Roman" w:hAnsi="Times New Roman" w:cs="Times New Roman"/>
          <w:sz w:val="24"/>
          <w:szCs w:val="24"/>
        </w:rPr>
        <w:t xml:space="preserve">Latvijā uz </w:t>
      </w:r>
      <w:r w:rsidR="00392816">
        <w:rPr>
          <w:rFonts w:ascii="Times New Roman" w:hAnsi="Times New Roman" w:cs="Times New Roman"/>
          <w:sz w:val="24"/>
          <w:szCs w:val="24"/>
        </w:rPr>
        <w:t xml:space="preserve">2021. gada </w:t>
      </w:r>
      <w:r w:rsidRPr="0008407E">
        <w:rPr>
          <w:rFonts w:ascii="Times New Roman" w:hAnsi="Times New Roman" w:cs="Times New Roman"/>
          <w:sz w:val="24"/>
          <w:szCs w:val="24"/>
        </w:rPr>
        <w:t>31.</w:t>
      </w:r>
      <w:r w:rsidR="00392816">
        <w:rPr>
          <w:rFonts w:ascii="Times New Roman" w:hAnsi="Times New Roman" w:cs="Times New Roman"/>
          <w:sz w:val="24"/>
          <w:szCs w:val="24"/>
        </w:rPr>
        <w:t> decembri</w:t>
      </w:r>
      <w:r w:rsidRPr="0008407E">
        <w:rPr>
          <w:rFonts w:ascii="Times New Roman" w:hAnsi="Times New Roman" w:cs="Times New Roman"/>
          <w:sz w:val="24"/>
          <w:szCs w:val="24"/>
        </w:rPr>
        <w:t xml:space="preserve"> </w:t>
      </w:r>
      <w:r w:rsidR="00BD7F0A">
        <w:rPr>
          <w:rFonts w:ascii="Times New Roman" w:hAnsi="Times New Roman" w:cs="Times New Roman"/>
          <w:sz w:val="24"/>
          <w:szCs w:val="24"/>
        </w:rPr>
        <w:t>(ŪAS</w:t>
      </w:r>
      <w:r w:rsidR="00BD7F0A" w:rsidRPr="00BD7F0A">
        <w:rPr>
          <w:rFonts w:ascii="Times New Roman" w:hAnsi="Times New Roman" w:cs="Times New Roman"/>
          <w:sz w:val="24"/>
          <w:szCs w:val="24"/>
        </w:rPr>
        <w:t xml:space="preserve"> kopskaits gadu no gada variē ±0,5 % robežās</w:t>
      </w:r>
      <w:r w:rsidR="00BD7F0A">
        <w:rPr>
          <w:rFonts w:ascii="Times New Roman" w:hAnsi="Times New Roman" w:cs="Times New Roman"/>
          <w:sz w:val="24"/>
          <w:szCs w:val="24"/>
        </w:rPr>
        <w:t>)</w:t>
      </w:r>
      <w:r w:rsidR="00BD7F0A" w:rsidRPr="00BD7F0A">
        <w:rPr>
          <w:rFonts w:ascii="Times New Roman" w:hAnsi="Times New Roman" w:cs="Times New Roman"/>
          <w:sz w:val="24"/>
          <w:szCs w:val="24"/>
        </w:rPr>
        <w:t xml:space="preserve"> </w:t>
      </w:r>
      <w:r w:rsidRPr="0008407E">
        <w:rPr>
          <w:rFonts w:ascii="Times New Roman" w:hAnsi="Times New Roman" w:cs="Times New Roman"/>
          <w:sz w:val="24"/>
          <w:szCs w:val="24"/>
        </w:rPr>
        <w:t>ir reģistrētas pavisam 1</w:t>
      </w:r>
      <w:r w:rsidR="00384D0F">
        <w:rPr>
          <w:rFonts w:ascii="Times New Roman" w:hAnsi="Times New Roman" w:cs="Times New Roman"/>
          <w:sz w:val="24"/>
          <w:szCs w:val="24"/>
        </w:rPr>
        <w:t> </w:t>
      </w:r>
      <w:r w:rsidRPr="0008407E">
        <w:rPr>
          <w:rFonts w:ascii="Times New Roman" w:hAnsi="Times New Roman" w:cs="Times New Roman"/>
          <w:sz w:val="24"/>
          <w:szCs w:val="24"/>
        </w:rPr>
        <w:t>263 centralizētās ūdensapgādes sistēmas</w:t>
      </w:r>
      <w:r w:rsidR="00B11956">
        <w:rPr>
          <w:rFonts w:ascii="Times New Roman" w:hAnsi="Times New Roman" w:cs="Times New Roman"/>
          <w:sz w:val="24"/>
          <w:szCs w:val="24"/>
        </w:rPr>
        <w:t xml:space="preserve">, kas </w:t>
      </w:r>
      <w:proofErr w:type="spellStart"/>
      <w:r w:rsidR="00B11956">
        <w:rPr>
          <w:rFonts w:ascii="Times New Roman" w:hAnsi="Times New Roman" w:cs="Times New Roman"/>
          <w:sz w:val="24"/>
          <w:szCs w:val="24"/>
        </w:rPr>
        <w:t>g.k</w:t>
      </w:r>
      <w:proofErr w:type="spellEnd"/>
      <w:r w:rsidR="00B11956">
        <w:rPr>
          <w:rFonts w:ascii="Times New Roman" w:hAnsi="Times New Roman" w:cs="Times New Roman"/>
          <w:sz w:val="24"/>
          <w:szCs w:val="24"/>
        </w:rPr>
        <w:t>. ir pašvaldības uzņēmumi vai komersanti ar kuriem pašvaldībām ir noslēgts līgums</w:t>
      </w:r>
      <w:r>
        <w:rPr>
          <w:rFonts w:ascii="Times New Roman" w:hAnsi="Times New Roman" w:cs="Times New Roman"/>
          <w:sz w:val="24"/>
          <w:szCs w:val="24"/>
        </w:rPr>
        <w:t xml:space="preserve">. </w:t>
      </w:r>
      <w:r w:rsidR="00135176">
        <w:rPr>
          <w:rFonts w:ascii="Times New Roman" w:hAnsi="Times New Roman" w:cs="Times New Roman"/>
          <w:sz w:val="24"/>
          <w:szCs w:val="24"/>
        </w:rPr>
        <w:t xml:space="preserve">Mazajās ŪAS (kopumā 1138) jāņem viens </w:t>
      </w:r>
      <w:proofErr w:type="spellStart"/>
      <w:r w:rsidR="00135176">
        <w:rPr>
          <w:rFonts w:ascii="Times New Roman" w:hAnsi="Times New Roman" w:cs="Times New Roman"/>
          <w:sz w:val="24"/>
          <w:szCs w:val="24"/>
        </w:rPr>
        <w:t>auditmonitoringa</w:t>
      </w:r>
      <w:proofErr w:type="spellEnd"/>
      <w:r w:rsidR="00135176">
        <w:rPr>
          <w:rFonts w:ascii="Times New Roman" w:hAnsi="Times New Roman" w:cs="Times New Roman"/>
          <w:sz w:val="24"/>
          <w:szCs w:val="24"/>
        </w:rPr>
        <w:t xml:space="preserve"> paraugs sešu gadu laikā, savukārt </w:t>
      </w:r>
      <w:r w:rsidR="00135176">
        <w:rPr>
          <w:rFonts w:ascii="Times New Roman" w:hAnsi="Times New Roman" w:cs="Times New Roman"/>
          <w:bCs/>
          <w:sz w:val="24"/>
        </w:rPr>
        <w:t>l</w:t>
      </w:r>
      <w:r w:rsidRPr="00FF4D6F">
        <w:rPr>
          <w:rFonts w:ascii="Times New Roman" w:hAnsi="Times New Roman" w:cs="Times New Roman"/>
          <w:bCs/>
          <w:sz w:val="24"/>
        </w:rPr>
        <w:t>ielajās</w:t>
      </w:r>
      <w:r w:rsidR="00135176">
        <w:rPr>
          <w:rFonts w:ascii="Times New Roman" w:hAnsi="Times New Roman" w:cs="Times New Roman"/>
          <w:bCs/>
          <w:sz w:val="24"/>
        </w:rPr>
        <w:t xml:space="preserve"> ŪAS</w:t>
      </w:r>
      <w:r w:rsidRPr="00FF4D6F">
        <w:rPr>
          <w:rFonts w:ascii="Times New Roman" w:hAnsi="Times New Roman" w:cs="Times New Roman"/>
          <w:bCs/>
          <w:sz w:val="24"/>
        </w:rPr>
        <w:t xml:space="preserve"> </w:t>
      </w:r>
      <w:r w:rsidR="00135176">
        <w:rPr>
          <w:rFonts w:ascii="Times New Roman" w:hAnsi="Times New Roman" w:cs="Times New Roman"/>
          <w:bCs/>
          <w:sz w:val="24"/>
        </w:rPr>
        <w:t xml:space="preserve">(kopumā </w:t>
      </w:r>
      <w:r w:rsidR="00606070">
        <w:rPr>
          <w:rFonts w:ascii="Times New Roman" w:hAnsi="Times New Roman" w:cs="Times New Roman"/>
          <w:bCs/>
          <w:sz w:val="24"/>
        </w:rPr>
        <w:t>20</w:t>
      </w:r>
      <w:r w:rsidR="00135176">
        <w:rPr>
          <w:rFonts w:ascii="Times New Roman" w:hAnsi="Times New Roman" w:cs="Times New Roman"/>
          <w:bCs/>
          <w:sz w:val="24"/>
        </w:rPr>
        <w:t xml:space="preserve">) </w:t>
      </w:r>
      <w:r w:rsidRPr="00FF4D6F">
        <w:rPr>
          <w:rFonts w:ascii="Times New Roman" w:hAnsi="Times New Roman" w:cs="Times New Roman"/>
          <w:bCs/>
          <w:sz w:val="24"/>
        </w:rPr>
        <w:t xml:space="preserve">un vidējās </w:t>
      </w:r>
      <w:r w:rsidR="00606070">
        <w:rPr>
          <w:rFonts w:ascii="Times New Roman" w:hAnsi="Times New Roman" w:cs="Times New Roman"/>
          <w:bCs/>
          <w:sz w:val="24"/>
        </w:rPr>
        <w:t>ŪAS (kopumā 105)</w:t>
      </w:r>
      <w:r w:rsidRPr="00FF4D6F">
        <w:rPr>
          <w:rFonts w:ascii="Times New Roman" w:hAnsi="Times New Roman" w:cs="Times New Roman"/>
          <w:bCs/>
          <w:sz w:val="24"/>
        </w:rPr>
        <w:t xml:space="preserve"> monitorings jāveic katru gadu, turklāt vidējās ŪAS jāņem 1 paraugs gadā, bet lielajās ŪAS paraugu skaits ir atkarīgs no konkrēti piegādātā ūdens daudzuma – jo tas ir lielāks, jo gada laikā jāpaņem vairāk ūdens paraugu. 202</w:t>
      </w:r>
      <w:r w:rsidR="00606070">
        <w:rPr>
          <w:rFonts w:ascii="Times New Roman" w:hAnsi="Times New Roman" w:cs="Times New Roman"/>
          <w:bCs/>
          <w:sz w:val="24"/>
        </w:rPr>
        <w:t>3</w:t>
      </w:r>
      <w:r w:rsidRPr="00FF4D6F">
        <w:rPr>
          <w:rFonts w:ascii="Times New Roman" w:hAnsi="Times New Roman" w:cs="Times New Roman"/>
          <w:bCs/>
          <w:sz w:val="24"/>
        </w:rPr>
        <w:t>.gad</w:t>
      </w:r>
      <w:r w:rsidR="00606070">
        <w:rPr>
          <w:rFonts w:ascii="Times New Roman" w:hAnsi="Times New Roman" w:cs="Times New Roman"/>
          <w:bCs/>
          <w:sz w:val="24"/>
        </w:rPr>
        <w:t xml:space="preserve">ā un turpmāk ik gadu </w:t>
      </w:r>
      <w:proofErr w:type="spellStart"/>
      <w:r w:rsidR="00606070">
        <w:rPr>
          <w:rFonts w:ascii="Times New Roman" w:hAnsi="Times New Roman" w:cs="Times New Roman"/>
          <w:bCs/>
          <w:sz w:val="24"/>
        </w:rPr>
        <w:t>auditmonitoringam</w:t>
      </w:r>
      <w:proofErr w:type="spellEnd"/>
      <w:r w:rsidR="00606070">
        <w:rPr>
          <w:rFonts w:ascii="Times New Roman" w:hAnsi="Times New Roman" w:cs="Times New Roman"/>
          <w:bCs/>
          <w:sz w:val="24"/>
        </w:rPr>
        <w:t xml:space="preserve"> būtu jāievāc un jāanalizē 359</w:t>
      </w:r>
      <w:r w:rsidRPr="00FF4D6F">
        <w:rPr>
          <w:rFonts w:ascii="Times New Roman" w:hAnsi="Times New Roman" w:cs="Times New Roman"/>
          <w:bCs/>
          <w:sz w:val="24"/>
        </w:rPr>
        <w:t xml:space="preserve"> ūdens paraugi</w:t>
      </w:r>
      <w:r w:rsidR="00606070">
        <w:rPr>
          <w:rFonts w:ascii="Times New Roman" w:hAnsi="Times New Roman" w:cs="Times New Roman"/>
          <w:bCs/>
          <w:sz w:val="24"/>
        </w:rPr>
        <w:t xml:space="preserve"> gadā (mazajās sistēmās 190 paraugi gadā, aptverot 1</w:t>
      </w:r>
      <w:r w:rsidR="00384D0F">
        <w:rPr>
          <w:rFonts w:ascii="Times New Roman" w:hAnsi="Times New Roman" w:cs="Times New Roman"/>
          <w:bCs/>
          <w:sz w:val="24"/>
        </w:rPr>
        <w:t> </w:t>
      </w:r>
      <w:r w:rsidR="00606070">
        <w:rPr>
          <w:rFonts w:ascii="Times New Roman" w:hAnsi="Times New Roman" w:cs="Times New Roman"/>
          <w:bCs/>
          <w:sz w:val="24"/>
        </w:rPr>
        <w:t>138 paraugus sešu gadu laikā)</w:t>
      </w:r>
      <w:r w:rsidRPr="00FF4D6F">
        <w:rPr>
          <w:rFonts w:ascii="Times New Roman" w:hAnsi="Times New Roman" w:cs="Times New Roman"/>
          <w:bCs/>
          <w:sz w:val="24"/>
        </w:rPr>
        <w:t>.</w:t>
      </w:r>
    </w:p>
    <w:p w14:paraId="664D978C" w14:textId="2A90662E" w:rsidR="00D55814" w:rsidRDefault="00D55814"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I</w:t>
      </w:r>
      <w:r w:rsidRPr="003B4978">
        <w:rPr>
          <w:rFonts w:ascii="Times New Roman" w:hAnsi="Times New Roman" w:cs="Times New Roman"/>
          <w:sz w:val="24"/>
          <w:szCs w:val="24"/>
        </w:rPr>
        <w:t>zma</w:t>
      </w:r>
      <w:r>
        <w:rPr>
          <w:rFonts w:ascii="Times New Roman" w:hAnsi="Times New Roman" w:cs="Times New Roman"/>
          <w:sz w:val="24"/>
          <w:szCs w:val="24"/>
        </w:rPr>
        <w:t>n</w:t>
      </w:r>
      <w:r w:rsidRPr="003B4978">
        <w:rPr>
          <w:rFonts w:ascii="Times New Roman" w:hAnsi="Times New Roman" w:cs="Times New Roman"/>
          <w:sz w:val="24"/>
          <w:szCs w:val="24"/>
        </w:rPr>
        <w:t xml:space="preserve">tojot Inspekcijai pieejamos valsts budžeta līdzekļus </w:t>
      </w:r>
      <w:r>
        <w:rPr>
          <w:rFonts w:ascii="Times New Roman" w:hAnsi="Times New Roman" w:cs="Times New Roman"/>
          <w:sz w:val="24"/>
          <w:szCs w:val="24"/>
        </w:rPr>
        <w:t xml:space="preserve">budžeta programmā </w:t>
      </w:r>
      <w:r w:rsidRPr="007C27B7">
        <w:rPr>
          <w:rFonts w:ascii="Times New Roman" w:hAnsi="Times New Roman" w:cs="Times New Roman"/>
          <w:sz w:val="24"/>
          <w:szCs w:val="24"/>
        </w:rPr>
        <w:t>46.01.00 "Uzraudzība un kontrole"</w:t>
      </w:r>
      <w:r>
        <w:rPr>
          <w:rFonts w:ascii="Times New Roman" w:eastAsia="Times New Roman" w:hAnsi="Times New Roman" w:cs="Times New Roman"/>
          <w:i/>
          <w:iCs/>
          <w:sz w:val="20"/>
          <w:szCs w:val="20"/>
          <w:lang w:eastAsia="lv-LV"/>
        </w:rPr>
        <w:t xml:space="preserve"> </w:t>
      </w:r>
      <w:r w:rsidRPr="003B4978">
        <w:rPr>
          <w:rFonts w:ascii="Times New Roman" w:hAnsi="Times New Roman" w:cs="Times New Roman"/>
          <w:sz w:val="24"/>
          <w:szCs w:val="24"/>
        </w:rPr>
        <w:t>un Eiropas fondu finansējumu</w:t>
      </w:r>
      <w:r>
        <w:rPr>
          <w:rFonts w:ascii="Times New Roman" w:hAnsi="Times New Roman" w:cs="Times New Roman"/>
          <w:sz w:val="24"/>
          <w:szCs w:val="24"/>
        </w:rPr>
        <w:t xml:space="preserve"> 2021. - 2027. gadam</w:t>
      </w:r>
      <w:r w:rsidRPr="003B4978">
        <w:rPr>
          <w:rFonts w:ascii="Times New Roman" w:hAnsi="Times New Roman" w:cs="Times New Roman"/>
          <w:sz w:val="24"/>
          <w:szCs w:val="24"/>
        </w:rPr>
        <w:t xml:space="preserve">, </w:t>
      </w:r>
      <w:r>
        <w:rPr>
          <w:rFonts w:ascii="Times New Roman" w:hAnsi="Times New Roman" w:cs="Times New Roman"/>
          <w:sz w:val="24"/>
          <w:szCs w:val="24"/>
        </w:rPr>
        <w:t>sākot ar 2023.</w:t>
      </w:r>
      <w:r w:rsidR="00392816">
        <w:rPr>
          <w:rFonts w:ascii="Times New Roman" w:hAnsi="Times New Roman" w:cs="Times New Roman"/>
          <w:sz w:val="24"/>
          <w:szCs w:val="24"/>
        </w:rPr>
        <w:t> </w:t>
      </w:r>
      <w:r>
        <w:rPr>
          <w:rFonts w:ascii="Times New Roman" w:hAnsi="Times New Roman" w:cs="Times New Roman"/>
          <w:sz w:val="24"/>
          <w:szCs w:val="24"/>
        </w:rPr>
        <w:t xml:space="preserve">gadu un turpmāk nav pietiekama </w:t>
      </w:r>
      <w:r w:rsidRPr="003B4978">
        <w:rPr>
          <w:rFonts w:ascii="Times New Roman" w:hAnsi="Times New Roman" w:cs="Times New Roman"/>
          <w:sz w:val="24"/>
          <w:szCs w:val="24"/>
        </w:rPr>
        <w:t xml:space="preserve">finansējuma dzeramā ūdens kvalitātes </w:t>
      </w:r>
      <w:proofErr w:type="spellStart"/>
      <w:r w:rsidRPr="003B4978">
        <w:rPr>
          <w:rFonts w:ascii="Times New Roman" w:hAnsi="Times New Roman" w:cs="Times New Roman"/>
          <w:sz w:val="24"/>
          <w:szCs w:val="24"/>
        </w:rPr>
        <w:t>auditmonitoringa</w:t>
      </w:r>
      <w:proofErr w:type="spellEnd"/>
      <w:r w:rsidRPr="003B4978">
        <w:rPr>
          <w:rFonts w:ascii="Times New Roman" w:hAnsi="Times New Roman" w:cs="Times New Roman"/>
          <w:sz w:val="24"/>
          <w:szCs w:val="24"/>
        </w:rPr>
        <w:t xml:space="preserve"> nodrošināšanai nepieciešamajā apjomā</w:t>
      </w:r>
      <w:r>
        <w:rPr>
          <w:rFonts w:ascii="Times New Roman" w:hAnsi="Times New Roman" w:cs="Times New Roman"/>
          <w:sz w:val="24"/>
          <w:szCs w:val="24"/>
        </w:rPr>
        <w:t>. Tādējādi pastāv bažas par</w:t>
      </w:r>
      <w:r w:rsidRPr="003B4978">
        <w:rPr>
          <w:rFonts w:ascii="Times New Roman" w:hAnsi="Times New Roman" w:cs="Times New Roman"/>
          <w:sz w:val="24"/>
          <w:szCs w:val="24"/>
        </w:rPr>
        <w:t xml:space="preserve"> </w:t>
      </w:r>
      <w:r>
        <w:rPr>
          <w:rFonts w:ascii="Times New Roman" w:hAnsi="Times New Roman" w:cs="Times New Roman"/>
          <w:sz w:val="24"/>
          <w:szCs w:val="24"/>
        </w:rPr>
        <w:t>Eiropas Savienības normatīvo aktu</w:t>
      </w:r>
      <w:r w:rsidRPr="003B4978">
        <w:rPr>
          <w:rFonts w:ascii="Times New Roman" w:hAnsi="Times New Roman" w:cs="Times New Roman"/>
          <w:sz w:val="24"/>
          <w:szCs w:val="24"/>
        </w:rPr>
        <w:t xml:space="preserve"> prasīb</w:t>
      </w:r>
      <w:r>
        <w:rPr>
          <w:rFonts w:ascii="Times New Roman" w:hAnsi="Times New Roman" w:cs="Times New Roman"/>
          <w:sz w:val="24"/>
          <w:szCs w:val="24"/>
        </w:rPr>
        <w:t>u izpildes nodrošināšanu Latvijai kā dalībvalstij un attiecīgu pārkāpuma  procedūru turpmāku piemērošanu.</w:t>
      </w:r>
    </w:p>
    <w:p w14:paraId="4625F59B" w14:textId="77777777" w:rsidR="003D5B76" w:rsidRDefault="003D5B76" w:rsidP="00331539">
      <w:pPr>
        <w:spacing w:after="0" w:line="240" w:lineRule="auto"/>
        <w:ind w:firstLine="360"/>
        <w:jc w:val="both"/>
        <w:rPr>
          <w:rFonts w:ascii="Times New Roman" w:hAnsi="Times New Roman" w:cs="Times New Roman"/>
          <w:sz w:val="24"/>
          <w:szCs w:val="24"/>
        </w:rPr>
      </w:pPr>
    </w:p>
    <w:p w14:paraId="15B8A476" w14:textId="481234AE" w:rsidR="00633F1E" w:rsidRPr="00D55814" w:rsidRDefault="00633F1E" w:rsidP="00331539">
      <w:pPr>
        <w:spacing w:after="0" w:line="240" w:lineRule="auto"/>
        <w:ind w:firstLine="360"/>
        <w:jc w:val="both"/>
        <w:rPr>
          <w:rFonts w:ascii="Times New Roman" w:hAnsi="Times New Roman" w:cs="Times New Roman"/>
          <w:sz w:val="24"/>
          <w:szCs w:val="24"/>
        </w:rPr>
      </w:pPr>
      <w:r w:rsidRPr="00AD3FE2">
        <w:rPr>
          <w:rFonts w:ascii="Times New Roman" w:hAnsi="Times New Roman" w:cs="Times New Roman"/>
          <w:b/>
          <w:bCs/>
          <w:sz w:val="24"/>
          <w:szCs w:val="24"/>
        </w:rPr>
        <w:t>2.3.</w:t>
      </w:r>
      <w:r>
        <w:rPr>
          <w:rFonts w:ascii="Times New Roman" w:hAnsi="Times New Roman" w:cs="Times New Roman"/>
          <w:sz w:val="24"/>
          <w:szCs w:val="24"/>
        </w:rPr>
        <w:t xml:space="preserve"> Informācija par sabiedrības līdzdalību tiks iekļauta pēc sabiedrības līdzdalības procesa organizēšanas.</w:t>
      </w:r>
    </w:p>
    <w:p w14:paraId="01887E2A" w14:textId="6C5CBD03" w:rsidR="00352DB8" w:rsidRDefault="00352DB8" w:rsidP="00331539">
      <w:pPr>
        <w:spacing w:after="0" w:line="240" w:lineRule="auto"/>
        <w:jc w:val="both"/>
        <w:rPr>
          <w:rFonts w:ascii="Times New Roman" w:hAnsi="Times New Roman" w:cs="Times New Roman"/>
          <w:sz w:val="24"/>
          <w:szCs w:val="24"/>
        </w:rPr>
      </w:pPr>
    </w:p>
    <w:p w14:paraId="614276CD" w14:textId="600E87B0" w:rsidR="00BB436C" w:rsidRPr="00123701" w:rsidRDefault="00352DB8" w:rsidP="00331539">
      <w:pPr>
        <w:pStyle w:val="Heading1"/>
        <w:spacing w:before="0" w:line="240" w:lineRule="auto"/>
        <w:rPr>
          <w:rFonts w:ascii="Times New Roman" w:hAnsi="Times New Roman"/>
          <w:b/>
          <w:color w:val="auto"/>
          <w:sz w:val="24"/>
          <w:szCs w:val="24"/>
        </w:rPr>
      </w:pPr>
      <w:bookmarkStart w:id="2" w:name="_Toc115274315"/>
      <w:r w:rsidRPr="00123701">
        <w:rPr>
          <w:rFonts w:ascii="Times New Roman" w:hAnsi="Times New Roman"/>
          <w:b/>
          <w:color w:val="auto"/>
          <w:sz w:val="24"/>
          <w:szCs w:val="24"/>
        </w:rPr>
        <w:t>3.</w:t>
      </w:r>
      <w:r w:rsidR="000F593C" w:rsidRPr="00123701">
        <w:rPr>
          <w:rFonts w:ascii="Times New Roman" w:hAnsi="Times New Roman"/>
          <w:b/>
          <w:color w:val="auto"/>
          <w:sz w:val="24"/>
          <w:szCs w:val="24"/>
        </w:rPr>
        <w:t xml:space="preserve"> </w:t>
      </w:r>
      <w:r w:rsidRPr="00123701">
        <w:rPr>
          <w:rFonts w:ascii="Times New Roman" w:hAnsi="Times New Roman"/>
          <w:b/>
          <w:color w:val="auto"/>
          <w:sz w:val="24"/>
          <w:szCs w:val="24"/>
        </w:rPr>
        <w:t>Piedāvāt</w:t>
      </w:r>
      <w:r w:rsidR="00AD3FE2" w:rsidRPr="00123701">
        <w:rPr>
          <w:rFonts w:ascii="Times New Roman" w:hAnsi="Times New Roman"/>
          <w:b/>
          <w:color w:val="auto"/>
          <w:sz w:val="24"/>
          <w:szCs w:val="24"/>
        </w:rPr>
        <w:t>o</w:t>
      </w:r>
      <w:r w:rsidRPr="00123701">
        <w:rPr>
          <w:rFonts w:ascii="Times New Roman" w:hAnsi="Times New Roman"/>
          <w:b/>
          <w:color w:val="auto"/>
          <w:sz w:val="24"/>
          <w:szCs w:val="24"/>
        </w:rPr>
        <w:t xml:space="preserve"> risinājum</w:t>
      </w:r>
      <w:r w:rsidR="00AD3FE2" w:rsidRPr="00123701">
        <w:rPr>
          <w:rFonts w:ascii="Times New Roman" w:hAnsi="Times New Roman"/>
          <w:b/>
          <w:color w:val="auto"/>
          <w:sz w:val="24"/>
          <w:szCs w:val="24"/>
        </w:rPr>
        <w:t>u</w:t>
      </w:r>
      <w:r w:rsidRPr="00123701">
        <w:rPr>
          <w:rFonts w:ascii="Times New Roman" w:hAnsi="Times New Roman"/>
          <w:b/>
          <w:color w:val="auto"/>
          <w:sz w:val="24"/>
          <w:szCs w:val="24"/>
        </w:rPr>
        <w:t xml:space="preserve"> varianti</w:t>
      </w:r>
      <w:bookmarkEnd w:id="2"/>
      <w:r w:rsidR="003D5B76" w:rsidRPr="00123701">
        <w:rPr>
          <w:rFonts w:ascii="Times New Roman" w:hAnsi="Times New Roman"/>
          <w:b/>
          <w:color w:val="auto"/>
          <w:sz w:val="24"/>
          <w:szCs w:val="24"/>
        </w:rPr>
        <w:t xml:space="preserve"> un to ietekmes </w:t>
      </w:r>
      <w:proofErr w:type="spellStart"/>
      <w:r w:rsidR="003D5B76" w:rsidRPr="00123701">
        <w:rPr>
          <w:rFonts w:ascii="Times New Roman" w:hAnsi="Times New Roman"/>
          <w:b/>
          <w:color w:val="auto"/>
          <w:sz w:val="24"/>
          <w:szCs w:val="24"/>
        </w:rPr>
        <w:t>izvērtējums</w:t>
      </w:r>
      <w:proofErr w:type="spellEnd"/>
    </w:p>
    <w:p w14:paraId="1E0C6073" w14:textId="1DD483CB" w:rsidR="008F3D4E" w:rsidRDefault="008F3D4E"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Direktīvā </w:t>
      </w:r>
      <w:r w:rsidR="00D85921">
        <w:rPr>
          <w:rFonts w:ascii="Times New Roman" w:hAnsi="Times New Roman" w:cs="Times New Roman"/>
          <w:sz w:val="24"/>
          <w:szCs w:val="24"/>
        </w:rPr>
        <w:t xml:space="preserve">2020/2184 </w:t>
      </w:r>
      <w:r>
        <w:rPr>
          <w:rFonts w:ascii="Times New Roman" w:hAnsi="Times New Roman" w:cs="Times New Roman"/>
          <w:sz w:val="24"/>
          <w:szCs w:val="24"/>
        </w:rPr>
        <w:t>noteiktās prasības dzeramā ūdens monitoringam var īstenot izmantojot divus ceļus</w:t>
      </w:r>
      <w:r w:rsidR="0048486D">
        <w:rPr>
          <w:rFonts w:ascii="Times New Roman" w:hAnsi="Times New Roman" w:cs="Times New Roman"/>
          <w:sz w:val="24"/>
          <w:szCs w:val="24"/>
        </w:rPr>
        <w:t xml:space="preserve">, kas </w:t>
      </w:r>
      <w:r w:rsidR="00D55814">
        <w:rPr>
          <w:rFonts w:ascii="Times New Roman" w:hAnsi="Times New Roman" w:cs="Times New Roman"/>
          <w:sz w:val="24"/>
          <w:szCs w:val="24"/>
        </w:rPr>
        <w:t>turpmāk</w:t>
      </w:r>
      <w:r w:rsidR="0048486D">
        <w:rPr>
          <w:rFonts w:ascii="Times New Roman" w:hAnsi="Times New Roman" w:cs="Times New Roman"/>
          <w:sz w:val="24"/>
          <w:szCs w:val="24"/>
        </w:rPr>
        <w:t xml:space="preserve"> ir detalizētāk aprakstīti</w:t>
      </w:r>
      <w:r>
        <w:rPr>
          <w:rFonts w:ascii="Times New Roman" w:hAnsi="Times New Roman" w:cs="Times New Roman"/>
          <w:sz w:val="24"/>
          <w:szCs w:val="24"/>
        </w:rPr>
        <w:t>:</w:t>
      </w:r>
    </w:p>
    <w:p w14:paraId="1E238AA5" w14:textId="3F9C8B08" w:rsidR="008F3D4E" w:rsidRPr="00AD3FE2" w:rsidRDefault="00AD3FE2" w:rsidP="00331539">
      <w:pPr>
        <w:spacing w:after="0" w:line="240" w:lineRule="auto"/>
        <w:ind w:firstLine="360"/>
        <w:jc w:val="both"/>
        <w:rPr>
          <w:rFonts w:ascii="Times New Roman" w:hAnsi="Times New Roman" w:cs="Times New Roman"/>
          <w:sz w:val="24"/>
          <w:szCs w:val="24"/>
        </w:rPr>
      </w:pPr>
      <w:r w:rsidRPr="00AD3FE2">
        <w:rPr>
          <w:rFonts w:ascii="Times New Roman" w:hAnsi="Times New Roman" w:cs="Times New Roman"/>
          <w:b/>
          <w:bCs/>
          <w:sz w:val="24"/>
          <w:szCs w:val="24"/>
        </w:rPr>
        <w:t>Nr.1.</w:t>
      </w:r>
      <w:r>
        <w:rPr>
          <w:rFonts w:ascii="Times New Roman" w:hAnsi="Times New Roman" w:cs="Times New Roman"/>
          <w:sz w:val="24"/>
          <w:szCs w:val="24"/>
        </w:rPr>
        <w:t xml:space="preserve"> </w:t>
      </w:r>
      <w:proofErr w:type="spellStart"/>
      <w:r w:rsidR="008F3D4E" w:rsidRPr="00AD3FE2">
        <w:rPr>
          <w:rFonts w:ascii="Times New Roman" w:hAnsi="Times New Roman" w:cs="Times New Roman"/>
          <w:sz w:val="24"/>
          <w:szCs w:val="24"/>
        </w:rPr>
        <w:t>Auditmonitoringu</w:t>
      </w:r>
      <w:proofErr w:type="spellEnd"/>
      <w:r w:rsidR="0048486D" w:rsidRPr="00AD3FE2">
        <w:rPr>
          <w:rFonts w:ascii="Times New Roman" w:hAnsi="Times New Roman" w:cs="Times New Roman"/>
          <w:sz w:val="24"/>
          <w:szCs w:val="24"/>
        </w:rPr>
        <w:t>, bet plašākā apjomā atbilstoši jaunajām prasībām</w:t>
      </w:r>
      <w:r w:rsidR="00867998">
        <w:rPr>
          <w:rFonts w:ascii="Times New Roman" w:hAnsi="Times New Roman" w:cs="Times New Roman"/>
          <w:sz w:val="24"/>
          <w:szCs w:val="24"/>
        </w:rPr>
        <w:t>,</w:t>
      </w:r>
      <w:r w:rsidR="008F3D4E" w:rsidRPr="00AD3FE2">
        <w:rPr>
          <w:rFonts w:ascii="Times New Roman" w:hAnsi="Times New Roman" w:cs="Times New Roman"/>
          <w:sz w:val="24"/>
          <w:szCs w:val="24"/>
        </w:rPr>
        <w:t xml:space="preserve"> turpina veikt </w:t>
      </w:r>
      <w:r w:rsidR="000315F2" w:rsidRPr="00AD3FE2">
        <w:rPr>
          <w:rFonts w:ascii="Times New Roman" w:hAnsi="Times New Roman" w:cs="Times New Roman"/>
          <w:sz w:val="24"/>
          <w:szCs w:val="24"/>
        </w:rPr>
        <w:t>I</w:t>
      </w:r>
      <w:r w:rsidR="008F3D4E" w:rsidRPr="00AD3FE2">
        <w:rPr>
          <w:rFonts w:ascii="Times New Roman" w:hAnsi="Times New Roman" w:cs="Times New Roman"/>
          <w:sz w:val="24"/>
          <w:szCs w:val="24"/>
        </w:rPr>
        <w:t>nspekcija</w:t>
      </w:r>
      <w:r w:rsidR="0048486D" w:rsidRPr="00AD3FE2">
        <w:rPr>
          <w:rFonts w:ascii="Times New Roman" w:hAnsi="Times New Roman" w:cs="Times New Roman"/>
          <w:sz w:val="24"/>
          <w:szCs w:val="24"/>
        </w:rPr>
        <w:t>;</w:t>
      </w:r>
    </w:p>
    <w:p w14:paraId="212F88BD" w14:textId="35FF3450" w:rsidR="00DD7BEA" w:rsidRPr="00AD3FE2" w:rsidRDefault="00AD3FE2" w:rsidP="00331539">
      <w:pPr>
        <w:spacing w:after="0" w:line="240" w:lineRule="auto"/>
        <w:ind w:firstLine="360"/>
        <w:jc w:val="both"/>
        <w:rPr>
          <w:rFonts w:ascii="Times New Roman" w:hAnsi="Times New Roman" w:cs="Times New Roman"/>
          <w:sz w:val="24"/>
          <w:szCs w:val="24"/>
        </w:rPr>
      </w:pPr>
      <w:r w:rsidRPr="00AD3FE2">
        <w:rPr>
          <w:rFonts w:ascii="Times New Roman" w:hAnsi="Times New Roman" w:cs="Times New Roman"/>
          <w:b/>
          <w:bCs/>
          <w:sz w:val="24"/>
          <w:szCs w:val="24"/>
        </w:rPr>
        <w:t>Nr.2.</w:t>
      </w:r>
      <w:r>
        <w:rPr>
          <w:rFonts w:ascii="Times New Roman" w:hAnsi="Times New Roman" w:cs="Times New Roman"/>
          <w:sz w:val="24"/>
          <w:szCs w:val="24"/>
        </w:rPr>
        <w:t xml:space="preserve"> </w:t>
      </w:r>
      <w:proofErr w:type="spellStart"/>
      <w:r w:rsidR="0048486D" w:rsidRPr="00AD3FE2">
        <w:rPr>
          <w:rFonts w:ascii="Times New Roman" w:hAnsi="Times New Roman" w:cs="Times New Roman"/>
          <w:sz w:val="24"/>
          <w:szCs w:val="24"/>
        </w:rPr>
        <w:t>Auditmonitoringu</w:t>
      </w:r>
      <w:proofErr w:type="spellEnd"/>
      <w:r w:rsidR="0048486D" w:rsidRPr="00AD3FE2">
        <w:rPr>
          <w:rFonts w:ascii="Times New Roman" w:hAnsi="Times New Roman" w:cs="Times New Roman"/>
          <w:sz w:val="24"/>
          <w:szCs w:val="24"/>
        </w:rPr>
        <w:t xml:space="preserve"> veic dzeramā ūdens piegādātāji </w:t>
      </w:r>
      <w:r w:rsidR="00DD7BEA" w:rsidRPr="00AD3FE2">
        <w:rPr>
          <w:rFonts w:ascii="Times New Roman" w:hAnsi="Times New Roman" w:cs="Times New Roman"/>
          <w:sz w:val="24"/>
          <w:szCs w:val="24"/>
        </w:rPr>
        <w:t xml:space="preserve">un iesniedz </w:t>
      </w:r>
      <w:r w:rsidR="000315F2" w:rsidRPr="00AD3FE2">
        <w:rPr>
          <w:rFonts w:ascii="Times New Roman" w:hAnsi="Times New Roman" w:cs="Times New Roman"/>
          <w:sz w:val="24"/>
          <w:szCs w:val="24"/>
        </w:rPr>
        <w:t>I</w:t>
      </w:r>
      <w:r w:rsidR="00DD7BEA" w:rsidRPr="00AD3FE2">
        <w:rPr>
          <w:rFonts w:ascii="Times New Roman" w:hAnsi="Times New Roman" w:cs="Times New Roman"/>
          <w:sz w:val="24"/>
          <w:szCs w:val="24"/>
        </w:rPr>
        <w:t xml:space="preserve">nspekcijai </w:t>
      </w:r>
      <w:proofErr w:type="spellStart"/>
      <w:r w:rsidR="00DD7BEA" w:rsidRPr="00AD3FE2">
        <w:rPr>
          <w:rFonts w:ascii="Times New Roman" w:hAnsi="Times New Roman" w:cs="Times New Roman"/>
          <w:sz w:val="24"/>
          <w:szCs w:val="24"/>
        </w:rPr>
        <w:t>auditmonitoringa</w:t>
      </w:r>
      <w:proofErr w:type="spellEnd"/>
      <w:r w:rsidR="00DD7BEA" w:rsidRPr="00AD3FE2">
        <w:rPr>
          <w:rFonts w:ascii="Times New Roman" w:hAnsi="Times New Roman" w:cs="Times New Roman"/>
          <w:sz w:val="24"/>
          <w:szCs w:val="24"/>
        </w:rPr>
        <w:t xml:space="preserve"> datus.</w:t>
      </w:r>
    </w:p>
    <w:p w14:paraId="5B10E555" w14:textId="77777777" w:rsidR="00291E50" w:rsidRDefault="00291E50" w:rsidP="00331539">
      <w:pPr>
        <w:spacing w:after="0" w:line="240" w:lineRule="auto"/>
        <w:jc w:val="both"/>
        <w:rPr>
          <w:rFonts w:ascii="Times New Roman" w:hAnsi="Times New Roman" w:cs="Times New Roman"/>
          <w:sz w:val="24"/>
          <w:szCs w:val="24"/>
        </w:rPr>
      </w:pPr>
    </w:p>
    <w:p w14:paraId="52899ABF" w14:textId="1588AA13" w:rsidR="00DD7BEA" w:rsidRPr="00123701" w:rsidRDefault="00352DB8" w:rsidP="00331539">
      <w:pPr>
        <w:pStyle w:val="Heading2"/>
        <w:spacing w:before="0" w:line="240" w:lineRule="auto"/>
        <w:rPr>
          <w:rFonts w:ascii="Times New Roman" w:hAnsi="Times New Roman"/>
          <w:b/>
          <w:color w:val="auto"/>
          <w:sz w:val="24"/>
          <w:szCs w:val="24"/>
        </w:rPr>
      </w:pPr>
      <w:bookmarkStart w:id="3" w:name="_Toc115274316"/>
      <w:r w:rsidRPr="00123701">
        <w:rPr>
          <w:rFonts w:ascii="Times New Roman" w:hAnsi="Times New Roman"/>
          <w:b/>
          <w:color w:val="auto"/>
          <w:sz w:val="24"/>
          <w:szCs w:val="24"/>
        </w:rPr>
        <w:t xml:space="preserve">3.1. </w:t>
      </w:r>
      <w:r w:rsidR="003D5B76" w:rsidRPr="00123701">
        <w:rPr>
          <w:rFonts w:ascii="Times New Roman" w:hAnsi="Times New Roman"/>
          <w:b/>
          <w:color w:val="auto"/>
          <w:sz w:val="24"/>
          <w:szCs w:val="24"/>
        </w:rPr>
        <w:t xml:space="preserve">Variants Nr.1 - </w:t>
      </w:r>
      <w:proofErr w:type="spellStart"/>
      <w:r w:rsidR="003D5B76" w:rsidRPr="00123701">
        <w:rPr>
          <w:rFonts w:ascii="Times New Roman" w:hAnsi="Times New Roman"/>
          <w:b/>
          <w:color w:val="auto"/>
          <w:sz w:val="24"/>
          <w:szCs w:val="24"/>
        </w:rPr>
        <w:t>a</w:t>
      </w:r>
      <w:r w:rsidR="00DD7BEA" w:rsidRPr="00123701">
        <w:rPr>
          <w:rFonts w:ascii="Times New Roman" w:hAnsi="Times New Roman"/>
          <w:b/>
          <w:color w:val="auto"/>
          <w:sz w:val="24"/>
          <w:szCs w:val="24"/>
        </w:rPr>
        <w:t>uditmonitoringu</w:t>
      </w:r>
      <w:proofErr w:type="spellEnd"/>
      <w:r w:rsidR="00DD7BEA" w:rsidRPr="00123701">
        <w:rPr>
          <w:rFonts w:ascii="Times New Roman" w:hAnsi="Times New Roman"/>
          <w:b/>
          <w:color w:val="auto"/>
          <w:sz w:val="24"/>
          <w:szCs w:val="24"/>
        </w:rPr>
        <w:t xml:space="preserve"> </w:t>
      </w:r>
      <w:r w:rsidR="00D55814" w:rsidRPr="00123701">
        <w:rPr>
          <w:rFonts w:ascii="Times New Roman" w:hAnsi="Times New Roman"/>
          <w:b/>
          <w:color w:val="auto"/>
          <w:sz w:val="24"/>
          <w:szCs w:val="24"/>
        </w:rPr>
        <w:t>turpina veikt</w:t>
      </w:r>
      <w:r w:rsidR="00DD7BEA" w:rsidRPr="00123701">
        <w:rPr>
          <w:rFonts w:ascii="Times New Roman" w:hAnsi="Times New Roman"/>
          <w:b/>
          <w:color w:val="auto"/>
          <w:sz w:val="24"/>
          <w:szCs w:val="24"/>
        </w:rPr>
        <w:t xml:space="preserve"> </w:t>
      </w:r>
      <w:r w:rsidR="00363F93" w:rsidRPr="00123701">
        <w:rPr>
          <w:rFonts w:ascii="Times New Roman" w:hAnsi="Times New Roman"/>
          <w:b/>
          <w:color w:val="auto"/>
          <w:sz w:val="24"/>
          <w:szCs w:val="24"/>
        </w:rPr>
        <w:t>Veselības i</w:t>
      </w:r>
      <w:r w:rsidR="00291E50" w:rsidRPr="00123701">
        <w:rPr>
          <w:rFonts w:ascii="Times New Roman" w:hAnsi="Times New Roman"/>
          <w:b/>
          <w:color w:val="auto"/>
          <w:sz w:val="24"/>
          <w:szCs w:val="24"/>
        </w:rPr>
        <w:t>nspekcija</w:t>
      </w:r>
      <w:bookmarkEnd w:id="3"/>
    </w:p>
    <w:p w14:paraId="0F0FB817" w14:textId="3764768A" w:rsidR="00F8394A" w:rsidRPr="00D55814" w:rsidRDefault="00291E50"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Šobrīd saskaņā ar noteikumiem Nr.671 kārtējo dzeramā ūdens monitoringu veic ŪAS, bet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Inspekcija. Direktīva 2020/2184 nenosaka, </w:t>
      </w:r>
      <w:r w:rsidR="003D5B76">
        <w:rPr>
          <w:rFonts w:ascii="Times New Roman" w:hAnsi="Times New Roman" w:cs="Times New Roman"/>
          <w:sz w:val="24"/>
          <w:szCs w:val="24"/>
        </w:rPr>
        <w:t>atbildību sadalījumu audita un kārtējā monitoringa veikšanai, monitoringu var veikt gan par valsts budžeta līdzekļiem valsts iestāde, gan arī dzeramā ūdens piegādātājs par saviem līdzekļiem.</w:t>
      </w:r>
      <w:r>
        <w:rPr>
          <w:rFonts w:ascii="Times New Roman" w:hAnsi="Times New Roman" w:cs="Times New Roman"/>
          <w:bCs/>
          <w:noProof/>
          <w:sz w:val="24"/>
          <w:szCs w:val="24"/>
        </w:rPr>
        <w:t xml:space="preserve"> </w:t>
      </w:r>
      <w:r w:rsidR="00F8394A">
        <w:rPr>
          <w:rFonts w:ascii="Times New Roman" w:hAnsi="Times New Roman" w:cs="Times New Roman"/>
          <w:sz w:val="24"/>
          <w:szCs w:val="24"/>
        </w:rPr>
        <w:t>P</w:t>
      </w:r>
      <w:r w:rsidR="00DD7BEA">
        <w:rPr>
          <w:rFonts w:ascii="Times New Roman" w:hAnsi="Times New Roman" w:cs="Times New Roman"/>
          <w:sz w:val="24"/>
          <w:szCs w:val="24"/>
        </w:rPr>
        <w:t>rakse</w:t>
      </w:r>
      <w:r w:rsidR="00F8394A">
        <w:rPr>
          <w:rFonts w:ascii="Times New Roman" w:hAnsi="Times New Roman" w:cs="Times New Roman"/>
          <w:sz w:val="24"/>
          <w:szCs w:val="24"/>
        </w:rPr>
        <w:t xml:space="preserve">, ka </w:t>
      </w:r>
      <w:proofErr w:type="spellStart"/>
      <w:r w:rsidR="00F8394A">
        <w:rPr>
          <w:rFonts w:ascii="Times New Roman" w:hAnsi="Times New Roman" w:cs="Times New Roman"/>
          <w:sz w:val="24"/>
          <w:szCs w:val="24"/>
        </w:rPr>
        <w:t>auditmonitoringu</w:t>
      </w:r>
      <w:proofErr w:type="spellEnd"/>
      <w:r w:rsidR="00F8394A">
        <w:rPr>
          <w:rFonts w:ascii="Times New Roman" w:hAnsi="Times New Roman" w:cs="Times New Roman"/>
          <w:sz w:val="24"/>
          <w:szCs w:val="24"/>
        </w:rPr>
        <w:t xml:space="preserve"> veic valsts</w:t>
      </w:r>
      <w:r w:rsidR="00DD7BEA">
        <w:rPr>
          <w:rFonts w:ascii="Times New Roman" w:hAnsi="Times New Roman" w:cs="Times New Roman"/>
          <w:sz w:val="24"/>
          <w:szCs w:val="24"/>
        </w:rPr>
        <w:t xml:space="preserve"> ir tikai Latvijā</w:t>
      </w:r>
      <w:r w:rsidR="00F8394A">
        <w:rPr>
          <w:rFonts w:ascii="Times New Roman" w:hAnsi="Times New Roman" w:cs="Times New Roman"/>
          <w:sz w:val="24"/>
          <w:szCs w:val="24"/>
        </w:rPr>
        <w:t xml:space="preserve">. Citās valstīs gan </w:t>
      </w:r>
      <w:proofErr w:type="spellStart"/>
      <w:r w:rsidR="00F8394A">
        <w:rPr>
          <w:rFonts w:ascii="Times New Roman" w:hAnsi="Times New Roman" w:cs="Times New Roman"/>
          <w:sz w:val="24"/>
          <w:szCs w:val="24"/>
        </w:rPr>
        <w:t>auditmonitoringu</w:t>
      </w:r>
      <w:proofErr w:type="spellEnd"/>
      <w:r w:rsidR="00F8394A">
        <w:rPr>
          <w:rFonts w:ascii="Times New Roman" w:hAnsi="Times New Roman" w:cs="Times New Roman"/>
          <w:sz w:val="24"/>
          <w:szCs w:val="24"/>
        </w:rPr>
        <w:t>, gan kārtējo monitoringu veic ūdens piegādātāji.</w:t>
      </w:r>
    </w:p>
    <w:p w14:paraId="5315AA5A" w14:textId="72C83615" w:rsidR="00DD7BEA" w:rsidRDefault="00D85921"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Ja </w:t>
      </w:r>
      <w:proofErr w:type="spellStart"/>
      <w:r w:rsidR="00F86119">
        <w:rPr>
          <w:rFonts w:ascii="Times New Roman" w:hAnsi="Times New Roman" w:cs="Times New Roman"/>
          <w:sz w:val="24"/>
          <w:szCs w:val="24"/>
        </w:rPr>
        <w:t>auditmonitoringu</w:t>
      </w:r>
      <w:proofErr w:type="spellEnd"/>
      <w:r w:rsidR="00F86119">
        <w:rPr>
          <w:rFonts w:ascii="Times New Roman" w:hAnsi="Times New Roman" w:cs="Times New Roman"/>
          <w:sz w:val="24"/>
          <w:szCs w:val="24"/>
        </w:rPr>
        <w:t xml:space="preserve"> kā līdz šim turpina veikt Inspekcija  </w:t>
      </w:r>
      <w:r>
        <w:rPr>
          <w:rFonts w:ascii="Times New Roman" w:hAnsi="Times New Roman" w:cs="Times New Roman"/>
          <w:sz w:val="24"/>
          <w:szCs w:val="24"/>
        </w:rPr>
        <w:t>no valsts budžeta līdzekļiem, ū</w:t>
      </w:r>
      <w:r w:rsidR="00DD7BEA">
        <w:rPr>
          <w:rFonts w:ascii="Times New Roman" w:hAnsi="Times New Roman" w:cs="Times New Roman"/>
          <w:sz w:val="24"/>
          <w:szCs w:val="24"/>
        </w:rPr>
        <w:t>dens piegādātāji</w:t>
      </w:r>
      <w:r>
        <w:rPr>
          <w:rFonts w:ascii="Times New Roman" w:hAnsi="Times New Roman" w:cs="Times New Roman"/>
          <w:sz w:val="24"/>
          <w:szCs w:val="24"/>
        </w:rPr>
        <w:t>em</w:t>
      </w:r>
      <w:r w:rsidR="00DD7BEA">
        <w:rPr>
          <w:rFonts w:ascii="Times New Roman" w:hAnsi="Times New Roman" w:cs="Times New Roman"/>
          <w:sz w:val="24"/>
          <w:szCs w:val="24"/>
        </w:rPr>
        <w:t xml:space="preserve"> </w:t>
      </w:r>
      <w:r w:rsidR="00F86119">
        <w:rPr>
          <w:rFonts w:ascii="Times New Roman" w:hAnsi="Times New Roman" w:cs="Times New Roman"/>
          <w:sz w:val="24"/>
          <w:szCs w:val="24"/>
        </w:rPr>
        <w:t>būs</w:t>
      </w:r>
      <w:r>
        <w:rPr>
          <w:rFonts w:ascii="Times New Roman" w:hAnsi="Times New Roman" w:cs="Times New Roman"/>
          <w:sz w:val="24"/>
          <w:szCs w:val="24"/>
        </w:rPr>
        <w:t xml:space="preserve"> mazāka</w:t>
      </w:r>
      <w:r w:rsidR="00DD7BEA">
        <w:rPr>
          <w:rFonts w:ascii="Times New Roman" w:hAnsi="Times New Roman" w:cs="Times New Roman"/>
          <w:sz w:val="24"/>
          <w:szCs w:val="24"/>
        </w:rPr>
        <w:t xml:space="preserve"> motiv</w:t>
      </w:r>
      <w:r>
        <w:rPr>
          <w:rFonts w:ascii="Times New Roman" w:hAnsi="Times New Roman" w:cs="Times New Roman"/>
          <w:sz w:val="24"/>
          <w:szCs w:val="24"/>
        </w:rPr>
        <w:t>ācija</w:t>
      </w:r>
      <w:r w:rsidR="00DD7BEA">
        <w:rPr>
          <w:rFonts w:ascii="Times New Roman" w:hAnsi="Times New Roman" w:cs="Times New Roman"/>
          <w:sz w:val="24"/>
          <w:szCs w:val="24"/>
        </w:rPr>
        <w:t xml:space="preserve"> </w:t>
      </w:r>
      <w:r w:rsidR="0031487B">
        <w:rPr>
          <w:rFonts w:ascii="Times New Roman" w:hAnsi="Times New Roman" w:cs="Times New Roman"/>
          <w:sz w:val="24"/>
          <w:szCs w:val="24"/>
        </w:rPr>
        <w:t>veikt dzeramā ūdens risku novērtējumu</w:t>
      </w:r>
      <w:r>
        <w:rPr>
          <w:rFonts w:ascii="Times New Roman" w:hAnsi="Times New Roman" w:cs="Times New Roman"/>
          <w:sz w:val="24"/>
          <w:szCs w:val="24"/>
        </w:rPr>
        <w:t xml:space="preserve">, lai samazinātu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param</w:t>
      </w:r>
      <w:r w:rsidR="0076258E">
        <w:rPr>
          <w:rFonts w:ascii="Times New Roman" w:hAnsi="Times New Roman" w:cs="Times New Roman"/>
          <w:sz w:val="24"/>
          <w:szCs w:val="24"/>
        </w:rPr>
        <w:t>etru skaitu. Sevišķi tas attiecināms uz mazajām ŪAS, kurām direktīva paredz iespēju atteikties no riska novērtējuma veikšanas. Vidējām un lielajām ŪAS riska novērtējuma veikšana saskaņā ar direktīvu 2020/2184 ir obligāta.</w:t>
      </w:r>
    </w:p>
    <w:p w14:paraId="0B319B3D" w14:textId="36F3256B" w:rsidR="00F86119" w:rsidRDefault="00F8611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Tādēļ Inspekcijai turpinot veikt dzeramā ūdens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pastāv risks, ka ar laiku nebūs iespējas samazināt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parametru skaitu, tādejādi samazinot monitoringa izmaksas mazajās dzeramā ūdens apgādes sistēmās kā to paredz </w:t>
      </w:r>
      <w:r>
        <w:rPr>
          <w:rFonts w:ascii="Times New Roman" w:hAnsi="Times New Roman" w:cs="Times New Roman"/>
          <w:bCs/>
          <w:sz w:val="24"/>
        </w:rPr>
        <w:t>direktīva 2020/2184, jo dzeramā ūdens piegādātāji neveiks riska novērtējumu</w:t>
      </w:r>
      <w:r w:rsidRPr="00370A8B">
        <w:rPr>
          <w:rFonts w:ascii="Times New Roman" w:hAnsi="Times New Roman" w:cs="Times New Roman"/>
          <w:bCs/>
          <w:sz w:val="24"/>
        </w:rPr>
        <w:t>.</w:t>
      </w:r>
    </w:p>
    <w:p w14:paraId="72F8F1A1" w14:textId="33569C1D" w:rsidR="00F86119" w:rsidRDefault="00F8611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Tajā pat laikā, ja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turpinās veikt Inspekcija, dati par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rezultātiem būs efektīvāk pārvaldāmi, jo bez starpniekiem būs pieejami Inspekcijai un Inspekcija operatīvāk saņems informāciju par monitoringa rezultātiem.</w:t>
      </w:r>
    </w:p>
    <w:p w14:paraId="688B10FB" w14:textId="4F156385" w:rsidR="00F86119" w:rsidRPr="00F86119" w:rsidRDefault="00F86119" w:rsidP="00331539">
      <w:pPr>
        <w:spacing w:after="0" w:line="240" w:lineRule="auto"/>
        <w:ind w:firstLine="567"/>
        <w:jc w:val="both"/>
        <w:rPr>
          <w:rFonts w:ascii="Times New Roman" w:hAnsi="Times New Roman" w:cs="Times New Roman"/>
          <w:b/>
          <w:bCs/>
          <w:sz w:val="24"/>
          <w:szCs w:val="24"/>
        </w:rPr>
      </w:pPr>
      <w:r w:rsidRPr="00F86119">
        <w:rPr>
          <w:rFonts w:ascii="Times New Roman" w:hAnsi="Times New Roman" w:cs="Times New Roman"/>
          <w:b/>
          <w:bCs/>
          <w:sz w:val="24"/>
          <w:szCs w:val="24"/>
        </w:rPr>
        <w:t xml:space="preserve">Kā arī dzeramā ūdens </w:t>
      </w:r>
      <w:proofErr w:type="spellStart"/>
      <w:r w:rsidRPr="00F86119">
        <w:rPr>
          <w:rFonts w:ascii="Times New Roman" w:hAnsi="Times New Roman" w:cs="Times New Roman"/>
          <w:b/>
          <w:bCs/>
          <w:sz w:val="24"/>
          <w:szCs w:val="24"/>
        </w:rPr>
        <w:t>auditmonitoringa</w:t>
      </w:r>
      <w:proofErr w:type="spellEnd"/>
      <w:r w:rsidRPr="00F86119">
        <w:rPr>
          <w:rFonts w:ascii="Times New Roman" w:hAnsi="Times New Roman" w:cs="Times New Roman"/>
          <w:b/>
          <w:bCs/>
          <w:sz w:val="24"/>
          <w:szCs w:val="24"/>
        </w:rPr>
        <w:t xml:space="preserve"> nodrošināšanai atbilstoši direktīvas 2020/2184 prasībām būs nepieciešams papildu finansējums.</w:t>
      </w:r>
    </w:p>
    <w:p w14:paraId="3A6E4C84" w14:textId="705C87E0" w:rsidR="00F86119" w:rsidRDefault="00F86119" w:rsidP="00331539">
      <w:pPr>
        <w:spacing w:after="0" w:line="240" w:lineRule="auto"/>
        <w:ind w:firstLine="567"/>
        <w:jc w:val="both"/>
        <w:rPr>
          <w:rFonts w:ascii="Times New Roman" w:hAnsi="Times New Roman" w:cs="Times New Roman"/>
          <w:sz w:val="24"/>
          <w:szCs w:val="24"/>
        </w:rPr>
      </w:pPr>
    </w:p>
    <w:p w14:paraId="238346EE" w14:textId="47567DDD" w:rsidR="00F86119" w:rsidRDefault="00F86119"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Šobrīd </w:t>
      </w:r>
      <w:r w:rsidRPr="009870E5">
        <w:rPr>
          <w:rFonts w:ascii="Times New Roman" w:hAnsi="Times New Roman" w:cs="Times New Roman"/>
          <w:sz w:val="24"/>
          <w:szCs w:val="24"/>
        </w:rPr>
        <w:t>pieejam</w:t>
      </w:r>
      <w:r>
        <w:rPr>
          <w:rFonts w:ascii="Times New Roman" w:hAnsi="Times New Roman" w:cs="Times New Roman"/>
          <w:sz w:val="24"/>
          <w:szCs w:val="24"/>
        </w:rPr>
        <w:t>ais</w:t>
      </w:r>
      <w:r w:rsidRPr="009870E5">
        <w:rPr>
          <w:rFonts w:ascii="Times New Roman" w:hAnsi="Times New Roman" w:cs="Times New Roman"/>
          <w:sz w:val="24"/>
          <w:szCs w:val="24"/>
        </w:rPr>
        <w:t xml:space="preserve"> valsts budžeta finansējum</w:t>
      </w:r>
      <w:r>
        <w:rPr>
          <w:rFonts w:ascii="Times New Roman" w:hAnsi="Times New Roman" w:cs="Times New Roman"/>
          <w:sz w:val="24"/>
          <w:szCs w:val="24"/>
        </w:rPr>
        <w:t>s</w:t>
      </w:r>
      <w:r w:rsidRPr="009870E5">
        <w:rPr>
          <w:rFonts w:ascii="Times New Roman" w:hAnsi="Times New Roman" w:cs="Times New Roman"/>
          <w:sz w:val="24"/>
          <w:szCs w:val="24"/>
        </w:rPr>
        <w:t xml:space="preserve"> </w:t>
      </w:r>
      <w:r>
        <w:rPr>
          <w:rFonts w:ascii="Times New Roman" w:hAnsi="Times New Roman" w:cs="Times New Roman"/>
          <w:sz w:val="24"/>
          <w:szCs w:val="24"/>
        </w:rPr>
        <w:t xml:space="preserve">Inspekcijai </w:t>
      </w:r>
      <w:r w:rsidRPr="009870E5">
        <w:rPr>
          <w:rFonts w:ascii="Times New Roman" w:hAnsi="Times New Roman" w:cs="Times New Roman"/>
          <w:sz w:val="24"/>
          <w:szCs w:val="24"/>
        </w:rPr>
        <w:t xml:space="preserve">laboratorijas pakalpojumiem par dzeramā ūdens analīzēm </w:t>
      </w:r>
      <w:r>
        <w:rPr>
          <w:rFonts w:ascii="Times New Roman" w:hAnsi="Times New Roman" w:cs="Times New Roman"/>
          <w:sz w:val="24"/>
          <w:szCs w:val="24"/>
        </w:rPr>
        <w:t>gadā</w:t>
      </w:r>
      <w:r w:rsidRPr="009870E5">
        <w:rPr>
          <w:rFonts w:ascii="Times New Roman" w:hAnsi="Times New Roman" w:cs="Times New Roman"/>
          <w:sz w:val="24"/>
          <w:szCs w:val="24"/>
        </w:rPr>
        <w:t xml:space="preserve"> ir 50 036 </w:t>
      </w:r>
      <w:r w:rsidRPr="00A97013">
        <w:rPr>
          <w:rFonts w:ascii="Times New Roman" w:hAnsi="Times New Roman" w:cs="Times New Roman"/>
          <w:i/>
          <w:iCs/>
          <w:sz w:val="24"/>
          <w:szCs w:val="24"/>
        </w:rPr>
        <w:t>euro</w:t>
      </w:r>
      <w:r w:rsidRPr="009870E5">
        <w:rPr>
          <w:rFonts w:ascii="Times New Roman" w:hAnsi="Times New Roman" w:cs="Times New Roman"/>
          <w:sz w:val="24"/>
          <w:szCs w:val="24"/>
        </w:rPr>
        <w:t xml:space="preserve"> bez PVN un </w:t>
      </w:r>
      <w:r w:rsidRPr="00E119DC">
        <w:rPr>
          <w:rFonts w:ascii="Times New Roman" w:hAnsi="Times New Roman" w:cs="Times New Roman"/>
          <w:b/>
          <w:bCs/>
          <w:sz w:val="24"/>
          <w:szCs w:val="24"/>
        </w:rPr>
        <w:t xml:space="preserve">60 544 </w:t>
      </w:r>
      <w:r w:rsidRPr="00A97013">
        <w:rPr>
          <w:rFonts w:ascii="Times New Roman" w:hAnsi="Times New Roman" w:cs="Times New Roman"/>
          <w:b/>
          <w:bCs/>
          <w:i/>
          <w:iCs/>
          <w:sz w:val="24"/>
          <w:szCs w:val="24"/>
        </w:rPr>
        <w:t>euro</w:t>
      </w:r>
      <w:r w:rsidRPr="00E119DC">
        <w:rPr>
          <w:rFonts w:ascii="Times New Roman" w:hAnsi="Times New Roman" w:cs="Times New Roman"/>
          <w:b/>
          <w:bCs/>
          <w:sz w:val="24"/>
          <w:szCs w:val="24"/>
        </w:rPr>
        <w:t xml:space="preserve">, ietverot 21% PVN. </w:t>
      </w:r>
      <w:r w:rsidRPr="004A5CDA">
        <w:rPr>
          <w:rFonts w:ascii="Times New Roman" w:hAnsi="Times New Roman" w:cs="Times New Roman"/>
          <w:sz w:val="24"/>
          <w:szCs w:val="24"/>
        </w:rPr>
        <w:t>Šī summa ietver tikai laboratorisko izmeklējumu izmaksas (ieskaitot paraugu ņemšanas trauku sagatavošanu) atbilstoši Inspekcijas un BIOR līgumam. Šī summa neietver paraugu transportēšanas izmaksas uz BIOR paraugu pieņemšanas punktiem</w:t>
      </w:r>
      <w:r>
        <w:rPr>
          <w:rFonts w:ascii="Times New Roman" w:hAnsi="Times New Roman" w:cs="Times New Roman"/>
          <w:sz w:val="24"/>
          <w:szCs w:val="24"/>
        </w:rPr>
        <w:t xml:space="preserve"> un</w:t>
      </w:r>
      <w:r w:rsidRPr="004A5CDA">
        <w:rPr>
          <w:rFonts w:ascii="Times New Roman" w:hAnsi="Times New Roman" w:cs="Times New Roman"/>
          <w:sz w:val="24"/>
          <w:szCs w:val="24"/>
        </w:rPr>
        <w:t xml:space="preserve"> </w:t>
      </w:r>
      <w:r>
        <w:rPr>
          <w:rFonts w:ascii="Times New Roman" w:hAnsi="Times New Roman" w:cs="Times New Roman"/>
          <w:sz w:val="24"/>
          <w:szCs w:val="24"/>
        </w:rPr>
        <w:t xml:space="preserve">Inspekcijas </w:t>
      </w:r>
      <w:r w:rsidRPr="004A5CDA">
        <w:rPr>
          <w:rFonts w:ascii="Times New Roman" w:hAnsi="Times New Roman" w:cs="Times New Roman"/>
          <w:sz w:val="24"/>
          <w:szCs w:val="24"/>
        </w:rPr>
        <w:t>darbinieku atalgojumu.</w:t>
      </w:r>
      <w:r>
        <w:rPr>
          <w:rFonts w:ascii="Times New Roman" w:hAnsi="Times New Roman" w:cs="Times New Roman"/>
          <w:sz w:val="24"/>
          <w:szCs w:val="24"/>
        </w:rPr>
        <w:t xml:space="preserve"> </w:t>
      </w:r>
    </w:p>
    <w:p w14:paraId="7E44F020" w14:textId="320D7FF5" w:rsidR="00F86119" w:rsidRDefault="00F86119"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Par minēto budžeta finansējumu Inspekcija pēdējos gados ir varējusi veikt tikai vidējo un lielo ŪAS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mazo ŪAS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r w:rsidR="00BD7F0A">
        <w:rPr>
          <w:rFonts w:ascii="Times New Roman" w:hAnsi="Times New Roman" w:cs="Times New Roman"/>
          <w:sz w:val="24"/>
          <w:szCs w:val="24"/>
        </w:rPr>
        <w:t>(</w:t>
      </w:r>
      <w:r w:rsidR="00BD7F0A" w:rsidRPr="00BD7F0A">
        <w:rPr>
          <w:rFonts w:ascii="Times New Roman" w:hAnsi="Times New Roman" w:cs="Times New Roman"/>
          <w:sz w:val="24"/>
          <w:szCs w:val="24"/>
        </w:rPr>
        <w:t>kas piegādā vidēji līdz 100 m</w:t>
      </w:r>
      <w:r w:rsidR="00BD7F0A" w:rsidRPr="00BD7F0A">
        <w:rPr>
          <w:rFonts w:ascii="Times New Roman" w:hAnsi="Times New Roman" w:cs="Times New Roman"/>
          <w:sz w:val="24"/>
          <w:szCs w:val="24"/>
          <w:vertAlign w:val="superscript"/>
        </w:rPr>
        <w:t>3</w:t>
      </w:r>
      <w:r w:rsidR="00BD7F0A" w:rsidRPr="00BD7F0A">
        <w:rPr>
          <w:rFonts w:ascii="Times New Roman" w:hAnsi="Times New Roman" w:cs="Times New Roman"/>
          <w:sz w:val="24"/>
          <w:szCs w:val="24"/>
        </w:rPr>
        <w:t xml:space="preserve"> ūdens diennaktī</w:t>
      </w:r>
      <w:r w:rsidR="00BD7F0A">
        <w:rPr>
          <w:rFonts w:ascii="Times New Roman" w:hAnsi="Times New Roman" w:cs="Times New Roman"/>
          <w:sz w:val="24"/>
          <w:szCs w:val="24"/>
        </w:rPr>
        <w:t xml:space="preserve">) </w:t>
      </w:r>
      <w:r>
        <w:rPr>
          <w:rFonts w:ascii="Times New Roman" w:hAnsi="Times New Roman" w:cs="Times New Roman"/>
          <w:sz w:val="24"/>
          <w:szCs w:val="24"/>
        </w:rPr>
        <w:t xml:space="preserve">nav bijis iespējams veikt </w:t>
      </w:r>
      <w:r w:rsidR="00BD7F0A">
        <w:rPr>
          <w:rFonts w:ascii="Times New Roman" w:hAnsi="Times New Roman" w:cs="Times New Roman"/>
          <w:sz w:val="24"/>
          <w:szCs w:val="24"/>
        </w:rPr>
        <w:t xml:space="preserve">finansējuma samazinājuma dēļ kopš 2009.gada </w:t>
      </w:r>
      <w:r>
        <w:rPr>
          <w:rFonts w:ascii="Times New Roman" w:hAnsi="Times New Roman" w:cs="Times New Roman"/>
          <w:sz w:val="24"/>
          <w:szCs w:val="24"/>
        </w:rPr>
        <w:t>jau pie noteikumos Nr.671 noteiktajām monitoringa prasībām.</w:t>
      </w:r>
    </w:p>
    <w:p w14:paraId="35BCE965" w14:textId="56B148F5" w:rsidR="00F86119" w:rsidRPr="00AD3FE2" w:rsidRDefault="00F8611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Lai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turpinātu veikt Inspekcija, ir nepieciešami papildus līdzekļi (finansēšanas avoti) ik gadu 669 786 </w:t>
      </w:r>
      <w:r w:rsidR="00A97013" w:rsidRPr="00A97013">
        <w:rPr>
          <w:rFonts w:ascii="Times New Roman" w:hAnsi="Times New Roman" w:cs="Times New Roman"/>
          <w:i/>
          <w:iCs/>
          <w:sz w:val="24"/>
          <w:szCs w:val="24"/>
        </w:rPr>
        <w:t>euro</w:t>
      </w:r>
      <w:r>
        <w:rPr>
          <w:rFonts w:ascii="Times New Roman" w:hAnsi="Times New Roman" w:cs="Times New Roman"/>
          <w:sz w:val="24"/>
          <w:szCs w:val="24"/>
        </w:rPr>
        <w:t>, jo i</w:t>
      </w:r>
      <w:r w:rsidRPr="003B4978">
        <w:rPr>
          <w:rFonts w:ascii="Times New Roman" w:hAnsi="Times New Roman" w:cs="Times New Roman"/>
          <w:sz w:val="24"/>
          <w:szCs w:val="24"/>
        </w:rPr>
        <w:t>zma</w:t>
      </w:r>
      <w:r>
        <w:rPr>
          <w:rFonts w:ascii="Times New Roman" w:hAnsi="Times New Roman" w:cs="Times New Roman"/>
          <w:sz w:val="24"/>
          <w:szCs w:val="24"/>
        </w:rPr>
        <w:t>n</w:t>
      </w:r>
      <w:r w:rsidRPr="003B4978">
        <w:rPr>
          <w:rFonts w:ascii="Times New Roman" w:hAnsi="Times New Roman" w:cs="Times New Roman"/>
          <w:sz w:val="24"/>
          <w:szCs w:val="24"/>
        </w:rPr>
        <w:t xml:space="preserve">tojot Inspekcijai pieejamos valsts budžeta līdzekļus </w:t>
      </w:r>
      <w:r>
        <w:rPr>
          <w:rFonts w:ascii="Times New Roman" w:hAnsi="Times New Roman" w:cs="Times New Roman"/>
          <w:sz w:val="24"/>
          <w:szCs w:val="24"/>
        </w:rPr>
        <w:t xml:space="preserve">budžeta programmā </w:t>
      </w:r>
      <w:r w:rsidRPr="007C27B7">
        <w:rPr>
          <w:rFonts w:ascii="Times New Roman" w:hAnsi="Times New Roman" w:cs="Times New Roman"/>
          <w:sz w:val="24"/>
          <w:szCs w:val="24"/>
        </w:rPr>
        <w:t>46.01.00 "Uzraudzība un kontrole"</w:t>
      </w:r>
      <w:r>
        <w:rPr>
          <w:rFonts w:ascii="Times New Roman" w:hAnsi="Times New Roman" w:cs="Times New Roman"/>
          <w:sz w:val="24"/>
          <w:szCs w:val="24"/>
        </w:rPr>
        <w:t xml:space="preserve">, kas šobrīd gadā ir 60 544 </w:t>
      </w:r>
      <w:r w:rsidR="00A97013" w:rsidRPr="00A97013">
        <w:rPr>
          <w:rFonts w:ascii="Times New Roman" w:hAnsi="Times New Roman" w:cs="Times New Roman"/>
          <w:i/>
          <w:iCs/>
          <w:sz w:val="24"/>
          <w:szCs w:val="24"/>
        </w:rPr>
        <w:t>euro</w:t>
      </w:r>
      <w:r>
        <w:rPr>
          <w:rFonts w:ascii="Times New Roman" w:hAnsi="Times New Roman" w:cs="Times New Roman"/>
          <w:sz w:val="24"/>
          <w:szCs w:val="24"/>
        </w:rPr>
        <w:t xml:space="preserve">, nebūs iespējams veikt pilnīgu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un izpildīt direktīvas 2020/2184 prasības.</w:t>
      </w:r>
    </w:p>
    <w:p w14:paraId="1CA6E919" w14:textId="41A787DF" w:rsidR="00F86119" w:rsidRPr="00D8451F" w:rsidRDefault="00F86119" w:rsidP="00331539">
      <w:pPr>
        <w:spacing w:after="0" w:line="240" w:lineRule="auto"/>
        <w:ind w:firstLine="360"/>
        <w:jc w:val="both"/>
        <w:rPr>
          <w:rFonts w:ascii="Times New Roman" w:hAnsi="Times New Roman" w:cs="Times New Roman"/>
          <w:i/>
          <w:iCs/>
          <w:sz w:val="24"/>
          <w:szCs w:val="24"/>
        </w:rPr>
      </w:pPr>
      <w:r>
        <w:rPr>
          <w:rFonts w:ascii="Times New Roman" w:hAnsi="Times New Roman" w:cs="Times New Roman"/>
          <w:sz w:val="24"/>
          <w:szCs w:val="24"/>
        </w:rPr>
        <w:t xml:space="preserve">Attiecībā uz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mazajās ŪAS, </w:t>
      </w:r>
      <w:r w:rsidRPr="003F6370">
        <w:rPr>
          <w:rFonts w:ascii="Times New Roman" w:hAnsi="Times New Roman" w:cs="Times New Roman"/>
          <w:sz w:val="24"/>
          <w:szCs w:val="24"/>
        </w:rPr>
        <w:t>kopš 2015.</w:t>
      </w:r>
      <w:r w:rsidR="00D933E0">
        <w:rPr>
          <w:rFonts w:ascii="Times New Roman" w:hAnsi="Times New Roman" w:cs="Times New Roman"/>
          <w:sz w:val="24"/>
          <w:szCs w:val="24"/>
        </w:rPr>
        <w:t> </w:t>
      </w:r>
      <w:r w:rsidRPr="003F6370">
        <w:rPr>
          <w:rFonts w:ascii="Times New Roman" w:hAnsi="Times New Roman" w:cs="Times New Roman"/>
          <w:sz w:val="24"/>
          <w:szCs w:val="24"/>
        </w:rPr>
        <w:t xml:space="preserve">gada nepietiekama valsts budžeta finansējuma dēļ mazajās </w:t>
      </w:r>
      <w:r>
        <w:rPr>
          <w:rFonts w:ascii="Times New Roman" w:hAnsi="Times New Roman" w:cs="Times New Roman"/>
          <w:sz w:val="24"/>
          <w:szCs w:val="24"/>
        </w:rPr>
        <w:t>ŪAS</w:t>
      </w:r>
      <w:r w:rsidRPr="003F6370">
        <w:rPr>
          <w:rFonts w:ascii="Times New Roman" w:hAnsi="Times New Roman" w:cs="Times New Roman"/>
          <w:sz w:val="24"/>
          <w:szCs w:val="24"/>
        </w:rPr>
        <w:t>, kas piegādā vidēji līdz 100 m</w:t>
      </w:r>
      <w:r w:rsidRPr="003F6370">
        <w:rPr>
          <w:rFonts w:ascii="Times New Roman" w:hAnsi="Times New Roman" w:cs="Times New Roman"/>
          <w:sz w:val="24"/>
          <w:szCs w:val="24"/>
          <w:vertAlign w:val="superscript"/>
        </w:rPr>
        <w:t>3</w:t>
      </w:r>
      <w:r w:rsidRPr="003F6370">
        <w:rPr>
          <w:rFonts w:ascii="Times New Roman" w:hAnsi="Times New Roman" w:cs="Times New Roman"/>
          <w:sz w:val="24"/>
          <w:szCs w:val="24"/>
        </w:rPr>
        <w:t xml:space="preserve"> ūdens diennaktī, </w:t>
      </w:r>
      <w:proofErr w:type="spellStart"/>
      <w:r w:rsidRPr="003F6370">
        <w:rPr>
          <w:rFonts w:ascii="Times New Roman" w:hAnsi="Times New Roman" w:cs="Times New Roman"/>
          <w:sz w:val="24"/>
          <w:szCs w:val="24"/>
        </w:rPr>
        <w:t>auditmonitorings</w:t>
      </w:r>
      <w:proofErr w:type="spellEnd"/>
      <w:r w:rsidRPr="003F6370">
        <w:rPr>
          <w:rFonts w:ascii="Times New Roman" w:hAnsi="Times New Roman" w:cs="Times New Roman"/>
          <w:sz w:val="24"/>
          <w:szCs w:val="24"/>
        </w:rPr>
        <w:t xml:space="preserve"> n</w:t>
      </w:r>
      <w:r>
        <w:rPr>
          <w:rFonts w:ascii="Times New Roman" w:hAnsi="Times New Roman" w:cs="Times New Roman"/>
          <w:sz w:val="24"/>
          <w:szCs w:val="24"/>
        </w:rPr>
        <w:t>etiek</w:t>
      </w:r>
      <w:r w:rsidRPr="003F6370">
        <w:rPr>
          <w:rFonts w:ascii="Times New Roman" w:hAnsi="Times New Roman" w:cs="Times New Roman"/>
          <w:sz w:val="24"/>
          <w:szCs w:val="24"/>
        </w:rPr>
        <w:t xml:space="preserve"> veikts. Lai šo daļēji risinātu</w:t>
      </w:r>
      <w:r>
        <w:rPr>
          <w:rFonts w:ascii="Times New Roman" w:hAnsi="Times New Roman" w:cs="Times New Roman"/>
          <w:sz w:val="24"/>
          <w:szCs w:val="24"/>
        </w:rPr>
        <w:t xml:space="preserve">, ir ieplānots ES fondu finansējums </w:t>
      </w:r>
      <w:r w:rsidRPr="00DB02B9">
        <w:rPr>
          <w:rFonts w:ascii="Times New Roman" w:hAnsi="Times New Roman" w:cs="Times New Roman"/>
          <w:sz w:val="24"/>
          <w:szCs w:val="24"/>
        </w:rPr>
        <w:t>Eiropas Savienības kohēzijas politikas programm</w:t>
      </w:r>
      <w:r>
        <w:rPr>
          <w:rFonts w:ascii="Times New Roman" w:hAnsi="Times New Roman" w:cs="Times New Roman"/>
          <w:sz w:val="24"/>
          <w:szCs w:val="24"/>
        </w:rPr>
        <w:t>ā</w:t>
      </w:r>
      <w:r w:rsidRPr="00DB02B9">
        <w:rPr>
          <w:rFonts w:ascii="Times New Roman" w:hAnsi="Times New Roman" w:cs="Times New Roman"/>
          <w:sz w:val="24"/>
          <w:szCs w:val="24"/>
        </w:rPr>
        <w:t xml:space="preserve"> 2021.</w:t>
      </w:r>
      <w:r w:rsidR="00D933E0">
        <w:rPr>
          <w:rFonts w:ascii="Times New Roman" w:hAnsi="Times New Roman" w:cs="Times New Roman"/>
          <w:sz w:val="24"/>
          <w:szCs w:val="24"/>
        </w:rPr>
        <w:t> </w:t>
      </w:r>
      <w:r w:rsidRPr="00DB02B9">
        <w:rPr>
          <w:rFonts w:ascii="Times New Roman" w:hAnsi="Times New Roman" w:cs="Times New Roman"/>
          <w:sz w:val="24"/>
          <w:szCs w:val="24"/>
        </w:rPr>
        <w:t>-</w:t>
      </w:r>
      <w:r w:rsidR="00D933E0">
        <w:rPr>
          <w:rFonts w:ascii="Times New Roman" w:hAnsi="Times New Roman" w:cs="Times New Roman"/>
          <w:sz w:val="24"/>
          <w:szCs w:val="24"/>
        </w:rPr>
        <w:t> </w:t>
      </w:r>
      <w:r w:rsidRPr="00DB02B9">
        <w:rPr>
          <w:rFonts w:ascii="Times New Roman" w:hAnsi="Times New Roman" w:cs="Times New Roman"/>
          <w:sz w:val="24"/>
          <w:szCs w:val="24"/>
        </w:rPr>
        <w:t xml:space="preserve">2027. gadam </w:t>
      </w:r>
      <w:r>
        <w:rPr>
          <w:rFonts w:ascii="Times New Roman" w:hAnsi="Times New Roman" w:cs="Times New Roman"/>
          <w:sz w:val="24"/>
          <w:szCs w:val="24"/>
        </w:rPr>
        <w:t xml:space="preserve">pie pasākuma </w:t>
      </w:r>
      <w:r w:rsidRPr="00DB02B9">
        <w:rPr>
          <w:rFonts w:ascii="Times New Roman" w:hAnsi="Times New Roman" w:cs="Times New Roman"/>
          <w:sz w:val="24"/>
          <w:szCs w:val="24"/>
        </w:rPr>
        <w:t>2.2.3.4. “</w:t>
      </w:r>
      <w:r w:rsidRPr="00C449E7">
        <w:rPr>
          <w:rFonts w:ascii="Times New Roman" w:hAnsi="Times New Roman" w:cs="Times New Roman"/>
          <w:i/>
          <w:iCs/>
          <w:sz w:val="24"/>
          <w:szCs w:val="24"/>
        </w:rPr>
        <w:t xml:space="preserve">Dzeramā ūdens monitoringa pilnveide ar </w:t>
      </w:r>
      <w:proofErr w:type="spellStart"/>
      <w:r w:rsidRPr="00C449E7">
        <w:rPr>
          <w:rFonts w:ascii="Times New Roman" w:hAnsi="Times New Roman" w:cs="Times New Roman"/>
          <w:i/>
          <w:iCs/>
          <w:sz w:val="24"/>
          <w:szCs w:val="24"/>
        </w:rPr>
        <w:t>auditmonitoringu</w:t>
      </w:r>
      <w:proofErr w:type="spellEnd"/>
      <w:r w:rsidRPr="00C449E7">
        <w:rPr>
          <w:rFonts w:ascii="Times New Roman" w:hAnsi="Times New Roman" w:cs="Times New Roman"/>
          <w:i/>
          <w:iCs/>
          <w:sz w:val="24"/>
          <w:szCs w:val="24"/>
        </w:rPr>
        <w:t xml:space="preserve"> mazajās ūdensapgādes sistēmās un mācības ūdensapgādes sistēmu uzturētājiem”</w:t>
      </w:r>
      <w:r>
        <w:rPr>
          <w:rFonts w:ascii="Times New Roman" w:hAnsi="Times New Roman" w:cs="Times New Roman"/>
          <w:sz w:val="24"/>
          <w:szCs w:val="24"/>
        </w:rPr>
        <w:t xml:space="preserve"> kopumā </w:t>
      </w:r>
      <w:r w:rsidRPr="00D8451F">
        <w:rPr>
          <w:rFonts w:ascii="Times New Roman" w:hAnsi="Times New Roman" w:cs="Times New Roman"/>
          <w:sz w:val="24"/>
          <w:szCs w:val="24"/>
        </w:rPr>
        <w:t>944</w:t>
      </w:r>
      <w:r w:rsidR="00A97013">
        <w:rPr>
          <w:rFonts w:ascii="Times New Roman" w:hAnsi="Times New Roman" w:cs="Times New Roman"/>
          <w:sz w:val="24"/>
          <w:szCs w:val="24"/>
        </w:rPr>
        <w:t> </w:t>
      </w:r>
      <w:r w:rsidRPr="00D8451F">
        <w:rPr>
          <w:rFonts w:ascii="Times New Roman" w:hAnsi="Times New Roman" w:cs="Times New Roman"/>
          <w:sz w:val="24"/>
          <w:szCs w:val="24"/>
        </w:rPr>
        <w:t>308</w:t>
      </w:r>
      <w:r>
        <w:rPr>
          <w:rFonts w:ascii="Times New Roman" w:hAnsi="Times New Roman" w:cs="Times New Roman"/>
          <w:sz w:val="24"/>
          <w:szCs w:val="24"/>
        </w:rPr>
        <w:t xml:space="preserve"> </w:t>
      </w:r>
      <w:r w:rsidRPr="00D8451F">
        <w:rPr>
          <w:rFonts w:ascii="Times New Roman" w:hAnsi="Times New Roman" w:cs="Times New Roman"/>
          <w:i/>
          <w:iCs/>
          <w:sz w:val="24"/>
          <w:szCs w:val="24"/>
        </w:rPr>
        <w:t>euro</w:t>
      </w:r>
      <w:r>
        <w:rPr>
          <w:rFonts w:ascii="Times New Roman" w:hAnsi="Times New Roman" w:cs="Times New Roman"/>
          <w:sz w:val="24"/>
          <w:szCs w:val="24"/>
        </w:rPr>
        <w:t xml:space="preserve"> apmērā līdz 2027.gadam. Tomēr šis finansējums tikai daļēji segtu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mazajām sistēmām (ne visām mazajām ŪAS un ne pilnu rādītāju sarakstu, kā arī tikai līdz 2027.gadam). Kā arī šis finansējums paredzēts arī mazo ŪAS apmācībām par riska novērtējuma veikšanu.</w:t>
      </w:r>
    </w:p>
    <w:p w14:paraId="722D8E34" w14:textId="72A9B431" w:rsidR="00F86119" w:rsidRPr="00C449E7" w:rsidRDefault="00F86119" w:rsidP="00331539">
      <w:pPr>
        <w:spacing w:after="0" w:line="240" w:lineRule="auto"/>
        <w:ind w:firstLine="360"/>
        <w:jc w:val="both"/>
        <w:rPr>
          <w:rFonts w:ascii="Times New Roman" w:hAnsi="Times New Roman" w:cs="Times New Roman"/>
          <w:i/>
          <w:iCs/>
          <w:sz w:val="24"/>
          <w:szCs w:val="24"/>
        </w:rPr>
      </w:pPr>
      <w:r>
        <w:rPr>
          <w:rFonts w:ascii="Times New Roman" w:eastAsia="Times New Roman" w:hAnsi="Times New Roman"/>
          <w:bCs/>
          <w:sz w:val="24"/>
          <w:szCs w:val="24"/>
        </w:rPr>
        <w:t xml:space="preserve">Minētais </w:t>
      </w:r>
      <w:r w:rsidRPr="00D8451F">
        <w:rPr>
          <w:rFonts w:ascii="Times New Roman" w:eastAsia="Times New Roman" w:hAnsi="Times New Roman"/>
          <w:bCs/>
          <w:sz w:val="24"/>
          <w:szCs w:val="24"/>
        </w:rPr>
        <w:t>Eiropas Savienības līdzfinansētā projekta finansējums norādīts arī</w:t>
      </w:r>
      <w:r>
        <w:rPr>
          <w:rFonts w:ascii="Arial" w:hAnsi="Arial" w:cs="Arial"/>
          <w:color w:val="414142"/>
          <w:sz w:val="20"/>
          <w:szCs w:val="20"/>
          <w:shd w:val="clear" w:color="auto" w:fill="FFFFFF"/>
        </w:rPr>
        <w:t xml:space="preserve"> </w:t>
      </w:r>
      <w:r w:rsidRPr="00EA28C3">
        <w:rPr>
          <w:rFonts w:ascii="Times New Roman" w:eastAsia="Times New Roman" w:hAnsi="Times New Roman"/>
          <w:bCs/>
          <w:i/>
          <w:iCs/>
          <w:sz w:val="24"/>
          <w:szCs w:val="24"/>
        </w:rPr>
        <w:t xml:space="preserve">“Sabiedrības veselības pamatnostādņu 2021.-2027.gadam” </w:t>
      </w:r>
      <w:r>
        <w:rPr>
          <w:rFonts w:ascii="Times New Roman" w:eastAsia="Times New Roman" w:hAnsi="Times New Roman"/>
          <w:bCs/>
          <w:i/>
          <w:iCs/>
          <w:sz w:val="24"/>
          <w:szCs w:val="24"/>
        </w:rPr>
        <w:t xml:space="preserve">pie </w:t>
      </w:r>
      <w:r w:rsidRPr="003213CD">
        <w:rPr>
          <w:rFonts w:ascii="Times New Roman" w:eastAsia="Times New Roman" w:hAnsi="Times New Roman"/>
          <w:bCs/>
          <w:i/>
          <w:iCs/>
          <w:sz w:val="24"/>
          <w:szCs w:val="24"/>
        </w:rPr>
        <w:t>1. RĪCĪBAS VIRZIENS: VESELĪGS UN AKTĪVS DZĪVESVEIDS</w:t>
      </w:r>
      <w:r>
        <w:rPr>
          <w:rFonts w:ascii="Times New Roman" w:eastAsia="Times New Roman" w:hAnsi="Times New Roman"/>
          <w:bCs/>
          <w:i/>
          <w:iCs/>
          <w:sz w:val="24"/>
          <w:szCs w:val="24"/>
        </w:rPr>
        <w:t xml:space="preserve">, sadaļas </w:t>
      </w:r>
      <w:r w:rsidRPr="003213CD">
        <w:rPr>
          <w:rFonts w:ascii="Times New Roman" w:eastAsia="Times New Roman" w:hAnsi="Times New Roman"/>
          <w:bCs/>
          <w:i/>
          <w:iCs/>
          <w:sz w:val="24"/>
          <w:szCs w:val="24"/>
        </w:rPr>
        <w:t>1.7. Veicināt veselīgu un drošu dzīves un darba vidi, mazinot traumatismu un mirstību no ārējiem nāves cēloņiem</w:t>
      </w:r>
      <w:r>
        <w:rPr>
          <w:rFonts w:ascii="Times New Roman" w:eastAsia="Times New Roman" w:hAnsi="Times New Roman"/>
          <w:bCs/>
          <w:i/>
          <w:iCs/>
          <w:sz w:val="24"/>
          <w:szCs w:val="24"/>
        </w:rPr>
        <w:t xml:space="preserve"> </w:t>
      </w:r>
      <w:r>
        <w:rPr>
          <w:rFonts w:ascii="Times New Roman" w:eastAsia="Times New Roman" w:hAnsi="Times New Roman"/>
          <w:bCs/>
          <w:sz w:val="24"/>
          <w:szCs w:val="24"/>
        </w:rPr>
        <w:t xml:space="preserve">noteikts pasākums </w:t>
      </w:r>
      <w:r w:rsidRPr="003213CD">
        <w:rPr>
          <w:rFonts w:ascii="Times New Roman" w:hAnsi="Times New Roman" w:cs="Times New Roman"/>
          <w:i/>
          <w:iCs/>
          <w:sz w:val="24"/>
          <w:szCs w:val="24"/>
        </w:rPr>
        <w:t xml:space="preserve">1.7.10. Īstenot pasākumus, lai veicinātu dzeramā ūdens kvalitātes un nekaitīguma uzraudzību, jo īpaši mazajās dzeramā ūdens apgādes sistēmās – dzeramā ūdens drošības plānu izstrāde, ūdens </w:t>
      </w:r>
      <w:proofErr w:type="spellStart"/>
      <w:r w:rsidRPr="003213CD">
        <w:rPr>
          <w:rFonts w:ascii="Times New Roman" w:hAnsi="Times New Roman" w:cs="Times New Roman"/>
          <w:i/>
          <w:iCs/>
          <w:sz w:val="24"/>
          <w:szCs w:val="24"/>
        </w:rPr>
        <w:t>apsaimniekotāju</w:t>
      </w:r>
      <w:proofErr w:type="spellEnd"/>
      <w:r w:rsidRPr="003213CD">
        <w:rPr>
          <w:rFonts w:ascii="Times New Roman" w:hAnsi="Times New Roman" w:cs="Times New Roman"/>
          <w:i/>
          <w:iCs/>
          <w:sz w:val="24"/>
          <w:szCs w:val="24"/>
        </w:rPr>
        <w:t xml:space="preserve"> apmācība (par dzeramā ūdens kvalitāti, ko saņem iedzīvotāji, kas izmanto individuālas ūdens ņemšanas vietas vai tādas ūdensapgādes sistēmas, kuras izmanto mazāk par 50 personām vai kurās ūdens ieguves apjoms nepārsniedz 10 m</w:t>
      </w:r>
      <w:r w:rsidRPr="00C449E7">
        <w:rPr>
          <w:rFonts w:ascii="Times New Roman" w:hAnsi="Times New Roman" w:cs="Times New Roman"/>
          <w:i/>
          <w:iCs/>
          <w:sz w:val="24"/>
          <w:szCs w:val="24"/>
          <w:vertAlign w:val="superscript"/>
        </w:rPr>
        <w:t>3</w:t>
      </w:r>
      <w:r w:rsidRPr="003213CD">
        <w:rPr>
          <w:rFonts w:ascii="Times New Roman" w:hAnsi="Times New Roman" w:cs="Times New Roman"/>
          <w:i/>
          <w:iCs/>
          <w:sz w:val="24"/>
          <w:szCs w:val="24"/>
        </w:rPr>
        <w:t xml:space="preserve"> diennaktī)</w:t>
      </w:r>
      <w:r>
        <w:rPr>
          <w:rFonts w:ascii="Times New Roman" w:hAnsi="Times New Roman" w:cs="Times New Roman"/>
          <w:i/>
          <w:iCs/>
          <w:sz w:val="24"/>
          <w:szCs w:val="24"/>
        </w:rPr>
        <w:t xml:space="preserve"> </w:t>
      </w:r>
      <w:r>
        <w:rPr>
          <w:rFonts w:ascii="Times New Roman" w:hAnsi="Times New Roman" w:cs="Times New Roman"/>
          <w:sz w:val="24"/>
          <w:szCs w:val="24"/>
        </w:rPr>
        <w:t xml:space="preserve">kopumā </w:t>
      </w:r>
      <w:r w:rsidRPr="00D8451F">
        <w:rPr>
          <w:rFonts w:ascii="Times New Roman" w:hAnsi="Times New Roman" w:cs="Times New Roman"/>
          <w:sz w:val="24"/>
          <w:szCs w:val="24"/>
        </w:rPr>
        <w:t>944</w:t>
      </w:r>
      <w:r w:rsidR="00A97013">
        <w:rPr>
          <w:rFonts w:ascii="Times New Roman" w:hAnsi="Times New Roman" w:cs="Times New Roman"/>
          <w:sz w:val="24"/>
          <w:szCs w:val="24"/>
        </w:rPr>
        <w:t> </w:t>
      </w:r>
      <w:r w:rsidRPr="00D8451F">
        <w:rPr>
          <w:rFonts w:ascii="Times New Roman" w:hAnsi="Times New Roman" w:cs="Times New Roman"/>
          <w:sz w:val="24"/>
          <w:szCs w:val="24"/>
        </w:rPr>
        <w:t>308</w:t>
      </w:r>
      <w:r>
        <w:rPr>
          <w:rFonts w:ascii="Times New Roman" w:hAnsi="Times New Roman" w:cs="Times New Roman"/>
          <w:sz w:val="24"/>
          <w:szCs w:val="24"/>
        </w:rPr>
        <w:t xml:space="preserve"> </w:t>
      </w:r>
      <w:r w:rsidRPr="00D8451F">
        <w:rPr>
          <w:rFonts w:ascii="Times New Roman" w:hAnsi="Times New Roman" w:cs="Times New Roman"/>
          <w:i/>
          <w:iCs/>
          <w:sz w:val="24"/>
          <w:szCs w:val="24"/>
        </w:rPr>
        <w:t>euro</w:t>
      </w:r>
      <w:r>
        <w:rPr>
          <w:rFonts w:ascii="Times New Roman" w:hAnsi="Times New Roman" w:cs="Times New Roman"/>
          <w:sz w:val="24"/>
          <w:szCs w:val="24"/>
        </w:rPr>
        <w:t xml:space="preserve"> apmērā līdz 2027.gadam</w:t>
      </w:r>
      <w:r w:rsidRPr="003213CD">
        <w:rPr>
          <w:rFonts w:ascii="Times New Roman" w:hAnsi="Times New Roman" w:cs="Times New Roman"/>
          <w:i/>
          <w:iCs/>
          <w:sz w:val="24"/>
          <w:szCs w:val="24"/>
        </w:rPr>
        <w:t>.</w:t>
      </w:r>
    </w:p>
    <w:p w14:paraId="28D58CB2" w14:textId="77777777" w:rsidR="00F86119" w:rsidRDefault="00F86119" w:rsidP="00331539">
      <w:pPr>
        <w:spacing w:after="0" w:line="240" w:lineRule="auto"/>
        <w:ind w:firstLine="567"/>
        <w:jc w:val="both"/>
        <w:rPr>
          <w:rFonts w:ascii="Times New Roman" w:hAnsi="Times New Roman" w:cs="Times New Roman"/>
          <w:sz w:val="24"/>
          <w:szCs w:val="24"/>
        </w:rPr>
      </w:pPr>
    </w:p>
    <w:p w14:paraId="05CFAD22" w14:textId="77777777" w:rsidR="00F86119" w:rsidRDefault="00F86119" w:rsidP="00331539">
      <w:pPr>
        <w:spacing w:after="0" w:line="240" w:lineRule="auto"/>
        <w:ind w:firstLine="567"/>
        <w:jc w:val="both"/>
        <w:rPr>
          <w:rFonts w:ascii="Times New Roman" w:hAnsi="Times New Roman" w:cs="Times New Roman"/>
          <w:sz w:val="24"/>
          <w:szCs w:val="24"/>
        </w:rPr>
      </w:pPr>
    </w:p>
    <w:p w14:paraId="7BA982E9" w14:textId="77777777" w:rsidR="00291E50" w:rsidRDefault="00291E50" w:rsidP="00331539">
      <w:pPr>
        <w:spacing w:after="0" w:line="240" w:lineRule="auto"/>
        <w:ind w:firstLine="567"/>
        <w:jc w:val="both"/>
        <w:rPr>
          <w:rFonts w:ascii="Times New Roman" w:hAnsi="Times New Roman" w:cs="Times New Roman"/>
          <w:sz w:val="24"/>
          <w:szCs w:val="24"/>
        </w:rPr>
      </w:pPr>
    </w:p>
    <w:p w14:paraId="7B0B08BE" w14:textId="26554A1C" w:rsidR="0031487B" w:rsidRPr="00123701" w:rsidRDefault="00352DB8" w:rsidP="00331539">
      <w:pPr>
        <w:pStyle w:val="Heading2"/>
        <w:spacing w:before="0" w:line="240" w:lineRule="auto"/>
        <w:rPr>
          <w:rFonts w:ascii="Times New Roman" w:hAnsi="Times New Roman"/>
          <w:b/>
          <w:color w:val="auto"/>
          <w:sz w:val="24"/>
          <w:szCs w:val="24"/>
        </w:rPr>
      </w:pPr>
      <w:bookmarkStart w:id="4" w:name="_Toc115274317"/>
      <w:r w:rsidRPr="00123701">
        <w:rPr>
          <w:rFonts w:ascii="Times New Roman" w:hAnsi="Times New Roman"/>
          <w:b/>
          <w:color w:val="auto"/>
          <w:sz w:val="24"/>
          <w:szCs w:val="24"/>
        </w:rPr>
        <w:lastRenderedPageBreak/>
        <w:t xml:space="preserve">3.2. </w:t>
      </w:r>
      <w:r w:rsidR="00F86119" w:rsidRPr="00123701">
        <w:rPr>
          <w:rFonts w:ascii="Times New Roman" w:hAnsi="Times New Roman"/>
          <w:b/>
          <w:color w:val="auto"/>
          <w:sz w:val="24"/>
          <w:szCs w:val="24"/>
        </w:rPr>
        <w:t xml:space="preserve">Variants Nr.2 - </w:t>
      </w:r>
      <w:proofErr w:type="spellStart"/>
      <w:r w:rsidR="00F86119" w:rsidRPr="00123701">
        <w:rPr>
          <w:rFonts w:ascii="Times New Roman" w:hAnsi="Times New Roman"/>
          <w:b/>
          <w:color w:val="auto"/>
          <w:sz w:val="24"/>
          <w:szCs w:val="24"/>
        </w:rPr>
        <w:t>a</w:t>
      </w:r>
      <w:r w:rsidR="0031487B" w:rsidRPr="00123701">
        <w:rPr>
          <w:rFonts w:ascii="Times New Roman" w:hAnsi="Times New Roman"/>
          <w:b/>
          <w:color w:val="auto"/>
          <w:sz w:val="24"/>
          <w:szCs w:val="24"/>
        </w:rPr>
        <w:t>uditmonitoringu</w:t>
      </w:r>
      <w:proofErr w:type="spellEnd"/>
      <w:r w:rsidR="0031487B" w:rsidRPr="00123701">
        <w:rPr>
          <w:rFonts w:ascii="Times New Roman" w:hAnsi="Times New Roman"/>
          <w:b/>
          <w:color w:val="auto"/>
          <w:sz w:val="24"/>
          <w:szCs w:val="24"/>
        </w:rPr>
        <w:t xml:space="preserve"> veic dzeramā ūdens piegādātāji</w:t>
      </w:r>
      <w:bookmarkEnd w:id="4"/>
    </w:p>
    <w:p w14:paraId="5A31F9DE" w14:textId="58799276" w:rsidR="0031487B" w:rsidRDefault="0031487B" w:rsidP="00331539">
      <w:pPr>
        <w:spacing w:after="0" w:line="240" w:lineRule="auto"/>
        <w:ind w:firstLine="360"/>
        <w:jc w:val="both"/>
        <w:rPr>
          <w:rFonts w:ascii="Times New Roman" w:hAnsi="Times New Roman" w:cs="Times New Roman"/>
          <w:sz w:val="24"/>
          <w:szCs w:val="24"/>
        </w:rPr>
      </w:pPr>
      <w:r w:rsidRPr="0031487B">
        <w:rPr>
          <w:rFonts w:ascii="Times New Roman" w:hAnsi="Times New Roman" w:cs="Times New Roman"/>
          <w:sz w:val="24"/>
          <w:szCs w:val="24"/>
        </w:rPr>
        <w:t xml:space="preserve">Tāda prakse ir </w:t>
      </w:r>
      <w:r w:rsidR="00D55814">
        <w:rPr>
          <w:rFonts w:ascii="Times New Roman" w:hAnsi="Times New Roman" w:cs="Times New Roman"/>
          <w:sz w:val="24"/>
          <w:szCs w:val="24"/>
        </w:rPr>
        <w:t>lielā daļā</w:t>
      </w:r>
      <w:r w:rsidRPr="0031487B">
        <w:rPr>
          <w:rFonts w:ascii="Times New Roman" w:hAnsi="Times New Roman" w:cs="Times New Roman"/>
          <w:sz w:val="24"/>
          <w:szCs w:val="24"/>
        </w:rPr>
        <w:t xml:space="preserve"> ES valst</w:t>
      </w:r>
      <w:r w:rsidR="00D55814">
        <w:rPr>
          <w:rFonts w:ascii="Times New Roman" w:hAnsi="Times New Roman" w:cs="Times New Roman"/>
          <w:sz w:val="24"/>
          <w:szCs w:val="24"/>
        </w:rPr>
        <w:t>u</w:t>
      </w:r>
      <w:r w:rsidR="00F62E94">
        <w:rPr>
          <w:rFonts w:ascii="Times New Roman" w:hAnsi="Times New Roman" w:cs="Times New Roman"/>
          <w:sz w:val="24"/>
          <w:szCs w:val="24"/>
        </w:rPr>
        <w:t>,</w:t>
      </w:r>
      <w:r w:rsidR="00D55814">
        <w:rPr>
          <w:rFonts w:ascii="Times New Roman" w:hAnsi="Times New Roman" w:cs="Times New Roman"/>
          <w:sz w:val="24"/>
          <w:szCs w:val="24"/>
        </w:rPr>
        <w:t xml:space="preserve"> t.sk. Lietuvā un Igaunijā.</w:t>
      </w:r>
      <w:r w:rsidR="00D55814" w:rsidRPr="00D55814">
        <w:rPr>
          <w:rFonts w:ascii="Times New Roman" w:hAnsi="Times New Roman" w:cs="Times New Roman"/>
          <w:sz w:val="24"/>
          <w:szCs w:val="24"/>
        </w:rPr>
        <w:t xml:space="preserve"> </w:t>
      </w:r>
      <w:r w:rsidR="00D55814">
        <w:rPr>
          <w:rFonts w:ascii="Times New Roman" w:hAnsi="Times New Roman" w:cs="Times New Roman"/>
          <w:sz w:val="24"/>
          <w:szCs w:val="24"/>
        </w:rPr>
        <w:t>Lietuvā un Igaunijā</w:t>
      </w:r>
      <w:r w:rsidR="00D55814">
        <w:rPr>
          <w:rStyle w:val="FootnoteReference"/>
          <w:rFonts w:ascii="Times New Roman" w:hAnsi="Times New Roman" w:cs="Times New Roman"/>
          <w:sz w:val="24"/>
          <w:szCs w:val="24"/>
        </w:rPr>
        <w:footnoteReference w:id="1"/>
      </w:r>
      <w:r w:rsidR="00D55814">
        <w:rPr>
          <w:rFonts w:ascii="Times New Roman" w:hAnsi="Times New Roman" w:cs="Times New Roman"/>
          <w:sz w:val="24"/>
          <w:szCs w:val="24"/>
        </w:rPr>
        <w:t xml:space="preserve">, gan kārtējā, gan </w:t>
      </w:r>
      <w:proofErr w:type="spellStart"/>
      <w:r w:rsidR="00D55814">
        <w:rPr>
          <w:rFonts w:ascii="Times New Roman" w:hAnsi="Times New Roman" w:cs="Times New Roman"/>
          <w:sz w:val="24"/>
          <w:szCs w:val="24"/>
        </w:rPr>
        <w:t>auditmonitoringa</w:t>
      </w:r>
      <w:proofErr w:type="spellEnd"/>
      <w:r w:rsidR="00D55814">
        <w:rPr>
          <w:rFonts w:ascii="Times New Roman" w:hAnsi="Times New Roman" w:cs="Times New Roman"/>
          <w:sz w:val="24"/>
          <w:szCs w:val="24"/>
        </w:rPr>
        <w:t xml:space="preserve"> rādītāju analīzes īsteno un finansiāli sedz ŪAS, un valsts iestāde veic un sedz tikai ierobežotu virsuzraudzības </w:t>
      </w:r>
      <w:proofErr w:type="spellStart"/>
      <w:r w:rsidR="00D55814">
        <w:rPr>
          <w:rFonts w:ascii="Times New Roman" w:hAnsi="Times New Roman" w:cs="Times New Roman"/>
          <w:sz w:val="24"/>
          <w:szCs w:val="24"/>
        </w:rPr>
        <w:t>auditmonitoringu</w:t>
      </w:r>
      <w:proofErr w:type="spellEnd"/>
      <w:r w:rsidR="00D55814">
        <w:rPr>
          <w:rFonts w:ascii="Times New Roman" w:hAnsi="Times New Roman" w:cs="Times New Roman"/>
          <w:sz w:val="24"/>
          <w:szCs w:val="24"/>
        </w:rPr>
        <w:t xml:space="preserve"> </w:t>
      </w:r>
      <w:proofErr w:type="spellStart"/>
      <w:r w:rsidR="00D55814">
        <w:rPr>
          <w:rFonts w:ascii="Times New Roman" w:hAnsi="Times New Roman" w:cs="Times New Roman"/>
          <w:sz w:val="24"/>
          <w:szCs w:val="24"/>
        </w:rPr>
        <w:t>g.k</w:t>
      </w:r>
      <w:proofErr w:type="spellEnd"/>
      <w:r w:rsidR="00D55814">
        <w:rPr>
          <w:rFonts w:ascii="Times New Roman" w:hAnsi="Times New Roman" w:cs="Times New Roman"/>
          <w:sz w:val="24"/>
          <w:szCs w:val="24"/>
        </w:rPr>
        <w:t>., kas ierosināts uz sūdzību pamata.</w:t>
      </w:r>
      <w:r w:rsidR="00CA6CD0" w:rsidRPr="00CA6CD0">
        <w:rPr>
          <w:rFonts w:ascii="Times New Roman" w:hAnsi="Times New Roman" w:cs="Times New Roman"/>
          <w:sz w:val="24"/>
          <w:szCs w:val="24"/>
        </w:rPr>
        <w:t xml:space="preserve"> </w:t>
      </w:r>
    </w:p>
    <w:p w14:paraId="7E60F803" w14:textId="328DF54F" w:rsidR="0031487B" w:rsidRDefault="00833304"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Ja </w:t>
      </w:r>
      <w:proofErr w:type="spellStart"/>
      <w:r>
        <w:rPr>
          <w:rFonts w:ascii="Times New Roman" w:hAnsi="Times New Roman" w:cs="Times New Roman"/>
          <w:sz w:val="24"/>
          <w:szCs w:val="24"/>
        </w:rPr>
        <w:t>auditmonitoring</w:t>
      </w:r>
      <w:r w:rsidR="004143F8">
        <w:rPr>
          <w:rFonts w:ascii="Times New Roman" w:hAnsi="Times New Roman" w:cs="Times New Roman"/>
          <w:sz w:val="24"/>
          <w:szCs w:val="24"/>
        </w:rPr>
        <w:t>u</w:t>
      </w:r>
      <w:proofErr w:type="spellEnd"/>
      <w:r>
        <w:rPr>
          <w:rFonts w:ascii="Times New Roman" w:hAnsi="Times New Roman" w:cs="Times New Roman"/>
          <w:sz w:val="24"/>
          <w:szCs w:val="24"/>
        </w:rPr>
        <w:t xml:space="preserve"> finansē</w:t>
      </w:r>
      <w:r w:rsidR="00F62E94">
        <w:rPr>
          <w:rFonts w:ascii="Times New Roman" w:hAnsi="Times New Roman" w:cs="Times New Roman"/>
          <w:sz w:val="24"/>
          <w:szCs w:val="24"/>
        </w:rPr>
        <w:t>tu</w:t>
      </w:r>
      <w:r>
        <w:rPr>
          <w:rFonts w:ascii="Times New Roman" w:hAnsi="Times New Roman" w:cs="Times New Roman"/>
          <w:sz w:val="24"/>
          <w:szCs w:val="24"/>
        </w:rPr>
        <w:t xml:space="preserve"> ŪAS, sevišķi maz</w:t>
      </w:r>
      <w:r w:rsidR="004143F8">
        <w:rPr>
          <w:rFonts w:ascii="Times New Roman" w:hAnsi="Times New Roman" w:cs="Times New Roman"/>
          <w:sz w:val="24"/>
          <w:szCs w:val="24"/>
        </w:rPr>
        <w:t>ās</w:t>
      </w:r>
      <w:r>
        <w:rPr>
          <w:rFonts w:ascii="Times New Roman" w:hAnsi="Times New Roman" w:cs="Times New Roman"/>
          <w:sz w:val="24"/>
          <w:szCs w:val="24"/>
        </w:rPr>
        <w:t xml:space="preserve"> ŪAS, tas</w:t>
      </w:r>
      <w:r w:rsidR="0031487B">
        <w:rPr>
          <w:rFonts w:ascii="Times New Roman" w:hAnsi="Times New Roman" w:cs="Times New Roman"/>
          <w:sz w:val="24"/>
          <w:szCs w:val="24"/>
        </w:rPr>
        <w:t xml:space="preserve"> motivēt</w:t>
      </w:r>
      <w:r>
        <w:rPr>
          <w:rFonts w:ascii="Times New Roman" w:hAnsi="Times New Roman" w:cs="Times New Roman"/>
          <w:sz w:val="24"/>
          <w:szCs w:val="24"/>
        </w:rPr>
        <w:t>u</w:t>
      </w:r>
      <w:r w:rsidR="0031487B">
        <w:rPr>
          <w:rFonts w:ascii="Times New Roman" w:hAnsi="Times New Roman" w:cs="Times New Roman"/>
          <w:sz w:val="24"/>
          <w:szCs w:val="24"/>
        </w:rPr>
        <w:t xml:space="preserve"> </w:t>
      </w:r>
      <w:r w:rsidR="005C004C">
        <w:rPr>
          <w:rFonts w:ascii="Times New Roman" w:hAnsi="Times New Roman" w:cs="Times New Roman"/>
          <w:sz w:val="24"/>
          <w:szCs w:val="24"/>
        </w:rPr>
        <w:t xml:space="preserve">veikt </w:t>
      </w:r>
      <w:r>
        <w:rPr>
          <w:rFonts w:ascii="Times New Roman" w:hAnsi="Times New Roman" w:cs="Times New Roman"/>
          <w:sz w:val="24"/>
          <w:szCs w:val="24"/>
        </w:rPr>
        <w:t xml:space="preserve">ŪAS </w:t>
      </w:r>
      <w:r w:rsidR="005C004C">
        <w:rPr>
          <w:rFonts w:ascii="Times New Roman" w:hAnsi="Times New Roman" w:cs="Times New Roman"/>
          <w:sz w:val="24"/>
          <w:szCs w:val="24"/>
        </w:rPr>
        <w:t xml:space="preserve">riska </w:t>
      </w:r>
      <w:r w:rsidR="007634A9">
        <w:rPr>
          <w:rFonts w:ascii="Times New Roman" w:hAnsi="Times New Roman" w:cs="Times New Roman"/>
          <w:sz w:val="24"/>
          <w:szCs w:val="24"/>
        </w:rPr>
        <w:t>novērtējum</w:t>
      </w:r>
      <w:r>
        <w:rPr>
          <w:rFonts w:ascii="Times New Roman" w:hAnsi="Times New Roman" w:cs="Times New Roman"/>
          <w:sz w:val="24"/>
          <w:szCs w:val="24"/>
        </w:rPr>
        <w:t>u, uzlabot ūdens kvalitāti, lai riska novērtējuma rezultātā samazinātu</w:t>
      </w:r>
      <w:r w:rsidR="005C004C">
        <w:rPr>
          <w:rFonts w:ascii="Times New Roman" w:hAnsi="Times New Roman" w:cs="Times New Roman"/>
          <w:sz w:val="24"/>
          <w:szCs w:val="24"/>
        </w:rPr>
        <w:t xml:space="preserve">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rādītāju skaitu. </w:t>
      </w:r>
      <w:r w:rsidR="00403CFA">
        <w:rPr>
          <w:rFonts w:ascii="Times New Roman" w:hAnsi="Times New Roman" w:cs="Times New Roman"/>
          <w:sz w:val="24"/>
          <w:szCs w:val="24"/>
        </w:rPr>
        <w:t>Ja ūdens kvalitāte un procesi ŪAS tiek uzlaboti, tas ilgtermiņā</w:t>
      </w:r>
      <w:r w:rsidR="004143F8">
        <w:rPr>
          <w:rFonts w:ascii="Times New Roman" w:hAnsi="Times New Roman" w:cs="Times New Roman"/>
          <w:sz w:val="24"/>
          <w:szCs w:val="24"/>
        </w:rPr>
        <w:t xml:space="preserve"> samazinātu izmaksas </w:t>
      </w:r>
      <w:proofErr w:type="spellStart"/>
      <w:r w:rsidR="004143F8">
        <w:rPr>
          <w:rFonts w:ascii="Times New Roman" w:hAnsi="Times New Roman" w:cs="Times New Roman"/>
          <w:sz w:val="24"/>
          <w:szCs w:val="24"/>
        </w:rPr>
        <w:t>auditmonitoringam</w:t>
      </w:r>
      <w:proofErr w:type="spellEnd"/>
      <w:r w:rsidR="004143F8">
        <w:rPr>
          <w:rFonts w:ascii="Times New Roman" w:hAnsi="Times New Roman" w:cs="Times New Roman"/>
          <w:sz w:val="24"/>
          <w:szCs w:val="24"/>
        </w:rPr>
        <w:t xml:space="preserve">, </w:t>
      </w:r>
      <w:r w:rsidR="00F62E94">
        <w:rPr>
          <w:rFonts w:ascii="Times New Roman" w:hAnsi="Times New Roman" w:cs="Times New Roman"/>
          <w:sz w:val="24"/>
          <w:szCs w:val="24"/>
        </w:rPr>
        <w:t xml:space="preserve">savukārt </w:t>
      </w:r>
      <w:r w:rsidR="004143F8">
        <w:rPr>
          <w:rFonts w:ascii="Times New Roman" w:hAnsi="Times New Roman" w:cs="Times New Roman"/>
          <w:sz w:val="24"/>
          <w:szCs w:val="24"/>
        </w:rPr>
        <w:t>tikai valsts apmaksātas ūdens paraugu analīzes mazāk veicinātu uzlabojumu veikšanu ŪAS.</w:t>
      </w:r>
    </w:p>
    <w:p w14:paraId="480DDB23" w14:textId="1B4AD60A" w:rsidR="00F86119" w:rsidRDefault="00352DB8" w:rsidP="00331539">
      <w:pPr>
        <w:spacing w:after="0" w:line="240" w:lineRule="auto"/>
        <w:ind w:firstLine="360"/>
        <w:jc w:val="both"/>
        <w:rPr>
          <w:rFonts w:ascii="Times New Roman" w:hAnsi="Times New Roman" w:cs="Times New Roman"/>
          <w:sz w:val="24"/>
          <w:szCs w:val="24"/>
        </w:rPr>
      </w:pPr>
      <w:r w:rsidRPr="00BD194B">
        <w:rPr>
          <w:rFonts w:ascii="Times New Roman" w:hAnsi="Times New Roman"/>
          <w:b/>
          <w:sz w:val="28"/>
        </w:rPr>
        <w:t xml:space="preserve"> </w:t>
      </w:r>
      <w:r w:rsidR="00F86119">
        <w:rPr>
          <w:rFonts w:ascii="Times New Roman" w:hAnsi="Times New Roman" w:cs="Times New Roman"/>
          <w:sz w:val="24"/>
          <w:szCs w:val="24"/>
        </w:rPr>
        <w:t>Savukārt šādā gadījumā Inspekcijai būtu sarežģītāk iegūt datus par monitoringa rezultātiem un būs nepieciešams izveidot mehānismu</w:t>
      </w:r>
      <w:r w:rsidR="00F86119" w:rsidRPr="00627121">
        <w:rPr>
          <w:rFonts w:ascii="Times New Roman" w:hAnsi="Times New Roman" w:cs="Times New Roman"/>
          <w:sz w:val="24"/>
          <w:szCs w:val="24"/>
        </w:rPr>
        <w:t xml:space="preserve"> </w:t>
      </w:r>
      <w:r w:rsidR="00F86119">
        <w:rPr>
          <w:rFonts w:ascii="Times New Roman" w:hAnsi="Times New Roman" w:cs="Times New Roman"/>
          <w:sz w:val="24"/>
          <w:szCs w:val="24"/>
        </w:rPr>
        <w:t xml:space="preserve">datu apmaiņai/sadarbībai ar ŪAS un BIOR, lai iegūtu </w:t>
      </w:r>
      <w:proofErr w:type="spellStart"/>
      <w:r w:rsidR="00F86119">
        <w:rPr>
          <w:rFonts w:ascii="Times New Roman" w:hAnsi="Times New Roman" w:cs="Times New Roman"/>
          <w:sz w:val="24"/>
          <w:szCs w:val="24"/>
        </w:rPr>
        <w:t>auditmonitoringa</w:t>
      </w:r>
      <w:proofErr w:type="spellEnd"/>
      <w:r w:rsidR="00F86119">
        <w:rPr>
          <w:rFonts w:ascii="Times New Roman" w:hAnsi="Times New Roman" w:cs="Times New Roman"/>
          <w:sz w:val="24"/>
          <w:szCs w:val="24"/>
        </w:rPr>
        <w:t xml:space="preserve"> analīžu rezultātus. Šāds sistēmas izveidei būtu nepieciešami papildu finanšu resursi.</w:t>
      </w:r>
    </w:p>
    <w:p w14:paraId="59349986" w14:textId="2101F3CF" w:rsidR="008B7AF9" w:rsidRPr="00F86119" w:rsidRDefault="00F86119" w:rsidP="00331539">
      <w:pPr>
        <w:spacing w:after="0" w:line="240" w:lineRule="auto"/>
        <w:ind w:firstLine="360"/>
        <w:jc w:val="both"/>
        <w:rPr>
          <w:rFonts w:ascii="Times New Roman" w:hAnsi="Times New Roman" w:cs="Times New Roman"/>
          <w:b/>
          <w:bCs/>
          <w:sz w:val="24"/>
          <w:szCs w:val="24"/>
        </w:rPr>
      </w:pPr>
      <w:r w:rsidRPr="00835B65">
        <w:rPr>
          <w:rFonts w:ascii="Times New Roman" w:hAnsi="Times New Roman" w:cs="Times New Roman"/>
          <w:b/>
          <w:bCs/>
          <w:sz w:val="24"/>
          <w:szCs w:val="24"/>
        </w:rPr>
        <w:t xml:space="preserve">Minētais risinājums radīs papildu finansiālu slogu dzeramā ūdens piegādātājiem, </w:t>
      </w:r>
      <w:r>
        <w:rPr>
          <w:rFonts w:ascii="Times New Roman" w:hAnsi="Times New Roman" w:cs="Times New Roman"/>
          <w:b/>
          <w:bCs/>
          <w:sz w:val="24"/>
          <w:szCs w:val="24"/>
        </w:rPr>
        <w:t>kam jau būs augstākas izmaksas kārtējā dzeramā ūdens monitoringa nodrošināšanai. Tas</w:t>
      </w:r>
      <w:r w:rsidRPr="00835B65">
        <w:rPr>
          <w:rFonts w:ascii="Times New Roman" w:hAnsi="Times New Roman" w:cs="Times New Roman"/>
          <w:b/>
          <w:bCs/>
          <w:sz w:val="24"/>
          <w:szCs w:val="24"/>
        </w:rPr>
        <w:t xml:space="preserve"> rezultēsies ar lielākiem dzeramā ūdens piegādes tarifiem iedzīvotājiem. </w:t>
      </w:r>
    </w:p>
    <w:p w14:paraId="227271F1" w14:textId="7CFDBC55" w:rsidR="00352DB8" w:rsidRDefault="004E5B07"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ŪAS Latvijā ir galvenokārt pašvaldību uzņēmumi. </w:t>
      </w:r>
      <w:r w:rsidRPr="00AA0AB7">
        <w:rPr>
          <w:rFonts w:ascii="Times New Roman" w:hAnsi="Times New Roman" w:cs="Times New Roman"/>
          <w:sz w:val="24"/>
          <w:szCs w:val="24"/>
        </w:rPr>
        <w:t>Energoresursu cenu pieauguma apstākļos</w:t>
      </w:r>
      <w:r>
        <w:rPr>
          <w:rFonts w:ascii="Times New Roman" w:hAnsi="Times New Roman" w:cs="Times New Roman"/>
          <w:sz w:val="24"/>
          <w:szCs w:val="24"/>
        </w:rPr>
        <w:t>, kad</w:t>
      </w:r>
      <w:r w:rsidRPr="00AA0AB7">
        <w:rPr>
          <w:rFonts w:ascii="Times New Roman" w:hAnsi="Times New Roman" w:cs="Times New Roman"/>
          <w:sz w:val="24"/>
          <w:szCs w:val="24"/>
        </w:rPr>
        <w:t xml:space="preserve"> pieaug </w:t>
      </w:r>
      <w:r>
        <w:rPr>
          <w:rFonts w:ascii="Times New Roman" w:hAnsi="Times New Roman" w:cs="Times New Roman"/>
          <w:sz w:val="24"/>
          <w:szCs w:val="24"/>
        </w:rPr>
        <w:t xml:space="preserve">gan </w:t>
      </w:r>
      <w:r w:rsidRPr="00AA0AB7">
        <w:rPr>
          <w:rFonts w:ascii="Times New Roman" w:hAnsi="Times New Roman" w:cs="Times New Roman"/>
          <w:sz w:val="24"/>
          <w:szCs w:val="24"/>
        </w:rPr>
        <w:t xml:space="preserve">centralizētās siltumapgādes ražošanas izmaksas un siltumenerģijas tarifi iedzīvotājiem, </w:t>
      </w:r>
      <w:r>
        <w:rPr>
          <w:rFonts w:ascii="Times New Roman" w:hAnsi="Times New Roman" w:cs="Times New Roman"/>
          <w:sz w:val="24"/>
          <w:szCs w:val="24"/>
        </w:rPr>
        <w:t xml:space="preserve">papildu izmaksu paaugstinājums ūdenim veido ierobežotākas iespējas segt pakalpojumu rēķinus un izraisīs nepieciešamību pēc papildu valsts atbalsta iedzīvotājiem cenu pieauguma ietekmes mazināšanai. </w:t>
      </w:r>
      <w:r w:rsidR="00F86119">
        <w:rPr>
          <w:rFonts w:ascii="Times New Roman" w:hAnsi="Times New Roman" w:cs="Times New Roman"/>
          <w:sz w:val="24"/>
          <w:szCs w:val="24"/>
        </w:rPr>
        <w:t>Izmaksu sadārdzinājuma aprēķini katrai ŪAS iekļauti Tabulā Nr.4.</w:t>
      </w:r>
    </w:p>
    <w:p w14:paraId="23118BC1" w14:textId="77777777" w:rsidR="00C55026" w:rsidRDefault="0032729C"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V</w:t>
      </w:r>
      <w:r w:rsidR="008B7AF9">
        <w:rPr>
          <w:rFonts w:ascii="Times New Roman" w:hAnsi="Times New Roman" w:cs="Times New Roman"/>
          <w:sz w:val="24"/>
          <w:szCs w:val="24"/>
        </w:rPr>
        <w:t>ides aizsardzības un reģionālās attīstības ministrijas</w:t>
      </w:r>
      <w:r>
        <w:rPr>
          <w:rFonts w:ascii="Times New Roman" w:hAnsi="Times New Roman" w:cs="Times New Roman"/>
          <w:sz w:val="24"/>
          <w:szCs w:val="24"/>
        </w:rPr>
        <w:t xml:space="preserve"> apstiprinātajā </w:t>
      </w:r>
      <w:r w:rsidRPr="0032729C">
        <w:rPr>
          <w:rFonts w:ascii="Times New Roman" w:hAnsi="Times New Roman" w:cs="Times New Roman"/>
          <w:sz w:val="24"/>
          <w:szCs w:val="24"/>
        </w:rPr>
        <w:t>Ūdensapgādes investīciju plān</w:t>
      </w:r>
      <w:r>
        <w:rPr>
          <w:rFonts w:ascii="Times New Roman" w:hAnsi="Times New Roman" w:cs="Times New Roman"/>
          <w:sz w:val="24"/>
          <w:szCs w:val="24"/>
        </w:rPr>
        <w:t>ā</w:t>
      </w:r>
      <w:r w:rsidRPr="0032729C">
        <w:rPr>
          <w:rFonts w:ascii="Times New Roman" w:hAnsi="Times New Roman" w:cs="Times New Roman"/>
          <w:sz w:val="24"/>
          <w:szCs w:val="24"/>
        </w:rPr>
        <w:t xml:space="preserve"> 2021. – 2027. gadam</w:t>
      </w:r>
      <w:r w:rsidR="008B7AF9">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iekļauts veiktais investīciju novērtējums </w:t>
      </w:r>
      <w:r w:rsidRPr="0032729C">
        <w:rPr>
          <w:rFonts w:ascii="Times New Roman" w:hAnsi="Times New Roman" w:cs="Times New Roman"/>
          <w:sz w:val="24"/>
          <w:szCs w:val="24"/>
        </w:rPr>
        <w:t>ūdensapgādes sistēmām, kurā</w:t>
      </w:r>
      <w:r w:rsidR="004C0C68">
        <w:rPr>
          <w:rFonts w:ascii="Times New Roman" w:hAnsi="Times New Roman" w:cs="Times New Roman"/>
          <w:sz w:val="24"/>
          <w:szCs w:val="24"/>
        </w:rPr>
        <w:t xml:space="preserve">m jau </w:t>
      </w:r>
      <w:r w:rsidRPr="0032729C">
        <w:rPr>
          <w:rFonts w:ascii="Times New Roman" w:hAnsi="Times New Roman" w:cs="Times New Roman"/>
          <w:sz w:val="24"/>
          <w:szCs w:val="24"/>
        </w:rPr>
        <w:t>piemērotas īpašās</w:t>
      </w:r>
      <w:r>
        <w:rPr>
          <w:rFonts w:ascii="Times New Roman" w:hAnsi="Times New Roman" w:cs="Times New Roman"/>
          <w:sz w:val="24"/>
          <w:szCs w:val="24"/>
        </w:rPr>
        <w:t xml:space="preserve"> </w:t>
      </w:r>
      <w:r w:rsidRPr="0032729C">
        <w:rPr>
          <w:rFonts w:ascii="Times New Roman" w:hAnsi="Times New Roman" w:cs="Times New Roman"/>
          <w:sz w:val="24"/>
          <w:szCs w:val="24"/>
        </w:rPr>
        <w:t>dzeramā ūdens kvalitātes normas</w:t>
      </w:r>
      <w:r>
        <w:rPr>
          <w:rFonts w:ascii="Times New Roman" w:hAnsi="Times New Roman" w:cs="Times New Roman"/>
          <w:sz w:val="24"/>
          <w:szCs w:val="24"/>
        </w:rPr>
        <w:t>, t.i. tām ŪAS, kurām jau šobrīd ir konstatēti dzeramā ūdens kvalitātes pārkāpumi.</w:t>
      </w:r>
      <w:r w:rsidR="008A4B59">
        <w:rPr>
          <w:rFonts w:ascii="Times New Roman" w:hAnsi="Times New Roman" w:cs="Times New Roman"/>
          <w:sz w:val="24"/>
          <w:szCs w:val="24"/>
        </w:rPr>
        <w:t xml:space="preserve"> </w:t>
      </w:r>
      <w:r w:rsidR="003815B4">
        <w:rPr>
          <w:rFonts w:ascii="Times New Roman" w:hAnsi="Times New Roman" w:cs="Times New Roman"/>
          <w:sz w:val="24"/>
          <w:szCs w:val="24"/>
        </w:rPr>
        <w:t xml:space="preserve">Plānā norādīta arī investīciju ieguldījumu novērtēšana, </w:t>
      </w:r>
      <w:proofErr w:type="spellStart"/>
      <w:r w:rsidR="003815B4">
        <w:rPr>
          <w:rFonts w:ascii="Times New Roman" w:hAnsi="Times New Roman" w:cs="Times New Roman"/>
          <w:sz w:val="24"/>
          <w:szCs w:val="24"/>
        </w:rPr>
        <w:t>prioritizācija</w:t>
      </w:r>
      <w:proofErr w:type="spellEnd"/>
      <w:r w:rsidR="003815B4">
        <w:rPr>
          <w:rFonts w:ascii="Times New Roman" w:hAnsi="Times New Roman" w:cs="Times New Roman"/>
          <w:sz w:val="24"/>
          <w:szCs w:val="24"/>
        </w:rPr>
        <w:t>, iespējamie ūdenssaimniecības pakalpojumu sniedzēju finanšu avoti</w:t>
      </w:r>
      <w:r w:rsidR="00C31808">
        <w:rPr>
          <w:rFonts w:ascii="Times New Roman" w:hAnsi="Times New Roman" w:cs="Times New Roman"/>
          <w:sz w:val="24"/>
          <w:szCs w:val="24"/>
        </w:rPr>
        <w:t>.</w:t>
      </w:r>
      <w:r w:rsidR="008A4B59">
        <w:rPr>
          <w:rFonts w:ascii="Times New Roman" w:hAnsi="Times New Roman" w:cs="Times New Roman"/>
          <w:sz w:val="24"/>
          <w:szCs w:val="24"/>
        </w:rPr>
        <w:t xml:space="preserve"> </w:t>
      </w:r>
      <w:r w:rsidR="00C31808" w:rsidRPr="00C31808">
        <w:rPr>
          <w:rFonts w:ascii="Times New Roman" w:hAnsi="Times New Roman" w:cs="Times New Roman"/>
          <w:sz w:val="24"/>
          <w:szCs w:val="24"/>
        </w:rPr>
        <w:t>Pirmās prioritātes investīcijas ir paredzētas dzeramā ūdens ieguvei, sagatavošanai,</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uzglabāšanai un padevei</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nodrošin</w:t>
      </w:r>
      <w:r w:rsidR="00C31808">
        <w:rPr>
          <w:rFonts w:ascii="Times New Roman" w:hAnsi="Times New Roman" w:cs="Times New Roman"/>
          <w:sz w:val="24"/>
          <w:szCs w:val="24"/>
        </w:rPr>
        <w:t>ot</w:t>
      </w:r>
      <w:r w:rsidR="00C31808" w:rsidRPr="00C31808">
        <w:rPr>
          <w:rFonts w:ascii="Times New Roman" w:hAnsi="Times New Roman" w:cs="Times New Roman"/>
          <w:sz w:val="24"/>
          <w:szCs w:val="24"/>
        </w:rPr>
        <w:t xml:space="preserve"> direktīvu prasību ievērošanu</w:t>
      </w:r>
      <w:r w:rsidR="00C31808">
        <w:rPr>
          <w:rFonts w:ascii="Times New Roman" w:hAnsi="Times New Roman" w:cs="Times New Roman"/>
          <w:sz w:val="24"/>
          <w:szCs w:val="24"/>
        </w:rPr>
        <w:t xml:space="preserve"> un</w:t>
      </w:r>
      <w:r w:rsidR="00C31808" w:rsidRPr="00C31808">
        <w:rPr>
          <w:rFonts w:ascii="Times New Roman" w:hAnsi="Times New Roman" w:cs="Times New Roman"/>
          <w:sz w:val="24"/>
          <w:szCs w:val="24"/>
        </w:rPr>
        <w:t xml:space="preserve"> normatīvu</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prasībām atbilstoša dzeramā ūdens padošanu sistēmā</w:t>
      </w:r>
      <w:r w:rsidR="00C31808">
        <w:rPr>
          <w:rFonts w:ascii="Times New Roman" w:hAnsi="Times New Roman" w:cs="Times New Roman"/>
          <w:sz w:val="24"/>
          <w:szCs w:val="24"/>
        </w:rPr>
        <w:t>.</w:t>
      </w:r>
      <w:r w:rsidR="00D958D3">
        <w:rPr>
          <w:rFonts w:ascii="Times New Roman" w:hAnsi="Times New Roman" w:cs="Times New Roman"/>
          <w:sz w:val="24"/>
          <w:szCs w:val="24"/>
        </w:rPr>
        <w:t xml:space="preserve"> </w:t>
      </w:r>
    </w:p>
    <w:p w14:paraId="54C6BD19" w14:textId="5B21376B" w:rsidR="00BD7F0A" w:rsidRDefault="00D958D3"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Tādējādi jau pie šobrīd spēkā esošajām prasībām ŪAS nepieciešami būtiski ieguldījumi infrastruktūras un procesu uzlabošanā.</w:t>
      </w:r>
      <w:r w:rsidR="00C55026">
        <w:rPr>
          <w:rFonts w:ascii="Times New Roman" w:hAnsi="Times New Roman" w:cs="Times New Roman"/>
          <w:sz w:val="24"/>
          <w:szCs w:val="24"/>
        </w:rPr>
        <w:t xml:space="preserve"> </w:t>
      </w:r>
      <w:r w:rsidR="00BD7F0A" w:rsidRPr="00BD7F0A">
        <w:rPr>
          <w:rFonts w:ascii="Times New Roman" w:hAnsi="Times New Roman" w:cs="Times New Roman"/>
          <w:sz w:val="24"/>
          <w:szCs w:val="24"/>
        </w:rPr>
        <w:t>Investīcijas (un arī iepriekšējos plānošanas periodos plānotais finansiālais atbalsts ūdenssaimniecību attīstībai) netik</w:t>
      </w:r>
      <w:r w:rsidR="00BD7F0A">
        <w:rPr>
          <w:rFonts w:ascii="Times New Roman" w:hAnsi="Times New Roman" w:cs="Times New Roman"/>
          <w:sz w:val="24"/>
          <w:szCs w:val="24"/>
        </w:rPr>
        <w:t>a</w:t>
      </w:r>
      <w:r w:rsidR="00BD7F0A" w:rsidRPr="00BD7F0A">
        <w:rPr>
          <w:rFonts w:ascii="Times New Roman" w:hAnsi="Times New Roman" w:cs="Times New Roman"/>
          <w:sz w:val="24"/>
          <w:szCs w:val="24"/>
        </w:rPr>
        <w:t xml:space="preserve"> paredzētas mazo </w:t>
      </w:r>
      <w:r w:rsidR="00C55026">
        <w:rPr>
          <w:rFonts w:ascii="Times New Roman" w:hAnsi="Times New Roman" w:cs="Times New Roman"/>
          <w:sz w:val="24"/>
          <w:szCs w:val="24"/>
        </w:rPr>
        <w:t>ŪAS</w:t>
      </w:r>
      <w:r w:rsidR="00BD7F0A" w:rsidRPr="00BD7F0A">
        <w:rPr>
          <w:rFonts w:ascii="Times New Roman" w:hAnsi="Times New Roman" w:cs="Times New Roman"/>
          <w:sz w:val="24"/>
          <w:szCs w:val="24"/>
        </w:rPr>
        <w:t xml:space="preserve"> darbības uzturēšanai. Turklāt mazās ŪAS gūst mazāk ieņēmumus par nelielo ūdens patēriņu, limitētas iespējas saņemt investīcijas, nepieciešami salīdzinoši lielāki ieguldījumi ūdensapgādes nodrošināšanā</w:t>
      </w:r>
      <w:r w:rsidR="00C55026">
        <w:rPr>
          <w:rFonts w:ascii="Times New Roman" w:hAnsi="Times New Roman" w:cs="Times New Roman"/>
          <w:sz w:val="24"/>
          <w:szCs w:val="24"/>
        </w:rPr>
        <w:t xml:space="preserve">. Līdz ar to </w:t>
      </w:r>
      <w:r w:rsidR="00BD7F0A" w:rsidRPr="00BD7F0A">
        <w:rPr>
          <w:rFonts w:ascii="Times New Roman" w:hAnsi="Times New Roman" w:cs="Times New Roman"/>
          <w:sz w:val="24"/>
          <w:szCs w:val="24"/>
        </w:rPr>
        <w:t xml:space="preserve">paredzamās papildu izmaksas, t.sk. par </w:t>
      </w:r>
      <w:proofErr w:type="spellStart"/>
      <w:r w:rsidR="00BD7F0A" w:rsidRPr="00BD7F0A">
        <w:rPr>
          <w:rFonts w:ascii="Times New Roman" w:hAnsi="Times New Roman" w:cs="Times New Roman"/>
          <w:sz w:val="24"/>
          <w:szCs w:val="24"/>
        </w:rPr>
        <w:t>auditmonitoringa</w:t>
      </w:r>
      <w:proofErr w:type="spellEnd"/>
      <w:r w:rsidR="00BD7F0A" w:rsidRPr="00BD7F0A">
        <w:rPr>
          <w:rFonts w:ascii="Times New Roman" w:hAnsi="Times New Roman" w:cs="Times New Roman"/>
          <w:sz w:val="24"/>
          <w:szCs w:val="24"/>
        </w:rPr>
        <w:t xml:space="preserve"> laboratoriskajām izmaksām, var būtiski pasliktināt ŪAS finanšu situāciju, kas varētu novest pie ūdensapgādes pārtraukuma iedzīvotājiem.</w:t>
      </w:r>
    </w:p>
    <w:p w14:paraId="00108006" w14:textId="26771CFC" w:rsidR="003742A7" w:rsidRDefault="00CA2405"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Lai arī paredzēts izmaksu pieaugums, d</w:t>
      </w:r>
      <w:r w:rsidR="003742A7">
        <w:rPr>
          <w:rFonts w:ascii="Times New Roman" w:hAnsi="Times New Roman" w:cs="Times New Roman"/>
          <w:sz w:val="24"/>
          <w:szCs w:val="24"/>
        </w:rPr>
        <w:t>irektīvā 2020/2184</w:t>
      </w:r>
      <w:r w:rsidR="003742A7" w:rsidRPr="00FF4D6F">
        <w:rPr>
          <w:rFonts w:ascii="Times New Roman" w:hAnsi="Times New Roman" w:cs="Times New Roman"/>
          <w:sz w:val="24"/>
          <w:szCs w:val="24"/>
        </w:rPr>
        <w:t xml:space="preserve"> paredzētā riska izvērtēšanā balstītā pieeja </w:t>
      </w:r>
      <w:r>
        <w:rPr>
          <w:rFonts w:ascii="Times New Roman" w:hAnsi="Times New Roman" w:cs="Times New Roman"/>
          <w:sz w:val="24"/>
          <w:szCs w:val="24"/>
        </w:rPr>
        <w:t xml:space="preserve">nosaka, ka </w:t>
      </w:r>
      <w:r w:rsidR="003742A7" w:rsidRPr="00FF4D6F">
        <w:rPr>
          <w:rFonts w:ascii="Times New Roman" w:hAnsi="Times New Roman" w:cs="Times New Roman"/>
          <w:sz w:val="24"/>
          <w:szCs w:val="24"/>
        </w:rPr>
        <w:t xml:space="preserve">ūdens piegādātājiem noteiktos apstākļos kādu parametru no </w:t>
      </w:r>
      <w:proofErr w:type="spellStart"/>
      <w:r w:rsidR="003742A7" w:rsidRPr="00FF4D6F">
        <w:rPr>
          <w:rFonts w:ascii="Times New Roman" w:hAnsi="Times New Roman" w:cs="Times New Roman"/>
          <w:sz w:val="24"/>
          <w:szCs w:val="24"/>
        </w:rPr>
        <w:t>monitorējamo</w:t>
      </w:r>
      <w:proofErr w:type="spellEnd"/>
      <w:r w:rsidR="003742A7" w:rsidRPr="00FF4D6F">
        <w:rPr>
          <w:rFonts w:ascii="Times New Roman" w:hAnsi="Times New Roman" w:cs="Times New Roman"/>
          <w:sz w:val="24"/>
          <w:szCs w:val="24"/>
        </w:rPr>
        <w:t xml:space="preserve"> vielu saraksta </w:t>
      </w:r>
      <w:r>
        <w:rPr>
          <w:rFonts w:ascii="Times New Roman" w:hAnsi="Times New Roman" w:cs="Times New Roman"/>
          <w:sz w:val="24"/>
          <w:szCs w:val="24"/>
        </w:rPr>
        <w:t xml:space="preserve">Inspekcija ļauj </w:t>
      </w:r>
      <w:r w:rsidR="003742A7" w:rsidRPr="00FF4D6F">
        <w:rPr>
          <w:rFonts w:ascii="Times New Roman" w:hAnsi="Times New Roman" w:cs="Times New Roman"/>
          <w:sz w:val="24"/>
          <w:szCs w:val="24"/>
        </w:rPr>
        <w:t>izņemt</w:t>
      </w:r>
      <w:r w:rsidR="003742A7">
        <w:rPr>
          <w:rFonts w:ascii="Times New Roman" w:hAnsi="Times New Roman" w:cs="Times New Roman"/>
          <w:sz w:val="24"/>
          <w:szCs w:val="24"/>
        </w:rPr>
        <w:t>.</w:t>
      </w:r>
      <w:r w:rsidR="003742A7" w:rsidRPr="00FF4D6F">
        <w:rPr>
          <w:rFonts w:ascii="Times New Roman" w:hAnsi="Times New Roman" w:cs="Times New Roman"/>
          <w:sz w:val="24"/>
          <w:szCs w:val="24"/>
        </w:rPr>
        <w:t xml:space="preserve"> </w:t>
      </w:r>
      <w:r w:rsidR="003742A7">
        <w:rPr>
          <w:rFonts w:ascii="Times New Roman" w:hAnsi="Times New Roman" w:cs="Times New Roman"/>
          <w:sz w:val="24"/>
          <w:szCs w:val="24"/>
        </w:rPr>
        <w:t xml:space="preserve">Lai to pieļautu, </w:t>
      </w:r>
      <w:r w:rsidR="003742A7">
        <w:rPr>
          <w:rFonts w:ascii="Times New Roman" w:hAnsi="Times New Roman" w:cs="Times New Roman"/>
          <w:bCs/>
          <w:sz w:val="24"/>
        </w:rPr>
        <w:t>p</w:t>
      </w:r>
      <w:r w:rsidR="003742A7" w:rsidRPr="00FF4D6F">
        <w:rPr>
          <w:rFonts w:ascii="Times New Roman" w:hAnsi="Times New Roman" w:cs="Times New Roman"/>
          <w:bCs/>
          <w:sz w:val="24"/>
        </w:rPr>
        <w:t xml:space="preserve">aredzams, ka dzeramā ūdens </w:t>
      </w:r>
      <w:proofErr w:type="spellStart"/>
      <w:r w:rsidR="003742A7" w:rsidRPr="00FF4D6F">
        <w:rPr>
          <w:rFonts w:ascii="Times New Roman" w:hAnsi="Times New Roman" w:cs="Times New Roman"/>
          <w:bCs/>
          <w:sz w:val="24"/>
        </w:rPr>
        <w:t>auditmonitorings</w:t>
      </w:r>
      <w:proofErr w:type="spellEnd"/>
      <w:r w:rsidR="003742A7" w:rsidRPr="00FF4D6F">
        <w:rPr>
          <w:rFonts w:ascii="Times New Roman" w:hAnsi="Times New Roman" w:cs="Times New Roman"/>
          <w:bCs/>
          <w:sz w:val="24"/>
        </w:rPr>
        <w:t xml:space="preserve"> </w:t>
      </w:r>
      <w:r>
        <w:rPr>
          <w:rFonts w:ascii="Times New Roman" w:hAnsi="Times New Roman" w:cs="Times New Roman"/>
          <w:bCs/>
          <w:sz w:val="24"/>
        </w:rPr>
        <w:t>pilnā</w:t>
      </w:r>
      <w:r w:rsidR="003742A7" w:rsidRPr="00FF4D6F">
        <w:rPr>
          <w:rFonts w:ascii="Times New Roman" w:hAnsi="Times New Roman" w:cs="Times New Roman"/>
          <w:bCs/>
          <w:sz w:val="24"/>
        </w:rPr>
        <w:t xml:space="preserve"> režīmā būs jāveic 3 gadus, lai ievāktu informāciju ŪAS riska novērtējumam, pēc kura nosakāmo rādītāju skaitu var samazināt, ja tiek konstatēts, ka tie nerada risku patērētāju veselībai. </w:t>
      </w:r>
      <w:r w:rsidR="003742A7">
        <w:rPr>
          <w:rFonts w:ascii="Times New Roman" w:hAnsi="Times New Roman" w:cs="Times New Roman"/>
          <w:bCs/>
          <w:sz w:val="24"/>
        </w:rPr>
        <w:t>L</w:t>
      </w:r>
      <w:r w:rsidR="003742A7" w:rsidRPr="00FF4D6F">
        <w:rPr>
          <w:rFonts w:ascii="Times New Roman" w:hAnsi="Times New Roman" w:cs="Times New Roman"/>
          <w:sz w:val="24"/>
          <w:szCs w:val="24"/>
        </w:rPr>
        <w:t xml:space="preserve">īdz ar to ūdens piegādātājiem </w:t>
      </w:r>
      <w:r w:rsidR="003742A7">
        <w:rPr>
          <w:rFonts w:ascii="Times New Roman" w:hAnsi="Times New Roman" w:cs="Times New Roman"/>
          <w:sz w:val="24"/>
          <w:szCs w:val="24"/>
        </w:rPr>
        <w:t>var tikt noteiktas</w:t>
      </w:r>
      <w:r w:rsidR="003742A7" w:rsidRPr="00FF4D6F">
        <w:rPr>
          <w:rFonts w:ascii="Times New Roman" w:hAnsi="Times New Roman" w:cs="Times New Roman"/>
          <w:sz w:val="24"/>
          <w:szCs w:val="24"/>
        </w:rPr>
        <w:t xml:space="preserve"> tiesības šos parametrus </w:t>
      </w:r>
      <w:r w:rsidR="003742A7">
        <w:rPr>
          <w:rFonts w:ascii="Times New Roman" w:hAnsi="Times New Roman" w:cs="Times New Roman"/>
          <w:sz w:val="24"/>
          <w:szCs w:val="24"/>
        </w:rPr>
        <w:t xml:space="preserve">turpmāk </w:t>
      </w:r>
      <w:proofErr w:type="spellStart"/>
      <w:r w:rsidR="003742A7" w:rsidRPr="00FF4D6F">
        <w:rPr>
          <w:rFonts w:ascii="Times New Roman" w:hAnsi="Times New Roman" w:cs="Times New Roman"/>
          <w:sz w:val="24"/>
          <w:szCs w:val="24"/>
        </w:rPr>
        <w:t>nemonitorēt</w:t>
      </w:r>
      <w:proofErr w:type="spellEnd"/>
      <w:r w:rsidR="003742A7" w:rsidRPr="00FF4D6F">
        <w:rPr>
          <w:rFonts w:ascii="Times New Roman" w:hAnsi="Times New Roman" w:cs="Times New Roman"/>
          <w:sz w:val="24"/>
          <w:szCs w:val="24"/>
        </w:rPr>
        <w:t xml:space="preserve">, ja tie kādā apgādes zonā </w:t>
      </w:r>
      <w:r w:rsidR="003742A7">
        <w:rPr>
          <w:rFonts w:ascii="Times New Roman" w:hAnsi="Times New Roman" w:cs="Times New Roman"/>
          <w:sz w:val="24"/>
          <w:szCs w:val="24"/>
        </w:rPr>
        <w:t>netiek konstatēti</w:t>
      </w:r>
      <w:r w:rsidR="003742A7" w:rsidRPr="00FF4D6F">
        <w:rPr>
          <w:rFonts w:ascii="Times New Roman" w:hAnsi="Times New Roman" w:cs="Times New Roman"/>
          <w:sz w:val="24"/>
          <w:szCs w:val="24"/>
        </w:rPr>
        <w:t>, līdz ar to samazinā</w:t>
      </w:r>
      <w:r w:rsidR="003742A7">
        <w:rPr>
          <w:rFonts w:ascii="Times New Roman" w:hAnsi="Times New Roman" w:cs="Times New Roman"/>
          <w:sz w:val="24"/>
          <w:szCs w:val="24"/>
        </w:rPr>
        <w:t>tos</w:t>
      </w:r>
      <w:r w:rsidR="003742A7" w:rsidRPr="00FF4D6F">
        <w:rPr>
          <w:rFonts w:ascii="Times New Roman" w:hAnsi="Times New Roman" w:cs="Times New Roman"/>
          <w:sz w:val="24"/>
          <w:szCs w:val="24"/>
        </w:rPr>
        <w:t xml:space="preserve"> monitoringa izmaksas. </w:t>
      </w:r>
    </w:p>
    <w:p w14:paraId="429FC890" w14:textId="45D3C6E2" w:rsidR="003E1887" w:rsidRDefault="003E1887"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Šobrīd noteikumos Nr.671 iekļautais monitoringa rādītāju skaits un paraugu ņemšanas biežums palielinās arī kārtējam monitoringam, ko veic ŪAS. </w:t>
      </w:r>
      <w:r w:rsidRPr="000F593C">
        <w:rPr>
          <w:rFonts w:ascii="Times New Roman" w:hAnsi="Times New Roman" w:cs="Times New Roman"/>
          <w:sz w:val="24"/>
          <w:szCs w:val="24"/>
        </w:rPr>
        <w:t xml:space="preserve">Salīdzinot ar esošo kārtību, </w:t>
      </w:r>
      <w:r w:rsidRPr="000F593C">
        <w:rPr>
          <w:rFonts w:ascii="Times New Roman" w:hAnsi="Times New Roman" w:cs="Times New Roman"/>
          <w:sz w:val="24"/>
          <w:szCs w:val="24"/>
        </w:rPr>
        <w:lastRenderedPageBreak/>
        <w:t xml:space="preserve">kārtējā monitoringā būs papildus jātestē rādītājs </w:t>
      </w:r>
      <w:proofErr w:type="spellStart"/>
      <w:r w:rsidRPr="000F593C">
        <w:rPr>
          <w:rFonts w:ascii="Times New Roman" w:hAnsi="Times New Roman" w:cs="Times New Roman"/>
          <w:sz w:val="24"/>
          <w:szCs w:val="24"/>
        </w:rPr>
        <w:t>enterokoki</w:t>
      </w:r>
      <w:proofErr w:type="spellEnd"/>
      <w:r w:rsidRPr="000F593C">
        <w:rPr>
          <w:rFonts w:ascii="Times New Roman" w:hAnsi="Times New Roman" w:cs="Times New Roman"/>
          <w:sz w:val="24"/>
          <w:szCs w:val="24"/>
        </w:rPr>
        <w:t xml:space="preserve">, kā arī vienai mazo ŪAS kategorijai palielinās paraugu ņemšanas reižu skaits gadā no vienas uz divām reizēm. Izmaksu pieaugums mazajām un vidējām  ŪAS, ņemot vērā esošās analīžu cenas, palielināsies no ~11 - 54 </w:t>
      </w:r>
      <w:r w:rsidR="00A97013" w:rsidRPr="00A97013">
        <w:rPr>
          <w:rFonts w:ascii="Times New Roman" w:hAnsi="Times New Roman" w:cs="Times New Roman"/>
          <w:i/>
          <w:iCs/>
          <w:sz w:val="24"/>
          <w:szCs w:val="24"/>
        </w:rPr>
        <w:t>euro</w:t>
      </w:r>
      <w:r w:rsidRPr="000F593C">
        <w:rPr>
          <w:rFonts w:ascii="Times New Roman" w:hAnsi="Times New Roman" w:cs="Times New Roman"/>
          <w:sz w:val="24"/>
          <w:szCs w:val="24"/>
        </w:rPr>
        <w:t xml:space="preserve"> bez PVN/gadā, savukārt lielajām ŪAS par maksimāli 212 </w:t>
      </w:r>
      <w:r w:rsidR="00A97013" w:rsidRPr="00A97013">
        <w:rPr>
          <w:rFonts w:ascii="Times New Roman" w:hAnsi="Times New Roman" w:cs="Times New Roman"/>
          <w:i/>
          <w:iCs/>
          <w:sz w:val="24"/>
          <w:szCs w:val="24"/>
        </w:rPr>
        <w:t>euro</w:t>
      </w:r>
      <w:r w:rsidRPr="000F593C">
        <w:rPr>
          <w:rFonts w:ascii="Times New Roman" w:hAnsi="Times New Roman" w:cs="Times New Roman"/>
          <w:sz w:val="24"/>
          <w:szCs w:val="24"/>
        </w:rPr>
        <w:t xml:space="preserve"> bez PVN/gadā atkarībā no ŪAS kategorijas. Kā arī kārtējā monitoringā var būt papildus jātestē citi rādītāji, gadījumā, ja tie kā būtiski konkrētajai ŪAS tiks identificēti direktīvas 2020/2184 prasību izpildei, piemēram, saskaņā ar veikto sateces baseina un piegādes sistēmas riska novērtējumu. Tā kā nav vēl veikti riska novērtējumi, citiem rādītājiem šobrīd nevar prognozēt izmaksu pieaugumu.</w:t>
      </w:r>
    </w:p>
    <w:p w14:paraId="2A0631E2" w14:textId="696A7289" w:rsidR="00F20B50" w:rsidRPr="004769E2" w:rsidRDefault="00F20B50" w:rsidP="00331539">
      <w:pPr>
        <w:spacing w:after="0" w:line="240" w:lineRule="auto"/>
        <w:jc w:val="both"/>
        <w:rPr>
          <w:bCs/>
          <w:sz w:val="24"/>
        </w:rPr>
      </w:pPr>
    </w:p>
    <w:p w14:paraId="6632B9B7" w14:textId="5527C9A4" w:rsidR="00AD3FE2" w:rsidRPr="00123701" w:rsidRDefault="00F86119" w:rsidP="00331539">
      <w:pPr>
        <w:pStyle w:val="Heading1"/>
        <w:spacing w:before="0" w:line="240" w:lineRule="auto"/>
        <w:rPr>
          <w:rFonts w:ascii="Times New Roman" w:hAnsi="Times New Roman"/>
          <w:b/>
          <w:color w:val="auto"/>
          <w:sz w:val="24"/>
          <w:szCs w:val="24"/>
        </w:rPr>
      </w:pPr>
      <w:bookmarkStart w:id="5" w:name="_Toc115274321"/>
      <w:r w:rsidRPr="00123701">
        <w:rPr>
          <w:rFonts w:ascii="Times New Roman" w:hAnsi="Times New Roman"/>
          <w:b/>
          <w:color w:val="auto"/>
          <w:sz w:val="24"/>
          <w:szCs w:val="24"/>
        </w:rPr>
        <w:t>4</w:t>
      </w:r>
      <w:r w:rsidR="00476D4C" w:rsidRPr="00123701">
        <w:rPr>
          <w:rFonts w:ascii="Times New Roman" w:hAnsi="Times New Roman"/>
          <w:b/>
          <w:color w:val="auto"/>
          <w:sz w:val="24"/>
          <w:szCs w:val="24"/>
        </w:rPr>
        <w:t>. Piedāvāto risinājumu ietekme uz valsts budžetu</w:t>
      </w:r>
      <w:bookmarkEnd w:id="5"/>
    </w:p>
    <w:p w14:paraId="40394644" w14:textId="2E6277D8" w:rsidR="00AD3FE2" w:rsidRPr="00EA28C3" w:rsidRDefault="00F86119" w:rsidP="00331539">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
          <w:sz w:val="24"/>
          <w:szCs w:val="24"/>
        </w:rPr>
        <w:t>4</w:t>
      </w:r>
      <w:r w:rsidR="00595027" w:rsidRPr="00595027">
        <w:rPr>
          <w:rFonts w:ascii="Times New Roman" w:eastAsia="Times New Roman" w:hAnsi="Times New Roman"/>
          <w:b/>
          <w:sz w:val="24"/>
          <w:szCs w:val="24"/>
        </w:rPr>
        <w:t>.1.</w:t>
      </w:r>
      <w:r w:rsidR="00595027">
        <w:rPr>
          <w:rFonts w:ascii="Times New Roman" w:eastAsia="Times New Roman" w:hAnsi="Times New Roman"/>
          <w:bCs/>
          <w:sz w:val="24"/>
          <w:szCs w:val="24"/>
        </w:rPr>
        <w:t xml:space="preserve"> </w:t>
      </w:r>
      <w:r w:rsidR="00AD3FE2">
        <w:rPr>
          <w:rFonts w:ascii="Times New Roman" w:eastAsia="Times New Roman" w:hAnsi="Times New Roman"/>
          <w:bCs/>
          <w:sz w:val="24"/>
          <w:szCs w:val="24"/>
        </w:rPr>
        <w:t xml:space="preserve">Ietekme uz valsts budžetu, kas rodas 1.risinājuma gadījumā jeb, ja </w:t>
      </w:r>
      <w:proofErr w:type="spellStart"/>
      <w:r w:rsidR="00AD3FE2">
        <w:rPr>
          <w:rFonts w:ascii="Times New Roman" w:eastAsia="Times New Roman" w:hAnsi="Times New Roman"/>
          <w:bCs/>
          <w:sz w:val="24"/>
          <w:szCs w:val="24"/>
        </w:rPr>
        <w:t>auditmonitoringu</w:t>
      </w:r>
      <w:proofErr w:type="spellEnd"/>
      <w:r w:rsidR="00AD3FE2">
        <w:rPr>
          <w:rFonts w:ascii="Times New Roman" w:eastAsia="Times New Roman" w:hAnsi="Times New Roman"/>
          <w:bCs/>
          <w:sz w:val="24"/>
          <w:szCs w:val="24"/>
        </w:rPr>
        <w:t xml:space="preserve"> pilnībā veiktu Inspekcija</w:t>
      </w:r>
      <w:r w:rsidR="00A46782">
        <w:rPr>
          <w:rFonts w:ascii="Times New Roman" w:eastAsia="Times New Roman" w:hAnsi="Times New Roman"/>
          <w:bCs/>
          <w:sz w:val="24"/>
          <w:szCs w:val="24"/>
        </w:rPr>
        <w:t>,</w:t>
      </w:r>
      <w:r w:rsidR="00AD3FE2">
        <w:rPr>
          <w:rFonts w:ascii="Times New Roman" w:eastAsia="Times New Roman" w:hAnsi="Times New Roman"/>
          <w:bCs/>
          <w:sz w:val="24"/>
          <w:szCs w:val="24"/>
        </w:rPr>
        <w:t xml:space="preserve"> norādīta </w:t>
      </w:r>
      <w:r w:rsidR="00AD3FE2" w:rsidRPr="00EA28C3">
        <w:rPr>
          <w:rFonts w:ascii="Times New Roman" w:eastAsia="Times New Roman" w:hAnsi="Times New Roman"/>
          <w:bCs/>
          <w:sz w:val="24"/>
          <w:szCs w:val="24"/>
        </w:rPr>
        <w:t>priekšlikum</w:t>
      </w:r>
      <w:r w:rsidR="00AD3FE2">
        <w:rPr>
          <w:rFonts w:ascii="Times New Roman" w:eastAsia="Times New Roman" w:hAnsi="Times New Roman"/>
          <w:bCs/>
          <w:sz w:val="24"/>
          <w:szCs w:val="24"/>
        </w:rPr>
        <w:t>o</w:t>
      </w:r>
      <w:r w:rsidR="00AD3FE2" w:rsidRPr="00EA28C3">
        <w:rPr>
          <w:rFonts w:ascii="Times New Roman" w:eastAsia="Times New Roman" w:hAnsi="Times New Roman"/>
          <w:bCs/>
          <w:sz w:val="24"/>
          <w:szCs w:val="24"/>
        </w:rPr>
        <w:t>s par nozares prioritārajiem pasākumiem un to īstenošanai nepieciešamo finansējumu 2023. - 2025.gadam (turpmāk – prioritāro pasākumu pieteikums)</w:t>
      </w:r>
      <w:r w:rsidR="00AD3FE2">
        <w:rPr>
          <w:rFonts w:ascii="Times New Roman" w:eastAsia="Times New Roman" w:hAnsi="Times New Roman"/>
          <w:bCs/>
          <w:sz w:val="24"/>
          <w:szCs w:val="24"/>
        </w:rPr>
        <w:t>, ko a</w:t>
      </w:r>
      <w:r w:rsidR="00AD3FE2" w:rsidRPr="00EA28C3">
        <w:rPr>
          <w:rFonts w:ascii="Times New Roman" w:eastAsia="Times New Roman" w:hAnsi="Times New Roman"/>
          <w:bCs/>
          <w:sz w:val="24"/>
          <w:szCs w:val="24"/>
        </w:rPr>
        <w:t>tbilstoši Ministru kabineta 2022.gada 18.marta rīkojuma Nr.169 “</w:t>
      </w:r>
      <w:r w:rsidR="00AD3FE2" w:rsidRPr="00C449E7">
        <w:rPr>
          <w:rFonts w:ascii="Times New Roman" w:eastAsia="Times New Roman" w:hAnsi="Times New Roman"/>
          <w:bCs/>
          <w:i/>
          <w:iCs/>
          <w:sz w:val="24"/>
          <w:szCs w:val="24"/>
        </w:rPr>
        <w:t>Likumprojekta “Par vidēja termiņa budžeta ietvaru 2023., 2024. un 2025.gadam” un likumprojekta “Par valsts budžetu 2023.gadam” sagatavošanas grafiks</w:t>
      </w:r>
      <w:r w:rsidR="00AD3FE2" w:rsidRPr="00EA28C3">
        <w:rPr>
          <w:rFonts w:ascii="Times New Roman" w:eastAsia="Times New Roman" w:hAnsi="Times New Roman"/>
          <w:bCs/>
          <w:sz w:val="24"/>
          <w:szCs w:val="24"/>
        </w:rPr>
        <w:t>” pielikuma 5.punktā noteiktajam Veselības ministrija š.g. 1.</w:t>
      </w:r>
      <w:r w:rsidR="00AD3FE2">
        <w:rPr>
          <w:rFonts w:ascii="Times New Roman" w:eastAsia="Times New Roman" w:hAnsi="Times New Roman"/>
          <w:bCs/>
          <w:sz w:val="24"/>
          <w:szCs w:val="24"/>
        </w:rPr>
        <w:t> </w:t>
      </w:r>
      <w:r w:rsidR="00AD3FE2" w:rsidRPr="00EA28C3">
        <w:rPr>
          <w:rFonts w:ascii="Times New Roman" w:eastAsia="Times New Roman" w:hAnsi="Times New Roman"/>
          <w:bCs/>
          <w:sz w:val="24"/>
          <w:szCs w:val="24"/>
        </w:rPr>
        <w:t>jūlijā iesniedza Finanšu ministrijai. Veselības ministrija prioritāro pasākumu pieteikum</w:t>
      </w:r>
      <w:r w:rsidR="00AD3FE2">
        <w:rPr>
          <w:rFonts w:ascii="Times New Roman" w:eastAsia="Times New Roman" w:hAnsi="Times New Roman"/>
          <w:bCs/>
          <w:sz w:val="24"/>
          <w:szCs w:val="24"/>
        </w:rPr>
        <w:t>ā</w:t>
      </w:r>
      <w:r w:rsidR="00AD3FE2" w:rsidRPr="00EA28C3">
        <w:rPr>
          <w:rFonts w:ascii="Times New Roman" w:eastAsia="Times New Roman" w:hAnsi="Times New Roman"/>
          <w:bCs/>
          <w:sz w:val="24"/>
          <w:szCs w:val="24"/>
        </w:rPr>
        <w:t xml:space="preserve"> iekļāva arī prioritāro pasākumu Nr.12 “</w:t>
      </w:r>
      <w:r w:rsidR="00AD3FE2" w:rsidRPr="00EA28C3">
        <w:rPr>
          <w:rFonts w:ascii="Times New Roman" w:eastAsia="Times New Roman" w:hAnsi="Times New Roman"/>
          <w:bCs/>
          <w:i/>
          <w:iCs/>
          <w:sz w:val="24"/>
          <w:szCs w:val="24"/>
        </w:rPr>
        <w:t>Veselīga un aktīva dzīvesveida īstenošana atbilstoši “Sabiedrības veselības pamatnostādņu 2021.-2027.gadam”  1.rīcības virzienā iekļautajiem pasākumiem</w:t>
      </w:r>
      <w:r w:rsidR="00AD3FE2" w:rsidRPr="00EA28C3">
        <w:rPr>
          <w:rFonts w:ascii="Times New Roman" w:eastAsia="Times New Roman" w:hAnsi="Times New Roman"/>
          <w:bCs/>
          <w:sz w:val="24"/>
          <w:szCs w:val="24"/>
        </w:rPr>
        <w:t>”, kas iekļauj papildus nepieciešamā valsts budžeta finansējumu  budžeta programmai 46.01.00 "Uzraudzība un kontrole"</w:t>
      </w:r>
      <w:r w:rsidR="00AD3FE2">
        <w:rPr>
          <w:rFonts w:ascii="Times New Roman" w:eastAsia="Times New Roman" w:hAnsi="Times New Roman"/>
          <w:bCs/>
          <w:sz w:val="24"/>
          <w:szCs w:val="24"/>
        </w:rPr>
        <w:t xml:space="preserve"> </w:t>
      </w:r>
      <w:r w:rsidR="00AD3FE2" w:rsidRPr="00EA28C3">
        <w:rPr>
          <w:rFonts w:ascii="Times New Roman" w:eastAsia="Times New Roman" w:hAnsi="Times New Roman"/>
          <w:bCs/>
          <w:sz w:val="24"/>
          <w:szCs w:val="24"/>
        </w:rPr>
        <w:t>(Tabula Nr.1).</w:t>
      </w:r>
    </w:p>
    <w:p w14:paraId="7049691B" w14:textId="77777777" w:rsidR="00AD3FE2" w:rsidRPr="00EA28C3" w:rsidRDefault="00AD3FE2" w:rsidP="00331539">
      <w:pPr>
        <w:spacing w:after="0" w:line="240" w:lineRule="auto"/>
        <w:jc w:val="both"/>
        <w:rPr>
          <w:rFonts w:ascii="Times New Roman" w:eastAsia="Times New Roman" w:hAnsi="Times New Roman"/>
          <w:noProof/>
          <w:sz w:val="24"/>
          <w:szCs w:val="24"/>
        </w:rPr>
      </w:pPr>
    </w:p>
    <w:p w14:paraId="4B5218CF" w14:textId="21E3A1E8" w:rsidR="00AD3FE2" w:rsidRPr="00EA28C3" w:rsidRDefault="00AD3FE2" w:rsidP="00331539">
      <w:pPr>
        <w:spacing w:after="0" w:line="240" w:lineRule="auto"/>
        <w:rPr>
          <w:rFonts w:ascii="Times New Roman" w:eastAsia="Times New Roman" w:hAnsi="Times New Roman"/>
          <w:bCs/>
          <w:sz w:val="24"/>
          <w:szCs w:val="24"/>
        </w:rPr>
      </w:pPr>
      <w:r w:rsidRPr="00EA28C3">
        <w:rPr>
          <w:rFonts w:ascii="Times New Roman" w:eastAsia="Times New Roman" w:hAnsi="Times New Roman"/>
          <w:b/>
          <w:sz w:val="24"/>
          <w:szCs w:val="24"/>
        </w:rPr>
        <w:t>Tabula</w:t>
      </w:r>
      <w:r w:rsidR="00CD43F9">
        <w:rPr>
          <w:rFonts w:ascii="Times New Roman" w:eastAsia="Times New Roman" w:hAnsi="Times New Roman"/>
          <w:b/>
          <w:sz w:val="24"/>
          <w:szCs w:val="24"/>
        </w:rPr>
        <w:t xml:space="preserve"> </w:t>
      </w:r>
      <w:r w:rsidRPr="00EA28C3">
        <w:rPr>
          <w:rFonts w:ascii="Times New Roman" w:eastAsia="Times New Roman" w:hAnsi="Times New Roman"/>
          <w:b/>
          <w:sz w:val="24"/>
          <w:szCs w:val="24"/>
        </w:rPr>
        <w:t>Nr.1</w:t>
      </w:r>
      <w:r w:rsidRPr="00EA28C3">
        <w:rPr>
          <w:rFonts w:ascii="Times New Roman" w:eastAsia="Times New Roman" w:hAnsi="Times New Roman"/>
          <w:bCs/>
          <w:sz w:val="24"/>
          <w:szCs w:val="24"/>
        </w:rPr>
        <w:t xml:space="preserve"> </w:t>
      </w:r>
      <w:r w:rsidRPr="00EA28C3">
        <w:rPr>
          <w:rFonts w:ascii="Times New Roman" w:eastAsia="Times New Roman" w:hAnsi="Times New Roman"/>
          <w:bCs/>
          <w:sz w:val="24"/>
          <w:szCs w:val="24"/>
          <w:u w:val="single"/>
        </w:rPr>
        <w:t>Prioritārajam pasākumam Nr.12 papildus nepieciešamais finansējums no 2023. -2025.gadam un turpmāk</w:t>
      </w:r>
    </w:p>
    <w:tbl>
      <w:tblPr>
        <w:tblW w:w="9072" w:type="dxa"/>
        <w:tblInd w:w="-5" w:type="dxa"/>
        <w:tblLayout w:type="fixed"/>
        <w:tblLook w:val="04A0" w:firstRow="1" w:lastRow="0" w:firstColumn="1" w:lastColumn="0" w:noHBand="0" w:noVBand="1"/>
      </w:tblPr>
      <w:tblGrid>
        <w:gridCol w:w="567"/>
        <w:gridCol w:w="851"/>
        <w:gridCol w:w="1134"/>
        <w:gridCol w:w="1276"/>
        <w:gridCol w:w="850"/>
        <w:gridCol w:w="851"/>
        <w:gridCol w:w="850"/>
        <w:gridCol w:w="1276"/>
        <w:gridCol w:w="1417"/>
      </w:tblGrid>
      <w:tr w:rsidR="00AD3FE2" w:rsidRPr="008929D3" w14:paraId="5E0CCFA6" w14:textId="77777777" w:rsidTr="00236D38">
        <w:trPr>
          <w:trHeight w:val="50"/>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8E9B89" w14:textId="77777777" w:rsidR="00AD3FE2" w:rsidRPr="008929D3" w:rsidRDefault="00AD3FE2" w:rsidP="00331539">
            <w:pPr>
              <w:spacing w:after="0" w:line="240" w:lineRule="auto"/>
              <w:jc w:val="center"/>
              <w:rPr>
                <w:rFonts w:ascii="Times New Roman" w:eastAsia="Times New Roman" w:hAnsi="Times New Roman" w:cs="Times New Roman"/>
                <w:b/>
                <w:bCs/>
                <w:sz w:val="18"/>
                <w:szCs w:val="18"/>
                <w:lang w:eastAsia="lv-LV"/>
              </w:rPr>
            </w:pPr>
            <w:r w:rsidRPr="008929D3">
              <w:rPr>
                <w:rFonts w:ascii="Times New Roman" w:eastAsia="Times New Roman" w:hAnsi="Times New Roman" w:cs="Times New Roman"/>
                <w:b/>
                <w:bCs/>
                <w:sz w:val="18"/>
                <w:szCs w:val="18"/>
                <w:lang w:eastAsia="lv-LV"/>
              </w:rPr>
              <w:t>Nr.</w:t>
            </w:r>
            <w:r w:rsidRPr="008929D3">
              <w:rPr>
                <w:rFonts w:ascii="Times New Roman" w:eastAsia="Times New Roman" w:hAnsi="Times New Roman" w:cs="Times New Roman"/>
                <w:b/>
                <w:bCs/>
                <w:sz w:val="18"/>
                <w:szCs w:val="18"/>
                <w:lang w:eastAsia="lv-LV"/>
              </w:rPr>
              <w:br/>
              <w:t>p.k.</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F1A48C" w14:textId="77777777" w:rsidR="00AD3FE2" w:rsidRPr="008929D3" w:rsidRDefault="00AD3FE2" w:rsidP="00331539">
            <w:pPr>
              <w:spacing w:after="0" w:line="240" w:lineRule="auto"/>
              <w:jc w:val="center"/>
              <w:rPr>
                <w:rFonts w:ascii="Times New Roman" w:eastAsia="Times New Roman" w:hAnsi="Times New Roman" w:cs="Times New Roman"/>
                <w:b/>
                <w:bCs/>
                <w:sz w:val="18"/>
                <w:szCs w:val="18"/>
                <w:lang w:eastAsia="lv-LV"/>
              </w:rPr>
            </w:pPr>
            <w:r w:rsidRPr="008929D3">
              <w:rPr>
                <w:rFonts w:ascii="Times New Roman" w:eastAsia="Times New Roman" w:hAnsi="Times New Roman" w:cs="Times New Roman"/>
                <w:b/>
                <w:bCs/>
                <w:sz w:val="18"/>
                <w:szCs w:val="18"/>
                <w:lang w:eastAsia="lv-LV"/>
              </w:rPr>
              <w:t>Prioritāra pasākuma kods</w:t>
            </w:r>
          </w:p>
        </w:tc>
        <w:tc>
          <w:tcPr>
            <w:tcW w:w="1134"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542572A" w14:textId="77777777" w:rsidR="00AD3FE2" w:rsidRPr="008929D3" w:rsidRDefault="00AD3FE2" w:rsidP="00331539">
            <w:pPr>
              <w:spacing w:after="0" w:line="240" w:lineRule="auto"/>
              <w:jc w:val="center"/>
              <w:rPr>
                <w:rFonts w:ascii="Times New Roman" w:eastAsia="Times New Roman" w:hAnsi="Times New Roman" w:cs="Times New Roman"/>
                <w:b/>
                <w:bCs/>
                <w:sz w:val="18"/>
                <w:szCs w:val="18"/>
                <w:lang w:eastAsia="lv-LV"/>
              </w:rPr>
            </w:pPr>
            <w:r w:rsidRPr="008929D3">
              <w:rPr>
                <w:rFonts w:ascii="Times New Roman" w:eastAsia="Times New Roman" w:hAnsi="Times New Roman" w:cs="Times New Roman"/>
                <w:b/>
                <w:bCs/>
                <w:sz w:val="18"/>
                <w:szCs w:val="18"/>
                <w:lang w:eastAsia="lv-LV"/>
              </w:rPr>
              <w:t>Prioritāra pasākuma nosaukums</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16CAF6" w14:textId="77777777" w:rsidR="00AD3FE2" w:rsidRPr="008929D3" w:rsidRDefault="00AD3FE2" w:rsidP="00331539">
            <w:pPr>
              <w:spacing w:after="0" w:line="240" w:lineRule="auto"/>
              <w:jc w:val="center"/>
              <w:rPr>
                <w:rFonts w:ascii="Times New Roman" w:eastAsia="Times New Roman" w:hAnsi="Times New Roman" w:cs="Times New Roman"/>
                <w:b/>
                <w:bCs/>
                <w:sz w:val="18"/>
                <w:szCs w:val="18"/>
                <w:lang w:eastAsia="lv-LV"/>
              </w:rPr>
            </w:pPr>
            <w:r w:rsidRPr="008929D3">
              <w:rPr>
                <w:rFonts w:ascii="Times New Roman" w:eastAsia="Times New Roman" w:hAnsi="Times New Roman" w:cs="Times New Roman"/>
                <w:b/>
                <w:bCs/>
                <w:sz w:val="18"/>
                <w:szCs w:val="18"/>
                <w:lang w:eastAsia="lv-LV"/>
              </w:rPr>
              <w:t>Budžeta programmas (apakšprogrammas)</w:t>
            </w:r>
            <w:r w:rsidRPr="008929D3">
              <w:rPr>
                <w:rFonts w:ascii="Times New Roman" w:eastAsia="Times New Roman" w:hAnsi="Times New Roman" w:cs="Times New Roman"/>
                <w:b/>
                <w:bCs/>
                <w:sz w:val="18"/>
                <w:szCs w:val="18"/>
                <w:lang w:eastAsia="lv-LV"/>
              </w:rPr>
              <w:br/>
              <w:t xml:space="preserve">kods un nosaukums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14:paraId="2E751E01" w14:textId="77777777" w:rsidR="00AD3FE2" w:rsidRPr="008929D3" w:rsidRDefault="00AD3FE2" w:rsidP="00331539">
            <w:pPr>
              <w:spacing w:after="0" w:line="240" w:lineRule="auto"/>
              <w:jc w:val="center"/>
              <w:rPr>
                <w:rFonts w:ascii="Times New Roman" w:eastAsia="Times New Roman" w:hAnsi="Times New Roman" w:cs="Times New Roman"/>
                <w:b/>
                <w:bCs/>
                <w:sz w:val="18"/>
                <w:szCs w:val="18"/>
                <w:lang w:eastAsia="lv-LV"/>
              </w:rPr>
            </w:pPr>
            <w:r w:rsidRPr="008929D3">
              <w:rPr>
                <w:rFonts w:ascii="Times New Roman" w:eastAsia="Times New Roman" w:hAnsi="Times New Roman" w:cs="Times New Roman"/>
                <w:b/>
                <w:bCs/>
                <w:sz w:val="18"/>
                <w:szCs w:val="18"/>
                <w:lang w:eastAsia="lv-LV"/>
              </w:rPr>
              <w:t xml:space="preserve">Papildus nepieciešamais valsts budžeta finansējums, </w:t>
            </w:r>
            <w:r w:rsidRPr="008929D3">
              <w:rPr>
                <w:rFonts w:ascii="Times New Roman" w:eastAsia="Times New Roman" w:hAnsi="Times New Roman" w:cs="Times New Roman"/>
                <w:b/>
                <w:bCs/>
                <w:i/>
                <w:iCs/>
                <w:sz w:val="18"/>
                <w:szCs w:val="18"/>
                <w:lang w:eastAsia="lv-LV"/>
              </w:rPr>
              <w:t>euro</w:t>
            </w:r>
            <w:r w:rsidRPr="008929D3">
              <w:rPr>
                <w:rFonts w:ascii="Times New Roman" w:eastAsia="Times New Roman" w:hAnsi="Times New Roman" w:cs="Times New Roman"/>
                <w:b/>
                <w:bCs/>
                <w:sz w:val="18"/>
                <w:szCs w:val="18"/>
                <w:lang w:eastAsia="lv-LV"/>
              </w:rPr>
              <w:t xml:space="preserve"> </w:t>
            </w:r>
          </w:p>
        </w:tc>
      </w:tr>
      <w:tr w:rsidR="00AD3FE2" w:rsidRPr="008929D3" w14:paraId="71F16B50" w14:textId="77777777" w:rsidTr="00236D38">
        <w:trPr>
          <w:trHeight w:val="1631"/>
        </w:trPr>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C86F17E" w14:textId="77777777" w:rsidR="00AD3FE2" w:rsidRPr="008929D3" w:rsidRDefault="00AD3FE2" w:rsidP="00331539">
            <w:pPr>
              <w:spacing w:after="0" w:line="240" w:lineRule="auto"/>
              <w:rPr>
                <w:rFonts w:ascii="Times New Roman" w:eastAsia="Times New Roman" w:hAnsi="Times New Roman" w:cs="Times New Roman"/>
                <w:b/>
                <w:bCs/>
                <w:sz w:val="20"/>
                <w:szCs w:val="20"/>
                <w:lang w:eastAsia="lv-LV"/>
              </w:rPr>
            </w:pPr>
          </w:p>
        </w:tc>
        <w:tc>
          <w:tcPr>
            <w:tcW w:w="85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FEB2E9D" w14:textId="77777777" w:rsidR="00AD3FE2" w:rsidRPr="008929D3" w:rsidRDefault="00AD3FE2" w:rsidP="00331539">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0C680D96" w14:textId="77777777" w:rsidR="00AD3FE2" w:rsidRPr="008929D3" w:rsidRDefault="00AD3FE2" w:rsidP="00331539">
            <w:pPr>
              <w:spacing w:after="0" w:line="240" w:lineRule="auto"/>
              <w:rPr>
                <w:rFonts w:ascii="Times New Roman" w:eastAsia="Times New Roman" w:hAnsi="Times New Roman" w:cs="Times New Roman"/>
                <w:b/>
                <w:bCs/>
                <w:sz w:val="20"/>
                <w:szCs w:val="20"/>
                <w:lang w:eastAsia="lv-LV"/>
              </w:rPr>
            </w:pPr>
          </w:p>
        </w:tc>
        <w:tc>
          <w:tcPr>
            <w:tcW w:w="127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EDDF116" w14:textId="77777777" w:rsidR="00AD3FE2" w:rsidRPr="008929D3" w:rsidRDefault="00AD3FE2" w:rsidP="00331539">
            <w:pPr>
              <w:spacing w:after="0" w:line="240" w:lineRule="auto"/>
              <w:rPr>
                <w:rFonts w:ascii="Times New Roman" w:eastAsia="Times New Roman" w:hAnsi="Times New Roman" w:cs="Times New Roman"/>
                <w:b/>
                <w:bCs/>
                <w:sz w:val="20"/>
                <w:szCs w:val="20"/>
                <w:lang w:eastAsia="lv-LV"/>
              </w:rPr>
            </w:pPr>
          </w:p>
        </w:tc>
        <w:tc>
          <w:tcPr>
            <w:tcW w:w="850" w:type="dxa"/>
            <w:tcBorders>
              <w:top w:val="nil"/>
              <w:left w:val="nil"/>
              <w:bottom w:val="single" w:sz="4" w:space="0" w:color="auto"/>
              <w:right w:val="single" w:sz="4" w:space="0" w:color="auto"/>
            </w:tcBorders>
            <w:shd w:val="clear" w:color="auto" w:fill="auto"/>
            <w:vAlign w:val="center"/>
            <w:hideMark/>
          </w:tcPr>
          <w:p w14:paraId="7376984E" w14:textId="77777777" w:rsidR="00AD3FE2" w:rsidRPr="008929D3" w:rsidRDefault="00AD3FE2" w:rsidP="00331539">
            <w:pPr>
              <w:spacing w:after="0" w:line="240" w:lineRule="auto"/>
              <w:jc w:val="center"/>
              <w:rPr>
                <w:rFonts w:ascii="Times New Roman" w:eastAsia="Times New Roman" w:hAnsi="Times New Roman" w:cs="Times New Roman"/>
                <w:b/>
                <w:bCs/>
                <w:sz w:val="20"/>
                <w:szCs w:val="20"/>
                <w:lang w:eastAsia="lv-LV"/>
              </w:rPr>
            </w:pPr>
            <w:r w:rsidRPr="008929D3">
              <w:rPr>
                <w:rFonts w:ascii="Times New Roman" w:eastAsia="Times New Roman" w:hAnsi="Times New Roman" w:cs="Times New Roman"/>
                <w:b/>
                <w:bCs/>
                <w:sz w:val="20"/>
                <w:szCs w:val="20"/>
                <w:lang w:eastAsia="lv-LV"/>
              </w:rPr>
              <w:t>2023.</w:t>
            </w:r>
            <w:r>
              <w:rPr>
                <w:rFonts w:ascii="Times New Roman" w:eastAsia="Times New Roman" w:hAnsi="Times New Roman" w:cs="Times New Roman"/>
                <w:b/>
                <w:bCs/>
                <w:sz w:val="20"/>
                <w:szCs w:val="20"/>
                <w:lang w:eastAsia="lv-LV"/>
              </w:rPr>
              <w:t xml:space="preserve"> </w:t>
            </w:r>
            <w:r w:rsidRPr="008929D3">
              <w:rPr>
                <w:rFonts w:ascii="Times New Roman" w:eastAsia="Times New Roman" w:hAnsi="Times New Roman" w:cs="Times New Roman"/>
                <w:b/>
                <w:bCs/>
                <w:sz w:val="20"/>
                <w:szCs w:val="20"/>
                <w:lang w:eastAsia="lv-LV"/>
              </w:rPr>
              <w:t>gadam</w:t>
            </w:r>
          </w:p>
        </w:tc>
        <w:tc>
          <w:tcPr>
            <w:tcW w:w="851" w:type="dxa"/>
            <w:tcBorders>
              <w:top w:val="nil"/>
              <w:left w:val="nil"/>
              <w:bottom w:val="single" w:sz="4" w:space="0" w:color="auto"/>
              <w:right w:val="single" w:sz="4" w:space="0" w:color="auto"/>
            </w:tcBorders>
            <w:shd w:val="clear" w:color="auto" w:fill="auto"/>
            <w:vAlign w:val="center"/>
            <w:hideMark/>
          </w:tcPr>
          <w:p w14:paraId="27BDD4D5" w14:textId="77777777" w:rsidR="00AD3FE2" w:rsidRPr="008929D3" w:rsidRDefault="00AD3FE2" w:rsidP="00331539">
            <w:pPr>
              <w:spacing w:after="0" w:line="240" w:lineRule="auto"/>
              <w:jc w:val="center"/>
              <w:rPr>
                <w:rFonts w:ascii="Times New Roman" w:eastAsia="Times New Roman" w:hAnsi="Times New Roman" w:cs="Times New Roman"/>
                <w:b/>
                <w:bCs/>
                <w:sz w:val="20"/>
                <w:szCs w:val="20"/>
                <w:lang w:eastAsia="lv-LV"/>
              </w:rPr>
            </w:pPr>
            <w:r w:rsidRPr="008929D3">
              <w:rPr>
                <w:rFonts w:ascii="Times New Roman" w:eastAsia="Times New Roman" w:hAnsi="Times New Roman" w:cs="Times New Roman"/>
                <w:b/>
                <w:bCs/>
                <w:sz w:val="20"/>
                <w:szCs w:val="20"/>
                <w:lang w:eastAsia="lv-LV"/>
              </w:rPr>
              <w:t>2024.</w:t>
            </w:r>
            <w:r>
              <w:rPr>
                <w:rFonts w:ascii="Times New Roman" w:eastAsia="Times New Roman" w:hAnsi="Times New Roman" w:cs="Times New Roman"/>
                <w:b/>
                <w:bCs/>
                <w:sz w:val="20"/>
                <w:szCs w:val="20"/>
                <w:lang w:eastAsia="lv-LV"/>
              </w:rPr>
              <w:t xml:space="preserve"> </w:t>
            </w:r>
            <w:r w:rsidRPr="008929D3">
              <w:rPr>
                <w:rFonts w:ascii="Times New Roman" w:eastAsia="Times New Roman" w:hAnsi="Times New Roman" w:cs="Times New Roman"/>
                <w:b/>
                <w:bCs/>
                <w:sz w:val="20"/>
                <w:szCs w:val="20"/>
                <w:lang w:eastAsia="lv-LV"/>
              </w:rPr>
              <w:t>gadam</w:t>
            </w:r>
          </w:p>
        </w:tc>
        <w:tc>
          <w:tcPr>
            <w:tcW w:w="850" w:type="dxa"/>
            <w:tcBorders>
              <w:top w:val="nil"/>
              <w:left w:val="nil"/>
              <w:bottom w:val="single" w:sz="4" w:space="0" w:color="auto"/>
              <w:right w:val="single" w:sz="4" w:space="0" w:color="auto"/>
            </w:tcBorders>
            <w:shd w:val="clear" w:color="auto" w:fill="auto"/>
            <w:vAlign w:val="center"/>
            <w:hideMark/>
          </w:tcPr>
          <w:p w14:paraId="389AC9D1" w14:textId="77777777" w:rsidR="00AD3FE2" w:rsidRPr="008929D3" w:rsidRDefault="00AD3FE2" w:rsidP="00331539">
            <w:pPr>
              <w:spacing w:after="0" w:line="240" w:lineRule="auto"/>
              <w:jc w:val="center"/>
              <w:rPr>
                <w:rFonts w:ascii="Times New Roman" w:eastAsia="Times New Roman" w:hAnsi="Times New Roman" w:cs="Times New Roman"/>
                <w:b/>
                <w:bCs/>
                <w:sz w:val="20"/>
                <w:szCs w:val="20"/>
                <w:lang w:eastAsia="lv-LV"/>
              </w:rPr>
            </w:pPr>
            <w:r w:rsidRPr="008929D3">
              <w:rPr>
                <w:rFonts w:ascii="Times New Roman" w:eastAsia="Times New Roman" w:hAnsi="Times New Roman" w:cs="Times New Roman"/>
                <w:b/>
                <w:bCs/>
                <w:sz w:val="20"/>
                <w:szCs w:val="20"/>
                <w:lang w:eastAsia="lv-LV"/>
              </w:rPr>
              <w:t>2025.</w:t>
            </w:r>
            <w:r>
              <w:rPr>
                <w:rFonts w:ascii="Times New Roman" w:eastAsia="Times New Roman" w:hAnsi="Times New Roman" w:cs="Times New Roman"/>
                <w:b/>
                <w:bCs/>
                <w:sz w:val="20"/>
                <w:szCs w:val="20"/>
                <w:lang w:eastAsia="lv-LV"/>
              </w:rPr>
              <w:t xml:space="preserve"> </w:t>
            </w:r>
            <w:r w:rsidRPr="008929D3">
              <w:rPr>
                <w:rFonts w:ascii="Times New Roman" w:eastAsia="Times New Roman" w:hAnsi="Times New Roman" w:cs="Times New Roman"/>
                <w:b/>
                <w:bCs/>
                <w:sz w:val="20"/>
                <w:szCs w:val="20"/>
                <w:lang w:eastAsia="lv-LV"/>
              </w:rPr>
              <w:t>gadam</w:t>
            </w:r>
          </w:p>
        </w:tc>
        <w:tc>
          <w:tcPr>
            <w:tcW w:w="1276" w:type="dxa"/>
            <w:tcBorders>
              <w:top w:val="nil"/>
              <w:left w:val="nil"/>
              <w:bottom w:val="single" w:sz="4" w:space="0" w:color="auto"/>
              <w:right w:val="single" w:sz="4" w:space="0" w:color="auto"/>
            </w:tcBorders>
            <w:shd w:val="clear" w:color="auto" w:fill="auto"/>
            <w:hideMark/>
          </w:tcPr>
          <w:p w14:paraId="253D39FC" w14:textId="77777777" w:rsidR="00AD3FE2" w:rsidRPr="008929D3" w:rsidRDefault="00AD3FE2" w:rsidP="00331539">
            <w:pPr>
              <w:spacing w:after="0" w:line="240" w:lineRule="auto"/>
              <w:jc w:val="center"/>
              <w:rPr>
                <w:rFonts w:ascii="Times New Roman" w:eastAsia="Times New Roman" w:hAnsi="Times New Roman" w:cs="Times New Roman"/>
                <w:b/>
                <w:bCs/>
                <w:sz w:val="20"/>
                <w:szCs w:val="20"/>
                <w:lang w:eastAsia="lv-LV"/>
              </w:rPr>
            </w:pPr>
            <w:r w:rsidRPr="008929D3">
              <w:rPr>
                <w:rFonts w:ascii="Times New Roman" w:eastAsia="Times New Roman" w:hAnsi="Times New Roman" w:cs="Times New Roman"/>
                <w:b/>
                <w:bCs/>
                <w:sz w:val="20"/>
                <w:szCs w:val="20"/>
                <w:lang w:eastAsia="lv-LV"/>
              </w:rPr>
              <w:t xml:space="preserve">turpmākā laikposmā līdz pasākuma pabeigšanai </w:t>
            </w:r>
            <w:r w:rsidRPr="008929D3">
              <w:rPr>
                <w:rFonts w:ascii="Times New Roman" w:eastAsia="Times New Roman" w:hAnsi="Times New Roman" w:cs="Times New Roman"/>
                <w:b/>
                <w:bCs/>
                <w:sz w:val="20"/>
                <w:szCs w:val="20"/>
                <w:lang w:eastAsia="lv-LV"/>
              </w:rPr>
              <w:br/>
              <w:t>(</w:t>
            </w:r>
            <w:r w:rsidRPr="008929D3">
              <w:rPr>
                <w:rFonts w:ascii="Times New Roman" w:eastAsia="Times New Roman" w:hAnsi="Times New Roman" w:cs="Times New Roman"/>
                <w:b/>
                <w:bCs/>
                <w:i/>
                <w:iCs/>
                <w:sz w:val="20"/>
                <w:szCs w:val="20"/>
                <w:lang w:eastAsia="lv-LV"/>
              </w:rPr>
              <w:t>ja tas ir terminēts</w:t>
            </w:r>
            <w:r w:rsidRPr="008929D3">
              <w:rPr>
                <w:rFonts w:ascii="Times New Roman" w:eastAsia="Times New Roman" w:hAnsi="Times New Roman" w:cs="Times New Roman"/>
                <w:b/>
                <w:bCs/>
                <w:sz w:val="20"/>
                <w:szCs w:val="20"/>
                <w:lang w:eastAsia="lv-LV"/>
              </w:rPr>
              <w:t>)</w:t>
            </w:r>
          </w:p>
        </w:tc>
        <w:tc>
          <w:tcPr>
            <w:tcW w:w="1417" w:type="dxa"/>
            <w:tcBorders>
              <w:top w:val="nil"/>
              <w:left w:val="nil"/>
              <w:bottom w:val="single" w:sz="4" w:space="0" w:color="auto"/>
              <w:right w:val="single" w:sz="4" w:space="0" w:color="auto"/>
            </w:tcBorders>
            <w:shd w:val="clear" w:color="auto" w:fill="auto"/>
            <w:vAlign w:val="center"/>
            <w:hideMark/>
          </w:tcPr>
          <w:p w14:paraId="38E630F8" w14:textId="77777777" w:rsidR="00AD3FE2" w:rsidRPr="008929D3" w:rsidRDefault="00AD3FE2" w:rsidP="00331539">
            <w:pPr>
              <w:spacing w:after="0" w:line="240" w:lineRule="auto"/>
              <w:jc w:val="center"/>
              <w:rPr>
                <w:rFonts w:ascii="Times New Roman" w:eastAsia="Times New Roman" w:hAnsi="Times New Roman" w:cs="Times New Roman"/>
                <w:b/>
                <w:bCs/>
                <w:sz w:val="20"/>
                <w:szCs w:val="20"/>
                <w:lang w:eastAsia="lv-LV"/>
              </w:rPr>
            </w:pPr>
            <w:r w:rsidRPr="008929D3">
              <w:rPr>
                <w:rFonts w:ascii="Times New Roman" w:eastAsia="Times New Roman" w:hAnsi="Times New Roman" w:cs="Times New Roman"/>
                <w:b/>
                <w:bCs/>
                <w:sz w:val="20"/>
                <w:szCs w:val="20"/>
                <w:lang w:eastAsia="lv-LV"/>
              </w:rPr>
              <w:t xml:space="preserve">turpmāk katru gadu </w:t>
            </w:r>
            <w:r w:rsidRPr="008929D3">
              <w:rPr>
                <w:rFonts w:ascii="Times New Roman" w:eastAsia="Times New Roman" w:hAnsi="Times New Roman" w:cs="Times New Roman"/>
                <w:b/>
                <w:bCs/>
                <w:sz w:val="20"/>
                <w:szCs w:val="20"/>
                <w:lang w:eastAsia="lv-LV"/>
              </w:rPr>
              <w:br/>
              <w:t>(</w:t>
            </w:r>
            <w:r w:rsidRPr="008929D3">
              <w:rPr>
                <w:rFonts w:ascii="Times New Roman" w:eastAsia="Times New Roman" w:hAnsi="Times New Roman" w:cs="Times New Roman"/>
                <w:b/>
                <w:bCs/>
                <w:i/>
                <w:iCs/>
                <w:sz w:val="20"/>
                <w:szCs w:val="20"/>
                <w:lang w:eastAsia="lv-LV"/>
              </w:rPr>
              <w:t>ja pasākums nav terminēts</w:t>
            </w:r>
            <w:r w:rsidRPr="008929D3">
              <w:rPr>
                <w:rFonts w:ascii="Times New Roman" w:eastAsia="Times New Roman" w:hAnsi="Times New Roman" w:cs="Times New Roman"/>
                <w:b/>
                <w:bCs/>
                <w:sz w:val="20"/>
                <w:szCs w:val="20"/>
                <w:lang w:eastAsia="lv-LV"/>
              </w:rPr>
              <w:t>)</w:t>
            </w:r>
          </w:p>
        </w:tc>
      </w:tr>
      <w:tr w:rsidR="00AD3FE2" w:rsidRPr="007C27B7" w14:paraId="1D7EC847" w14:textId="77777777" w:rsidTr="00236D38">
        <w:trPr>
          <w:trHeight w:val="542"/>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5AED85E" w14:textId="77777777" w:rsidR="00AD3FE2" w:rsidRPr="007C27B7" w:rsidRDefault="00AD3FE2" w:rsidP="00331539">
            <w:pPr>
              <w:spacing w:after="0" w:line="240" w:lineRule="auto"/>
              <w:jc w:val="center"/>
              <w:rPr>
                <w:rFonts w:ascii="Times New Roman" w:eastAsia="Times New Roman" w:hAnsi="Times New Roman" w:cs="Times New Roman"/>
                <w:sz w:val="20"/>
                <w:szCs w:val="20"/>
                <w:lang w:eastAsia="lv-LV"/>
              </w:rPr>
            </w:pPr>
            <w:r w:rsidRPr="007C27B7">
              <w:rPr>
                <w:rFonts w:ascii="Times New Roman" w:eastAsia="Times New Roman" w:hAnsi="Times New Roman" w:cs="Times New Roman"/>
                <w:sz w:val="20"/>
                <w:szCs w:val="20"/>
                <w:lang w:eastAsia="lv-LV"/>
              </w:rPr>
              <w:t>12.</w:t>
            </w:r>
          </w:p>
        </w:tc>
        <w:tc>
          <w:tcPr>
            <w:tcW w:w="851" w:type="dxa"/>
            <w:tcBorders>
              <w:top w:val="single" w:sz="4" w:space="0" w:color="auto"/>
              <w:left w:val="nil"/>
              <w:bottom w:val="single" w:sz="4" w:space="0" w:color="auto"/>
              <w:right w:val="single" w:sz="4" w:space="0" w:color="auto"/>
            </w:tcBorders>
            <w:shd w:val="clear" w:color="auto" w:fill="auto"/>
            <w:hideMark/>
          </w:tcPr>
          <w:p w14:paraId="2FAF752D" w14:textId="77777777" w:rsidR="00AD3FE2" w:rsidRPr="007C27B7" w:rsidRDefault="00AD3FE2" w:rsidP="00331539">
            <w:pPr>
              <w:spacing w:after="0" w:line="240" w:lineRule="auto"/>
              <w:jc w:val="both"/>
              <w:rPr>
                <w:rFonts w:ascii="Times New Roman" w:eastAsia="Times New Roman" w:hAnsi="Times New Roman" w:cs="Times New Roman"/>
                <w:b/>
                <w:bCs/>
                <w:sz w:val="20"/>
                <w:szCs w:val="20"/>
                <w:lang w:eastAsia="lv-LV"/>
              </w:rPr>
            </w:pPr>
            <w:r w:rsidRPr="007C27B7">
              <w:rPr>
                <w:rFonts w:ascii="Times New Roman" w:eastAsia="Times New Roman" w:hAnsi="Times New Roman" w:cs="Times New Roman"/>
                <w:b/>
                <w:bCs/>
                <w:sz w:val="20"/>
                <w:szCs w:val="20"/>
                <w:lang w:eastAsia="lv-LV"/>
              </w:rPr>
              <w:t>29_12_P</w:t>
            </w:r>
          </w:p>
        </w:tc>
        <w:tc>
          <w:tcPr>
            <w:tcW w:w="7654" w:type="dxa"/>
            <w:gridSpan w:val="7"/>
            <w:tcBorders>
              <w:top w:val="single" w:sz="4" w:space="0" w:color="auto"/>
              <w:left w:val="nil"/>
              <w:bottom w:val="single" w:sz="4" w:space="0" w:color="auto"/>
              <w:right w:val="single" w:sz="4" w:space="0" w:color="auto"/>
            </w:tcBorders>
            <w:shd w:val="clear" w:color="auto" w:fill="auto"/>
            <w:hideMark/>
          </w:tcPr>
          <w:p w14:paraId="792F0FD1" w14:textId="77777777" w:rsidR="00AD3FE2" w:rsidRPr="007C27B7" w:rsidRDefault="00AD3FE2" w:rsidP="00331539">
            <w:pPr>
              <w:spacing w:after="0" w:line="240" w:lineRule="auto"/>
              <w:rPr>
                <w:rFonts w:ascii="Times New Roman" w:eastAsia="Times New Roman" w:hAnsi="Times New Roman" w:cs="Times New Roman"/>
                <w:b/>
                <w:bCs/>
                <w:sz w:val="20"/>
                <w:szCs w:val="20"/>
                <w:lang w:eastAsia="lv-LV"/>
              </w:rPr>
            </w:pPr>
            <w:r w:rsidRPr="007C27B7">
              <w:rPr>
                <w:rFonts w:ascii="Times New Roman" w:eastAsia="Times New Roman" w:hAnsi="Times New Roman" w:cs="Times New Roman"/>
                <w:b/>
                <w:bCs/>
                <w:sz w:val="20"/>
                <w:szCs w:val="20"/>
                <w:lang w:eastAsia="lv-LV"/>
              </w:rPr>
              <w:t>Veselīga un aktīva dzīvesveida īstenošana atbilstoši “Sabiedrības veselības pamatnostādņu 2021.-2027.gadam”  1.rīcības virzienā iekļautajiem pasākumiem</w:t>
            </w:r>
          </w:p>
        </w:tc>
      </w:tr>
      <w:tr w:rsidR="00AD3FE2" w:rsidRPr="007C27B7" w14:paraId="49779704" w14:textId="77777777" w:rsidTr="00236D38">
        <w:trPr>
          <w:trHeight w:val="260"/>
        </w:trPr>
        <w:tc>
          <w:tcPr>
            <w:tcW w:w="25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D60F4E" w14:textId="77777777" w:rsidR="00AD3FE2" w:rsidRPr="007C27B7" w:rsidRDefault="00AD3FE2" w:rsidP="00331539">
            <w:pPr>
              <w:spacing w:after="0" w:line="240" w:lineRule="auto"/>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Tai skaitā sadalījumā pa budžeta programmām/ apakšprogrammām</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615F00F" w14:textId="77777777" w:rsidR="00AD3FE2" w:rsidRPr="007C27B7" w:rsidRDefault="00AD3FE2" w:rsidP="00331539">
            <w:pPr>
              <w:spacing w:after="0" w:line="240" w:lineRule="auto"/>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46.01.00 "Uzraudzība un kontrole"</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2A76FA6" w14:textId="77777777" w:rsidR="00AD3FE2" w:rsidRPr="007C27B7" w:rsidRDefault="00AD3FE2" w:rsidP="00331539">
            <w:pPr>
              <w:spacing w:after="0" w:line="240" w:lineRule="auto"/>
              <w:jc w:val="right"/>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669 786</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C732B58" w14:textId="77777777" w:rsidR="00AD3FE2" w:rsidRPr="007C27B7" w:rsidRDefault="00AD3FE2" w:rsidP="00331539">
            <w:pPr>
              <w:spacing w:after="0" w:line="240" w:lineRule="auto"/>
              <w:jc w:val="right"/>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669 786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9528226" w14:textId="77777777" w:rsidR="00AD3FE2" w:rsidRPr="007C27B7" w:rsidRDefault="00AD3FE2" w:rsidP="00331539">
            <w:pPr>
              <w:spacing w:after="0" w:line="240" w:lineRule="auto"/>
              <w:jc w:val="right"/>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669 786</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D57A19B" w14:textId="77777777" w:rsidR="00AD3FE2" w:rsidRPr="007C27B7" w:rsidRDefault="00AD3FE2" w:rsidP="00331539">
            <w:pPr>
              <w:spacing w:after="0" w:line="240" w:lineRule="auto"/>
              <w:jc w:val="right"/>
              <w:rPr>
                <w:rFonts w:ascii="Times New Roman" w:eastAsia="Times New Roman" w:hAnsi="Times New Roman" w:cs="Times New Roman"/>
                <w:i/>
                <w:iCs/>
                <w:sz w:val="20"/>
                <w:szCs w:val="20"/>
                <w:lang w:eastAsia="lv-LV"/>
              </w:rPr>
            </w:pPr>
            <w:r>
              <w:rPr>
                <w:rFonts w:ascii="Times New Roman" w:eastAsia="Times New Roman" w:hAnsi="Times New Roman" w:cs="Times New Roman"/>
                <w:i/>
                <w:iCs/>
                <w:sz w:val="20"/>
                <w:szCs w:val="20"/>
                <w:lang w:eastAsia="lv-LV"/>
              </w:rPr>
              <w:t>-</w:t>
            </w:r>
            <w:r w:rsidRPr="007C27B7">
              <w:rPr>
                <w:rFonts w:ascii="Times New Roman" w:eastAsia="Times New Roman" w:hAnsi="Times New Roman" w:cs="Times New Roman"/>
                <w:i/>
                <w:iCs/>
                <w:sz w:val="20"/>
                <w:szCs w:val="20"/>
                <w:lang w:eastAsia="lv-LV"/>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DF7AD1" w14:textId="77777777" w:rsidR="00AD3FE2" w:rsidRPr="007C27B7" w:rsidRDefault="00AD3FE2" w:rsidP="00331539">
            <w:pPr>
              <w:spacing w:after="0" w:line="240" w:lineRule="auto"/>
              <w:jc w:val="right"/>
              <w:rPr>
                <w:rFonts w:ascii="Times New Roman" w:eastAsia="Times New Roman" w:hAnsi="Times New Roman" w:cs="Times New Roman"/>
                <w:i/>
                <w:iCs/>
                <w:sz w:val="20"/>
                <w:szCs w:val="20"/>
                <w:lang w:eastAsia="lv-LV"/>
              </w:rPr>
            </w:pPr>
            <w:r w:rsidRPr="007C27B7">
              <w:rPr>
                <w:rFonts w:ascii="Times New Roman" w:eastAsia="Times New Roman" w:hAnsi="Times New Roman" w:cs="Times New Roman"/>
                <w:i/>
                <w:iCs/>
                <w:sz w:val="20"/>
                <w:szCs w:val="20"/>
                <w:lang w:eastAsia="lv-LV"/>
              </w:rPr>
              <w:t>669 786</w:t>
            </w:r>
          </w:p>
        </w:tc>
      </w:tr>
    </w:tbl>
    <w:p w14:paraId="0BE94E4C" w14:textId="77777777" w:rsidR="00AD3FE2" w:rsidRDefault="00AD3FE2" w:rsidP="00331539">
      <w:pPr>
        <w:spacing w:after="0" w:line="240" w:lineRule="auto"/>
        <w:ind w:firstLine="567"/>
        <w:jc w:val="both"/>
        <w:rPr>
          <w:rFonts w:ascii="Times New Roman" w:eastAsia="Times New Roman" w:hAnsi="Times New Roman"/>
          <w:bCs/>
          <w:sz w:val="24"/>
          <w:szCs w:val="24"/>
        </w:rPr>
      </w:pPr>
    </w:p>
    <w:p w14:paraId="106D64EC" w14:textId="5955DC75" w:rsidR="00AD3FE2" w:rsidRDefault="00A46782" w:rsidP="00331539">
      <w:pPr>
        <w:spacing w:after="0" w:line="240" w:lineRule="auto"/>
        <w:ind w:firstLine="567"/>
        <w:jc w:val="both"/>
        <w:rPr>
          <w:rFonts w:ascii="Times New Roman" w:hAnsi="Times New Roman" w:cs="Times New Roman"/>
          <w:sz w:val="24"/>
          <w:szCs w:val="24"/>
        </w:rPr>
      </w:pPr>
      <w:r>
        <w:rPr>
          <w:rFonts w:ascii="Times New Roman" w:eastAsia="Times New Roman" w:hAnsi="Times New Roman"/>
          <w:bCs/>
          <w:sz w:val="24"/>
          <w:szCs w:val="24"/>
        </w:rPr>
        <w:t>Minētajam p</w:t>
      </w:r>
      <w:r w:rsidR="00AD3FE2" w:rsidRPr="00EA28C3">
        <w:rPr>
          <w:rFonts w:ascii="Times New Roman" w:eastAsia="Times New Roman" w:hAnsi="Times New Roman"/>
          <w:bCs/>
          <w:sz w:val="24"/>
          <w:szCs w:val="24"/>
        </w:rPr>
        <w:t>rioritārajam pasākumam Nr.12 papildus nepieciešamais finansējums no 2023. -</w:t>
      </w:r>
      <w:r w:rsidR="00CB471C">
        <w:rPr>
          <w:rFonts w:ascii="Times New Roman" w:eastAsia="Times New Roman" w:hAnsi="Times New Roman"/>
          <w:bCs/>
          <w:sz w:val="24"/>
          <w:szCs w:val="24"/>
        </w:rPr>
        <w:t xml:space="preserve"> </w:t>
      </w:r>
      <w:r w:rsidR="00AD3FE2" w:rsidRPr="00EA28C3">
        <w:rPr>
          <w:rFonts w:ascii="Times New Roman" w:eastAsia="Times New Roman" w:hAnsi="Times New Roman"/>
          <w:bCs/>
          <w:sz w:val="24"/>
          <w:szCs w:val="24"/>
        </w:rPr>
        <w:t xml:space="preserve">2025.gadam un turpmāk ik gadu veido </w:t>
      </w:r>
      <w:r w:rsidR="00AD3FE2" w:rsidRPr="007C27B7">
        <w:rPr>
          <w:rFonts w:ascii="Times New Roman" w:eastAsia="Times New Roman" w:hAnsi="Times New Roman"/>
          <w:bCs/>
          <w:sz w:val="24"/>
          <w:szCs w:val="24"/>
        </w:rPr>
        <w:t>669</w:t>
      </w:r>
      <w:r w:rsidR="00AD3FE2" w:rsidRPr="00EA28C3">
        <w:rPr>
          <w:rFonts w:ascii="Times New Roman" w:eastAsia="Times New Roman" w:hAnsi="Times New Roman"/>
          <w:bCs/>
          <w:sz w:val="24"/>
          <w:szCs w:val="24"/>
        </w:rPr>
        <w:t> </w:t>
      </w:r>
      <w:r w:rsidR="00AD3FE2" w:rsidRPr="007C27B7">
        <w:rPr>
          <w:rFonts w:ascii="Times New Roman" w:eastAsia="Times New Roman" w:hAnsi="Times New Roman"/>
          <w:bCs/>
          <w:sz w:val="24"/>
          <w:szCs w:val="24"/>
        </w:rPr>
        <w:t>786</w:t>
      </w:r>
      <w:r w:rsidR="00AD3FE2" w:rsidRPr="00EA28C3">
        <w:rPr>
          <w:rFonts w:ascii="Times New Roman" w:eastAsia="Times New Roman" w:hAnsi="Times New Roman"/>
          <w:bCs/>
          <w:sz w:val="24"/>
          <w:szCs w:val="24"/>
        </w:rPr>
        <w:t xml:space="preserve"> </w:t>
      </w:r>
      <w:r w:rsidR="00AD3FE2" w:rsidRPr="00A97013">
        <w:rPr>
          <w:rFonts w:ascii="Times New Roman" w:eastAsia="Times New Roman" w:hAnsi="Times New Roman"/>
          <w:bCs/>
          <w:i/>
          <w:iCs/>
          <w:sz w:val="24"/>
          <w:szCs w:val="24"/>
        </w:rPr>
        <w:t>euro</w:t>
      </w:r>
      <w:r w:rsidR="00AD3FE2">
        <w:rPr>
          <w:rFonts w:ascii="Times New Roman" w:eastAsia="Times New Roman" w:hAnsi="Times New Roman"/>
          <w:bCs/>
          <w:sz w:val="24"/>
          <w:szCs w:val="24"/>
        </w:rPr>
        <w:t xml:space="preserve">, kas paredz </w:t>
      </w:r>
      <w:r w:rsidR="00AD3FE2">
        <w:rPr>
          <w:rFonts w:ascii="Times New Roman" w:hAnsi="Times New Roman" w:cs="Times New Roman"/>
          <w:sz w:val="24"/>
          <w:szCs w:val="24"/>
        </w:rPr>
        <w:t>d</w:t>
      </w:r>
      <w:r w:rsidR="00AD3FE2" w:rsidRPr="006B70A3">
        <w:rPr>
          <w:rFonts w:ascii="Times New Roman" w:hAnsi="Times New Roman" w:cs="Times New Roman"/>
          <w:sz w:val="24"/>
          <w:szCs w:val="24"/>
        </w:rPr>
        <w:t xml:space="preserve">zeramā ūdens </w:t>
      </w:r>
      <w:proofErr w:type="spellStart"/>
      <w:r w:rsidR="00AD3FE2" w:rsidRPr="006B70A3">
        <w:rPr>
          <w:rFonts w:ascii="Times New Roman" w:hAnsi="Times New Roman" w:cs="Times New Roman"/>
          <w:sz w:val="24"/>
          <w:szCs w:val="24"/>
        </w:rPr>
        <w:t>auditmonitoringa</w:t>
      </w:r>
      <w:proofErr w:type="spellEnd"/>
      <w:r w:rsidR="00AD3FE2" w:rsidRPr="006B70A3">
        <w:rPr>
          <w:rFonts w:ascii="Times New Roman" w:hAnsi="Times New Roman" w:cs="Times New Roman"/>
          <w:sz w:val="24"/>
          <w:szCs w:val="24"/>
        </w:rPr>
        <w:t xml:space="preserve"> nepieciešamā apjoma nodrošināšan</w:t>
      </w:r>
      <w:r w:rsidR="00AD3FE2">
        <w:rPr>
          <w:rFonts w:ascii="Times New Roman" w:hAnsi="Times New Roman" w:cs="Times New Roman"/>
          <w:sz w:val="24"/>
          <w:szCs w:val="24"/>
        </w:rPr>
        <w:t>u</w:t>
      </w:r>
      <w:r w:rsidR="00AD3FE2" w:rsidRPr="006B70A3">
        <w:rPr>
          <w:rFonts w:ascii="Times New Roman" w:hAnsi="Times New Roman" w:cs="Times New Roman"/>
          <w:sz w:val="24"/>
          <w:szCs w:val="24"/>
        </w:rPr>
        <w:t>, atbilstoši direktīvas 2020/2184 prasīb</w:t>
      </w:r>
      <w:r w:rsidR="00AD3FE2">
        <w:rPr>
          <w:rFonts w:ascii="Times New Roman" w:hAnsi="Times New Roman" w:cs="Times New Roman"/>
          <w:sz w:val="24"/>
          <w:szCs w:val="24"/>
        </w:rPr>
        <w:t>ām</w:t>
      </w:r>
      <w:r w:rsidR="00AD3FE2" w:rsidRPr="006B70A3">
        <w:rPr>
          <w:rFonts w:ascii="Times New Roman" w:hAnsi="Times New Roman" w:cs="Times New Roman"/>
          <w:sz w:val="24"/>
          <w:szCs w:val="24"/>
        </w:rPr>
        <w:t xml:space="preserve"> no 2023.gada.</w:t>
      </w:r>
      <w:r w:rsidR="00AD3FE2" w:rsidRPr="0008407E">
        <w:rPr>
          <w:rFonts w:ascii="Times New Roman" w:hAnsi="Times New Roman" w:cs="Times New Roman"/>
          <w:sz w:val="24"/>
          <w:szCs w:val="24"/>
        </w:rPr>
        <w:t xml:space="preserve"> </w:t>
      </w:r>
    </w:p>
    <w:p w14:paraId="4FC564C3" w14:textId="4E6D7CB4" w:rsidR="00AD3FE2" w:rsidRPr="004769E2" w:rsidRDefault="00AD3FE2" w:rsidP="00331539">
      <w:pPr>
        <w:spacing w:after="0" w:line="240" w:lineRule="auto"/>
        <w:ind w:firstLine="567"/>
        <w:jc w:val="both"/>
        <w:rPr>
          <w:rFonts w:ascii="Times New Roman" w:hAnsi="Times New Roman" w:cs="Times New Roman"/>
          <w:bCs/>
          <w:sz w:val="24"/>
        </w:rPr>
      </w:pPr>
      <w:r w:rsidRPr="00FF4D6F">
        <w:rPr>
          <w:rFonts w:ascii="Times New Roman" w:hAnsi="Times New Roman" w:cs="Times New Roman"/>
          <w:bCs/>
          <w:sz w:val="24"/>
        </w:rPr>
        <w:t xml:space="preserve">Mazajās ŪAS </w:t>
      </w:r>
      <w:proofErr w:type="spellStart"/>
      <w:r w:rsidRPr="00FF4D6F">
        <w:rPr>
          <w:rFonts w:ascii="Times New Roman" w:hAnsi="Times New Roman" w:cs="Times New Roman"/>
          <w:bCs/>
          <w:sz w:val="24"/>
        </w:rPr>
        <w:t>auditmonitorings</w:t>
      </w:r>
      <w:proofErr w:type="spellEnd"/>
      <w:r w:rsidRPr="00FF4D6F">
        <w:rPr>
          <w:rFonts w:ascii="Times New Roman" w:hAnsi="Times New Roman" w:cs="Times New Roman"/>
          <w:bCs/>
          <w:sz w:val="24"/>
        </w:rPr>
        <w:t xml:space="preserve"> jāveic vismaz 1 reizi 6 gadu periodā, līdz ar to, lai 1</w:t>
      </w:r>
      <w:r w:rsidR="00CB471C">
        <w:rPr>
          <w:rFonts w:ascii="Times New Roman" w:hAnsi="Times New Roman" w:cs="Times New Roman"/>
          <w:bCs/>
          <w:sz w:val="24"/>
        </w:rPr>
        <w:t> </w:t>
      </w:r>
      <w:r w:rsidRPr="00FF4D6F">
        <w:rPr>
          <w:rFonts w:ascii="Times New Roman" w:hAnsi="Times New Roman" w:cs="Times New Roman"/>
          <w:bCs/>
          <w:sz w:val="24"/>
        </w:rPr>
        <w:t>138 mazajās ŪAS veiktu pilnu monitoringa ciklu, katru gadu jāpaņem 190 ūdens paraugi, bet kopējais viena gada ūdens paraugu skaits (par visām ūdensapgādes sistēmām) ir 359 paraugi</w:t>
      </w:r>
      <w:r>
        <w:rPr>
          <w:rFonts w:ascii="Times New Roman" w:hAnsi="Times New Roman" w:cs="Times New Roman"/>
          <w:bCs/>
          <w:sz w:val="24"/>
        </w:rPr>
        <w:t xml:space="preserve"> </w:t>
      </w:r>
      <w:r>
        <w:rPr>
          <w:rFonts w:ascii="Times New Roman" w:hAnsi="Times New Roman" w:cs="Times New Roman"/>
          <w:sz w:val="24"/>
          <w:szCs w:val="24"/>
        </w:rPr>
        <w:t>(Tabula Nr.2).</w:t>
      </w:r>
    </w:p>
    <w:p w14:paraId="62B75B10" w14:textId="726F8898" w:rsidR="00AD3FE2" w:rsidRDefault="00AD3FE2" w:rsidP="00331539">
      <w:pPr>
        <w:spacing w:after="0" w:line="240" w:lineRule="auto"/>
        <w:ind w:firstLine="720"/>
        <w:jc w:val="both"/>
        <w:rPr>
          <w:rFonts w:ascii="Times New Roman" w:hAnsi="Times New Roman" w:cs="Times New Roman"/>
          <w:sz w:val="24"/>
          <w:szCs w:val="24"/>
        </w:rPr>
      </w:pPr>
    </w:p>
    <w:p w14:paraId="3BD81E43" w14:textId="77777777" w:rsidR="00123701" w:rsidRDefault="00123701" w:rsidP="00331539">
      <w:pPr>
        <w:spacing w:after="0" w:line="240" w:lineRule="auto"/>
        <w:ind w:firstLine="720"/>
        <w:jc w:val="both"/>
        <w:rPr>
          <w:rFonts w:ascii="Times New Roman" w:hAnsi="Times New Roman" w:cs="Times New Roman"/>
          <w:sz w:val="24"/>
          <w:szCs w:val="24"/>
        </w:rPr>
      </w:pPr>
    </w:p>
    <w:p w14:paraId="2F2D66EE" w14:textId="77777777" w:rsidR="00AD3FE2" w:rsidRPr="0008407E" w:rsidRDefault="00AD3FE2" w:rsidP="00331539">
      <w:pPr>
        <w:spacing w:line="240" w:lineRule="auto"/>
        <w:rPr>
          <w:rFonts w:ascii="Times New Roman" w:hAnsi="Times New Roman" w:cs="Times New Roman"/>
          <w:sz w:val="24"/>
          <w:szCs w:val="24"/>
        </w:rPr>
      </w:pPr>
      <w:r w:rsidRPr="0008407E">
        <w:rPr>
          <w:rFonts w:ascii="Times New Roman" w:hAnsi="Times New Roman" w:cs="Times New Roman"/>
          <w:b/>
          <w:bCs/>
          <w:sz w:val="24"/>
          <w:szCs w:val="24"/>
        </w:rPr>
        <w:t>Tabula Nr.2.</w:t>
      </w:r>
      <w:r>
        <w:rPr>
          <w:rFonts w:ascii="Times New Roman" w:hAnsi="Times New Roman" w:cs="Times New Roman"/>
          <w:sz w:val="24"/>
          <w:szCs w:val="24"/>
        </w:rPr>
        <w:t xml:space="preserve"> </w:t>
      </w:r>
      <w:r w:rsidRPr="0008407E">
        <w:rPr>
          <w:rFonts w:ascii="Times New Roman" w:hAnsi="Times New Roman" w:cs="Times New Roman"/>
          <w:sz w:val="24"/>
          <w:szCs w:val="24"/>
          <w:u w:val="single"/>
        </w:rPr>
        <w:t xml:space="preserve">ŪAS sadalījums, skaits un saskaņā ar direktīvu 2020/2184 </w:t>
      </w:r>
      <w:proofErr w:type="spellStart"/>
      <w:r w:rsidRPr="0008407E">
        <w:rPr>
          <w:rFonts w:ascii="Times New Roman" w:hAnsi="Times New Roman" w:cs="Times New Roman"/>
          <w:sz w:val="24"/>
          <w:szCs w:val="24"/>
          <w:u w:val="single"/>
        </w:rPr>
        <w:t>auditmonitoringam</w:t>
      </w:r>
      <w:proofErr w:type="spellEnd"/>
      <w:r w:rsidRPr="0008407E">
        <w:rPr>
          <w:rFonts w:ascii="Times New Roman" w:hAnsi="Times New Roman" w:cs="Times New Roman"/>
          <w:sz w:val="24"/>
          <w:szCs w:val="24"/>
          <w:u w:val="single"/>
        </w:rPr>
        <w:t xml:space="preserve"> nepieciešamais ūdens paraugu skaits gadā</w:t>
      </w:r>
    </w:p>
    <w:tbl>
      <w:tblPr>
        <w:tblW w:w="8808" w:type="dxa"/>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20"/>
        <w:gridCol w:w="2712"/>
        <w:gridCol w:w="1684"/>
        <w:gridCol w:w="2692"/>
      </w:tblGrid>
      <w:tr w:rsidR="00AD3FE2" w:rsidRPr="0008407E" w14:paraId="3C458130" w14:textId="77777777" w:rsidTr="00236D38">
        <w:trPr>
          <w:trHeight w:val="680"/>
        </w:trPr>
        <w:tc>
          <w:tcPr>
            <w:tcW w:w="1720" w:type="dxa"/>
          </w:tcPr>
          <w:p w14:paraId="7BD2846F"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lastRenderedPageBreak/>
              <w:t>Ūdensapgādes sistēmu raksturojums</w:t>
            </w:r>
          </w:p>
        </w:tc>
        <w:tc>
          <w:tcPr>
            <w:tcW w:w="2712" w:type="dxa"/>
            <w:tcMar>
              <w:top w:w="0" w:type="dxa"/>
              <w:left w:w="108" w:type="dxa"/>
              <w:bottom w:w="0" w:type="dxa"/>
              <w:right w:w="108" w:type="dxa"/>
            </w:tcMar>
            <w:hideMark/>
          </w:tcPr>
          <w:p w14:paraId="562F9D92"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t>Gada vidējais diennakts piegādātā ūdens daudzums m</w:t>
            </w:r>
            <w:r w:rsidRPr="0008407E">
              <w:rPr>
                <w:rFonts w:ascii="Times New Roman" w:hAnsi="Times New Roman" w:cs="Times New Roman"/>
                <w:b/>
                <w:vertAlign w:val="superscript"/>
              </w:rPr>
              <w:t>3</w:t>
            </w:r>
          </w:p>
        </w:tc>
        <w:tc>
          <w:tcPr>
            <w:tcW w:w="1684" w:type="dxa"/>
            <w:tcMar>
              <w:top w:w="0" w:type="dxa"/>
              <w:left w:w="108" w:type="dxa"/>
              <w:bottom w:w="0" w:type="dxa"/>
              <w:right w:w="108" w:type="dxa"/>
            </w:tcMar>
            <w:hideMark/>
          </w:tcPr>
          <w:p w14:paraId="7BBCBEA1"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t>Ūdensapgādes sistēmu skaits</w:t>
            </w:r>
          </w:p>
        </w:tc>
        <w:tc>
          <w:tcPr>
            <w:tcW w:w="2692" w:type="dxa"/>
          </w:tcPr>
          <w:p w14:paraId="12EA2977"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t>Ūdens paraugu skaits gadā</w:t>
            </w:r>
          </w:p>
        </w:tc>
      </w:tr>
      <w:tr w:rsidR="00AD3FE2" w:rsidRPr="0008407E" w14:paraId="33DA0E13" w14:textId="77777777" w:rsidTr="00236D38">
        <w:trPr>
          <w:trHeight w:val="293"/>
        </w:trPr>
        <w:tc>
          <w:tcPr>
            <w:tcW w:w="1720" w:type="dxa"/>
            <w:vMerge w:val="restart"/>
            <w:vAlign w:val="center"/>
          </w:tcPr>
          <w:p w14:paraId="5179E8CD"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Mazās sistēmas</w:t>
            </w:r>
          </w:p>
        </w:tc>
        <w:tc>
          <w:tcPr>
            <w:tcW w:w="2712" w:type="dxa"/>
            <w:noWrap/>
            <w:tcMar>
              <w:top w:w="0" w:type="dxa"/>
              <w:left w:w="108" w:type="dxa"/>
              <w:bottom w:w="0" w:type="dxa"/>
              <w:right w:w="108" w:type="dxa"/>
            </w:tcMar>
            <w:vAlign w:val="bottom"/>
            <w:hideMark/>
          </w:tcPr>
          <w:p w14:paraId="4CE4DC8F"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līdz 10</w:t>
            </w:r>
          </w:p>
        </w:tc>
        <w:tc>
          <w:tcPr>
            <w:tcW w:w="1684" w:type="dxa"/>
            <w:noWrap/>
            <w:tcMar>
              <w:top w:w="0" w:type="dxa"/>
              <w:left w:w="108" w:type="dxa"/>
              <w:bottom w:w="0" w:type="dxa"/>
              <w:right w:w="108" w:type="dxa"/>
            </w:tcMar>
            <w:vAlign w:val="bottom"/>
            <w:hideMark/>
          </w:tcPr>
          <w:p w14:paraId="02EE3CDC"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2692" w:type="dxa"/>
            <w:vMerge w:val="restart"/>
          </w:tcPr>
          <w:p w14:paraId="08A16E69"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34156540"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r>
      <w:tr w:rsidR="00AD3FE2" w:rsidRPr="0008407E" w14:paraId="7E3B27C7" w14:textId="77777777" w:rsidTr="00236D38">
        <w:trPr>
          <w:trHeight w:val="128"/>
        </w:trPr>
        <w:tc>
          <w:tcPr>
            <w:tcW w:w="1720" w:type="dxa"/>
            <w:vMerge/>
          </w:tcPr>
          <w:p w14:paraId="4F5AC495"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683469DF"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&gt;10-100</w:t>
            </w:r>
          </w:p>
        </w:tc>
        <w:tc>
          <w:tcPr>
            <w:tcW w:w="1684" w:type="dxa"/>
            <w:noWrap/>
            <w:tcMar>
              <w:top w:w="0" w:type="dxa"/>
              <w:left w:w="108" w:type="dxa"/>
              <w:bottom w:w="0" w:type="dxa"/>
              <w:right w:w="108" w:type="dxa"/>
            </w:tcMar>
            <w:vAlign w:val="bottom"/>
            <w:hideMark/>
          </w:tcPr>
          <w:p w14:paraId="3DCE7B29"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2692" w:type="dxa"/>
            <w:vMerge/>
          </w:tcPr>
          <w:p w14:paraId="3557A3FE" w14:textId="77777777" w:rsidR="00AD3FE2" w:rsidRPr="009870E5" w:rsidRDefault="00AD3FE2" w:rsidP="00331539">
            <w:pPr>
              <w:spacing w:after="0" w:line="240" w:lineRule="auto"/>
              <w:jc w:val="center"/>
              <w:rPr>
                <w:rFonts w:ascii="Times New Roman" w:hAnsi="Times New Roman" w:cs="Times New Roman"/>
                <w:bCs/>
              </w:rPr>
            </w:pPr>
          </w:p>
        </w:tc>
      </w:tr>
      <w:tr w:rsidR="00AD3FE2" w:rsidRPr="0008407E" w14:paraId="33FA7BBB" w14:textId="77777777" w:rsidTr="00236D38">
        <w:trPr>
          <w:trHeight w:val="315"/>
        </w:trPr>
        <w:tc>
          <w:tcPr>
            <w:tcW w:w="1720" w:type="dxa"/>
          </w:tcPr>
          <w:p w14:paraId="3E71FBB3"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Vidējās sistēmas</w:t>
            </w:r>
          </w:p>
        </w:tc>
        <w:tc>
          <w:tcPr>
            <w:tcW w:w="2712" w:type="dxa"/>
            <w:noWrap/>
            <w:tcMar>
              <w:top w:w="0" w:type="dxa"/>
              <w:left w:w="108" w:type="dxa"/>
              <w:bottom w:w="0" w:type="dxa"/>
              <w:right w:w="108" w:type="dxa"/>
            </w:tcMar>
            <w:vAlign w:val="bottom"/>
            <w:hideMark/>
          </w:tcPr>
          <w:p w14:paraId="35D1C5FD"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&gt;100-1000</w:t>
            </w:r>
          </w:p>
        </w:tc>
        <w:tc>
          <w:tcPr>
            <w:tcW w:w="1684" w:type="dxa"/>
            <w:noWrap/>
            <w:tcMar>
              <w:top w:w="0" w:type="dxa"/>
              <w:left w:w="108" w:type="dxa"/>
              <w:bottom w:w="0" w:type="dxa"/>
              <w:right w:w="108" w:type="dxa"/>
            </w:tcMar>
            <w:vAlign w:val="bottom"/>
            <w:hideMark/>
          </w:tcPr>
          <w:p w14:paraId="4BA54B15"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2692" w:type="dxa"/>
            <w:vAlign w:val="center"/>
          </w:tcPr>
          <w:p w14:paraId="1F3E4C1B"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105</w:t>
            </w:r>
          </w:p>
        </w:tc>
      </w:tr>
      <w:tr w:rsidR="00AD3FE2" w:rsidRPr="0008407E" w14:paraId="60C13E13" w14:textId="77777777" w:rsidTr="00236D38">
        <w:trPr>
          <w:trHeight w:val="315"/>
        </w:trPr>
        <w:tc>
          <w:tcPr>
            <w:tcW w:w="1720" w:type="dxa"/>
            <w:vMerge w:val="restart"/>
            <w:vAlign w:val="center"/>
          </w:tcPr>
          <w:p w14:paraId="2B697932"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Lielās sistēmas</w:t>
            </w:r>
          </w:p>
        </w:tc>
        <w:tc>
          <w:tcPr>
            <w:tcW w:w="2712" w:type="dxa"/>
            <w:noWrap/>
            <w:tcMar>
              <w:top w:w="0" w:type="dxa"/>
              <w:left w:w="108" w:type="dxa"/>
              <w:bottom w:w="0" w:type="dxa"/>
              <w:right w:w="108" w:type="dxa"/>
            </w:tcMar>
            <w:vAlign w:val="bottom"/>
            <w:hideMark/>
          </w:tcPr>
          <w:p w14:paraId="085B38DA"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&gt;1000-10000</w:t>
            </w:r>
          </w:p>
        </w:tc>
        <w:tc>
          <w:tcPr>
            <w:tcW w:w="1684" w:type="dxa"/>
            <w:noWrap/>
            <w:tcMar>
              <w:top w:w="0" w:type="dxa"/>
              <w:left w:w="108" w:type="dxa"/>
              <w:bottom w:w="0" w:type="dxa"/>
              <w:right w:w="108" w:type="dxa"/>
            </w:tcMar>
            <w:vAlign w:val="bottom"/>
            <w:hideMark/>
          </w:tcPr>
          <w:p w14:paraId="2EA0B3D3"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2692" w:type="dxa"/>
            <w:vMerge w:val="restart"/>
            <w:vAlign w:val="center"/>
          </w:tcPr>
          <w:p w14:paraId="661F7B12"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64</w:t>
            </w:r>
          </w:p>
        </w:tc>
      </w:tr>
      <w:tr w:rsidR="00AD3FE2" w:rsidRPr="0008407E" w14:paraId="7170FC53" w14:textId="77777777" w:rsidTr="00236D38">
        <w:trPr>
          <w:trHeight w:val="315"/>
        </w:trPr>
        <w:tc>
          <w:tcPr>
            <w:tcW w:w="1720" w:type="dxa"/>
            <w:vMerge/>
          </w:tcPr>
          <w:p w14:paraId="70774540"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2AA8AD19"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&gt;10000</w:t>
            </w:r>
          </w:p>
        </w:tc>
        <w:tc>
          <w:tcPr>
            <w:tcW w:w="1684" w:type="dxa"/>
            <w:noWrap/>
            <w:tcMar>
              <w:top w:w="0" w:type="dxa"/>
              <w:left w:w="108" w:type="dxa"/>
              <w:bottom w:w="0" w:type="dxa"/>
              <w:right w:w="108" w:type="dxa"/>
            </w:tcMar>
            <w:vAlign w:val="bottom"/>
            <w:hideMark/>
          </w:tcPr>
          <w:p w14:paraId="240573DF"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2692" w:type="dxa"/>
            <w:vMerge/>
          </w:tcPr>
          <w:p w14:paraId="003AF90C" w14:textId="77777777" w:rsidR="00AD3FE2" w:rsidRPr="0008407E" w:rsidRDefault="00AD3FE2" w:rsidP="00331539">
            <w:pPr>
              <w:spacing w:after="0" w:line="240" w:lineRule="auto"/>
              <w:jc w:val="center"/>
              <w:rPr>
                <w:rFonts w:ascii="Times New Roman" w:hAnsi="Times New Roman" w:cs="Times New Roman"/>
                <w:b/>
              </w:rPr>
            </w:pPr>
          </w:p>
        </w:tc>
      </w:tr>
      <w:tr w:rsidR="00AD3FE2" w:rsidRPr="0008407E" w14:paraId="575E10C5" w14:textId="77777777" w:rsidTr="00236D38">
        <w:trPr>
          <w:trHeight w:val="315"/>
        </w:trPr>
        <w:tc>
          <w:tcPr>
            <w:tcW w:w="1720" w:type="dxa"/>
          </w:tcPr>
          <w:p w14:paraId="168CFA7C"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3972325A"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
              </w:rPr>
              <w:t>Kopā</w:t>
            </w:r>
          </w:p>
        </w:tc>
        <w:tc>
          <w:tcPr>
            <w:tcW w:w="1684" w:type="dxa"/>
            <w:noWrap/>
            <w:tcMar>
              <w:top w:w="0" w:type="dxa"/>
              <w:left w:w="108" w:type="dxa"/>
              <w:bottom w:w="0" w:type="dxa"/>
              <w:right w:w="108" w:type="dxa"/>
            </w:tcMar>
            <w:vAlign w:val="bottom"/>
            <w:hideMark/>
          </w:tcPr>
          <w:p w14:paraId="6D026F39" w14:textId="77777777" w:rsidR="00AD3FE2" w:rsidRPr="0008407E" w:rsidRDefault="00AD3FE2" w:rsidP="00331539">
            <w:pPr>
              <w:spacing w:after="0" w:line="240" w:lineRule="auto"/>
              <w:jc w:val="center"/>
              <w:rPr>
                <w:rFonts w:ascii="Times New Roman" w:hAnsi="Times New Roman" w:cs="Times New Roman"/>
                <w:b/>
              </w:rPr>
            </w:pPr>
            <w:r w:rsidRPr="0008407E">
              <w:rPr>
                <w:rFonts w:ascii="Times New Roman" w:hAnsi="Times New Roman" w:cs="Times New Roman"/>
                <w:b/>
              </w:rPr>
              <w:t>1263</w:t>
            </w:r>
          </w:p>
        </w:tc>
        <w:tc>
          <w:tcPr>
            <w:tcW w:w="2692" w:type="dxa"/>
          </w:tcPr>
          <w:p w14:paraId="1171D752" w14:textId="77777777" w:rsidR="00AD3FE2" w:rsidRPr="0008407E" w:rsidRDefault="00AD3FE2" w:rsidP="00331539">
            <w:pPr>
              <w:spacing w:after="0" w:line="240" w:lineRule="auto"/>
              <w:jc w:val="center"/>
              <w:rPr>
                <w:rFonts w:ascii="Times New Roman" w:hAnsi="Times New Roman" w:cs="Times New Roman"/>
                <w:b/>
              </w:rPr>
            </w:pPr>
            <w:r w:rsidRPr="0008407E">
              <w:rPr>
                <w:rFonts w:ascii="Times New Roman" w:hAnsi="Times New Roman" w:cs="Times New Roman"/>
                <w:b/>
              </w:rPr>
              <w:t>359</w:t>
            </w:r>
          </w:p>
        </w:tc>
      </w:tr>
    </w:tbl>
    <w:p w14:paraId="4EB6474F" w14:textId="77777777" w:rsidR="00AD3FE2" w:rsidRDefault="00AD3FE2" w:rsidP="00331539">
      <w:pPr>
        <w:spacing w:after="0" w:line="240" w:lineRule="auto"/>
        <w:jc w:val="both"/>
        <w:rPr>
          <w:rFonts w:ascii="Times New Roman" w:hAnsi="Times New Roman" w:cs="Times New Roman"/>
          <w:bCs/>
          <w:sz w:val="24"/>
        </w:rPr>
      </w:pPr>
    </w:p>
    <w:p w14:paraId="41DA7133" w14:textId="3B47D059" w:rsidR="00AD3FE2" w:rsidRPr="00CA6CD0" w:rsidRDefault="00AD3FE2" w:rsidP="00331539">
      <w:pPr>
        <w:spacing w:after="0" w:line="240" w:lineRule="auto"/>
        <w:ind w:firstLine="360"/>
        <w:jc w:val="both"/>
        <w:rPr>
          <w:rFonts w:ascii="Times New Roman" w:hAnsi="Times New Roman" w:cs="Times New Roman"/>
          <w:sz w:val="24"/>
          <w:szCs w:val="24"/>
        </w:rPr>
      </w:pPr>
      <w:r w:rsidRPr="004A5CDA">
        <w:rPr>
          <w:rFonts w:ascii="Times New Roman" w:hAnsi="Times New Roman" w:cs="Times New Roman"/>
          <w:bCs/>
          <w:sz w:val="24"/>
        </w:rPr>
        <w:t xml:space="preserve">No 2023.gada Latvijā katru gadu nepieciešams </w:t>
      </w:r>
      <w:proofErr w:type="spellStart"/>
      <w:r w:rsidRPr="004A5CDA">
        <w:rPr>
          <w:rFonts w:ascii="Times New Roman" w:hAnsi="Times New Roman" w:cs="Times New Roman"/>
          <w:bCs/>
          <w:sz w:val="24"/>
        </w:rPr>
        <w:t>monitorēt</w:t>
      </w:r>
      <w:proofErr w:type="spellEnd"/>
      <w:r w:rsidRPr="004A5CDA">
        <w:rPr>
          <w:rFonts w:ascii="Times New Roman" w:hAnsi="Times New Roman" w:cs="Times New Roman"/>
          <w:bCs/>
          <w:sz w:val="24"/>
        </w:rPr>
        <w:t xml:space="preserve"> vidējās un lielās ūdensapgādes sistēmas (169 ūdens paraugi), bet mazās sistēmas ir jāaptver vienu reizi sešos gados (katru gadu 190 ūdens paraugi).</w:t>
      </w:r>
      <w:r w:rsidRPr="004A5CDA">
        <w:rPr>
          <w:rFonts w:ascii="Times New Roman" w:hAnsi="Times New Roman" w:cs="Times New Roman"/>
          <w:b/>
          <w:bCs/>
          <w:sz w:val="20"/>
          <w:szCs w:val="20"/>
          <w:lang w:eastAsia="lv-LV"/>
        </w:rPr>
        <w:t xml:space="preserve"> </w:t>
      </w:r>
      <w:r>
        <w:rPr>
          <w:rFonts w:ascii="Times New Roman" w:hAnsi="Times New Roman" w:cs="Times New Roman"/>
          <w:sz w:val="24"/>
          <w:szCs w:val="24"/>
        </w:rPr>
        <w:t>N</w:t>
      </w:r>
      <w:r w:rsidRPr="00A963CE">
        <w:rPr>
          <w:rFonts w:ascii="Times New Roman" w:hAnsi="Times New Roman" w:cs="Times New Roman"/>
          <w:sz w:val="24"/>
          <w:szCs w:val="24"/>
        </w:rPr>
        <w:t xml:space="preserve">o jauna iekļauto vielu, kā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w:t>
      </w:r>
      <w:r>
        <w:rPr>
          <w:rFonts w:ascii="Times New Roman" w:hAnsi="Times New Roman" w:cs="Times New Roman"/>
          <w:sz w:val="24"/>
          <w:szCs w:val="24"/>
        </w:rPr>
        <w:t>rādītāju analīzes ir salīdzinoši dārgas. V</w:t>
      </w:r>
      <w:r w:rsidRPr="00A14CD5">
        <w:rPr>
          <w:rFonts w:ascii="Times New Roman" w:hAnsi="Times New Roman" w:cs="Times New Roman"/>
          <w:sz w:val="24"/>
          <w:szCs w:val="24"/>
        </w:rPr>
        <w:t xml:space="preserve">iena parauga pilna izmaksa (bez PVN) </w:t>
      </w:r>
      <w:r>
        <w:rPr>
          <w:rFonts w:ascii="Times New Roman" w:hAnsi="Times New Roman" w:cs="Times New Roman"/>
          <w:sz w:val="24"/>
          <w:szCs w:val="24"/>
        </w:rPr>
        <w:t xml:space="preserve">ir </w:t>
      </w:r>
      <w:r w:rsidR="004C6B9C" w:rsidRPr="004C6B9C">
        <w:rPr>
          <w:rFonts w:ascii="Times New Roman" w:hAnsi="Times New Roman" w:cs="Times New Roman"/>
          <w:i/>
          <w:iCs/>
          <w:sz w:val="24"/>
          <w:szCs w:val="24"/>
        </w:rPr>
        <w:t>euro</w:t>
      </w:r>
      <w:r w:rsidRPr="00A14CD5">
        <w:rPr>
          <w:rFonts w:ascii="Times New Roman" w:hAnsi="Times New Roman" w:cs="Times New Roman"/>
          <w:sz w:val="24"/>
          <w:szCs w:val="24"/>
        </w:rPr>
        <w:t xml:space="preserve"> 1</w:t>
      </w:r>
      <w:r w:rsidR="00FB05BD">
        <w:rPr>
          <w:rFonts w:ascii="Times New Roman" w:hAnsi="Times New Roman" w:cs="Times New Roman"/>
          <w:sz w:val="24"/>
          <w:szCs w:val="24"/>
        </w:rPr>
        <w:t> </w:t>
      </w:r>
      <w:r w:rsidRPr="00A14CD5">
        <w:rPr>
          <w:rFonts w:ascii="Times New Roman" w:hAnsi="Times New Roman" w:cs="Times New Roman"/>
          <w:sz w:val="24"/>
          <w:szCs w:val="24"/>
        </w:rPr>
        <w:t>677</w:t>
      </w:r>
      <w:r>
        <w:rPr>
          <w:rFonts w:ascii="Times New Roman" w:hAnsi="Times New Roman" w:cs="Times New Roman"/>
          <w:sz w:val="24"/>
          <w:szCs w:val="24"/>
        </w:rPr>
        <w:t xml:space="preserve">, t.sk. </w:t>
      </w:r>
      <w:r w:rsidRPr="00A14CD5">
        <w:rPr>
          <w:rFonts w:ascii="Times New Roman" w:hAnsi="Times New Roman" w:cs="Times New Roman"/>
          <w:sz w:val="24"/>
          <w:szCs w:val="24"/>
        </w:rPr>
        <w:t xml:space="preserve">pastāvīgie rādītāji </w:t>
      </w:r>
      <w:r w:rsidR="004C6B9C" w:rsidRPr="004C6B9C">
        <w:rPr>
          <w:rFonts w:ascii="Times New Roman" w:hAnsi="Times New Roman" w:cs="Times New Roman"/>
          <w:i/>
          <w:iCs/>
          <w:sz w:val="24"/>
          <w:szCs w:val="24"/>
        </w:rPr>
        <w:t>euro</w:t>
      </w:r>
      <w:r w:rsidRPr="00A14CD5">
        <w:rPr>
          <w:rFonts w:ascii="Times New Roman" w:hAnsi="Times New Roman" w:cs="Times New Roman"/>
          <w:sz w:val="24"/>
          <w:szCs w:val="24"/>
        </w:rPr>
        <w:t xml:space="preserve"> ~</w:t>
      </w:r>
      <w:r w:rsidR="00A27005">
        <w:rPr>
          <w:rFonts w:ascii="Times New Roman" w:hAnsi="Times New Roman" w:cs="Times New Roman"/>
          <w:sz w:val="24"/>
          <w:szCs w:val="24"/>
        </w:rPr>
        <w:t> </w:t>
      </w:r>
      <w:r w:rsidRPr="00A14CD5">
        <w:rPr>
          <w:rFonts w:ascii="Times New Roman" w:hAnsi="Times New Roman" w:cs="Times New Roman"/>
          <w:sz w:val="24"/>
          <w:szCs w:val="24"/>
        </w:rPr>
        <w:t xml:space="preserve">995; </w:t>
      </w:r>
      <w:r>
        <w:rPr>
          <w:rFonts w:ascii="Times New Roman" w:hAnsi="Times New Roman" w:cs="Times New Roman"/>
          <w:sz w:val="24"/>
          <w:szCs w:val="24"/>
        </w:rPr>
        <w:t>jaunie</w:t>
      </w:r>
      <w:r w:rsidRPr="00A14CD5">
        <w:rPr>
          <w:rFonts w:ascii="Times New Roman" w:hAnsi="Times New Roman" w:cs="Times New Roman"/>
          <w:sz w:val="24"/>
          <w:szCs w:val="24"/>
        </w:rPr>
        <w:t xml:space="preserve"> seši papildu rādītāji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kuri iepriekš nav </w:t>
      </w:r>
      <w:proofErr w:type="spellStart"/>
      <w:r w:rsidRPr="00A14CD5">
        <w:rPr>
          <w:rFonts w:ascii="Times New Roman" w:hAnsi="Times New Roman" w:cs="Times New Roman"/>
          <w:sz w:val="24"/>
          <w:szCs w:val="24"/>
        </w:rPr>
        <w:t>monitorēti</w:t>
      </w:r>
      <w:proofErr w:type="spellEnd"/>
      <w:r w:rsidRPr="00A14CD5">
        <w:rPr>
          <w:rFonts w:ascii="Times New Roman" w:hAnsi="Times New Roman" w:cs="Times New Roman"/>
          <w:sz w:val="24"/>
          <w:szCs w:val="24"/>
        </w:rPr>
        <w:t xml:space="preserve">, </w:t>
      </w:r>
      <w:r w:rsidR="004C6B9C" w:rsidRPr="004C6B9C">
        <w:rPr>
          <w:rFonts w:ascii="Times New Roman" w:hAnsi="Times New Roman" w:cs="Times New Roman"/>
          <w:i/>
          <w:iCs/>
          <w:sz w:val="24"/>
          <w:szCs w:val="24"/>
        </w:rPr>
        <w:t>euro</w:t>
      </w:r>
      <w:r w:rsidR="00431F73">
        <w:rPr>
          <w:rFonts w:ascii="Times New Roman" w:hAnsi="Times New Roman" w:cs="Times New Roman"/>
          <w:i/>
          <w:iCs/>
          <w:sz w:val="24"/>
          <w:szCs w:val="24"/>
        </w:rPr>
        <w:t xml:space="preserve"> </w:t>
      </w:r>
      <w:r w:rsidRPr="00A14CD5">
        <w:rPr>
          <w:rFonts w:ascii="Times New Roman" w:hAnsi="Times New Roman" w:cs="Times New Roman"/>
          <w:sz w:val="24"/>
          <w:szCs w:val="24"/>
        </w:rPr>
        <w:t>~</w:t>
      </w:r>
      <w:r w:rsidR="00431F73">
        <w:rPr>
          <w:rFonts w:ascii="Times New Roman" w:hAnsi="Times New Roman" w:cs="Times New Roman"/>
          <w:sz w:val="24"/>
          <w:szCs w:val="24"/>
        </w:rPr>
        <w:t xml:space="preserve"> </w:t>
      </w:r>
      <w:r w:rsidRPr="00A14CD5">
        <w:rPr>
          <w:rFonts w:ascii="Times New Roman" w:hAnsi="Times New Roman" w:cs="Times New Roman"/>
          <w:sz w:val="24"/>
          <w:szCs w:val="24"/>
        </w:rPr>
        <w:t>682.</w:t>
      </w:r>
    </w:p>
    <w:p w14:paraId="743580A6" w14:textId="7D6AA1DD" w:rsidR="00AD3FE2" w:rsidRPr="00FF4D6F" w:rsidRDefault="00AD3FE2" w:rsidP="00331539">
      <w:pPr>
        <w:spacing w:after="0" w:line="240" w:lineRule="auto"/>
        <w:ind w:firstLine="567"/>
        <w:jc w:val="both"/>
        <w:rPr>
          <w:rFonts w:ascii="Times New Roman" w:hAnsi="Times New Roman" w:cs="Times New Roman"/>
          <w:sz w:val="24"/>
        </w:rPr>
      </w:pPr>
      <w:r>
        <w:rPr>
          <w:rFonts w:ascii="Times New Roman" w:hAnsi="Times New Roman" w:cs="Times New Roman"/>
          <w:bCs/>
          <w:sz w:val="24"/>
        </w:rPr>
        <w:t>Tādējādi v</w:t>
      </w:r>
      <w:r w:rsidRPr="00FF4D6F">
        <w:rPr>
          <w:rFonts w:ascii="Times New Roman" w:hAnsi="Times New Roman" w:cs="Times New Roman"/>
          <w:bCs/>
          <w:sz w:val="24"/>
        </w:rPr>
        <w:t xml:space="preserve">iena ūdens parauga pilnas analīzes izmaksas ir </w:t>
      </w:r>
      <w:r w:rsidRPr="00FF4D6F">
        <w:rPr>
          <w:rFonts w:ascii="Times New Roman" w:hAnsi="Times New Roman" w:cs="Times New Roman"/>
          <w:b/>
          <w:sz w:val="24"/>
        </w:rPr>
        <w:t>1</w:t>
      </w:r>
      <w:r w:rsidR="00A97013">
        <w:rPr>
          <w:rFonts w:ascii="Times New Roman" w:hAnsi="Times New Roman" w:cs="Times New Roman"/>
          <w:b/>
          <w:sz w:val="24"/>
        </w:rPr>
        <w:t> </w:t>
      </w:r>
      <w:r w:rsidRPr="00FF4D6F">
        <w:rPr>
          <w:rFonts w:ascii="Times New Roman" w:hAnsi="Times New Roman" w:cs="Times New Roman"/>
          <w:b/>
          <w:sz w:val="24"/>
        </w:rPr>
        <w:t>677</w:t>
      </w:r>
      <w:r w:rsidRPr="00FF4D6F">
        <w:rPr>
          <w:rFonts w:ascii="Times New Roman" w:hAnsi="Times New Roman" w:cs="Times New Roman"/>
          <w:bCs/>
          <w:sz w:val="24"/>
        </w:rPr>
        <w:t xml:space="preserve"> </w:t>
      </w:r>
      <w:r w:rsidRPr="00FF4D6F">
        <w:rPr>
          <w:rFonts w:ascii="Times New Roman" w:hAnsi="Times New Roman" w:cs="Times New Roman"/>
          <w:bCs/>
          <w:i/>
          <w:iCs/>
          <w:sz w:val="24"/>
        </w:rPr>
        <w:t>euro</w:t>
      </w:r>
      <w:r w:rsidRPr="00FF4D6F">
        <w:rPr>
          <w:rFonts w:ascii="Times New Roman" w:hAnsi="Times New Roman" w:cs="Times New Roman"/>
          <w:bCs/>
          <w:sz w:val="24"/>
        </w:rPr>
        <w:t xml:space="preserve"> bez PVN (šobrīd), </w:t>
      </w:r>
      <w:r>
        <w:rPr>
          <w:rFonts w:ascii="Times New Roman" w:hAnsi="Times New Roman" w:cs="Times New Roman"/>
          <w:bCs/>
          <w:sz w:val="24"/>
        </w:rPr>
        <w:t xml:space="preserve">saskaņā ar </w:t>
      </w:r>
      <w:r w:rsidRPr="00FF4D6F">
        <w:rPr>
          <w:rFonts w:ascii="Times New Roman" w:hAnsi="Times New Roman" w:cs="Times New Roman"/>
          <w:bCs/>
          <w:sz w:val="24"/>
        </w:rPr>
        <w:t xml:space="preserve">BIOR tīmekļa vietnē publicēto laboratorijas pakalpojumu cenrādi, kā arī atsevišķi sniegto informāciju par </w:t>
      </w:r>
      <w:r w:rsidRPr="00FF4D6F">
        <w:rPr>
          <w:rFonts w:ascii="Times New Roman" w:hAnsi="Times New Roman" w:cs="Times New Roman"/>
          <w:sz w:val="24"/>
        </w:rPr>
        <w:t xml:space="preserve">Dzeramā ūdens direktīvā 2020/2184 paredzēto jauno ūdens kvalitātes rādītāju noteikšanas izmaksām, kas nav dotas cenrādī. </w:t>
      </w:r>
    </w:p>
    <w:p w14:paraId="43955950" w14:textId="77777777" w:rsidR="00AD3FE2" w:rsidRDefault="00AD3FE2" w:rsidP="00331539">
      <w:pPr>
        <w:spacing w:after="0" w:line="240" w:lineRule="auto"/>
        <w:ind w:firstLine="567"/>
        <w:jc w:val="both"/>
        <w:rPr>
          <w:rFonts w:ascii="Times New Roman" w:hAnsi="Times New Roman" w:cs="Times New Roman"/>
          <w:sz w:val="24"/>
        </w:rPr>
      </w:pPr>
      <w:r w:rsidRPr="00FF4D6F">
        <w:rPr>
          <w:rFonts w:ascii="Times New Roman" w:hAnsi="Times New Roman" w:cs="Times New Roman"/>
          <w:sz w:val="24"/>
        </w:rPr>
        <w:t xml:space="preserve">Līdz ar to gadā dzeramā ūdens </w:t>
      </w:r>
      <w:proofErr w:type="spellStart"/>
      <w:r w:rsidRPr="00FF4D6F">
        <w:rPr>
          <w:rFonts w:ascii="Times New Roman" w:hAnsi="Times New Roman" w:cs="Times New Roman"/>
          <w:sz w:val="24"/>
        </w:rPr>
        <w:t>auditmonitoringa</w:t>
      </w:r>
      <w:proofErr w:type="spellEnd"/>
      <w:r w:rsidRPr="00FF4D6F">
        <w:rPr>
          <w:rFonts w:ascii="Times New Roman" w:hAnsi="Times New Roman" w:cs="Times New Roman"/>
          <w:sz w:val="24"/>
        </w:rPr>
        <w:t xml:space="preserve"> laboratorijas pakalpojumu izmaksas ir </w:t>
      </w:r>
      <w:r w:rsidRPr="00FF4D6F">
        <w:rPr>
          <w:rFonts w:ascii="Times New Roman" w:hAnsi="Times New Roman" w:cs="Times New Roman"/>
          <w:b/>
          <w:bCs/>
          <w:sz w:val="24"/>
        </w:rPr>
        <w:t>602 043</w:t>
      </w:r>
      <w:r w:rsidRPr="00FF4D6F">
        <w:rPr>
          <w:rFonts w:ascii="Times New Roman" w:hAnsi="Times New Roman" w:cs="Times New Roman"/>
          <w:sz w:val="24"/>
        </w:rPr>
        <w:t xml:space="preserve"> </w:t>
      </w:r>
      <w:r w:rsidRPr="00FF4D6F">
        <w:rPr>
          <w:rFonts w:ascii="Times New Roman" w:hAnsi="Times New Roman" w:cs="Times New Roman"/>
          <w:i/>
          <w:iCs/>
          <w:sz w:val="24"/>
        </w:rPr>
        <w:t>euro</w:t>
      </w:r>
      <w:r w:rsidRPr="00FF4D6F">
        <w:rPr>
          <w:rFonts w:ascii="Times New Roman" w:hAnsi="Times New Roman" w:cs="Times New Roman"/>
          <w:sz w:val="24"/>
        </w:rPr>
        <w:t xml:space="preserve"> bez PVN.  </w:t>
      </w:r>
      <w:r w:rsidRPr="004A5CDA">
        <w:rPr>
          <w:rFonts w:ascii="Times New Roman" w:hAnsi="Times New Roman" w:cs="Times New Roman"/>
          <w:sz w:val="24"/>
          <w:lang w:eastAsia="lv-LV"/>
        </w:rPr>
        <w:t>Nepieciešamā finansējuma detalizēts aprēķins</w:t>
      </w:r>
      <w:r>
        <w:rPr>
          <w:rFonts w:ascii="Times New Roman" w:hAnsi="Times New Roman" w:cs="Times New Roman"/>
          <w:sz w:val="24"/>
          <w:lang w:eastAsia="lv-LV"/>
        </w:rPr>
        <w:t xml:space="preserve"> norādīts Tabulā Nr.3.</w:t>
      </w:r>
    </w:p>
    <w:p w14:paraId="53903963" w14:textId="77777777" w:rsidR="00AD3FE2" w:rsidRDefault="00AD3FE2" w:rsidP="00331539">
      <w:pPr>
        <w:spacing w:after="0" w:line="240" w:lineRule="auto"/>
        <w:ind w:firstLine="567"/>
        <w:jc w:val="both"/>
        <w:rPr>
          <w:rFonts w:ascii="Times New Roman" w:hAnsi="Times New Roman" w:cs="Times New Roman"/>
          <w:sz w:val="24"/>
          <w:lang w:eastAsia="lv-LV"/>
        </w:rPr>
      </w:pPr>
    </w:p>
    <w:p w14:paraId="5EF6774F" w14:textId="77777777" w:rsidR="00AD3FE2" w:rsidRPr="00A14CD5" w:rsidRDefault="00AD3FE2" w:rsidP="00331539">
      <w:pPr>
        <w:spacing w:after="0" w:line="240" w:lineRule="auto"/>
        <w:jc w:val="both"/>
        <w:rPr>
          <w:rFonts w:ascii="Times New Roman" w:hAnsi="Times New Roman" w:cs="Times New Roman"/>
          <w:sz w:val="24"/>
          <w:u w:val="single"/>
        </w:rPr>
      </w:pPr>
      <w:r w:rsidRPr="004A026B">
        <w:rPr>
          <w:rFonts w:ascii="Times New Roman" w:hAnsi="Times New Roman" w:cs="Times New Roman"/>
          <w:b/>
          <w:bCs/>
          <w:sz w:val="24"/>
          <w:lang w:eastAsia="lv-LV"/>
        </w:rPr>
        <w:t>Tabula Nr.3.</w:t>
      </w:r>
      <w:r w:rsidRPr="00A14CD5">
        <w:rPr>
          <w:rFonts w:ascii="Times New Roman" w:hAnsi="Times New Roman" w:cs="Times New Roman"/>
          <w:sz w:val="24"/>
          <w:u w:val="single"/>
        </w:rPr>
        <w:t xml:space="preserve"> </w:t>
      </w:r>
      <w:r w:rsidRPr="004A5CDA">
        <w:rPr>
          <w:rFonts w:ascii="Times New Roman" w:hAnsi="Times New Roman" w:cs="Times New Roman"/>
          <w:sz w:val="24"/>
          <w:u w:val="single"/>
        </w:rPr>
        <w:t xml:space="preserve">Nepieciešamais finansējums </w:t>
      </w:r>
      <w:proofErr w:type="spellStart"/>
      <w:r w:rsidRPr="004A5CDA">
        <w:rPr>
          <w:rFonts w:ascii="Times New Roman" w:hAnsi="Times New Roman" w:cs="Times New Roman"/>
          <w:sz w:val="24"/>
          <w:u w:val="single"/>
        </w:rPr>
        <w:t>auditmonitoringam</w:t>
      </w:r>
      <w:proofErr w:type="spellEnd"/>
      <w:r w:rsidRPr="004A5CDA">
        <w:rPr>
          <w:rFonts w:ascii="Times New Roman" w:hAnsi="Times New Roman" w:cs="Times New Roman"/>
          <w:sz w:val="24"/>
          <w:u w:val="single"/>
        </w:rPr>
        <w:t xml:space="preserve"> pēc jaunās direktīvas 2020/2184 nosacījumiem un </w:t>
      </w:r>
      <w:r>
        <w:rPr>
          <w:rFonts w:ascii="Times New Roman" w:hAnsi="Times New Roman" w:cs="Times New Roman"/>
          <w:sz w:val="24"/>
          <w:u w:val="single"/>
        </w:rPr>
        <w:t>finansējums</w:t>
      </w:r>
      <w:r w:rsidRPr="004A5CDA">
        <w:rPr>
          <w:rFonts w:ascii="Times New Roman" w:hAnsi="Times New Roman" w:cs="Times New Roman"/>
          <w:sz w:val="24"/>
          <w:u w:val="single"/>
        </w:rPr>
        <w:t>, par kuru būtu jāpalielina valsts budžeta finansējums</w:t>
      </w:r>
    </w:p>
    <w:tbl>
      <w:tblPr>
        <w:tblW w:w="86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1309"/>
      </w:tblGrid>
      <w:tr w:rsidR="00AD3FE2" w:rsidRPr="00A14CD5" w14:paraId="1C2985B6" w14:textId="77777777" w:rsidTr="00236D38">
        <w:trPr>
          <w:trHeight w:val="255"/>
        </w:trPr>
        <w:tc>
          <w:tcPr>
            <w:tcW w:w="7371" w:type="dxa"/>
            <w:shd w:val="clear" w:color="000000" w:fill="FFFFFF"/>
            <w:noWrap/>
            <w:vAlign w:val="bottom"/>
            <w:hideMark/>
          </w:tcPr>
          <w:p w14:paraId="304C0491" w14:textId="77777777" w:rsidR="00AD3FE2" w:rsidRPr="00A14CD5" w:rsidRDefault="00AD3FE2" w:rsidP="00331539">
            <w:pPr>
              <w:spacing w:after="0" w:line="240" w:lineRule="auto"/>
              <w:jc w:val="center"/>
              <w:rPr>
                <w:rFonts w:ascii="Times New Roman" w:hAnsi="Times New Roman" w:cs="Times New Roman"/>
                <w:b/>
                <w:bCs/>
                <w:lang w:eastAsia="lv-LV"/>
              </w:rPr>
            </w:pPr>
            <w:r w:rsidRPr="00A14CD5">
              <w:rPr>
                <w:rFonts w:ascii="Times New Roman" w:hAnsi="Times New Roman" w:cs="Times New Roman"/>
                <w:b/>
                <w:bCs/>
                <w:lang w:eastAsia="lv-LV"/>
              </w:rPr>
              <w:t>IZMAKSU POZĪCIJA</w:t>
            </w:r>
          </w:p>
        </w:tc>
        <w:tc>
          <w:tcPr>
            <w:tcW w:w="1309" w:type="dxa"/>
            <w:shd w:val="clear" w:color="000000" w:fill="FFFFFF"/>
            <w:noWrap/>
            <w:vAlign w:val="center"/>
            <w:hideMark/>
          </w:tcPr>
          <w:p w14:paraId="6F57F39B" w14:textId="1C4657C0" w:rsidR="00AD3FE2" w:rsidRPr="00A97013" w:rsidRDefault="00A97013" w:rsidP="00331539">
            <w:pPr>
              <w:spacing w:line="240" w:lineRule="auto"/>
              <w:jc w:val="center"/>
              <w:rPr>
                <w:rFonts w:ascii="Times New Roman" w:hAnsi="Times New Roman" w:cs="Times New Roman"/>
                <w:b/>
                <w:bCs/>
                <w:i/>
                <w:iCs/>
                <w:lang w:eastAsia="lv-LV"/>
              </w:rPr>
            </w:pPr>
            <w:r w:rsidRPr="00A97013">
              <w:rPr>
                <w:rFonts w:ascii="Times New Roman" w:hAnsi="Times New Roman" w:cs="Times New Roman"/>
                <w:b/>
                <w:bCs/>
                <w:i/>
                <w:iCs/>
                <w:lang w:eastAsia="lv-LV"/>
              </w:rPr>
              <w:t>euro</w:t>
            </w:r>
          </w:p>
        </w:tc>
      </w:tr>
      <w:tr w:rsidR="00AD3FE2" w:rsidRPr="00A14CD5" w14:paraId="5A1C108E" w14:textId="77777777" w:rsidTr="00236D38">
        <w:trPr>
          <w:trHeight w:val="1290"/>
        </w:trPr>
        <w:tc>
          <w:tcPr>
            <w:tcW w:w="7371" w:type="dxa"/>
            <w:shd w:val="clear" w:color="000000" w:fill="FFFFFF"/>
            <w:vAlign w:val="bottom"/>
            <w:hideMark/>
          </w:tcPr>
          <w:p w14:paraId="7FFB4917" w14:textId="14A980AE" w:rsidR="00AD3FE2" w:rsidRPr="004E40DB" w:rsidRDefault="00AD3FE2" w:rsidP="00331539">
            <w:pPr>
              <w:spacing w:after="0" w:line="240" w:lineRule="auto"/>
              <w:rPr>
                <w:rFonts w:ascii="Times New Roman" w:hAnsi="Times New Roman" w:cs="Times New Roman"/>
                <w:lang w:eastAsia="lv-LV"/>
              </w:rPr>
            </w:pPr>
            <w:r w:rsidRPr="004E40DB">
              <w:rPr>
                <w:rFonts w:ascii="Times New Roman" w:hAnsi="Times New Roman" w:cs="Times New Roman"/>
                <w:lang w:eastAsia="lv-LV"/>
              </w:rPr>
              <w:t xml:space="preserve">359 ūdens paraugi laboratoriskai testēšanai: viena parauga pilna izmaksa (bez PVN) </w:t>
            </w:r>
            <w:r w:rsidR="00A97013" w:rsidRPr="00A97013">
              <w:rPr>
                <w:rFonts w:ascii="Times New Roman" w:hAnsi="Times New Roman" w:cs="Times New Roman"/>
                <w:i/>
                <w:iCs/>
                <w:lang w:eastAsia="lv-LV"/>
              </w:rPr>
              <w:t>euro</w:t>
            </w:r>
            <w:r w:rsidRPr="004E40DB">
              <w:rPr>
                <w:rFonts w:ascii="Times New Roman" w:hAnsi="Times New Roman" w:cs="Times New Roman"/>
                <w:lang w:eastAsia="lv-LV"/>
              </w:rPr>
              <w:t xml:space="preserve"> 1</w:t>
            </w:r>
            <w:r w:rsidR="00A97013">
              <w:rPr>
                <w:rFonts w:ascii="Times New Roman" w:hAnsi="Times New Roman" w:cs="Times New Roman"/>
                <w:lang w:eastAsia="lv-LV"/>
              </w:rPr>
              <w:t> </w:t>
            </w:r>
            <w:r w:rsidRPr="004E40DB">
              <w:rPr>
                <w:rFonts w:ascii="Times New Roman" w:hAnsi="Times New Roman" w:cs="Times New Roman"/>
                <w:lang w:eastAsia="lv-LV"/>
              </w:rPr>
              <w:t>677 (1</w:t>
            </w:r>
            <w:r w:rsidR="00A97013">
              <w:rPr>
                <w:rFonts w:ascii="Times New Roman" w:hAnsi="Times New Roman" w:cs="Times New Roman"/>
                <w:lang w:eastAsia="lv-LV"/>
              </w:rPr>
              <w:t> </w:t>
            </w:r>
            <w:r w:rsidRPr="004E40DB">
              <w:rPr>
                <w:rFonts w:ascii="Times New Roman" w:hAnsi="Times New Roman" w:cs="Times New Roman"/>
                <w:lang w:eastAsia="lv-LV"/>
              </w:rPr>
              <w:t xml:space="preserve">677 x 359). Tai skaitā pastāvīgie rādītāji </w:t>
            </w:r>
            <w:r w:rsidR="00A97013" w:rsidRPr="00A97013">
              <w:rPr>
                <w:rFonts w:ascii="Times New Roman" w:hAnsi="Times New Roman" w:cs="Times New Roman"/>
                <w:i/>
                <w:iCs/>
                <w:lang w:eastAsia="lv-LV"/>
              </w:rPr>
              <w:t>euro</w:t>
            </w:r>
            <w:r w:rsidRPr="004E40DB">
              <w:rPr>
                <w:rFonts w:ascii="Times New Roman" w:hAnsi="Times New Roman" w:cs="Times New Roman"/>
                <w:lang w:eastAsia="lv-LV"/>
              </w:rPr>
              <w:t xml:space="preserve"> ~995; jaunās ES 2020.gada dzeramā ūdens direktīvas seši papildu rādītāji (</w:t>
            </w:r>
            <w:proofErr w:type="spellStart"/>
            <w:r w:rsidRPr="004E40DB">
              <w:rPr>
                <w:rFonts w:ascii="Times New Roman" w:hAnsi="Times New Roman" w:cs="Times New Roman"/>
                <w:lang w:eastAsia="lv-LV"/>
              </w:rPr>
              <w:t>polifluorētie</w:t>
            </w:r>
            <w:proofErr w:type="spellEnd"/>
            <w:r w:rsidRPr="004E40DB">
              <w:rPr>
                <w:rFonts w:ascii="Times New Roman" w:hAnsi="Times New Roman" w:cs="Times New Roman"/>
                <w:lang w:eastAsia="lv-LV"/>
              </w:rPr>
              <w:t xml:space="preserve"> un </w:t>
            </w:r>
            <w:proofErr w:type="spellStart"/>
            <w:r w:rsidRPr="004E40DB">
              <w:rPr>
                <w:rFonts w:ascii="Times New Roman" w:hAnsi="Times New Roman" w:cs="Times New Roman"/>
                <w:lang w:eastAsia="lv-LV"/>
              </w:rPr>
              <w:t>perfluorētie</w:t>
            </w:r>
            <w:proofErr w:type="spellEnd"/>
            <w:r w:rsidRPr="004E40DB">
              <w:rPr>
                <w:rFonts w:ascii="Times New Roman" w:hAnsi="Times New Roman" w:cs="Times New Roman"/>
                <w:lang w:eastAsia="lv-LV"/>
              </w:rPr>
              <w:t xml:space="preserve"> savienojumi, </w:t>
            </w:r>
            <w:proofErr w:type="spellStart"/>
            <w:r w:rsidRPr="004E40DB">
              <w:rPr>
                <w:rFonts w:ascii="Times New Roman" w:hAnsi="Times New Roman" w:cs="Times New Roman"/>
                <w:lang w:eastAsia="lv-LV"/>
              </w:rPr>
              <w:t>bisfenols</w:t>
            </w:r>
            <w:proofErr w:type="spellEnd"/>
            <w:r w:rsidRPr="004E40DB">
              <w:rPr>
                <w:rFonts w:ascii="Times New Roman" w:hAnsi="Times New Roman" w:cs="Times New Roman"/>
                <w:lang w:eastAsia="lv-LV"/>
              </w:rPr>
              <w:t xml:space="preserve"> A, </w:t>
            </w:r>
            <w:proofErr w:type="spellStart"/>
            <w:r w:rsidRPr="004E40DB">
              <w:rPr>
                <w:rFonts w:ascii="Times New Roman" w:hAnsi="Times New Roman" w:cs="Times New Roman"/>
                <w:lang w:eastAsia="lv-LV"/>
              </w:rPr>
              <w:t>mikrocistīns</w:t>
            </w:r>
            <w:proofErr w:type="spellEnd"/>
            <w:r w:rsidRPr="004E40DB">
              <w:rPr>
                <w:rFonts w:ascii="Times New Roman" w:hAnsi="Times New Roman" w:cs="Times New Roman"/>
                <w:lang w:eastAsia="lv-LV"/>
              </w:rPr>
              <w:t xml:space="preserve">, urāns, </w:t>
            </w:r>
            <w:proofErr w:type="spellStart"/>
            <w:r w:rsidRPr="004E40DB">
              <w:rPr>
                <w:rFonts w:ascii="Times New Roman" w:hAnsi="Times New Roman" w:cs="Times New Roman"/>
                <w:lang w:eastAsia="lv-LV"/>
              </w:rPr>
              <w:t>nonilfenols</w:t>
            </w:r>
            <w:proofErr w:type="spellEnd"/>
            <w:r w:rsidRPr="004E40DB">
              <w:rPr>
                <w:rFonts w:ascii="Times New Roman" w:hAnsi="Times New Roman" w:cs="Times New Roman"/>
                <w:lang w:eastAsia="lv-LV"/>
              </w:rPr>
              <w:t>, beta-</w:t>
            </w:r>
            <w:proofErr w:type="spellStart"/>
            <w:r w:rsidRPr="004E40DB">
              <w:rPr>
                <w:rFonts w:ascii="Times New Roman" w:hAnsi="Times New Roman" w:cs="Times New Roman"/>
                <w:lang w:eastAsia="lv-LV"/>
              </w:rPr>
              <w:t>estradiols</w:t>
            </w:r>
            <w:proofErr w:type="spellEnd"/>
            <w:r w:rsidRPr="004E40DB">
              <w:rPr>
                <w:rFonts w:ascii="Times New Roman" w:hAnsi="Times New Roman" w:cs="Times New Roman"/>
                <w:lang w:eastAsia="lv-LV"/>
              </w:rPr>
              <w:t xml:space="preserve">), kuri iepriekš nav </w:t>
            </w:r>
            <w:proofErr w:type="spellStart"/>
            <w:r w:rsidRPr="004E40DB">
              <w:rPr>
                <w:rFonts w:ascii="Times New Roman" w:hAnsi="Times New Roman" w:cs="Times New Roman"/>
                <w:lang w:eastAsia="lv-LV"/>
              </w:rPr>
              <w:t>monitorēti</w:t>
            </w:r>
            <w:proofErr w:type="spellEnd"/>
            <w:r w:rsidRPr="004E40DB">
              <w:rPr>
                <w:rFonts w:ascii="Times New Roman" w:hAnsi="Times New Roman" w:cs="Times New Roman"/>
                <w:lang w:eastAsia="lv-LV"/>
              </w:rPr>
              <w:t xml:space="preserve">, </w:t>
            </w:r>
            <w:r w:rsidR="00A97013" w:rsidRPr="00A97013">
              <w:rPr>
                <w:rFonts w:ascii="Times New Roman" w:hAnsi="Times New Roman" w:cs="Times New Roman"/>
                <w:i/>
                <w:iCs/>
                <w:lang w:eastAsia="lv-LV"/>
              </w:rPr>
              <w:t>euro</w:t>
            </w:r>
            <w:r w:rsidR="00A27005">
              <w:rPr>
                <w:rFonts w:ascii="Times New Roman" w:hAnsi="Times New Roman" w:cs="Times New Roman"/>
                <w:i/>
                <w:iCs/>
                <w:lang w:eastAsia="lv-LV"/>
              </w:rPr>
              <w:t> </w:t>
            </w:r>
            <w:r w:rsidRPr="004E40DB">
              <w:rPr>
                <w:rFonts w:ascii="Times New Roman" w:hAnsi="Times New Roman" w:cs="Times New Roman"/>
                <w:lang w:eastAsia="lv-LV"/>
              </w:rPr>
              <w:t>~</w:t>
            </w:r>
            <w:r w:rsidR="00A27005">
              <w:rPr>
                <w:rFonts w:ascii="Times New Roman" w:hAnsi="Times New Roman" w:cs="Times New Roman"/>
                <w:lang w:eastAsia="lv-LV"/>
              </w:rPr>
              <w:t> </w:t>
            </w:r>
            <w:r w:rsidRPr="004E40DB">
              <w:rPr>
                <w:rFonts w:ascii="Times New Roman" w:hAnsi="Times New Roman" w:cs="Times New Roman"/>
                <w:lang w:eastAsia="lv-LV"/>
              </w:rPr>
              <w:t xml:space="preserve">682.  </w:t>
            </w:r>
          </w:p>
        </w:tc>
        <w:tc>
          <w:tcPr>
            <w:tcW w:w="1309" w:type="dxa"/>
            <w:shd w:val="clear" w:color="000000" w:fill="FFFFFF"/>
            <w:noWrap/>
            <w:vAlign w:val="center"/>
            <w:hideMark/>
          </w:tcPr>
          <w:p w14:paraId="662FFD7A" w14:textId="77777777" w:rsidR="00AD3FE2" w:rsidRPr="004E40DB" w:rsidRDefault="00AD3FE2" w:rsidP="00331539">
            <w:pPr>
              <w:spacing w:line="240" w:lineRule="auto"/>
              <w:jc w:val="center"/>
              <w:rPr>
                <w:rFonts w:ascii="Times New Roman" w:hAnsi="Times New Roman" w:cs="Times New Roman"/>
                <w:lang w:eastAsia="lv-LV"/>
              </w:rPr>
            </w:pPr>
            <w:r w:rsidRPr="004E40DB">
              <w:rPr>
                <w:rFonts w:ascii="Times New Roman" w:hAnsi="Times New Roman" w:cs="Times New Roman"/>
                <w:lang w:eastAsia="lv-LV"/>
              </w:rPr>
              <w:t>602 043</w:t>
            </w:r>
          </w:p>
        </w:tc>
      </w:tr>
      <w:tr w:rsidR="00AD3FE2" w:rsidRPr="00A14CD5" w14:paraId="0DB30A01" w14:textId="77777777" w:rsidTr="00236D38">
        <w:trPr>
          <w:trHeight w:val="300"/>
        </w:trPr>
        <w:tc>
          <w:tcPr>
            <w:tcW w:w="7371" w:type="dxa"/>
            <w:shd w:val="clear" w:color="000000" w:fill="FFFFFF"/>
            <w:hideMark/>
          </w:tcPr>
          <w:p w14:paraId="01B3EC42" w14:textId="053F4DD3" w:rsidR="00AD3FE2" w:rsidRPr="004E40DB" w:rsidRDefault="00AD3FE2" w:rsidP="00331539">
            <w:pPr>
              <w:spacing w:after="0" w:line="240" w:lineRule="auto"/>
              <w:rPr>
                <w:rFonts w:ascii="Times New Roman" w:hAnsi="Times New Roman" w:cs="Times New Roman"/>
                <w:lang w:eastAsia="lv-LV"/>
              </w:rPr>
            </w:pPr>
            <w:r w:rsidRPr="004E40DB">
              <w:rPr>
                <w:rFonts w:ascii="Times New Roman" w:hAnsi="Times New Roman" w:cs="Times New Roman"/>
                <w:lang w:eastAsia="lv-LV"/>
              </w:rPr>
              <w:t>PVN 21%: (</w:t>
            </w:r>
            <w:r w:rsidR="00A97013" w:rsidRPr="00A97013">
              <w:rPr>
                <w:rFonts w:ascii="Times New Roman" w:hAnsi="Times New Roman" w:cs="Times New Roman"/>
                <w:i/>
                <w:iCs/>
                <w:lang w:eastAsia="lv-LV"/>
              </w:rPr>
              <w:t>euro</w:t>
            </w:r>
            <w:r w:rsidRPr="004E40DB">
              <w:rPr>
                <w:rFonts w:ascii="Times New Roman" w:hAnsi="Times New Roman" w:cs="Times New Roman"/>
                <w:lang w:eastAsia="lv-LV"/>
              </w:rPr>
              <w:t xml:space="preserve"> 602 043 x 21%)</w:t>
            </w:r>
          </w:p>
        </w:tc>
        <w:tc>
          <w:tcPr>
            <w:tcW w:w="1309" w:type="dxa"/>
            <w:shd w:val="clear" w:color="000000" w:fill="FFFFFF"/>
            <w:noWrap/>
            <w:vAlign w:val="center"/>
            <w:hideMark/>
          </w:tcPr>
          <w:p w14:paraId="6E7B5D31" w14:textId="77777777" w:rsidR="00AD3FE2" w:rsidRPr="004E40DB" w:rsidRDefault="00AD3FE2" w:rsidP="00331539">
            <w:pPr>
              <w:spacing w:line="240" w:lineRule="auto"/>
              <w:jc w:val="center"/>
              <w:rPr>
                <w:rFonts w:ascii="Times New Roman" w:hAnsi="Times New Roman" w:cs="Times New Roman"/>
                <w:lang w:eastAsia="lv-LV"/>
              </w:rPr>
            </w:pPr>
            <w:r w:rsidRPr="004E40DB">
              <w:rPr>
                <w:rFonts w:ascii="Times New Roman" w:hAnsi="Times New Roman" w:cs="Times New Roman"/>
                <w:lang w:eastAsia="lv-LV"/>
              </w:rPr>
              <w:t>126 429</w:t>
            </w:r>
          </w:p>
        </w:tc>
      </w:tr>
      <w:tr w:rsidR="00AD3FE2" w:rsidRPr="00A14CD5" w14:paraId="047BE0B3" w14:textId="77777777" w:rsidTr="00236D38">
        <w:trPr>
          <w:trHeight w:val="273"/>
        </w:trPr>
        <w:tc>
          <w:tcPr>
            <w:tcW w:w="7371" w:type="dxa"/>
            <w:shd w:val="clear" w:color="000000" w:fill="FFFFFF"/>
            <w:vAlign w:val="bottom"/>
            <w:hideMark/>
          </w:tcPr>
          <w:p w14:paraId="289393D1" w14:textId="4387CDAF" w:rsidR="00AD3FE2" w:rsidRPr="004E40DB" w:rsidRDefault="00AD3FE2" w:rsidP="00331539">
            <w:pPr>
              <w:spacing w:after="0" w:line="240" w:lineRule="auto"/>
              <w:rPr>
                <w:rFonts w:ascii="Times New Roman" w:hAnsi="Times New Roman" w:cs="Times New Roman"/>
                <w:lang w:eastAsia="lv-LV"/>
              </w:rPr>
            </w:pPr>
            <w:r w:rsidRPr="004E40DB">
              <w:rPr>
                <w:rFonts w:ascii="Times New Roman" w:eastAsia="Times New Roman" w:hAnsi="Times New Roman" w:cs="Times New Roman"/>
                <w:lang w:eastAsia="lv-LV"/>
              </w:rPr>
              <w:t>Transporta izdevumi: 359 x vid. 40 km</w:t>
            </w:r>
            <w:r w:rsidR="004E40DB" w:rsidRPr="004E40DB">
              <w:rPr>
                <w:rFonts w:ascii="Times New Roman" w:eastAsia="Times New Roman" w:hAnsi="Times New Roman" w:cs="Times New Roman"/>
                <w:lang w:eastAsia="lv-LV"/>
              </w:rPr>
              <w:t xml:space="preserve"> </w:t>
            </w:r>
            <w:r w:rsidRPr="004E40DB">
              <w:rPr>
                <w:rFonts w:ascii="Times New Roman" w:eastAsia="Times New Roman" w:hAnsi="Times New Roman" w:cs="Times New Roman"/>
                <w:lang w:eastAsia="lv-LV"/>
              </w:rPr>
              <w:t>= 14</w:t>
            </w:r>
            <w:r w:rsidR="00A97013">
              <w:rPr>
                <w:rFonts w:ascii="Times New Roman" w:eastAsia="Times New Roman" w:hAnsi="Times New Roman" w:cs="Times New Roman"/>
                <w:lang w:eastAsia="lv-LV"/>
              </w:rPr>
              <w:t> </w:t>
            </w:r>
            <w:r w:rsidRPr="004E40DB">
              <w:rPr>
                <w:rFonts w:ascii="Times New Roman" w:eastAsia="Times New Roman" w:hAnsi="Times New Roman" w:cs="Times New Roman"/>
                <w:lang w:eastAsia="lv-LV"/>
              </w:rPr>
              <w:t xml:space="preserve">360 km, degvielas patēriņš 9,5 l uz 100 km, viena litra cena </w:t>
            </w:r>
            <w:r w:rsidR="00A97013" w:rsidRPr="00A97013">
              <w:rPr>
                <w:rFonts w:ascii="Times New Roman" w:eastAsia="Times New Roman" w:hAnsi="Times New Roman" w:cs="Times New Roman"/>
                <w:i/>
                <w:iCs/>
                <w:lang w:eastAsia="lv-LV"/>
              </w:rPr>
              <w:t>euro</w:t>
            </w:r>
            <w:r w:rsidRPr="004E40DB">
              <w:rPr>
                <w:rFonts w:ascii="Times New Roman" w:eastAsia="Times New Roman" w:hAnsi="Times New Roman" w:cs="Times New Roman"/>
                <w:lang w:eastAsia="lv-LV"/>
              </w:rPr>
              <w:t xml:space="preserve"> 1,362 (atbilstoši Veselības inspekcijas maksas pakalpojumu cenrāža aprēķiniem)</w:t>
            </w:r>
          </w:p>
        </w:tc>
        <w:tc>
          <w:tcPr>
            <w:tcW w:w="1309" w:type="dxa"/>
            <w:shd w:val="clear" w:color="000000" w:fill="FFFFFF"/>
            <w:noWrap/>
            <w:vAlign w:val="center"/>
            <w:hideMark/>
          </w:tcPr>
          <w:p w14:paraId="409A8F65" w14:textId="38D43F17" w:rsidR="00AD3FE2" w:rsidRPr="004E40DB" w:rsidRDefault="00AD3FE2" w:rsidP="00331539">
            <w:pPr>
              <w:spacing w:line="240" w:lineRule="auto"/>
              <w:jc w:val="center"/>
              <w:rPr>
                <w:rFonts w:ascii="Times New Roman" w:hAnsi="Times New Roman" w:cs="Times New Roman"/>
                <w:lang w:eastAsia="lv-LV"/>
              </w:rPr>
            </w:pPr>
            <w:r w:rsidRPr="004E40DB">
              <w:rPr>
                <w:rFonts w:ascii="Times New Roman" w:eastAsia="Times New Roman" w:hAnsi="Times New Roman" w:cs="Times New Roman"/>
                <w:lang w:eastAsia="lv-LV"/>
              </w:rPr>
              <w:t>1</w:t>
            </w:r>
            <w:r w:rsidR="00A97013">
              <w:rPr>
                <w:rFonts w:ascii="Times New Roman" w:eastAsia="Times New Roman" w:hAnsi="Times New Roman" w:cs="Times New Roman"/>
                <w:lang w:eastAsia="lv-LV"/>
              </w:rPr>
              <w:t> </w:t>
            </w:r>
            <w:r w:rsidRPr="004E40DB">
              <w:rPr>
                <w:rFonts w:ascii="Times New Roman" w:eastAsia="Times New Roman" w:hAnsi="Times New Roman" w:cs="Times New Roman"/>
                <w:lang w:eastAsia="lv-LV"/>
              </w:rPr>
              <w:t>858</w:t>
            </w:r>
            <w:r w:rsidR="00A97013">
              <w:rPr>
                <w:rFonts w:ascii="Times New Roman" w:eastAsia="Times New Roman" w:hAnsi="Times New Roman" w:cs="Times New Roman"/>
                <w:lang w:eastAsia="lv-LV"/>
              </w:rPr>
              <w:t>,</w:t>
            </w:r>
            <w:r w:rsidRPr="004E40DB">
              <w:rPr>
                <w:rFonts w:ascii="Times New Roman" w:eastAsia="Times New Roman" w:hAnsi="Times New Roman" w:cs="Times New Roman"/>
                <w:lang w:eastAsia="lv-LV"/>
              </w:rPr>
              <w:t>04</w:t>
            </w:r>
            <w:r w:rsidR="0091181A">
              <w:rPr>
                <w:rFonts w:ascii="Times New Roman" w:eastAsia="Times New Roman" w:hAnsi="Times New Roman" w:cs="Times New Roman"/>
                <w:lang w:eastAsia="lv-LV"/>
              </w:rPr>
              <w:t>*</w:t>
            </w:r>
          </w:p>
        </w:tc>
      </w:tr>
      <w:tr w:rsidR="00AD3FE2" w:rsidRPr="00A14CD5" w14:paraId="7FCD211B" w14:textId="77777777" w:rsidTr="00236D38">
        <w:trPr>
          <w:trHeight w:val="330"/>
        </w:trPr>
        <w:tc>
          <w:tcPr>
            <w:tcW w:w="7371" w:type="dxa"/>
            <w:shd w:val="clear" w:color="000000" w:fill="FFFFFF"/>
            <w:vAlign w:val="bottom"/>
            <w:hideMark/>
          </w:tcPr>
          <w:p w14:paraId="1F67DFB0" w14:textId="083710AF" w:rsidR="00AD3FE2" w:rsidRPr="004E40DB" w:rsidRDefault="004E40DB" w:rsidP="00331539">
            <w:pPr>
              <w:spacing w:after="0" w:line="240" w:lineRule="auto"/>
              <w:rPr>
                <w:rFonts w:ascii="Times New Roman" w:hAnsi="Times New Roman" w:cs="Times New Roman"/>
                <w:lang w:eastAsia="lv-LV"/>
              </w:rPr>
            </w:pPr>
            <w:r w:rsidRPr="004E40DB">
              <w:rPr>
                <w:rFonts w:ascii="Times New Roman" w:hAnsi="Times New Roman" w:cs="Times New Roman"/>
                <w:lang w:eastAsia="lv-LV"/>
              </w:rPr>
              <w:t xml:space="preserve">Veselības inspekcijas budžetā pieejamais finansējums 49 747 </w:t>
            </w:r>
            <w:r w:rsidR="00A97013" w:rsidRPr="00A97013">
              <w:rPr>
                <w:rFonts w:ascii="Times New Roman" w:hAnsi="Times New Roman" w:cs="Times New Roman"/>
                <w:i/>
                <w:iCs/>
                <w:lang w:eastAsia="lv-LV"/>
              </w:rPr>
              <w:t>euro</w:t>
            </w:r>
            <w:r w:rsidRPr="004E40DB">
              <w:rPr>
                <w:rFonts w:ascii="Times New Roman" w:hAnsi="Times New Roman" w:cs="Times New Roman"/>
                <w:lang w:eastAsia="lv-LV"/>
              </w:rPr>
              <w:t xml:space="preserve"> (papildus 10</w:t>
            </w:r>
            <w:r w:rsidR="00A97013">
              <w:rPr>
                <w:rFonts w:ascii="Times New Roman" w:hAnsi="Times New Roman" w:cs="Times New Roman"/>
                <w:lang w:eastAsia="lv-LV"/>
              </w:rPr>
              <w:t> </w:t>
            </w:r>
            <w:r w:rsidRPr="004E40DB">
              <w:rPr>
                <w:rFonts w:ascii="Times New Roman" w:hAnsi="Times New Roman" w:cs="Times New Roman"/>
                <w:lang w:eastAsia="lv-LV"/>
              </w:rPr>
              <w:t xml:space="preserve">797 </w:t>
            </w:r>
            <w:r w:rsidR="00A97013" w:rsidRPr="00A97013">
              <w:rPr>
                <w:rFonts w:ascii="Times New Roman" w:hAnsi="Times New Roman" w:cs="Times New Roman"/>
                <w:i/>
                <w:iCs/>
                <w:lang w:eastAsia="lv-LV"/>
              </w:rPr>
              <w:t>euro</w:t>
            </w:r>
            <w:r w:rsidRPr="004E40DB">
              <w:rPr>
                <w:rFonts w:ascii="Times New Roman" w:hAnsi="Times New Roman" w:cs="Times New Roman"/>
                <w:lang w:eastAsia="lv-LV"/>
              </w:rPr>
              <w:t xml:space="preserve"> šim pasākumam tika rasti un novirzīti no iekšējiem resursiem)</w:t>
            </w:r>
          </w:p>
        </w:tc>
        <w:tc>
          <w:tcPr>
            <w:tcW w:w="1309" w:type="dxa"/>
            <w:shd w:val="clear" w:color="000000" w:fill="FFFFFF"/>
            <w:noWrap/>
            <w:vAlign w:val="center"/>
            <w:hideMark/>
          </w:tcPr>
          <w:p w14:paraId="6EFD204D" w14:textId="77777777" w:rsidR="00AD3FE2" w:rsidRPr="004E40DB" w:rsidRDefault="00AD3FE2" w:rsidP="00331539">
            <w:pPr>
              <w:spacing w:after="0" w:line="240" w:lineRule="auto"/>
              <w:jc w:val="center"/>
              <w:rPr>
                <w:rFonts w:ascii="Times New Roman" w:hAnsi="Times New Roman" w:cs="Times New Roman"/>
                <w:lang w:eastAsia="lv-LV"/>
              </w:rPr>
            </w:pPr>
            <w:r w:rsidRPr="004E40DB">
              <w:rPr>
                <w:rFonts w:ascii="Times New Roman" w:hAnsi="Times New Roman" w:cs="Times New Roman"/>
                <w:lang w:eastAsia="lv-LV"/>
              </w:rPr>
              <w:t>60 544</w:t>
            </w:r>
          </w:p>
        </w:tc>
      </w:tr>
      <w:tr w:rsidR="00AD3FE2" w:rsidRPr="00A14CD5" w14:paraId="4AB701AC" w14:textId="77777777" w:rsidTr="00236D38">
        <w:trPr>
          <w:trHeight w:val="255"/>
        </w:trPr>
        <w:tc>
          <w:tcPr>
            <w:tcW w:w="7371" w:type="dxa"/>
            <w:shd w:val="clear" w:color="000000" w:fill="FFFFFF"/>
            <w:vAlign w:val="bottom"/>
            <w:hideMark/>
          </w:tcPr>
          <w:p w14:paraId="7B7C01D1" w14:textId="77777777" w:rsidR="00AD3FE2" w:rsidRPr="00A14CD5" w:rsidRDefault="00AD3FE2" w:rsidP="00331539">
            <w:pPr>
              <w:spacing w:after="0" w:line="240" w:lineRule="auto"/>
              <w:jc w:val="right"/>
              <w:rPr>
                <w:rFonts w:ascii="Times New Roman" w:hAnsi="Times New Roman" w:cs="Times New Roman"/>
                <w:b/>
                <w:bCs/>
                <w:lang w:eastAsia="lv-LV"/>
              </w:rPr>
            </w:pPr>
            <w:r w:rsidRPr="00A14CD5">
              <w:rPr>
                <w:rFonts w:ascii="Times New Roman" w:hAnsi="Times New Roman" w:cs="Times New Roman"/>
                <w:b/>
                <w:bCs/>
                <w:lang w:eastAsia="lv-LV"/>
              </w:rPr>
              <w:t xml:space="preserve">Papildus </w:t>
            </w:r>
            <w:r>
              <w:rPr>
                <w:rFonts w:ascii="Times New Roman" w:hAnsi="Times New Roman" w:cs="Times New Roman"/>
                <w:b/>
                <w:bCs/>
                <w:lang w:eastAsia="lv-LV"/>
              </w:rPr>
              <w:t xml:space="preserve">esošajam </w:t>
            </w:r>
            <w:r w:rsidRPr="00A14CD5">
              <w:rPr>
                <w:rFonts w:ascii="Times New Roman" w:hAnsi="Times New Roman" w:cs="Times New Roman"/>
                <w:b/>
                <w:bCs/>
                <w:lang w:eastAsia="lv-LV"/>
              </w:rPr>
              <w:t>nepieciešams 2023. gadā un turpmāk ik gadu:</w:t>
            </w:r>
          </w:p>
        </w:tc>
        <w:tc>
          <w:tcPr>
            <w:tcW w:w="1309" w:type="dxa"/>
            <w:shd w:val="clear" w:color="000000" w:fill="FFFFFF"/>
            <w:noWrap/>
            <w:vAlign w:val="bottom"/>
            <w:hideMark/>
          </w:tcPr>
          <w:p w14:paraId="5F5E9640" w14:textId="5074EC83" w:rsidR="00AD3FE2" w:rsidRPr="00A14CD5" w:rsidRDefault="00AD3FE2" w:rsidP="00331539">
            <w:pPr>
              <w:spacing w:after="0" w:line="240" w:lineRule="auto"/>
              <w:jc w:val="center"/>
              <w:rPr>
                <w:rFonts w:ascii="Times New Roman" w:hAnsi="Times New Roman" w:cs="Times New Roman"/>
                <w:b/>
                <w:bCs/>
                <w:lang w:eastAsia="lv-LV"/>
              </w:rPr>
            </w:pPr>
            <w:r w:rsidRPr="003B1FF1">
              <w:rPr>
                <w:rFonts w:ascii="Times New Roman" w:eastAsia="Times New Roman" w:hAnsi="Times New Roman" w:cs="Times New Roman"/>
                <w:b/>
                <w:bCs/>
                <w:sz w:val="20"/>
                <w:szCs w:val="20"/>
                <w:lang w:eastAsia="lv-LV"/>
              </w:rPr>
              <w:t>669</w:t>
            </w:r>
            <w:r w:rsidR="00A97013">
              <w:rPr>
                <w:rFonts w:ascii="Times New Roman" w:eastAsia="Times New Roman" w:hAnsi="Times New Roman" w:cs="Times New Roman"/>
                <w:b/>
                <w:bCs/>
                <w:sz w:val="20"/>
                <w:szCs w:val="20"/>
                <w:lang w:eastAsia="lv-LV"/>
              </w:rPr>
              <w:t> </w:t>
            </w:r>
            <w:r w:rsidRPr="003B1FF1">
              <w:rPr>
                <w:rFonts w:ascii="Times New Roman" w:eastAsia="Times New Roman" w:hAnsi="Times New Roman" w:cs="Times New Roman"/>
                <w:b/>
                <w:bCs/>
                <w:sz w:val="20"/>
                <w:szCs w:val="20"/>
                <w:lang w:eastAsia="lv-LV"/>
              </w:rPr>
              <w:t>786</w:t>
            </w:r>
            <w:r w:rsidR="00A97013">
              <w:rPr>
                <w:rFonts w:ascii="Times New Roman" w:eastAsia="Times New Roman" w:hAnsi="Times New Roman" w:cs="Times New Roman"/>
                <w:b/>
                <w:bCs/>
                <w:sz w:val="20"/>
                <w:szCs w:val="20"/>
                <w:lang w:eastAsia="lv-LV"/>
              </w:rPr>
              <w:t>,</w:t>
            </w:r>
            <w:r w:rsidRPr="003B1FF1">
              <w:rPr>
                <w:rFonts w:ascii="Times New Roman" w:eastAsia="Times New Roman" w:hAnsi="Times New Roman" w:cs="Times New Roman"/>
                <w:b/>
                <w:bCs/>
                <w:sz w:val="20"/>
                <w:szCs w:val="20"/>
                <w:lang w:eastAsia="lv-LV"/>
              </w:rPr>
              <w:t>0</w:t>
            </w:r>
            <w:r w:rsidR="00E0462A">
              <w:rPr>
                <w:rFonts w:ascii="Times New Roman" w:eastAsia="Times New Roman" w:hAnsi="Times New Roman" w:cs="Times New Roman"/>
                <w:b/>
                <w:bCs/>
                <w:sz w:val="20"/>
                <w:szCs w:val="20"/>
                <w:lang w:eastAsia="lv-LV"/>
              </w:rPr>
              <w:t>4</w:t>
            </w:r>
            <w:r w:rsidR="002A3098">
              <w:rPr>
                <w:rFonts w:ascii="Times New Roman" w:eastAsia="Times New Roman" w:hAnsi="Times New Roman" w:cs="Times New Roman"/>
                <w:b/>
                <w:bCs/>
                <w:sz w:val="20"/>
                <w:szCs w:val="20"/>
                <w:lang w:eastAsia="lv-LV"/>
              </w:rPr>
              <w:t xml:space="preserve"> (730</w:t>
            </w:r>
            <w:r w:rsidR="00A97013">
              <w:rPr>
                <w:rFonts w:ascii="Times New Roman" w:eastAsia="Times New Roman" w:hAnsi="Times New Roman" w:cs="Times New Roman"/>
                <w:b/>
                <w:bCs/>
                <w:sz w:val="20"/>
                <w:szCs w:val="20"/>
                <w:lang w:eastAsia="lv-LV"/>
              </w:rPr>
              <w:t> </w:t>
            </w:r>
            <w:r w:rsidR="002A3098">
              <w:rPr>
                <w:rFonts w:ascii="Times New Roman" w:eastAsia="Times New Roman" w:hAnsi="Times New Roman" w:cs="Times New Roman"/>
                <w:b/>
                <w:bCs/>
                <w:sz w:val="20"/>
                <w:szCs w:val="20"/>
                <w:lang w:eastAsia="lv-LV"/>
              </w:rPr>
              <w:t>330</w:t>
            </w:r>
            <w:r w:rsidR="00A97013">
              <w:rPr>
                <w:rFonts w:ascii="Times New Roman" w:eastAsia="Times New Roman" w:hAnsi="Times New Roman" w:cs="Times New Roman"/>
                <w:b/>
                <w:bCs/>
                <w:sz w:val="20"/>
                <w:szCs w:val="20"/>
                <w:lang w:eastAsia="lv-LV"/>
              </w:rPr>
              <w:t>,</w:t>
            </w:r>
            <w:r w:rsidR="002A3098">
              <w:rPr>
                <w:rFonts w:ascii="Times New Roman" w:eastAsia="Times New Roman" w:hAnsi="Times New Roman" w:cs="Times New Roman"/>
                <w:b/>
                <w:bCs/>
                <w:sz w:val="20"/>
                <w:szCs w:val="20"/>
                <w:lang w:eastAsia="lv-LV"/>
              </w:rPr>
              <w:t>04 – 60 544)</w:t>
            </w:r>
          </w:p>
        </w:tc>
      </w:tr>
    </w:tbl>
    <w:p w14:paraId="69C7F6F4" w14:textId="6EB4D5C8" w:rsidR="00AD3FE2" w:rsidRPr="0091181A" w:rsidRDefault="0091181A" w:rsidP="00331539">
      <w:pPr>
        <w:spacing w:after="0" w:line="240" w:lineRule="auto"/>
        <w:jc w:val="both"/>
        <w:rPr>
          <w:rFonts w:ascii="Times New Roman" w:hAnsi="Times New Roman" w:cs="Times New Roman"/>
          <w:sz w:val="20"/>
          <w:szCs w:val="24"/>
        </w:rPr>
      </w:pPr>
      <w:r w:rsidRPr="0091181A">
        <w:rPr>
          <w:rFonts w:ascii="Times New Roman" w:hAnsi="Times New Roman" w:cs="Times New Roman"/>
          <w:sz w:val="20"/>
          <w:szCs w:val="24"/>
        </w:rPr>
        <w:t>* Ņemot vērā degvielas cenu svārstības</w:t>
      </w:r>
      <w:r w:rsidR="00C55026">
        <w:rPr>
          <w:rFonts w:ascii="Times New Roman" w:hAnsi="Times New Roman" w:cs="Times New Roman"/>
          <w:sz w:val="20"/>
          <w:szCs w:val="24"/>
        </w:rPr>
        <w:t xml:space="preserve"> </w:t>
      </w:r>
      <w:r w:rsidRPr="0091181A">
        <w:rPr>
          <w:rFonts w:ascii="Times New Roman" w:hAnsi="Times New Roman" w:cs="Times New Roman"/>
          <w:sz w:val="20"/>
          <w:szCs w:val="24"/>
        </w:rPr>
        <w:t xml:space="preserve">transporta izmaksas </w:t>
      </w:r>
      <w:r w:rsidR="00C55026">
        <w:rPr>
          <w:rFonts w:ascii="Times New Roman" w:hAnsi="Times New Roman" w:cs="Times New Roman"/>
          <w:sz w:val="20"/>
          <w:szCs w:val="24"/>
        </w:rPr>
        <w:t xml:space="preserve">uz 2022.gada oktobri lēšamas jau </w:t>
      </w:r>
      <w:r w:rsidRPr="0091181A">
        <w:rPr>
          <w:rFonts w:ascii="Times New Roman" w:hAnsi="Times New Roman" w:cs="Times New Roman"/>
          <w:sz w:val="20"/>
          <w:szCs w:val="24"/>
        </w:rPr>
        <w:t>1967</w:t>
      </w:r>
      <w:r w:rsidR="00A97013">
        <w:rPr>
          <w:rFonts w:ascii="Times New Roman" w:hAnsi="Times New Roman" w:cs="Times New Roman"/>
          <w:sz w:val="20"/>
          <w:szCs w:val="24"/>
        </w:rPr>
        <w:t>,</w:t>
      </w:r>
      <w:r w:rsidRPr="0091181A">
        <w:rPr>
          <w:rFonts w:ascii="Times New Roman" w:hAnsi="Times New Roman" w:cs="Times New Roman"/>
          <w:sz w:val="20"/>
          <w:szCs w:val="24"/>
        </w:rPr>
        <w:t xml:space="preserve">68 </w:t>
      </w:r>
      <w:r w:rsidR="00A97013" w:rsidRPr="00A97013">
        <w:rPr>
          <w:rFonts w:ascii="Times New Roman" w:hAnsi="Times New Roman" w:cs="Times New Roman"/>
          <w:i/>
          <w:iCs/>
          <w:sz w:val="20"/>
          <w:szCs w:val="24"/>
        </w:rPr>
        <w:t>euro</w:t>
      </w:r>
      <w:r w:rsidR="00C55026">
        <w:rPr>
          <w:rFonts w:ascii="Times New Roman" w:hAnsi="Times New Roman" w:cs="Times New Roman"/>
          <w:sz w:val="20"/>
          <w:szCs w:val="24"/>
        </w:rPr>
        <w:t xml:space="preserve"> apmērā (</w:t>
      </w:r>
      <w:r w:rsidRPr="0091181A">
        <w:rPr>
          <w:rFonts w:ascii="Times New Roman" w:hAnsi="Times New Roman" w:cs="Times New Roman"/>
          <w:sz w:val="20"/>
          <w:lang w:eastAsia="lv-LV"/>
        </w:rPr>
        <w:t>359 ūdens paraugi x vid. nobrauktie 40 km = 14</w:t>
      </w:r>
      <w:r w:rsidR="00D41EC0">
        <w:rPr>
          <w:rFonts w:ascii="Times New Roman" w:hAnsi="Times New Roman" w:cs="Times New Roman"/>
          <w:sz w:val="20"/>
          <w:lang w:eastAsia="lv-LV"/>
        </w:rPr>
        <w:t> </w:t>
      </w:r>
      <w:r w:rsidRPr="0091181A">
        <w:rPr>
          <w:rFonts w:ascii="Times New Roman" w:hAnsi="Times New Roman" w:cs="Times New Roman"/>
          <w:sz w:val="20"/>
          <w:lang w:eastAsia="lv-LV"/>
        </w:rPr>
        <w:t xml:space="preserve">360 km, degvielas patēriņš 7,5 l uz 100 km, viena litra cena 1,827 </w:t>
      </w:r>
      <w:r w:rsidR="00A97013" w:rsidRPr="00A97013">
        <w:rPr>
          <w:rFonts w:ascii="Times New Roman" w:hAnsi="Times New Roman" w:cs="Times New Roman"/>
          <w:i/>
          <w:iCs/>
          <w:sz w:val="20"/>
          <w:lang w:eastAsia="lv-LV"/>
        </w:rPr>
        <w:t>euro</w:t>
      </w:r>
      <w:r>
        <w:rPr>
          <w:rFonts w:ascii="Times New Roman" w:hAnsi="Times New Roman" w:cs="Times New Roman"/>
          <w:sz w:val="20"/>
          <w:szCs w:val="24"/>
        </w:rPr>
        <w:t xml:space="preserve">. Tādējādi </w:t>
      </w:r>
      <w:r w:rsidRPr="0091181A">
        <w:rPr>
          <w:rFonts w:ascii="Times New Roman" w:hAnsi="Times New Roman" w:cs="Times New Roman"/>
          <w:sz w:val="20"/>
          <w:szCs w:val="24"/>
        </w:rPr>
        <w:t>nepieciešamais finansējums šobrīd palielinā</w:t>
      </w:r>
      <w:r w:rsidR="00C55026">
        <w:rPr>
          <w:rFonts w:ascii="Times New Roman" w:hAnsi="Times New Roman" w:cs="Times New Roman"/>
          <w:sz w:val="20"/>
          <w:szCs w:val="24"/>
        </w:rPr>
        <w:t>tos</w:t>
      </w:r>
      <w:r w:rsidRPr="0091181A">
        <w:rPr>
          <w:rFonts w:ascii="Times New Roman" w:hAnsi="Times New Roman" w:cs="Times New Roman"/>
          <w:sz w:val="20"/>
          <w:szCs w:val="24"/>
        </w:rPr>
        <w:t xml:space="preserve"> līdz 669 895 </w:t>
      </w:r>
      <w:r w:rsidRPr="00A97013">
        <w:rPr>
          <w:rFonts w:ascii="Times New Roman" w:hAnsi="Times New Roman" w:cs="Times New Roman"/>
          <w:i/>
          <w:iCs/>
          <w:sz w:val="20"/>
          <w:szCs w:val="24"/>
        </w:rPr>
        <w:t>euro</w:t>
      </w:r>
      <w:r w:rsidRPr="0091181A">
        <w:rPr>
          <w:rFonts w:ascii="Times New Roman" w:hAnsi="Times New Roman" w:cs="Times New Roman"/>
          <w:sz w:val="20"/>
          <w:szCs w:val="24"/>
        </w:rPr>
        <w:t>/gadā</w:t>
      </w:r>
      <w:r w:rsidR="00C55026">
        <w:rPr>
          <w:rFonts w:ascii="Times New Roman" w:hAnsi="Times New Roman" w:cs="Times New Roman"/>
          <w:sz w:val="20"/>
          <w:szCs w:val="24"/>
        </w:rPr>
        <w:t>)</w:t>
      </w:r>
      <w:r w:rsidRPr="0091181A">
        <w:rPr>
          <w:rFonts w:ascii="Times New Roman" w:hAnsi="Times New Roman" w:cs="Times New Roman"/>
          <w:sz w:val="20"/>
          <w:szCs w:val="24"/>
        </w:rPr>
        <w:t>.</w:t>
      </w:r>
    </w:p>
    <w:p w14:paraId="274EB2BD" w14:textId="77777777" w:rsidR="0091181A" w:rsidRDefault="0091181A" w:rsidP="00331539">
      <w:pPr>
        <w:spacing w:after="0" w:line="240" w:lineRule="auto"/>
        <w:jc w:val="both"/>
        <w:rPr>
          <w:rFonts w:ascii="Times New Roman" w:hAnsi="Times New Roman" w:cs="Times New Roman"/>
          <w:sz w:val="24"/>
          <w:szCs w:val="24"/>
        </w:rPr>
      </w:pPr>
    </w:p>
    <w:p w14:paraId="3759D5D1" w14:textId="52502D79" w:rsidR="00AD3FE2" w:rsidRPr="00A9222A" w:rsidRDefault="00AD3FE2" w:rsidP="00331539">
      <w:pPr>
        <w:spacing w:after="0" w:line="240" w:lineRule="auto"/>
        <w:ind w:firstLine="567"/>
        <w:jc w:val="both"/>
        <w:rPr>
          <w:rFonts w:ascii="Times New Roman" w:hAnsi="Times New Roman" w:cs="Times New Roman"/>
          <w:sz w:val="24"/>
          <w:szCs w:val="24"/>
        </w:rPr>
      </w:pPr>
      <w:r w:rsidRPr="00A9222A">
        <w:rPr>
          <w:rFonts w:ascii="Times New Roman" w:hAnsi="Times New Roman" w:cs="Times New Roman"/>
          <w:sz w:val="24"/>
          <w:szCs w:val="24"/>
        </w:rPr>
        <w:t xml:space="preserve">Veselības ministrijas </w:t>
      </w:r>
      <w:r>
        <w:rPr>
          <w:rFonts w:ascii="Times New Roman" w:hAnsi="Times New Roman" w:cs="Times New Roman"/>
          <w:sz w:val="24"/>
          <w:szCs w:val="24"/>
        </w:rPr>
        <w:t>noteikumu projektā “</w:t>
      </w:r>
      <w:r w:rsidRPr="00CA2405">
        <w:rPr>
          <w:rFonts w:ascii="Times New Roman" w:hAnsi="Times New Roman" w:cs="Times New Roman"/>
          <w:sz w:val="24"/>
          <w:szCs w:val="24"/>
        </w:rPr>
        <w:t>Dzeramā ūdens obligātās nekaitīguma un kvalitātes prasības, monitoringa un kontroles kārtība</w:t>
      </w:r>
      <w:r>
        <w:rPr>
          <w:rFonts w:ascii="Times New Roman" w:hAnsi="Times New Roman" w:cs="Times New Roman"/>
          <w:sz w:val="24"/>
          <w:szCs w:val="24"/>
        </w:rPr>
        <w:t>” (22-TA-2538), kas tiks iesniegts Ministru kabinetā, lai pārņemtu direktīvas 2020/2184</w:t>
      </w:r>
      <w:r w:rsidR="00A46782">
        <w:rPr>
          <w:rFonts w:ascii="Times New Roman" w:hAnsi="Times New Roman" w:cs="Times New Roman"/>
          <w:sz w:val="24"/>
          <w:szCs w:val="24"/>
        </w:rPr>
        <w:t xml:space="preserve"> prasības VM kompetences jomā,</w:t>
      </w:r>
      <w:r>
        <w:rPr>
          <w:rFonts w:ascii="Times New Roman" w:hAnsi="Times New Roman" w:cs="Times New Roman"/>
          <w:sz w:val="24"/>
          <w:szCs w:val="24"/>
        </w:rPr>
        <w:t xml:space="preserve"> arī tiks norādīts papildu nepieciešamais finansējums Inspekcijai valsts īstenota dzeramā ūdens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nodrošināšanai.</w:t>
      </w:r>
      <w:r w:rsidRPr="00BD194B">
        <w:t xml:space="preserve"> </w:t>
      </w:r>
      <w:r>
        <w:rPr>
          <w:rFonts w:ascii="Times New Roman" w:hAnsi="Times New Roman" w:cs="Times New Roman"/>
          <w:sz w:val="24"/>
          <w:szCs w:val="24"/>
        </w:rPr>
        <w:t xml:space="preserve">22-TA-2538 iekļautas direktīvas 2020/2184 </w:t>
      </w:r>
      <w:r w:rsidRPr="00BD194B">
        <w:rPr>
          <w:rFonts w:ascii="Times New Roman" w:hAnsi="Times New Roman" w:cs="Times New Roman"/>
          <w:sz w:val="24"/>
          <w:szCs w:val="24"/>
        </w:rPr>
        <w:t xml:space="preserve">prasības </w:t>
      </w:r>
      <w:r w:rsidRPr="00BD194B">
        <w:rPr>
          <w:rFonts w:ascii="Times New Roman" w:hAnsi="Times New Roman" w:cs="Times New Roman"/>
          <w:sz w:val="24"/>
          <w:szCs w:val="24"/>
        </w:rPr>
        <w:lastRenderedPageBreak/>
        <w:t>attiecībā uz ŪAS monitoringa programmu izvērtēšanu un apstiprināšanu</w:t>
      </w:r>
      <w:r>
        <w:rPr>
          <w:rFonts w:ascii="Times New Roman" w:hAnsi="Times New Roman" w:cs="Times New Roman"/>
          <w:sz w:val="24"/>
          <w:szCs w:val="24"/>
        </w:rPr>
        <w:t xml:space="preserve">, kā arī </w:t>
      </w:r>
      <w:r w:rsidRPr="00BD194B">
        <w:rPr>
          <w:rFonts w:ascii="Times New Roman" w:hAnsi="Times New Roman" w:cs="Times New Roman"/>
          <w:sz w:val="24"/>
          <w:szCs w:val="24"/>
        </w:rPr>
        <w:t xml:space="preserve">ŪAS </w:t>
      </w:r>
      <w:proofErr w:type="spellStart"/>
      <w:r w:rsidRPr="00BD194B">
        <w:rPr>
          <w:rFonts w:ascii="Times New Roman" w:hAnsi="Times New Roman" w:cs="Times New Roman"/>
          <w:sz w:val="24"/>
          <w:szCs w:val="24"/>
        </w:rPr>
        <w:t>auditmonitoring</w:t>
      </w:r>
      <w:r>
        <w:rPr>
          <w:rFonts w:ascii="Times New Roman" w:hAnsi="Times New Roman" w:cs="Times New Roman"/>
          <w:sz w:val="24"/>
          <w:szCs w:val="24"/>
        </w:rPr>
        <w:t>u</w:t>
      </w:r>
      <w:proofErr w:type="spellEnd"/>
      <w:r w:rsidRPr="00BD194B">
        <w:rPr>
          <w:rFonts w:ascii="Times New Roman" w:hAnsi="Times New Roman" w:cs="Times New Roman"/>
          <w:sz w:val="24"/>
          <w:szCs w:val="24"/>
        </w:rPr>
        <w:t>.</w:t>
      </w:r>
    </w:p>
    <w:p w14:paraId="3D0692C4" w14:textId="77777777" w:rsidR="00AD3FE2" w:rsidRDefault="00AD3FE2" w:rsidP="00331539">
      <w:pPr>
        <w:spacing w:after="0" w:line="240" w:lineRule="auto"/>
        <w:ind w:firstLine="720"/>
        <w:jc w:val="both"/>
        <w:rPr>
          <w:rFonts w:ascii="Times New Roman" w:eastAsia="Times New Roman" w:hAnsi="Times New Roman"/>
          <w:color w:val="000000"/>
          <w:sz w:val="24"/>
          <w:szCs w:val="24"/>
          <w:lang w:eastAsia="lv-LV"/>
        </w:rPr>
      </w:pPr>
    </w:p>
    <w:p w14:paraId="1FCBB928" w14:textId="44AFFC8D" w:rsidR="00E92138" w:rsidRDefault="00B2589A" w:rsidP="00331539">
      <w:pPr>
        <w:spacing w:after="0" w:line="240" w:lineRule="auto"/>
        <w:ind w:firstLine="567"/>
        <w:jc w:val="both"/>
        <w:rPr>
          <w:rFonts w:ascii="Times New Roman" w:eastAsia="Times New Roman" w:hAnsi="Times New Roman"/>
          <w:bCs/>
          <w:sz w:val="24"/>
          <w:szCs w:val="24"/>
        </w:rPr>
      </w:pPr>
      <w:r>
        <w:rPr>
          <w:rFonts w:ascii="Times New Roman" w:eastAsia="Times New Roman" w:hAnsi="Times New Roman"/>
          <w:b/>
          <w:sz w:val="24"/>
          <w:szCs w:val="24"/>
        </w:rPr>
        <w:t>4</w:t>
      </w:r>
      <w:r w:rsidR="00595027" w:rsidRPr="00595027">
        <w:rPr>
          <w:rFonts w:ascii="Times New Roman" w:eastAsia="Times New Roman" w:hAnsi="Times New Roman"/>
          <w:b/>
          <w:sz w:val="24"/>
          <w:szCs w:val="24"/>
        </w:rPr>
        <w:t>.2.</w:t>
      </w:r>
      <w:r w:rsidR="00595027" w:rsidRPr="00C55026">
        <w:rPr>
          <w:rFonts w:ascii="Times New Roman" w:eastAsia="Times New Roman" w:hAnsi="Times New Roman"/>
          <w:bCs/>
          <w:sz w:val="24"/>
          <w:szCs w:val="24"/>
          <w:u w:val="single"/>
        </w:rPr>
        <w:t xml:space="preserve"> Ietekme uz valsts budžetu 2.</w:t>
      </w:r>
      <w:r w:rsidR="00E0462A" w:rsidRPr="00C55026">
        <w:rPr>
          <w:rFonts w:ascii="Times New Roman" w:eastAsia="Times New Roman" w:hAnsi="Times New Roman"/>
          <w:bCs/>
          <w:sz w:val="24"/>
          <w:szCs w:val="24"/>
          <w:u w:val="single"/>
        </w:rPr>
        <w:t> </w:t>
      </w:r>
      <w:r w:rsidR="00595027" w:rsidRPr="00C55026">
        <w:rPr>
          <w:rFonts w:ascii="Times New Roman" w:eastAsia="Times New Roman" w:hAnsi="Times New Roman"/>
          <w:bCs/>
          <w:sz w:val="24"/>
          <w:szCs w:val="24"/>
          <w:u w:val="single"/>
        </w:rPr>
        <w:t>risinājuma gadījumā</w:t>
      </w:r>
      <w:r w:rsidR="00E92138" w:rsidRPr="00C55026">
        <w:rPr>
          <w:rFonts w:ascii="Times New Roman" w:eastAsia="Times New Roman" w:hAnsi="Times New Roman"/>
          <w:bCs/>
          <w:sz w:val="24"/>
          <w:szCs w:val="24"/>
          <w:u w:val="single"/>
        </w:rPr>
        <w:t xml:space="preserve">, kad </w:t>
      </w:r>
      <w:proofErr w:type="spellStart"/>
      <w:r w:rsidR="00E92138" w:rsidRPr="00C55026">
        <w:rPr>
          <w:rFonts w:ascii="Times New Roman" w:eastAsia="Times New Roman" w:hAnsi="Times New Roman"/>
          <w:bCs/>
          <w:sz w:val="24"/>
          <w:szCs w:val="24"/>
          <w:u w:val="single"/>
        </w:rPr>
        <w:t>auditmonitoringa</w:t>
      </w:r>
      <w:proofErr w:type="spellEnd"/>
      <w:r w:rsidR="00E92138" w:rsidRPr="00C55026">
        <w:rPr>
          <w:rFonts w:ascii="Times New Roman" w:eastAsia="Times New Roman" w:hAnsi="Times New Roman"/>
          <w:bCs/>
          <w:sz w:val="24"/>
          <w:szCs w:val="24"/>
          <w:u w:val="single"/>
        </w:rPr>
        <w:t xml:space="preserve"> izmaksas sedz ŪAS</w:t>
      </w:r>
      <w:r w:rsidR="008111C8" w:rsidRPr="00C55026">
        <w:rPr>
          <w:rFonts w:ascii="Times New Roman" w:eastAsia="Times New Roman" w:hAnsi="Times New Roman"/>
          <w:bCs/>
          <w:sz w:val="24"/>
          <w:szCs w:val="24"/>
          <w:u w:val="single"/>
        </w:rPr>
        <w:t>:</w:t>
      </w:r>
      <w:r w:rsidR="00C83885">
        <w:rPr>
          <w:rFonts w:ascii="Times New Roman" w:eastAsia="Times New Roman" w:hAnsi="Times New Roman"/>
          <w:bCs/>
          <w:sz w:val="24"/>
          <w:szCs w:val="24"/>
        </w:rPr>
        <w:t xml:space="preserve"> </w:t>
      </w:r>
    </w:p>
    <w:p w14:paraId="2DB2F132" w14:textId="259A5B6D" w:rsidR="00595027" w:rsidRDefault="00595027"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Gadījumā, ja tiek atbalstīts, ka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izmaksas jāsedz ŪAS, Inspekcijai būtu saglabājams </w:t>
      </w:r>
      <w:r w:rsidR="00E92138">
        <w:rPr>
          <w:rFonts w:ascii="Times New Roman" w:hAnsi="Times New Roman" w:cs="Times New Roman"/>
          <w:sz w:val="24"/>
          <w:szCs w:val="24"/>
        </w:rPr>
        <w:t xml:space="preserve">arī </w:t>
      </w:r>
      <w:r>
        <w:rPr>
          <w:rFonts w:ascii="Times New Roman" w:hAnsi="Times New Roman" w:cs="Times New Roman"/>
          <w:sz w:val="24"/>
          <w:szCs w:val="24"/>
        </w:rPr>
        <w:t xml:space="preserve">esošais budžeta finansējums </w:t>
      </w:r>
      <w:proofErr w:type="spellStart"/>
      <w:r>
        <w:rPr>
          <w:rFonts w:ascii="Times New Roman" w:hAnsi="Times New Roman" w:cs="Times New Roman"/>
          <w:sz w:val="24"/>
          <w:szCs w:val="24"/>
        </w:rPr>
        <w:t>auditmonitoringam</w:t>
      </w:r>
      <w:proofErr w:type="spellEnd"/>
      <w:r>
        <w:rPr>
          <w:rFonts w:ascii="Times New Roman" w:hAnsi="Times New Roman" w:cs="Times New Roman"/>
          <w:sz w:val="24"/>
          <w:szCs w:val="24"/>
        </w:rPr>
        <w:t xml:space="preserve">, lai veiktu dzeramā ūdens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daļēju virsuzraudzību t.sk. sūdzību gadījumos. Š</w:t>
      </w:r>
      <w:r w:rsidRPr="00595027">
        <w:rPr>
          <w:rFonts w:ascii="Times New Roman" w:hAnsi="Times New Roman" w:cs="Times New Roman"/>
          <w:sz w:val="24"/>
          <w:szCs w:val="24"/>
        </w:rPr>
        <w:t xml:space="preserve">obrīd </w:t>
      </w:r>
      <w:r>
        <w:rPr>
          <w:rFonts w:ascii="Times New Roman" w:hAnsi="Times New Roman" w:cs="Times New Roman"/>
          <w:sz w:val="24"/>
          <w:szCs w:val="24"/>
        </w:rPr>
        <w:t xml:space="preserve">tie </w:t>
      </w:r>
      <w:r w:rsidRPr="00595027">
        <w:rPr>
          <w:rFonts w:ascii="Times New Roman" w:hAnsi="Times New Roman" w:cs="Times New Roman"/>
          <w:sz w:val="24"/>
          <w:szCs w:val="24"/>
        </w:rPr>
        <w:t xml:space="preserve">ir </w:t>
      </w:r>
      <w:r w:rsidR="004E40DB">
        <w:rPr>
          <w:rFonts w:ascii="Times New Roman" w:hAnsi="Times New Roman" w:cs="Times New Roman"/>
          <w:sz w:val="24"/>
          <w:szCs w:val="24"/>
        </w:rPr>
        <w:t>49</w:t>
      </w:r>
      <w:r w:rsidR="00D41EC0">
        <w:rPr>
          <w:rFonts w:ascii="Times New Roman" w:hAnsi="Times New Roman" w:cs="Times New Roman"/>
          <w:sz w:val="24"/>
          <w:szCs w:val="24"/>
        </w:rPr>
        <w:t> </w:t>
      </w:r>
      <w:r w:rsidR="004E40DB">
        <w:rPr>
          <w:rFonts w:ascii="Times New Roman" w:hAnsi="Times New Roman" w:cs="Times New Roman"/>
          <w:sz w:val="24"/>
          <w:szCs w:val="24"/>
        </w:rPr>
        <w:t>747</w:t>
      </w:r>
      <w:r w:rsidRPr="00595027">
        <w:rPr>
          <w:rFonts w:ascii="Times New Roman" w:hAnsi="Times New Roman" w:cs="Times New Roman"/>
          <w:sz w:val="24"/>
          <w:szCs w:val="24"/>
        </w:rPr>
        <w:t xml:space="preserve"> </w:t>
      </w:r>
      <w:r w:rsidR="00D41EC0" w:rsidRPr="00D41EC0">
        <w:rPr>
          <w:rFonts w:ascii="Times New Roman" w:hAnsi="Times New Roman" w:cs="Times New Roman"/>
          <w:i/>
          <w:iCs/>
          <w:sz w:val="24"/>
          <w:szCs w:val="24"/>
        </w:rPr>
        <w:t>euro</w:t>
      </w:r>
      <w:r w:rsidRPr="00595027">
        <w:rPr>
          <w:rFonts w:ascii="Times New Roman" w:hAnsi="Times New Roman" w:cs="Times New Roman"/>
          <w:sz w:val="24"/>
          <w:szCs w:val="24"/>
        </w:rPr>
        <w:t xml:space="preserve"> gadā valsts budžeta programmā 46.01.00 "Uzraudzība un kontrole"</w:t>
      </w:r>
      <w:r>
        <w:rPr>
          <w:rFonts w:ascii="Times New Roman" w:hAnsi="Times New Roman" w:cs="Times New Roman"/>
          <w:sz w:val="24"/>
          <w:szCs w:val="24"/>
        </w:rPr>
        <w:t>.</w:t>
      </w:r>
    </w:p>
    <w:p w14:paraId="71CCB82A" w14:textId="187058BE" w:rsidR="008111C8" w:rsidRDefault="008111C8" w:rsidP="00331539">
      <w:pPr>
        <w:spacing w:after="0" w:line="240" w:lineRule="auto"/>
        <w:ind w:firstLine="567"/>
        <w:jc w:val="both"/>
        <w:rPr>
          <w:rFonts w:ascii="Times New Roman" w:hAnsi="Times New Roman" w:cs="Times New Roman"/>
          <w:sz w:val="24"/>
          <w:szCs w:val="24"/>
        </w:rPr>
      </w:pPr>
      <w:r w:rsidRPr="008111C8">
        <w:rPr>
          <w:rFonts w:ascii="Times New Roman" w:hAnsi="Times New Roman" w:cs="Times New Roman"/>
          <w:sz w:val="24"/>
          <w:szCs w:val="24"/>
        </w:rPr>
        <w:t>Inspekcijai šajā gadījumā palielināsies izmaksas par laboratoriskajiem izmeklējumiem un administratīvo un informācijas tehnoloģiju resursu patēriņa pieaugumu attiecībā uz izlases ūdens kvalitātes  laboratorisko analīžu veikšanu (piemēram, interešu konflikta gadījumos, ja ūdens piegādātājs testē ūdeni savā laboratorijā un gadījumos, ja būs saņemti monitoringa rezultāti ar konstatētām ūdens kvalitātes rādītāju neatbilstībām, kas rada apdraudējumu cilvēku veselībai) - vidēji 15</w:t>
      </w:r>
      <w:r>
        <w:rPr>
          <w:rFonts w:ascii="Times New Roman" w:hAnsi="Times New Roman" w:cs="Times New Roman"/>
          <w:sz w:val="24"/>
          <w:szCs w:val="24"/>
        </w:rPr>
        <w:t> </w:t>
      </w:r>
      <w:r w:rsidRPr="008111C8">
        <w:rPr>
          <w:rFonts w:ascii="Times New Roman" w:hAnsi="Times New Roman" w:cs="Times New Roman"/>
          <w:sz w:val="24"/>
          <w:szCs w:val="24"/>
        </w:rPr>
        <w:t>000</w:t>
      </w:r>
      <w:r>
        <w:rPr>
          <w:rFonts w:ascii="Times New Roman" w:hAnsi="Times New Roman" w:cs="Times New Roman"/>
          <w:sz w:val="24"/>
          <w:szCs w:val="24"/>
        </w:rPr>
        <w:t xml:space="preserve"> </w:t>
      </w:r>
      <w:r w:rsidR="00431F73">
        <w:rPr>
          <w:rFonts w:ascii="Times New Roman" w:hAnsi="Times New Roman" w:cs="Times New Roman"/>
          <w:sz w:val="24"/>
          <w:szCs w:val="24"/>
        </w:rPr>
        <w:t>–</w:t>
      </w:r>
      <w:r>
        <w:rPr>
          <w:rFonts w:ascii="Times New Roman" w:hAnsi="Times New Roman" w:cs="Times New Roman"/>
          <w:sz w:val="24"/>
          <w:szCs w:val="24"/>
        </w:rPr>
        <w:t xml:space="preserve"> </w:t>
      </w:r>
      <w:r w:rsidRPr="008111C8">
        <w:rPr>
          <w:rFonts w:ascii="Times New Roman" w:hAnsi="Times New Roman" w:cs="Times New Roman"/>
          <w:sz w:val="24"/>
          <w:szCs w:val="24"/>
        </w:rPr>
        <w:t>20</w:t>
      </w:r>
      <w:r w:rsidR="00431F73">
        <w:rPr>
          <w:rFonts w:ascii="Times New Roman" w:hAnsi="Times New Roman" w:cs="Times New Roman"/>
          <w:sz w:val="24"/>
          <w:szCs w:val="24"/>
        </w:rPr>
        <w:t> </w:t>
      </w:r>
      <w:r w:rsidRPr="008111C8">
        <w:rPr>
          <w:rFonts w:ascii="Times New Roman" w:hAnsi="Times New Roman" w:cs="Times New Roman"/>
          <w:sz w:val="24"/>
          <w:szCs w:val="24"/>
        </w:rPr>
        <w:t xml:space="preserve">000 </w:t>
      </w:r>
      <w:r w:rsidR="00D41EC0" w:rsidRPr="00D41EC0">
        <w:rPr>
          <w:rFonts w:ascii="Times New Roman" w:hAnsi="Times New Roman" w:cs="Times New Roman"/>
          <w:i/>
          <w:iCs/>
          <w:sz w:val="24"/>
          <w:szCs w:val="24"/>
        </w:rPr>
        <w:t>euro</w:t>
      </w:r>
      <w:r w:rsidRPr="008111C8">
        <w:rPr>
          <w:rFonts w:ascii="Times New Roman" w:hAnsi="Times New Roman" w:cs="Times New Roman"/>
          <w:sz w:val="24"/>
          <w:szCs w:val="24"/>
        </w:rPr>
        <w:t xml:space="preserve">); </w:t>
      </w:r>
      <w:proofErr w:type="spellStart"/>
      <w:r w:rsidRPr="008111C8">
        <w:rPr>
          <w:rFonts w:ascii="Times New Roman" w:hAnsi="Times New Roman" w:cs="Times New Roman"/>
          <w:sz w:val="24"/>
          <w:szCs w:val="24"/>
        </w:rPr>
        <w:t>auditmonitoringa</w:t>
      </w:r>
      <w:proofErr w:type="spellEnd"/>
      <w:r w:rsidRPr="008111C8">
        <w:rPr>
          <w:rFonts w:ascii="Times New Roman" w:hAnsi="Times New Roman" w:cs="Times New Roman"/>
          <w:sz w:val="24"/>
          <w:szCs w:val="24"/>
        </w:rPr>
        <w:t xml:space="preserve"> programmu saskaņošanu (līdz šim vidēji 170 </w:t>
      </w:r>
      <w:proofErr w:type="spellStart"/>
      <w:r w:rsidRPr="008111C8">
        <w:rPr>
          <w:rFonts w:ascii="Times New Roman" w:hAnsi="Times New Roman" w:cs="Times New Roman"/>
          <w:sz w:val="24"/>
          <w:szCs w:val="24"/>
        </w:rPr>
        <w:t>auditmonitoringa</w:t>
      </w:r>
      <w:proofErr w:type="spellEnd"/>
      <w:r w:rsidRPr="008111C8">
        <w:rPr>
          <w:rFonts w:ascii="Times New Roman" w:hAnsi="Times New Roman" w:cs="Times New Roman"/>
          <w:sz w:val="24"/>
          <w:szCs w:val="24"/>
        </w:rPr>
        <w:t xml:space="preserve"> programmu sagataves vietā būs nepieciešams ūdens piegādātājam sagatavot un saskaņot ar Inspekciju 359 </w:t>
      </w:r>
      <w:proofErr w:type="spellStart"/>
      <w:r w:rsidRPr="008111C8">
        <w:rPr>
          <w:rFonts w:ascii="Times New Roman" w:hAnsi="Times New Roman" w:cs="Times New Roman"/>
          <w:sz w:val="24"/>
          <w:szCs w:val="24"/>
        </w:rPr>
        <w:t>auditmonitoringa</w:t>
      </w:r>
      <w:proofErr w:type="spellEnd"/>
      <w:r w:rsidRPr="008111C8">
        <w:rPr>
          <w:rFonts w:ascii="Times New Roman" w:hAnsi="Times New Roman" w:cs="Times New Roman"/>
          <w:sz w:val="24"/>
          <w:szCs w:val="24"/>
        </w:rPr>
        <w:t xml:space="preserve"> programmas), monitoringa rezultātu ieguves, apstrādes un apkopošanas procesu pārorganizēšanu un Veselības inspekcijas informācijas sistēmas uzturēšanas darbību nodrošināšanu (aptuveni 25</w:t>
      </w:r>
      <w:r w:rsidR="00D41EC0">
        <w:rPr>
          <w:rFonts w:ascii="Times New Roman" w:hAnsi="Times New Roman" w:cs="Times New Roman"/>
          <w:sz w:val="24"/>
          <w:szCs w:val="24"/>
        </w:rPr>
        <w:t> </w:t>
      </w:r>
      <w:r w:rsidRPr="008111C8">
        <w:rPr>
          <w:rFonts w:ascii="Times New Roman" w:hAnsi="Times New Roman" w:cs="Times New Roman"/>
          <w:sz w:val="24"/>
          <w:szCs w:val="24"/>
        </w:rPr>
        <w:t xml:space="preserve">000-30 000 </w:t>
      </w:r>
      <w:r w:rsidR="00D41EC0" w:rsidRPr="00D41EC0">
        <w:rPr>
          <w:rFonts w:ascii="Times New Roman" w:hAnsi="Times New Roman" w:cs="Times New Roman"/>
          <w:i/>
          <w:iCs/>
          <w:sz w:val="24"/>
          <w:szCs w:val="24"/>
        </w:rPr>
        <w:t>euro</w:t>
      </w:r>
      <w:r w:rsidRPr="008111C8">
        <w:rPr>
          <w:rFonts w:ascii="Times New Roman" w:hAnsi="Times New Roman" w:cs="Times New Roman"/>
          <w:sz w:val="24"/>
          <w:szCs w:val="24"/>
        </w:rPr>
        <w:t xml:space="preserve"> par vienu IT sistēmas atjauninājumu), kā arī sūdzību izskatīšanu</w:t>
      </w:r>
      <w:r>
        <w:rPr>
          <w:rStyle w:val="FootnoteReference"/>
          <w:rFonts w:ascii="Times New Roman" w:hAnsi="Times New Roman" w:cs="Times New Roman"/>
          <w:sz w:val="24"/>
          <w:szCs w:val="24"/>
        </w:rPr>
        <w:footnoteReference w:id="3"/>
      </w:r>
      <w:r w:rsidRPr="008111C8">
        <w:rPr>
          <w:rFonts w:ascii="Times New Roman" w:hAnsi="Times New Roman" w:cs="Times New Roman"/>
          <w:sz w:val="24"/>
          <w:szCs w:val="24"/>
        </w:rPr>
        <w:t xml:space="preserve"> (gadā vidēji 1</w:t>
      </w:r>
      <w:r w:rsidR="00D41EC0">
        <w:rPr>
          <w:rFonts w:ascii="Times New Roman" w:hAnsi="Times New Roman" w:cs="Times New Roman"/>
          <w:sz w:val="24"/>
          <w:szCs w:val="24"/>
        </w:rPr>
        <w:t> </w:t>
      </w:r>
      <w:r w:rsidRPr="008111C8">
        <w:rPr>
          <w:rFonts w:ascii="Times New Roman" w:hAnsi="Times New Roman" w:cs="Times New Roman"/>
          <w:sz w:val="24"/>
          <w:szCs w:val="24"/>
        </w:rPr>
        <w:t xml:space="preserve">380 </w:t>
      </w:r>
      <w:r w:rsidR="00D41EC0" w:rsidRPr="00D41EC0">
        <w:rPr>
          <w:rFonts w:ascii="Times New Roman" w:hAnsi="Times New Roman" w:cs="Times New Roman"/>
          <w:i/>
          <w:iCs/>
          <w:sz w:val="24"/>
          <w:szCs w:val="24"/>
        </w:rPr>
        <w:t>euro</w:t>
      </w:r>
      <w:r w:rsidRPr="008111C8">
        <w:rPr>
          <w:rFonts w:ascii="Times New Roman" w:hAnsi="Times New Roman" w:cs="Times New Roman"/>
          <w:sz w:val="24"/>
          <w:szCs w:val="24"/>
        </w:rPr>
        <w:t>).</w:t>
      </w:r>
    </w:p>
    <w:p w14:paraId="406C27A7" w14:textId="7DCB90A9" w:rsidR="008111C8" w:rsidRDefault="008111C8" w:rsidP="00331539">
      <w:pPr>
        <w:spacing w:after="0" w:line="240" w:lineRule="auto"/>
        <w:ind w:firstLine="567"/>
        <w:jc w:val="both"/>
        <w:rPr>
          <w:rFonts w:ascii="Times New Roman" w:hAnsi="Times New Roman" w:cs="Times New Roman"/>
          <w:sz w:val="24"/>
          <w:szCs w:val="24"/>
        </w:rPr>
      </w:pPr>
      <w:r w:rsidRPr="008111C8">
        <w:rPr>
          <w:rFonts w:ascii="Times New Roman" w:hAnsi="Times New Roman" w:cs="Times New Roman"/>
          <w:sz w:val="24"/>
          <w:szCs w:val="24"/>
        </w:rPr>
        <w:t xml:space="preserve">Gadījumā, ja </w:t>
      </w:r>
      <w:proofErr w:type="spellStart"/>
      <w:r w:rsidRPr="008111C8">
        <w:rPr>
          <w:rFonts w:ascii="Times New Roman" w:eastAsia="Times New Roman" w:hAnsi="Times New Roman"/>
          <w:bCs/>
          <w:sz w:val="24"/>
          <w:szCs w:val="24"/>
        </w:rPr>
        <w:t>auditmonitoringu</w:t>
      </w:r>
      <w:proofErr w:type="spellEnd"/>
      <w:r w:rsidRPr="008111C8">
        <w:rPr>
          <w:rFonts w:ascii="Times New Roman" w:eastAsia="Times New Roman" w:hAnsi="Times New Roman"/>
          <w:bCs/>
          <w:sz w:val="24"/>
          <w:szCs w:val="24"/>
        </w:rPr>
        <w:t xml:space="preserve"> veic ŪAS, būtu nepieciešams izstrādāt IT risinājumus ŪAS, laboratoriju un Veselības inspekcijas IT sistēmu savietojamībai ērtākai un automatizētai monitoringa datu pārvadei un apstrādei, kuru darbību izmaksas šobrīd nav paredzamas. Šobrīd pieejamais risinājums caur Latvija.lv portālu, prasa lielus cilvēkresursus, kā arī ir laikietilpīgs un nespēj nodrošināt datu kvalitāti.</w:t>
      </w:r>
    </w:p>
    <w:p w14:paraId="2AF47888" w14:textId="77777777" w:rsidR="008111C8" w:rsidRPr="00C83885" w:rsidRDefault="008111C8" w:rsidP="00331539">
      <w:pPr>
        <w:spacing w:after="0" w:line="240" w:lineRule="auto"/>
        <w:ind w:firstLine="567"/>
        <w:jc w:val="both"/>
        <w:rPr>
          <w:rFonts w:ascii="Times New Roman" w:eastAsia="Times New Roman" w:hAnsi="Times New Roman"/>
          <w:bCs/>
          <w:sz w:val="24"/>
          <w:szCs w:val="24"/>
        </w:rPr>
      </w:pPr>
    </w:p>
    <w:p w14:paraId="2A708C7B" w14:textId="7763C04C" w:rsidR="00C55026" w:rsidRDefault="00E0462A" w:rsidP="00331539">
      <w:pPr>
        <w:spacing w:after="0" w:line="240" w:lineRule="auto"/>
        <w:ind w:firstLine="567"/>
        <w:jc w:val="both"/>
        <w:rPr>
          <w:rFonts w:ascii="Times New Roman" w:eastAsia="Times New Roman" w:hAnsi="Times New Roman"/>
          <w:bCs/>
          <w:sz w:val="24"/>
          <w:szCs w:val="24"/>
        </w:rPr>
      </w:pPr>
      <w:r>
        <w:tab/>
      </w:r>
      <w:r w:rsidR="008111C8" w:rsidRPr="00C55026">
        <w:rPr>
          <w:rFonts w:ascii="Times New Roman" w:hAnsi="Times New Roman" w:cs="Times New Roman"/>
          <w:sz w:val="24"/>
          <w:szCs w:val="24"/>
          <w:u w:val="single"/>
        </w:rPr>
        <w:t>Ietekme uz ŪAS</w:t>
      </w:r>
      <w:r w:rsidR="00C55026">
        <w:rPr>
          <w:rFonts w:ascii="Times New Roman" w:hAnsi="Times New Roman" w:cs="Times New Roman"/>
          <w:sz w:val="24"/>
          <w:szCs w:val="24"/>
          <w:u w:val="single"/>
        </w:rPr>
        <w:t xml:space="preserve"> </w:t>
      </w:r>
      <w:r w:rsidR="00C55026" w:rsidRPr="00C55026">
        <w:rPr>
          <w:rFonts w:ascii="Times New Roman" w:eastAsia="Times New Roman" w:hAnsi="Times New Roman"/>
          <w:bCs/>
          <w:sz w:val="24"/>
          <w:szCs w:val="24"/>
          <w:u w:val="single"/>
        </w:rPr>
        <w:t xml:space="preserve">2. risinājuma gadījumā, kad </w:t>
      </w:r>
      <w:proofErr w:type="spellStart"/>
      <w:r w:rsidR="00C55026" w:rsidRPr="00C55026">
        <w:rPr>
          <w:rFonts w:ascii="Times New Roman" w:eastAsia="Times New Roman" w:hAnsi="Times New Roman"/>
          <w:bCs/>
          <w:sz w:val="24"/>
          <w:szCs w:val="24"/>
          <w:u w:val="single"/>
        </w:rPr>
        <w:t>auditmonitoringa</w:t>
      </w:r>
      <w:proofErr w:type="spellEnd"/>
      <w:r w:rsidR="00C55026" w:rsidRPr="00C55026">
        <w:rPr>
          <w:rFonts w:ascii="Times New Roman" w:eastAsia="Times New Roman" w:hAnsi="Times New Roman"/>
          <w:bCs/>
          <w:sz w:val="24"/>
          <w:szCs w:val="24"/>
          <w:u w:val="single"/>
        </w:rPr>
        <w:t xml:space="preserve"> izmaksas sedz ŪAS:</w:t>
      </w:r>
      <w:r w:rsidR="00C55026">
        <w:rPr>
          <w:rFonts w:ascii="Times New Roman" w:eastAsia="Times New Roman" w:hAnsi="Times New Roman"/>
          <w:bCs/>
          <w:sz w:val="24"/>
          <w:szCs w:val="24"/>
        </w:rPr>
        <w:t xml:space="preserve"> </w:t>
      </w:r>
    </w:p>
    <w:p w14:paraId="60F64A80" w14:textId="04968F42" w:rsidR="00D75824" w:rsidRDefault="00CD43F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F</w:t>
      </w:r>
      <w:r w:rsidR="00E0462A">
        <w:rPr>
          <w:rFonts w:ascii="Times New Roman" w:hAnsi="Times New Roman" w:cs="Times New Roman"/>
          <w:sz w:val="24"/>
          <w:szCs w:val="24"/>
        </w:rPr>
        <w:t>inansējums</w:t>
      </w:r>
      <w:r>
        <w:rPr>
          <w:rFonts w:ascii="Times New Roman" w:hAnsi="Times New Roman" w:cs="Times New Roman"/>
          <w:sz w:val="24"/>
          <w:szCs w:val="24"/>
        </w:rPr>
        <w:t xml:space="preserve">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veikšanai, kas bū</w:t>
      </w:r>
      <w:r w:rsidR="00A63311">
        <w:rPr>
          <w:rFonts w:ascii="Times New Roman" w:hAnsi="Times New Roman" w:cs="Times New Roman"/>
          <w:sz w:val="24"/>
          <w:szCs w:val="24"/>
        </w:rPr>
        <w:t>s</w:t>
      </w:r>
      <w:r>
        <w:rPr>
          <w:rFonts w:ascii="Times New Roman" w:hAnsi="Times New Roman" w:cs="Times New Roman"/>
          <w:sz w:val="24"/>
          <w:szCs w:val="24"/>
        </w:rPr>
        <w:t xml:space="preserve"> nepieciešams kopā uz visām </w:t>
      </w:r>
      <w:r w:rsidRPr="0008407E">
        <w:rPr>
          <w:rFonts w:ascii="Times New Roman" w:hAnsi="Times New Roman" w:cs="Times New Roman"/>
          <w:sz w:val="24"/>
          <w:szCs w:val="24"/>
        </w:rPr>
        <w:t>1</w:t>
      </w:r>
      <w:r w:rsidR="00FF4376">
        <w:rPr>
          <w:rFonts w:ascii="Times New Roman" w:hAnsi="Times New Roman" w:cs="Times New Roman"/>
          <w:sz w:val="24"/>
          <w:szCs w:val="24"/>
        </w:rPr>
        <w:t> </w:t>
      </w:r>
      <w:r w:rsidRPr="0008407E">
        <w:rPr>
          <w:rFonts w:ascii="Times New Roman" w:hAnsi="Times New Roman" w:cs="Times New Roman"/>
          <w:sz w:val="24"/>
          <w:szCs w:val="24"/>
        </w:rPr>
        <w:t>263</w:t>
      </w:r>
      <w:r>
        <w:rPr>
          <w:rFonts w:ascii="Times New Roman" w:hAnsi="Times New Roman" w:cs="Times New Roman"/>
          <w:sz w:val="24"/>
          <w:szCs w:val="24"/>
        </w:rPr>
        <w:t xml:space="preserve"> ŪAS sākot </w:t>
      </w:r>
      <w:r w:rsidRPr="001C0FB3">
        <w:rPr>
          <w:rFonts w:ascii="Times New Roman" w:hAnsi="Times New Roman" w:cs="Times New Roman"/>
          <w:b/>
          <w:bCs/>
          <w:sz w:val="24"/>
          <w:szCs w:val="24"/>
        </w:rPr>
        <w:t>ar 2023.</w:t>
      </w:r>
      <w:r w:rsidR="00FF4376">
        <w:rPr>
          <w:rFonts w:ascii="Times New Roman" w:hAnsi="Times New Roman" w:cs="Times New Roman"/>
          <w:b/>
          <w:bCs/>
          <w:sz w:val="24"/>
          <w:szCs w:val="24"/>
        </w:rPr>
        <w:t> </w:t>
      </w:r>
      <w:r w:rsidRPr="001C0FB3">
        <w:rPr>
          <w:rFonts w:ascii="Times New Roman" w:hAnsi="Times New Roman" w:cs="Times New Roman"/>
          <w:b/>
          <w:bCs/>
          <w:sz w:val="24"/>
          <w:szCs w:val="24"/>
        </w:rPr>
        <w:t>gadu ir 730</w:t>
      </w:r>
      <w:r w:rsidR="00D41EC0">
        <w:rPr>
          <w:rFonts w:ascii="Times New Roman" w:hAnsi="Times New Roman" w:cs="Times New Roman"/>
          <w:b/>
          <w:bCs/>
          <w:sz w:val="24"/>
          <w:szCs w:val="24"/>
        </w:rPr>
        <w:t> </w:t>
      </w:r>
      <w:r w:rsidRPr="001C0FB3">
        <w:rPr>
          <w:rFonts w:ascii="Times New Roman" w:hAnsi="Times New Roman" w:cs="Times New Roman"/>
          <w:b/>
          <w:bCs/>
          <w:sz w:val="24"/>
          <w:szCs w:val="24"/>
        </w:rPr>
        <w:t>330</w:t>
      </w:r>
      <w:r w:rsidR="00D41EC0">
        <w:rPr>
          <w:rFonts w:ascii="Times New Roman" w:hAnsi="Times New Roman" w:cs="Times New Roman"/>
          <w:b/>
          <w:bCs/>
          <w:sz w:val="24"/>
          <w:szCs w:val="24"/>
        </w:rPr>
        <w:t>,</w:t>
      </w:r>
      <w:r w:rsidRPr="001C0FB3">
        <w:rPr>
          <w:rFonts w:ascii="Times New Roman" w:hAnsi="Times New Roman" w:cs="Times New Roman"/>
          <w:b/>
          <w:bCs/>
          <w:sz w:val="24"/>
          <w:szCs w:val="24"/>
        </w:rPr>
        <w:t xml:space="preserve">04 </w:t>
      </w:r>
      <w:r w:rsidR="00D41EC0" w:rsidRPr="00D41EC0">
        <w:rPr>
          <w:rFonts w:ascii="Times New Roman" w:hAnsi="Times New Roman" w:cs="Times New Roman"/>
          <w:b/>
          <w:bCs/>
          <w:i/>
          <w:iCs/>
          <w:sz w:val="24"/>
          <w:szCs w:val="24"/>
        </w:rPr>
        <w:t>euro</w:t>
      </w:r>
      <w:r w:rsidR="00F90418" w:rsidRPr="001C0FB3">
        <w:rPr>
          <w:rFonts w:ascii="Times New Roman" w:hAnsi="Times New Roman" w:cs="Times New Roman"/>
          <w:b/>
          <w:bCs/>
          <w:sz w:val="24"/>
          <w:szCs w:val="24"/>
        </w:rPr>
        <w:t>/gadā un turpmāk ik gadu</w:t>
      </w:r>
      <w:r w:rsidRPr="001C0FB3">
        <w:rPr>
          <w:rFonts w:ascii="Times New Roman" w:hAnsi="Times New Roman" w:cs="Times New Roman"/>
          <w:b/>
          <w:bCs/>
          <w:sz w:val="24"/>
          <w:szCs w:val="24"/>
        </w:rPr>
        <w:t>.</w:t>
      </w:r>
      <w:r>
        <w:rPr>
          <w:rFonts w:ascii="Times New Roman" w:hAnsi="Times New Roman" w:cs="Times New Roman"/>
          <w:sz w:val="24"/>
          <w:szCs w:val="24"/>
        </w:rPr>
        <w:t xml:space="preserve"> Atkarībā no ŪAS grupas (mazā, vidējā, lielā un piegādātā </w:t>
      </w:r>
      <w:r w:rsidR="00F90418">
        <w:rPr>
          <w:rFonts w:ascii="Times New Roman" w:hAnsi="Times New Roman" w:cs="Times New Roman"/>
          <w:sz w:val="24"/>
          <w:szCs w:val="24"/>
        </w:rPr>
        <w:t xml:space="preserve">ūdens </w:t>
      </w:r>
      <w:r>
        <w:rPr>
          <w:rFonts w:ascii="Times New Roman" w:hAnsi="Times New Roman" w:cs="Times New Roman"/>
          <w:sz w:val="24"/>
          <w:szCs w:val="24"/>
        </w:rPr>
        <w:t>apjoma</w:t>
      </w:r>
      <w:r w:rsidR="00F90418">
        <w:rPr>
          <w:rFonts w:ascii="Times New Roman" w:hAnsi="Times New Roman" w:cs="Times New Roman"/>
          <w:sz w:val="24"/>
          <w:szCs w:val="24"/>
        </w:rPr>
        <w:t>)</w:t>
      </w:r>
      <w:r>
        <w:rPr>
          <w:rFonts w:ascii="Times New Roman" w:hAnsi="Times New Roman" w:cs="Times New Roman"/>
          <w:sz w:val="24"/>
          <w:szCs w:val="24"/>
        </w:rPr>
        <w:t xml:space="preserve"> summa </w:t>
      </w:r>
      <w:r w:rsidR="00F90418">
        <w:rPr>
          <w:rFonts w:ascii="Times New Roman" w:hAnsi="Times New Roman" w:cs="Times New Roman"/>
          <w:sz w:val="24"/>
          <w:szCs w:val="24"/>
        </w:rPr>
        <w:t>katrai ŪAS/gadā atšķirsies</w:t>
      </w:r>
      <w:r w:rsidR="008E7365">
        <w:rPr>
          <w:rFonts w:ascii="Times New Roman" w:hAnsi="Times New Roman" w:cs="Times New Roman"/>
          <w:sz w:val="24"/>
          <w:szCs w:val="24"/>
        </w:rPr>
        <w:t xml:space="preserve"> kā norādīts tabulā Nr.4</w:t>
      </w:r>
      <w:r w:rsidR="00F90418">
        <w:rPr>
          <w:rFonts w:ascii="Times New Roman" w:hAnsi="Times New Roman" w:cs="Times New Roman"/>
          <w:sz w:val="24"/>
          <w:szCs w:val="24"/>
        </w:rPr>
        <w:t>.</w:t>
      </w:r>
    </w:p>
    <w:p w14:paraId="25F6F018" w14:textId="0D657F58" w:rsidR="00A63311" w:rsidRDefault="00A63311" w:rsidP="00331539">
      <w:pPr>
        <w:spacing w:after="0" w:line="240" w:lineRule="auto"/>
        <w:jc w:val="both"/>
        <w:rPr>
          <w:rFonts w:ascii="Times New Roman" w:hAnsi="Times New Roman" w:cs="Times New Roman"/>
          <w:sz w:val="24"/>
          <w:szCs w:val="24"/>
        </w:rPr>
      </w:pPr>
    </w:p>
    <w:p w14:paraId="020F598B" w14:textId="3EEB6752" w:rsidR="00A63311" w:rsidRPr="0008407E" w:rsidRDefault="00A63311" w:rsidP="00331539">
      <w:pPr>
        <w:spacing w:after="0" w:line="240" w:lineRule="auto"/>
        <w:rPr>
          <w:rFonts w:ascii="Times New Roman" w:hAnsi="Times New Roman" w:cs="Times New Roman"/>
          <w:sz w:val="24"/>
          <w:szCs w:val="24"/>
        </w:rPr>
      </w:pPr>
      <w:r w:rsidRPr="0008407E">
        <w:rPr>
          <w:rFonts w:ascii="Times New Roman" w:hAnsi="Times New Roman" w:cs="Times New Roman"/>
          <w:b/>
          <w:bCs/>
          <w:sz w:val="24"/>
          <w:szCs w:val="24"/>
        </w:rPr>
        <w:t>Tabula Nr.</w:t>
      </w:r>
      <w:r>
        <w:rPr>
          <w:rFonts w:ascii="Times New Roman" w:hAnsi="Times New Roman" w:cs="Times New Roman"/>
          <w:b/>
          <w:bCs/>
          <w:sz w:val="24"/>
          <w:szCs w:val="24"/>
        </w:rPr>
        <w:t>4</w:t>
      </w:r>
      <w:r w:rsidRPr="0008407E">
        <w:rPr>
          <w:rFonts w:ascii="Times New Roman" w:hAnsi="Times New Roman" w:cs="Times New Roman"/>
          <w:b/>
          <w:bCs/>
          <w:sz w:val="24"/>
          <w:szCs w:val="24"/>
        </w:rPr>
        <w:t>.</w:t>
      </w:r>
      <w:r>
        <w:rPr>
          <w:rFonts w:ascii="Times New Roman" w:hAnsi="Times New Roman" w:cs="Times New Roman"/>
          <w:sz w:val="24"/>
          <w:szCs w:val="24"/>
        </w:rPr>
        <w:t xml:space="preserve"> </w:t>
      </w:r>
      <w:r w:rsidR="009E5D0E" w:rsidRPr="009E5D0E">
        <w:rPr>
          <w:rFonts w:ascii="Times New Roman" w:hAnsi="Times New Roman" w:cs="Times New Roman"/>
          <w:sz w:val="24"/>
          <w:szCs w:val="24"/>
          <w:u w:val="single"/>
        </w:rPr>
        <w:t xml:space="preserve">Izmaksas </w:t>
      </w:r>
      <w:r w:rsidR="009E5D0E">
        <w:rPr>
          <w:rFonts w:ascii="Times New Roman" w:hAnsi="Times New Roman" w:cs="Times New Roman"/>
          <w:sz w:val="24"/>
          <w:szCs w:val="24"/>
          <w:u w:val="single"/>
        </w:rPr>
        <w:t xml:space="preserve">dzeramā ūdens </w:t>
      </w:r>
      <w:proofErr w:type="spellStart"/>
      <w:r w:rsidRPr="009E5D0E">
        <w:rPr>
          <w:rFonts w:ascii="Times New Roman" w:hAnsi="Times New Roman" w:cs="Times New Roman"/>
          <w:sz w:val="24"/>
          <w:szCs w:val="24"/>
          <w:u w:val="single"/>
        </w:rPr>
        <w:t>auditmonitoringam</w:t>
      </w:r>
      <w:proofErr w:type="spellEnd"/>
      <w:r w:rsidR="009E5D0E">
        <w:rPr>
          <w:rFonts w:ascii="Times New Roman" w:hAnsi="Times New Roman" w:cs="Times New Roman"/>
          <w:sz w:val="24"/>
          <w:szCs w:val="24"/>
          <w:u w:val="single"/>
        </w:rPr>
        <w:t>, ja to veic ŪAS</w:t>
      </w:r>
      <w:r w:rsidRPr="009E5D0E">
        <w:rPr>
          <w:rFonts w:ascii="Times New Roman" w:hAnsi="Times New Roman" w:cs="Times New Roman"/>
          <w:sz w:val="24"/>
          <w:szCs w:val="24"/>
          <w:u w:val="single"/>
        </w:rPr>
        <w:t xml:space="preserve"> </w:t>
      </w:r>
    </w:p>
    <w:tbl>
      <w:tblPr>
        <w:tblW w:w="8805" w:type="dxa"/>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50"/>
        <w:gridCol w:w="1504"/>
        <w:gridCol w:w="1260"/>
        <w:gridCol w:w="1710"/>
        <w:gridCol w:w="1350"/>
        <w:gridCol w:w="1631"/>
      </w:tblGrid>
      <w:tr w:rsidR="00A63311" w:rsidRPr="00C55026" w14:paraId="6E9A26B5" w14:textId="59A68CD7" w:rsidTr="00E012E2">
        <w:trPr>
          <w:trHeight w:val="1248"/>
        </w:trPr>
        <w:tc>
          <w:tcPr>
            <w:tcW w:w="1350" w:type="dxa"/>
          </w:tcPr>
          <w:p w14:paraId="21EAE118" w14:textId="67DB66BB" w:rsidR="00A63311" w:rsidRPr="00C55026" w:rsidRDefault="000A64F4"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w:t>
            </w:r>
            <w:r w:rsidR="00A63311" w:rsidRPr="00C55026">
              <w:rPr>
                <w:rFonts w:ascii="Times New Roman" w:hAnsi="Times New Roman" w:cs="Times New Roman"/>
                <w:b/>
                <w:sz w:val="20"/>
                <w:szCs w:val="20"/>
              </w:rPr>
              <w:t xml:space="preserve"> </w:t>
            </w:r>
            <w:r w:rsidRPr="00C55026">
              <w:rPr>
                <w:rFonts w:ascii="Times New Roman" w:hAnsi="Times New Roman" w:cs="Times New Roman"/>
                <w:b/>
                <w:sz w:val="20"/>
                <w:szCs w:val="20"/>
              </w:rPr>
              <w:t>grupa</w:t>
            </w:r>
          </w:p>
        </w:tc>
        <w:tc>
          <w:tcPr>
            <w:tcW w:w="1504" w:type="dxa"/>
            <w:tcMar>
              <w:top w:w="0" w:type="dxa"/>
              <w:left w:w="108" w:type="dxa"/>
              <w:bottom w:w="0" w:type="dxa"/>
              <w:right w:w="108" w:type="dxa"/>
            </w:tcMar>
            <w:hideMark/>
          </w:tcPr>
          <w:p w14:paraId="4ACA2705" w14:textId="77777777" w:rsidR="00A63311" w:rsidRPr="00C55026" w:rsidRDefault="00A63311"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Gada vidējais diennakts piegādātā ūdens daudzums m</w:t>
            </w:r>
            <w:r w:rsidRPr="00C55026">
              <w:rPr>
                <w:rFonts w:ascii="Times New Roman" w:hAnsi="Times New Roman" w:cs="Times New Roman"/>
                <w:b/>
                <w:sz w:val="20"/>
                <w:szCs w:val="20"/>
                <w:vertAlign w:val="superscript"/>
              </w:rPr>
              <w:t>3</w:t>
            </w:r>
          </w:p>
        </w:tc>
        <w:tc>
          <w:tcPr>
            <w:tcW w:w="1260" w:type="dxa"/>
            <w:tcMar>
              <w:top w:w="0" w:type="dxa"/>
              <w:left w:w="108" w:type="dxa"/>
              <w:bottom w:w="0" w:type="dxa"/>
              <w:right w:w="108" w:type="dxa"/>
            </w:tcMar>
            <w:hideMark/>
          </w:tcPr>
          <w:p w14:paraId="4847B85E" w14:textId="0BA4CA1C" w:rsidR="00A63311" w:rsidRPr="00C55026" w:rsidRDefault="000A64F4"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w:t>
            </w:r>
            <w:r w:rsidR="00A63311" w:rsidRPr="00C55026">
              <w:rPr>
                <w:rFonts w:ascii="Times New Roman" w:hAnsi="Times New Roman" w:cs="Times New Roman"/>
                <w:b/>
                <w:sz w:val="20"/>
                <w:szCs w:val="20"/>
              </w:rPr>
              <w:t xml:space="preserve"> skaits</w:t>
            </w:r>
          </w:p>
        </w:tc>
        <w:tc>
          <w:tcPr>
            <w:tcW w:w="1710" w:type="dxa"/>
          </w:tcPr>
          <w:p w14:paraId="0278C7EB" w14:textId="762590A8" w:rsidR="00A63311" w:rsidRPr="00C55026" w:rsidRDefault="00A63311"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Ūdens paraugu skaits gadā</w:t>
            </w:r>
            <w:r w:rsidR="008E7365" w:rsidRPr="00C55026">
              <w:rPr>
                <w:rFonts w:ascii="Times New Roman" w:hAnsi="Times New Roman" w:cs="Times New Roman"/>
                <w:b/>
                <w:sz w:val="20"/>
                <w:szCs w:val="20"/>
              </w:rPr>
              <w:t xml:space="preserve"> uz ŪAS grupu </w:t>
            </w:r>
          </w:p>
        </w:tc>
        <w:tc>
          <w:tcPr>
            <w:tcW w:w="1350" w:type="dxa"/>
          </w:tcPr>
          <w:p w14:paraId="5568502A" w14:textId="315FF9F2" w:rsidR="00A63311" w:rsidRPr="00C55026" w:rsidRDefault="00F70332"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Ūdens paraugu skaits vienai ŪAS/laika posmā</w:t>
            </w:r>
          </w:p>
        </w:tc>
        <w:tc>
          <w:tcPr>
            <w:tcW w:w="1631" w:type="dxa"/>
          </w:tcPr>
          <w:p w14:paraId="6575FBCE" w14:textId="0A7D1BF5" w:rsidR="00A63311" w:rsidRPr="00C55026" w:rsidRDefault="00A63311" w:rsidP="00331539">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 xml:space="preserve">Audit-monitoringa izmaksas </w:t>
            </w:r>
            <w:r w:rsidR="008E7365" w:rsidRPr="00C55026">
              <w:rPr>
                <w:rFonts w:ascii="Times New Roman" w:hAnsi="Times New Roman" w:cs="Times New Roman"/>
                <w:b/>
                <w:sz w:val="20"/>
                <w:szCs w:val="20"/>
              </w:rPr>
              <w:t>vienai ŪAS</w:t>
            </w:r>
            <w:r w:rsidR="00F70332" w:rsidRPr="00C55026">
              <w:rPr>
                <w:rFonts w:ascii="Times New Roman" w:hAnsi="Times New Roman" w:cs="Times New Roman"/>
                <w:b/>
                <w:sz w:val="20"/>
                <w:szCs w:val="20"/>
              </w:rPr>
              <w:t xml:space="preserve">, </w:t>
            </w:r>
            <w:r w:rsidR="00E44EB7" w:rsidRPr="00E44EB7">
              <w:rPr>
                <w:rFonts w:ascii="Times New Roman" w:hAnsi="Times New Roman" w:cs="Times New Roman"/>
                <w:b/>
                <w:i/>
                <w:iCs/>
                <w:sz w:val="20"/>
                <w:szCs w:val="20"/>
              </w:rPr>
              <w:t>euro</w:t>
            </w:r>
            <w:r w:rsidR="008E7365" w:rsidRPr="00C55026">
              <w:rPr>
                <w:rFonts w:ascii="Times New Roman" w:hAnsi="Times New Roman" w:cs="Times New Roman"/>
                <w:b/>
                <w:sz w:val="20"/>
                <w:szCs w:val="20"/>
              </w:rPr>
              <w:t xml:space="preserve">/laika </w:t>
            </w:r>
            <w:r w:rsidR="000A64F4" w:rsidRPr="00C55026">
              <w:rPr>
                <w:rFonts w:ascii="Times New Roman" w:hAnsi="Times New Roman" w:cs="Times New Roman"/>
                <w:b/>
                <w:sz w:val="20"/>
                <w:szCs w:val="20"/>
              </w:rPr>
              <w:t>p</w:t>
            </w:r>
            <w:r w:rsidR="008E7365" w:rsidRPr="00C55026">
              <w:rPr>
                <w:rFonts w:ascii="Times New Roman" w:hAnsi="Times New Roman" w:cs="Times New Roman"/>
                <w:b/>
                <w:sz w:val="20"/>
                <w:szCs w:val="20"/>
              </w:rPr>
              <w:t>osmā</w:t>
            </w:r>
          </w:p>
        </w:tc>
      </w:tr>
      <w:tr w:rsidR="00A63311" w:rsidRPr="0008407E" w14:paraId="6212CC8A" w14:textId="7A49F6A8" w:rsidTr="000A64F4">
        <w:trPr>
          <w:trHeight w:val="293"/>
        </w:trPr>
        <w:tc>
          <w:tcPr>
            <w:tcW w:w="1350" w:type="dxa"/>
            <w:vMerge w:val="restart"/>
            <w:vAlign w:val="center"/>
          </w:tcPr>
          <w:p w14:paraId="2ACBF1A2" w14:textId="77777777" w:rsidR="00A63311" w:rsidRPr="0008407E" w:rsidRDefault="00A63311" w:rsidP="00331539">
            <w:pPr>
              <w:spacing w:after="0" w:line="240" w:lineRule="auto"/>
              <w:jc w:val="both"/>
              <w:rPr>
                <w:rFonts w:ascii="Times New Roman" w:hAnsi="Times New Roman" w:cs="Times New Roman"/>
                <w:b/>
              </w:rPr>
            </w:pPr>
            <w:r w:rsidRPr="0008407E">
              <w:rPr>
                <w:rFonts w:ascii="Times New Roman" w:hAnsi="Times New Roman" w:cs="Times New Roman"/>
                <w:bCs/>
              </w:rPr>
              <w:t>Mazās sistēmas</w:t>
            </w:r>
          </w:p>
        </w:tc>
        <w:tc>
          <w:tcPr>
            <w:tcW w:w="1504" w:type="dxa"/>
            <w:noWrap/>
            <w:tcMar>
              <w:top w:w="0" w:type="dxa"/>
              <w:left w:w="108" w:type="dxa"/>
              <w:bottom w:w="0" w:type="dxa"/>
              <w:right w:w="108" w:type="dxa"/>
            </w:tcMar>
            <w:vAlign w:val="bottom"/>
            <w:hideMark/>
          </w:tcPr>
          <w:p w14:paraId="6D01926A" w14:textId="77777777" w:rsidR="00A63311" w:rsidRPr="0008407E" w:rsidRDefault="00A63311" w:rsidP="00331539">
            <w:pPr>
              <w:spacing w:after="0" w:line="240" w:lineRule="auto"/>
              <w:jc w:val="both"/>
              <w:rPr>
                <w:rFonts w:ascii="Times New Roman" w:hAnsi="Times New Roman" w:cs="Times New Roman"/>
                <w:bCs/>
              </w:rPr>
            </w:pPr>
            <w:r w:rsidRPr="0008407E">
              <w:rPr>
                <w:rFonts w:ascii="Times New Roman" w:hAnsi="Times New Roman" w:cs="Times New Roman"/>
                <w:bCs/>
              </w:rPr>
              <w:t>līdz 10</w:t>
            </w:r>
          </w:p>
        </w:tc>
        <w:tc>
          <w:tcPr>
            <w:tcW w:w="1260" w:type="dxa"/>
            <w:noWrap/>
            <w:tcMar>
              <w:top w:w="0" w:type="dxa"/>
              <w:left w:w="108" w:type="dxa"/>
              <w:bottom w:w="0" w:type="dxa"/>
              <w:right w:w="108" w:type="dxa"/>
            </w:tcMar>
            <w:vAlign w:val="bottom"/>
            <w:hideMark/>
          </w:tcPr>
          <w:p w14:paraId="705AE00B" w14:textId="77777777" w:rsidR="00A63311" w:rsidRPr="0008407E" w:rsidRDefault="00A63311" w:rsidP="00331539">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1710" w:type="dxa"/>
            <w:vMerge w:val="restart"/>
          </w:tcPr>
          <w:p w14:paraId="695209CB" w14:textId="77777777" w:rsidR="00A63311" w:rsidRPr="009870E5" w:rsidRDefault="00A63311" w:rsidP="00331539">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0B4E9E12" w14:textId="77777777" w:rsidR="00A63311" w:rsidRPr="009870E5" w:rsidRDefault="00A63311" w:rsidP="00331539">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c>
          <w:tcPr>
            <w:tcW w:w="1350" w:type="dxa"/>
          </w:tcPr>
          <w:p w14:paraId="0ACD2E02" w14:textId="448EC50B"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tcPr>
          <w:p w14:paraId="02888FA9" w14:textId="1BA00C86"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2034</w:t>
            </w:r>
            <w:r w:rsidR="00D41EC0">
              <w:rPr>
                <w:rFonts w:ascii="Times New Roman" w:hAnsi="Times New Roman" w:cs="Times New Roman"/>
                <w:bCs/>
              </w:rPr>
              <w:t>,</w:t>
            </w:r>
            <w:r>
              <w:rPr>
                <w:rFonts w:ascii="Times New Roman" w:hAnsi="Times New Roman" w:cs="Times New Roman"/>
                <w:bCs/>
              </w:rPr>
              <w:t>345</w:t>
            </w:r>
            <w:r w:rsidR="008E7365">
              <w:rPr>
                <w:rFonts w:ascii="Times New Roman" w:hAnsi="Times New Roman" w:cs="Times New Roman"/>
                <w:bCs/>
              </w:rPr>
              <w:t>/ 6</w:t>
            </w:r>
            <w:r w:rsidR="00592DCC">
              <w:rPr>
                <w:rFonts w:ascii="Times New Roman" w:hAnsi="Times New Roman" w:cs="Times New Roman"/>
                <w:bCs/>
              </w:rPr>
              <w:t xml:space="preserve"> </w:t>
            </w:r>
            <w:r w:rsidR="008E7365">
              <w:rPr>
                <w:rFonts w:ascii="Times New Roman" w:hAnsi="Times New Roman" w:cs="Times New Roman"/>
                <w:bCs/>
              </w:rPr>
              <w:t>gados</w:t>
            </w:r>
          </w:p>
        </w:tc>
      </w:tr>
      <w:tr w:rsidR="00A63311" w:rsidRPr="0008407E" w14:paraId="2019990E" w14:textId="4BFBE6FD" w:rsidTr="000A64F4">
        <w:trPr>
          <w:trHeight w:val="128"/>
        </w:trPr>
        <w:tc>
          <w:tcPr>
            <w:tcW w:w="1350" w:type="dxa"/>
            <w:vMerge/>
          </w:tcPr>
          <w:p w14:paraId="063DA639" w14:textId="77777777" w:rsidR="00A63311" w:rsidRPr="0008407E" w:rsidRDefault="00A63311" w:rsidP="00331539">
            <w:pPr>
              <w:spacing w:after="0" w:line="240" w:lineRule="auto"/>
              <w:jc w:val="both"/>
              <w:rPr>
                <w:rFonts w:ascii="Times New Roman" w:hAnsi="Times New Roman" w:cs="Times New Roman"/>
                <w:b/>
              </w:rPr>
            </w:pPr>
          </w:p>
        </w:tc>
        <w:tc>
          <w:tcPr>
            <w:tcW w:w="1504" w:type="dxa"/>
            <w:noWrap/>
            <w:tcMar>
              <w:top w:w="0" w:type="dxa"/>
              <w:left w:w="108" w:type="dxa"/>
              <w:bottom w:w="0" w:type="dxa"/>
              <w:right w:w="108" w:type="dxa"/>
            </w:tcMar>
            <w:vAlign w:val="bottom"/>
            <w:hideMark/>
          </w:tcPr>
          <w:p w14:paraId="061E9541" w14:textId="77777777" w:rsidR="00A63311" w:rsidRPr="0008407E" w:rsidRDefault="00A63311" w:rsidP="00331539">
            <w:pPr>
              <w:spacing w:after="0" w:line="240" w:lineRule="auto"/>
              <w:jc w:val="both"/>
              <w:rPr>
                <w:rFonts w:ascii="Times New Roman" w:hAnsi="Times New Roman" w:cs="Times New Roman"/>
                <w:bCs/>
              </w:rPr>
            </w:pPr>
            <w:r w:rsidRPr="0008407E">
              <w:rPr>
                <w:rFonts w:ascii="Times New Roman" w:hAnsi="Times New Roman" w:cs="Times New Roman"/>
                <w:bCs/>
              </w:rPr>
              <w:t>&gt;10-100</w:t>
            </w:r>
          </w:p>
        </w:tc>
        <w:tc>
          <w:tcPr>
            <w:tcW w:w="1260" w:type="dxa"/>
            <w:noWrap/>
            <w:tcMar>
              <w:top w:w="0" w:type="dxa"/>
              <w:left w:w="108" w:type="dxa"/>
              <w:bottom w:w="0" w:type="dxa"/>
              <w:right w:w="108" w:type="dxa"/>
            </w:tcMar>
            <w:vAlign w:val="bottom"/>
            <w:hideMark/>
          </w:tcPr>
          <w:p w14:paraId="5E508919" w14:textId="77777777" w:rsidR="00A63311" w:rsidRPr="0008407E" w:rsidRDefault="00A63311" w:rsidP="00331539">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1710" w:type="dxa"/>
            <w:vMerge/>
          </w:tcPr>
          <w:p w14:paraId="52A85D8C" w14:textId="77777777" w:rsidR="00A63311" w:rsidRPr="009870E5" w:rsidRDefault="00A63311" w:rsidP="00331539">
            <w:pPr>
              <w:spacing w:after="0" w:line="240" w:lineRule="auto"/>
              <w:jc w:val="center"/>
              <w:rPr>
                <w:rFonts w:ascii="Times New Roman" w:hAnsi="Times New Roman" w:cs="Times New Roman"/>
                <w:bCs/>
              </w:rPr>
            </w:pPr>
          </w:p>
        </w:tc>
        <w:tc>
          <w:tcPr>
            <w:tcW w:w="1350" w:type="dxa"/>
          </w:tcPr>
          <w:p w14:paraId="2421E2F8" w14:textId="285DBC6A"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tcPr>
          <w:p w14:paraId="19D95247" w14:textId="5D832830"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2034</w:t>
            </w:r>
            <w:r w:rsidR="00D41EC0">
              <w:rPr>
                <w:rFonts w:ascii="Times New Roman" w:hAnsi="Times New Roman" w:cs="Times New Roman"/>
                <w:bCs/>
              </w:rPr>
              <w:t>,</w:t>
            </w:r>
            <w:r>
              <w:rPr>
                <w:rFonts w:ascii="Times New Roman" w:hAnsi="Times New Roman" w:cs="Times New Roman"/>
                <w:bCs/>
              </w:rPr>
              <w:t>345</w:t>
            </w:r>
            <w:r w:rsidR="008E7365">
              <w:rPr>
                <w:rFonts w:ascii="Times New Roman" w:hAnsi="Times New Roman" w:cs="Times New Roman"/>
                <w:bCs/>
              </w:rPr>
              <w:t>/</w:t>
            </w:r>
            <w:r w:rsidR="00E44EB7">
              <w:rPr>
                <w:rFonts w:ascii="Times New Roman" w:hAnsi="Times New Roman" w:cs="Times New Roman"/>
                <w:bCs/>
              </w:rPr>
              <w:t xml:space="preserve"> </w:t>
            </w:r>
            <w:r w:rsidR="008E7365">
              <w:rPr>
                <w:rFonts w:ascii="Times New Roman" w:hAnsi="Times New Roman" w:cs="Times New Roman"/>
                <w:bCs/>
              </w:rPr>
              <w:t>6 gados</w:t>
            </w:r>
          </w:p>
        </w:tc>
      </w:tr>
      <w:tr w:rsidR="00A63311" w:rsidRPr="0008407E" w14:paraId="7EC83384" w14:textId="41363A85" w:rsidTr="000A64F4">
        <w:trPr>
          <w:trHeight w:val="315"/>
        </w:trPr>
        <w:tc>
          <w:tcPr>
            <w:tcW w:w="1350" w:type="dxa"/>
          </w:tcPr>
          <w:p w14:paraId="111175B8" w14:textId="77777777" w:rsidR="00A63311" w:rsidRPr="0008407E" w:rsidRDefault="00A63311" w:rsidP="00331539">
            <w:pPr>
              <w:spacing w:after="0" w:line="240" w:lineRule="auto"/>
              <w:jc w:val="both"/>
              <w:rPr>
                <w:rFonts w:ascii="Times New Roman" w:hAnsi="Times New Roman" w:cs="Times New Roman"/>
                <w:b/>
              </w:rPr>
            </w:pPr>
            <w:r w:rsidRPr="0008407E">
              <w:rPr>
                <w:rFonts w:ascii="Times New Roman" w:hAnsi="Times New Roman" w:cs="Times New Roman"/>
                <w:bCs/>
              </w:rPr>
              <w:t>Vidējās sistēmas</w:t>
            </w:r>
          </w:p>
        </w:tc>
        <w:tc>
          <w:tcPr>
            <w:tcW w:w="1504" w:type="dxa"/>
            <w:noWrap/>
            <w:tcMar>
              <w:top w:w="0" w:type="dxa"/>
              <w:left w:w="108" w:type="dxa"/>
              <w:bottom w:w="0" w:type="dxa"/>
              <w:right w:w="108" w:type="dxa"/>
            </w:tcMar>
            <w:vAlign w:val="bottom"/>
            <w:hideMark/>
          </w:tcPr>
          <w:p w14:paraId="65DDE032" w14:textId="77777777" w:rsidR="00A63311" w:rsidRPr="0008407E" w:rsidRDefault="00A63311" w:rsidP="00331539">
            <w:pPr>
              <w:spacing w:after="0" w:line="240" w:lineRule="auto"/>
              <w:jc w:val="both"/>
              <w:rPr>
                <w:rFonts w:ascii="Times New Roman" w:hAnsi="Times New Roman" w:cs="Times New Roman"/>
                <w:bCs/>
              </w:rPr>
            </w:pPr>
            <w:r w:rsidRPr="0008407E">
              <w:rPr>
                <w:rFonts w:ascii="Times New Roman" w:hAnsi="Times New Roman" w:cs="Times New Roman"/>
                <w:bCs/>
              </w:rPr>
              <w:t>&gt;100-1000</w:t>
            </w:r>
          </w:p>
        </w:tc>
        <w:tc>
          <w:tcPr>
            <w:tcW w:w="1260" w:type="dxa"/>
            <w:noWrap/>
            <w:tcMar>
              <w:top w:w="0" w:type="dxa"/>
              <w:left w:w="108" w:type="dxa"/>
              <w:bottom w:w="0" w:type="dxa"/>
              <w:right w:w="108" w:type="dxa"/>
            </w:tcMar>
            <w:vAlign w:val="bottom"/>
            <w:hideMark/>
          </w:tcPr>
          <w:p w14:paraId="0BEEBB87" w14:textId="77777777" w:rsidR="00A63311" w:rsidRPr="0008407E" w:rsidRDefault="00A63311" w:rsidP="00331539">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1710" w:type="dxa"/>
            <w:vAlign w:val="center"/>
          </w:tcPr>
          <w:p w14:paraId="609CE9F5" w14:textId="77777777" w:rsidR="00A63311" w:rsidRPr="009870E5" w:rsidRDefault="00A63311" w:rsidP="00331539">
            <w:pPr>
              <w:spacing w:after="0" w:line="240" w:lineRule="auto"/>
              <w:jc w:val="center"/>
              <w:rPr>
                <w:rFonts w:ascii="Times New Roman" w:hAnsi="Times New Roman" w:cs="Times New Roman"/>
                <w:bCs/>
              </w:rPr>
            </w:pPr>
            <w:r w:rsidRPr="009870E5">
              <w:rPr>
                <w:rFonts w:ascii="Times New Roman" w:hAnsi="Times New Roman" w:cs="Times New Roman"/>
                <w:bCs/>
              </w:rPr>
              <w:t>105</w:t>
            </w:r>
          </w:p>
        </w:tc>
        <w:tc>
          <w:tcPr>
            <w:tcW w:w="1350" w:type="dxa"/>
          </w:tcPr>
          <w:p w14:paraId="6919ED4E" w14:textId="78051F7F"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1</w:t>
            </w:r>
            <w:r w:rsidR="000A64F4">
              <w:rPr>
                <w:rFonts w:ascii="Times New Roman" w:hAnsi="Times New Roman" w:cs="Times New Roman"/>
                <w:bCs/>
              </w:rPr>
              <w:t>/gadā</w:t>
            </w:r>
          </w:p>
        </w:tc>
        <w:tc>
          <w:tcPr>
            <w:tcW w:w="1631" w:type="dxa"/>
          </w:tcPr>
          <w:p w14:paraId="586FDA27" w14:textId="7ED78088" w:rsidR="00A63311" w:rsidRPr="009870E5" w:rsidRDefault="00F70332" w:rsidP="00331539">
            <w:pPr>
              <w:spacing w:after="0" w:line="240" w:lineRule="auto"/>
              <w:jc w:val="center"/>
              <w:rPr>
                <w:rFonts w:ascii="Times New Roman" w:hAnsi="Times New Roman" w:cs="Times New Roman"/>
                <w:bCs/>
              </w:rPr>
            </w:pPr>
            <w:r>
              <w:rPr>
                <w:rFonts w:ascii="Times New Roman" w:hAnsi="Times New Roman" w:cs="Times New Roman"/>
                <w:bCs/>
              </w:rPr>
              <w:t>2034</w:t>
            </w:r>
            <w:r w:rsidR="00D41EC0">
              <w:rPr>
                <w:rFonts w:ascii="Times New Roman" w:hAnsi="Times New Roman" w:cs="Times New Roman"/>
                <w:bCs/>
              </w:rPr>
              <w:t>,</w:t>
            </w:r>
            <w:r>
              <w:rPr>
                <w:rFonts w:ascii="Times New Roman" w:hAnsi="Times New Roman" w:cs="Times New Roman"/>
                <w:bCs/>
              </w:rPr>
              <w:t>345</w:t>
            </w:r>
            <w:r w:rsidR="008E7365">
              <w:rPr>
                <w:rFonts w:ascii="Times New Roman" w:hAnsi="Times New Roman" w:cs="Times New Roman"/>
                <w:bCs/>
              </w:rPr>
              <w:t>/</w:t>
            </w:r>
            <w:r w:rsidR="00592DCC">
              <w:rPr>
                <w:rFonts w:ascii="Times New Roman" w:hAnsi="Times New Roman" w:cs="Times New Roman"/>
                <w:bCs/>
              </w:rPr>
              <w:t> </w:t>
            </w:r>
            <w:r w:rsidR="008E7365">
              <w:rPr>
                <w:rFonts w:ascii="Times New Roman" w:hAnsi="Times New Roman" w:cs="Times New Roman"/>
                <w:bCs/>
              </w:rPr>
              <w:t>gadā</w:t>
            </w:r>
          </w:p>
        </w:tc>
      </w:tr>
      <w:tr w:rsidR="00A63311" w:rsidRPr="0008407E" w14:paraId="73FAA413" w14:textId="56110234" w:rsidTr="000A64F4">
        <w:trPr>
          <w:trHeight w:val="315"/>
        </w:trPr>
        <w:tc>
          <w:tcPr>
            <w:tcW w:w="1350" w:type="dxa"/>
            <w:vMerge w:val="restart"/>
            <w:vAlign w:val="center"/>
          </w:tcPr>
          <w:p w14:paraId="616D5526" w14:textId="77777777" w:rsidR="00A63311" w:rsidRPr="0008407E" w:rsidRDefault="00A63311" w:rsidP="00331539">
            <w:pPr>
              <w:spacing w:after="0" w:line="240" w:lineRule="auto"/>
              <w:jc w:val="both"/>
              <w:rPr>
                <w:rFonts w:ascii="Times New Roman" w:hAnsi="Times New Roman" w:cs="Times New Roman"/>
                <w:b/>
              </w:rPr>
            </w:pPr>
            <w:r w:rsidRPr="0008407E">
              <w:rPr>
                <w:rFonts w:ascii="Times New Roman" w:hAnsi="Times New Roman" w:cs="Times New Roman"/>
                <w:bCs/>
              </w:rPr>
              <w:t>Lielās sistēmas</w:t>
            </w:r>
          </w:p>
        </w:tc>
        <w:tc>
          <w:tcPr>
            <w:tcW w:w="1504" w:type="dxa"/>
            <w:noWrap/>
            <w:tcMar>
              <w:top w:w="0" w:type="dxa"/>
              <w:left w:w="108" w:type="dxa"/>
              <w:bottom w:w="0" w:type="dxa"/>
              <w:right w:w="108" w:type="dxa"/>
            </w:tcMar>
            <w:vAlign w:val="bottom"/>
            <w:hideMark/>
          </w:tcPr>
          <w:p w14:paraId="3A6878EF" w14:textId="0705C9A6" w:rsidR="00A63311" w:rsidRPr="0008407E" w:rsidRDefault="00A63311" w:rsidP="00331539">
            <w:pPr>
              <w:spacing w:after="0" w:line="240" w:lineRule="auto"/>
              <w:jc w:val="both"/>
              <w:rPr>
                <w:rFonts w:ascii="Times New Roman" w:hAnsi="Times New Roman" w:cs="Times New Roman"/>
                <w:bCs/>
              </w:rPr>
            </w:pPr>
            <w:r w:rsidRPr="0008407E">
              <w:rPr>
                <w:rFonts w:ascii="Times New Roman" w:hAnsi="Times New Roman" w:cs="Times New Roman"/>
                <w:bCs/>
              </w:rPr>
              <w:t>&gt;1000-10</w:t>
            </w:r>
            <w:r w:rsidR="00EB5397">
              <w:rPr>
                <w:rFonts w:ascii="Times New Roman" w:hAnsi="Times New Roman" w:cs="Times New Roman"/>
                <w:bCs/>
              </w:rPr>
              <w:t xml:space="preserve"> </w:t>
            </w:r>
            <w:r w:rsidRPr="0008407E">
              <w:rPr>
                <w:rFonts w:ascii="Times New Roman" w:hAnsi="Times New Roman" w:cs="Times New Roman"/>
                <w:bCs/>
              </w:rPr>
              <w:t>000</w:t>
            </w:r>
          </w:p>
        </w:tc>
        <w:tc>
          <w:tcPr>
            <w:tcW w:w="1260" w:type="dxa"/>
            <w:noWrap/>
            <w:tcMar>
              <w:top w:w="0" w:type="dxa"/>
              <w:left w:w="108" w:type="dxa"/>
              <w:bottom w:w="0" w:type="dxa"/>
              <w:right w:w="108" w:type="dxa"/>
            </w:tcMar>
            <w:vAlign w:val="bottom"/>
            <w:hideMark/>
          </w:tcPr>
          <w:p w14:paraId="54F43267" w14:textId="77777777" w:rsidR="00A63311" w:rsidRPr="0008407E" w:rsidRDefault="00A63311" w:rsidP="00331539">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1710" w:type="dxa"/>
            <w:vMerge w:val="restart"/>
            <w:vAlign w:val="center"/>
          </w:tcPr>
          <w:p w14:paraId="373E817F" w14:textId="77777777" w:rsidR="00A63311" w:rsidRPr="009870E5" w:rsidRDefault="00A63311" w:rsidP="00331539">
            <w:pPr>
              <w:spacing w:after="0" w:line="240" w:lineRule="auto"/>
              <w:jc w:val="center"/>
              <w:rPr>
                <w:rFonts w:ascii="Times New Roman" w:hAnsi="Times New Roman" w:cs="Times New Roman"/>
                <w:bCs/>
              </w:rPr>
            </w:pPr>
            <w:r w:rsidRPr="009870E5">
              <w:rPr>
                <w:rFonts w:ascii="Times New Roman" w:hAnsi="Times New Roman" w:cs="Times New Roman"/>
                <w:bCs/>
              </w:rPr>
              <w:t>64</w:t>
            </w:r>
          </w:p>
        </w:tc>
        <w:tc>
          <w:tcPr>
            <w:tcW w:w="1350" w:type="dxa"/>
          </w:tcPr>
          <w:p w14:paraId="16A2266F" w14:textId="0FDB9F07" w:rsidR="00A63311" w:rsidRPr="009870E5" w:rsidRDefault="00EB5397" w:rsidP="00331539">
            <w:pPr>
              <w:spacing w:after="0" w:line="240" w:lineRule="auto"/>
              <w:jc w:val="center"/>
              <w:rPr>
                <w:rFonts w:ascii="Times New Roman" w:hAnsi="Times New Roman" w:cs="Times New Roman"/>
                <w:bCs/>
              </w:rPr>
            </w:pPr>
            <w:r>
              <w:rPr>
                <w:rFonts w:ascii="Times New Roman" w:hAnsi="Times New Roman" w:cs="Times New Roman"/>
                <w:bCs/>
              </w:rPr>
              <w:t>1+1**</w:t>
            </w:r>
            <w:r w:rsidR="000A64F4">
              <w:rPr>
                <w:rFonts w:ascii="Times New Roman" w:hAnsi="Times New Roman" w:cs="Times New Roman"/>
                <w:bCs/>
              </w:rPr>
              <w:t>/gadā</w:t>
            </w:r>
          </w:p>
        </w:tc>
        <w:tc>
          <w:tcPr>
            <w:tcW w:w="1631" w:type="dxa"/>
          </w:tcPr>
          <w:p w14:paraId="658E5E47" w14:textId="2C6AE355" w:rsidR="00A63311" w:rsidRPr="009870E5" w:rsidRDefault="00EB5397" w:rsidP="00331539">
            <w:pPr>
              <w:spacing w:after="0" w:line="240" w:lineRule="auto"/>
              <w:jc w:val="center"/>
              <w:rPr>
                <w:rFonts w:ascii="Times New Roman" w:hAnsi="Times New Roman" w:cs="Times New Roman"/>
                <w:bCs/>
              </w:rPr>
            </w:pPr>
            <w:r>
              <w:rPr>
                <w:rFonts w:ascii="Times New Roman" w:hAnsi="Times New Roman" w:cs="Times New Roman"/>
                <w:bCs/>
              </w:rPr>
              <w:t>4068</w:t>
            </w:r>
            <w:r w:rsidR="00D41EC0">
              <w:rPr>
                <w:rFonts w:ascii="Times New Roman" w:hAnsi="Times New Roman" w:cs="Times New Roman"/>
                <w:bCs/>
              </w:rPr>
              <w:t>,</w:t>
            </w:r>
            <w:r>
              <w:rPr>
                <w:rFonts w:ascii="Times New Roman" w:hAnsi="Times New Roman" w:cs="Times New Roman"/>
                <w:bCs/>
              </w:rPr>
              <w:t>69</w:t>
            </w:r>
            <w:r w:rsidR="008E7365">
              <w:rPr>
                <w:rFonts w:ascii="Times New Roman" w:hAnsi="Times New Roman" w:cs="Times New Roman"/>
                <w:bCs/>
              </w:rPr>
              <w:t>/</w:t>
            </w:r>
            <w:r w:rsidR="00592DCC">
              <w:rPr>
                <w:rFonts w:ascii="Times New Roman" w:hAnsi="Times New Roman" w:cs="Times New Roman"/>
                <w:bCs/>
              </w:rPr>
              <w:t> </w:t>
            </w:r>
            <w:r w:rsidR="008E7365">
              <w:rPr>
                <w:rFonts w:ascii="Times New Roman" w:hAnsi="Times New Roman" w:cs="Times New Roman"/>
                <w:bCs/>
              </w:rPr>
              <w:t>gadā</w:t>
            </w:r>
          </w:p>
        </w:tc>
      </w:tr>
      <w:tr w:rsidR="00A63311" w:rsidRPr="0008407E" w14:paraId="12D54149" w14:textId="21C3BE62" w:rsidTr="000A64F4">
        <w:trPr>
          <w:trHeight w:val="315"/>
        </w:trPr>
        <w:tc>
          <w:tcPr>
            <w:tcW w:w="1350" w:type="dxa"/>
            <w:vMerge/>
          </w:tcPr>
          <w:p w14:paraId="71755CEB" w14:textId="77777777" w:rsidR="00A63311" w:rsidRPr="0008407E" w:rsidRDefault="00A63311" w:rsidP="00331539">
            <w:pPr>
              <w:spacing w:after="0" w:line="240" w:lineRule="auto"/>
              <w:jc w:val="both"/>
              <w:rPr>
                <w:rFonts w:ascii="Times New Roman" w:hAnsi="Times New Roman" w:cs="Times New Roman"/>
                <w:b/>
              </w:rPr>
            </w:pPr>
          </w:p>
        </w:tc>
        <w:tc>
          <w:tcPr>
            <w:tcW w:w="1504" w:type="dxa"/>
            <w:noWrap/>
            <w:tcMar>
              <w:top w:w="0" w:type="dxa"/>
              <w:left w:w="108" w:type="dxa"/>
              <w:bottom w:w="0" w:type="dxa"/>
              <w:right w:w="108" w:type="dxa"/>
            </w:tcMar>
            <w:vAlign w:val="bottom"/>
            <w:hideMark/>
          </w:tcPr>
          <w:p w14:paraId="3E7A927D" w14:textId="041588E6" w:rsidR="00A63311" w:rsidRPr="0008407E" w:rsidRDefault="00A63311" w:rsidP="00331539">
            <w:pPr>
              <w:spacing w:after="0" w:line="240" w:lineRule="auto"/>
              <w:jc w:val="both"/>
              <w:rPr>
                <w:rFonts w:ascii="Times New Roman" w:hAnsi="Times New Roman" w:cs="Times New Roman"/>
                <w:bCs/>
              </w:rPr>
            </w:pPr>
            <w:r w:rsidRPr="0008407E">
              <w:rPr>
                <w:rFonts w:ascii="Times New Roman" w:hAnsi="Times New Roman" w:cs="Times New Roman"/>
                <w:bCs/>
              </w:rPr>
              <w:t>&gt;10</w:t>
            </w:r>
            <w:r w:rsidR="00EB5397">
              <w:rPr>
                <w:rFonts w:ascii="Times New Roman" w:hAnsi="Times New Roman" w:cs="Times New Roman"/>
                <w:bCs/>
              </w:rPr>
              <w:t xml:space="preserve"> </w:t>
            </w:r>
            <w:r w:rsidRPr="0008407E">
              <w:rPr>
                <w:rFonts w:ascii="Times New Roman" w:hAnsi="Times New Roman" w:cs="Times New Roman"/>
                <w:bCs/>
              </w:rPr>
              <w:t>000</w:t>
            </w:r>
          </w:p>
        </w:tc>
        <w:tc>
          <w:tcPr>
            <w:tcW w:w="1260" w:type="dxa"/>
            <w:noWrap/>
            <w:tcMar>
              <w:top w:w="0" w:type="dxa"/>
              <w:left w:w="108" w:type="dxa"/>
              <w:bottom w:w="0" w:type="dxa"/>
              <w:right w:w="108" w:type="dxa"/>
            </w:tcMar>
            <w:vAlign w:val="bottom"/>
            <w:hideMark/>
          </w:tcPr>
          <w:p w14:paraId="7F52ADA2" w14:textId="77777777" w:rsidR="00A63311" w:rsidRPr="0008407E" w:rsidRDefault="00A63311" w:rsidP="00331539">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1710" w:type="dxa"/>
            <w:vMerge/>
          </w:tcPr>
          <w:p w14:paraId="21DC1318" w14:textId="77777777" w:rsidR="00A63311" w:rsidRPr="0008407E" w:rsidRDefault="00A63311" w:rsidP="00331539">
            <w:pPr>
              <w:spacing w:after="0" w:line="240" w:lineRule="auto"/>
              <w:jc w:val="center"/>
              <w:rPr>
                <w:rFonts w:ascii="Times New Roman" w:hAnsi="Times New Roman" w:cs="Times New Roman"/>
                <w:b/>
              </w:rPr>
            </w:pPr>
          </w:p>
        </w:tc>
        <w:tc>
          <w:tcPr>
            <w:tcW w:w="1350" w:type="dxa"/>
          </w:tcPr>
          <w:p w14:paraId="24568694" w14:textId="7615EBC0" w:rsidR="00A63311" w:rsidRPr="00F70332" w:rsidRDefault="00EB5397" w:rsidP="00331539">
            <w:pPr>
              <w:spacing w:after="0" w:line="240" w:lineRule="auto"/>
              <w:jc w:val="center"/>
              <w:rPr>
                <w:rFonts w:ascii="Times New Roman" w:hAnsi="Times New Roman" w:cs="Times New Roman"/>
                <w:bCs/>
              </w:rPr>
            </w:pPr>
            <w:r>
              <w:rPr>
                <w:rFonts w:ascii="Times New Roman" w:hAnsi="Times New Roman" w:cs="Times New Roman"/>
                <w:bCs/>
              </w:rPr>
              <w:t>3+**</w:t>
            </w:r>
            <w:r w:rsidR="000A64F4">
              <w:rPr>
                <w:rFonts w:ascii="Times New Roman" w:hAnsi="Times New Roman" w:cs="Times New Roman"/>
                <w:bCs/>
              </w:rPr>
              <w:t>/gadā</w:t>
            </w:r>
          </w:p>
        </w:tc>
        <w:tc>
          <w:tcPr>
            <w:tcW w:w="1631" w:type="dxa"/>
          </w:tcPr>
          <w:p w14:paraId="6D6B815A" w14:textId="09FDCB88" w:rsidR="00A63311" w:rsidRPr="0008407E" w:rsidRDefault="00EB5397" w:rsidP="00331539">
            <w:pPr>
              <w:spacing w:after="0" w:line="240" w:lineRule="auto"/>
              <w:jc w:val="center"/>
              <w:rPr>
                <w:rFonts w:ascii="Times New Roman" w:hAnsi="Times New Roman" w:cs="Times New Roman"/>
                <w:b/>
              </w:rPr>
            </w:pPr>
            <w:r>
              <w:rPr>
                <w:rFonts w:ascii="Times New Roman" w:hAnsi="Times New Roman" w:cs="Times New Roman"/>
                <w:bCs/>
              </w:rPr>
              <w:t>6103</w:t>
            </w:r>
            <w:r w:rsidR="00D41EC0">
              <w:rPr>
                <w:rFonts w:ascii="Times New Roman" w:hAnsi="Times New Roman" w:cs="Times New Roman"/>
                <w:bCs/>
              </w:rPr>
              <w:t>,</w:t>
            </w:r>
            <w:r>
              <w:rPr>
                <w:rFonts w:ascii="Times New Roman" w:hAnsi="Times New Roman" w:cs="Times New Roman"/>
                <w:bCs/>
              </w:rPr>
              <w:t>035</w:t>
            </w:r>
            <w:r w:rsidR="008E7365">
              <w:rPr>
                <w:rFonts w:ascii="Times New Roman" w:hAnsi="Times New Roman" w:cs="Times New Roman"/>
                <w:bCs/>
              </w:rPr>
              <w:t>/gadā</w:t>
            </w:r>
          </w:p>
        </w:tc>
      </w:tr>
      <w:tr w:rsidR="00A63311" w:rsidRPr="0008407E" w14:paraId="076A34B5" w14:textId="504E4C09" w:rsidTr="000A64F4">
        <w:trPr>
          <w:trHeight w:val="315"/>
        </w:trPr>
        <w:tc>
          <w:tcPr>
            <w:tcW w:w="1350" w:type="dxa"/>
          </w:tcPr>
          <w:p w14:paraId="1A363E86" w14:textId="77777777" w:rsidR="00A63311" w:rsidRPr="0008407E" w:rsidRDefault="00A63311" w:rsidP="00331539">
            <w:pPr>
              <w:spacing w:after="0" w:line="240" w:lineRule="auto"/>
              <w:jc w:val="both"/>
              <w:rPr>
                <w:rFonts w:ascii="Times New Roman" w:hAnsi="Times New Roman" w:cs="Times New Roman"/>
                <w:b/>
              </w:rPr>
            </w:pPr>
          </w:p>
        </w:tc>
        <w:tc>
          <w:tcPr>
            <w:tcW w:w="1504" w:type="dxa"/>
            <w:noWrap/>
            <w:tcMar>
              <w:top w:w="0" w:type="dxa"/>
              <w:left w:w="108" w:type="dxa"/>
              <w:bottom w:w="0" w:type="dxa"/>
              <w:right w:w="108" w:type="dxa"/>
            </w:tcMar>
            <w:vAlign w:val="bottom"/>
            <w:hideMark/>
          </w:tcPr>
          <w:p w14:paraId="2E096C94" w14:textId="77777777" w:rsidR="00A63311" w:rsidRPr="0008407E" w:rsidRDefault="00A63311" w:rsidP="00331539">
            <w:pPr>
              <w:spacing w:after="0" w:line="240" w:lineRule="auto"/>
              <w:jc w:val="both"/>
              <w:rPr>
                <w:rFonts w:ascii="Times New Roman" w:hAnsi="Times New Roman" w:cs="Times New Roman"/>
                <w:b/>
              </w:rPr>
            </w:pPr>
            <w:r w:rsidRPr="0008407E">
              <w:rPr>
                <w:rFonts w:ascii="Times New Roman" w:hAnsi="Times New Roman" w:cs="Times New Roman"/>
                <w:b/>
              </w:rPr>
              <w:t>Kopā</w:t>
            </w:r>
          </w:p>
        </w:tc>
        <w:tc>
          <w:tcPr>
            <w:tcW w:w="1260" w:type="dxa"/>
            <w:noWrap/>
            <w:tcMar>
              <w:top w:w="0" w:type="dxa"/>
              <w:left w:w="108" w:type="dxa"/>
              <w:bottom w:w="0" w:type="dxa"/>
              <w:right w:w="108" w:type="dxa"/>
            </w:tcMar>
            <w:vAlign w:val="bottom"/>
            <w:hideMark/>
          </w:tcPr>
          <w:p w14:paraId="3A9731B3" w14:textId="7F4799D8" w:rsidR="00A63311" w:rsidRPr="0008407E" w:rsidRDefault="00A63311" w:rsidP="00331539">
            <w:pPr>
              <w:spacing w:after="0" w:line="240" w:lineRule="auto"/>
              <w:jc w:val="center"/>
              <w:rPr>
                <w:rFonts w:ascii="Times New Roman" w:hAnsi="Times New Roman" w:cs="Times New Roman"/>
                <w:b/>
              </w:rPr>
            </w:pPr>
            <w:r w:rsidRPr="0008407E">
              <w:rPr>
                <w:rFonts w:ascii="Times New Roman" w:hAnsi="Times New Roman" w:cs="Times New Roman"/>
                <w:b/>
              </w:rPr>
              <w:t>1</w:t>
            </w:r>
            <w:r w:rsidR="00E77C76">
              <w:rPr>
                <w:rFonts w:ascii="Times New Roman" w:hAnsi="Times New Roman" w:cs="Times New Roman"/>
                <w:b/>
              </w:rPr>
              <w:t> </w:t>
            </w:r>
            <w:r w:rsidRPr="0008407E">
              <w:rPr>
                <w:rFonts w:ascii="Times New Roman" w:hAnsi="Times New Roman" w:cs="Times New Roman"/>
                <w:b/>
              </w:rPr>
              <w:t>263</w:t>
            </w:r>
          </w:p>
        </w:tc>
        <w:tc>
          <w:tcPr>
            <w:tcW w:w="1710" w:type="dxa"/>
          </w:tcPr>
          <w:p w14:paraId="555A61E3" w14:textId="77777777" w:rsidR="00A63311" w:rsidRPr="0008407E" w:rsidRDefault="00A63311" w:rsidP="00331539">
            <w:pPr>
              <w:spacing w:after="0" w:line="240" w:lineRule="auto"/>
              <w:jc w:val="center"/>
              <w:rPr>
                <w:rFonts w:ascii="Times New Roman" w:hAnsi="Times New Roman" w:cs="Times New Roman"/>
                <w:b/>
              </w:rPr>
            </w:pPr>
            <w:r w:rsidRPr="0008407E">
              <w:rPr>
                <w:rFonts w:ascii="Times New Roman" w:hAnsi="Times New Roman" w:cs="Times New Roman"/>
                <w:b/>
              </w:rPr>
              <w:t>359</w:t>
            </w:r>
          </w:p>
        </w:tc>
        <w:tc>
          <w:tcPr>
            <w:tcW w:w="1350" w:type="dxa"/>
          </w:tcPr>
          <w:p w14:paraId="09E4EE17" w14:textId="63050151" w:rsidR="00A63311" w:rsidRPr="0008407E" w:rsidRDefault="00F70332" w:rsidP="00331539">
            <w:pPr>
              <w:spacing w:after="0" w:line="240" w:lineRule="auto"/>
              <w:jc w:val="center"/>
              <w:rPr>
                <w:rFonts w:ascii="Times New Roman" w:hAnsi="Times New Roman" w:cs="Times New Roman"/>
                <w:b/>
              </w:rPr>
            </w:pPr>
            <w:r>
              <w:rPr>
                <w:rFonts w:ascii="Times New Roman" w:hAnsi="Times New Roman" w:cs="Times New Roman"/>
                <w:b/>
              </w:rPr>
              <w:t>-</w:t>
            </w:r>
          </w:p>
        </w:tc>
        <w:tc>
          <w:tcPr>
            <w:tcW w:w="1631" w:type="dxa"/>
          </w:tcPr>
          <w:p w14:paraId="66C7D64D" w14:textId="20D60C0D" w:rsidR="00A63311" w:rsidRPr="0008407E" w:rsidRDefault="00F70332" w:rsidP="00331539">
            <w:pPr>
              <w:spacing w:after="0" w:line="240" w:lineRule="auto"/>
              <w:jc w:val="center"/>
              <w:rPr>
                <w:rFonts w:ascii="Times New Roman" w:hAnsi="Times New Roman" w:cs="Times New Roman"/>
                <w:b/>
              </w:rPr>
            </w:pPr>
            <w:r>
              <w:rPr>
                <w:rFonts w:ascii="Times New Roman" w:hAnsi="Times New Roman" w:cs="Times New Roman"/>
                <w:b/>
              </w:rPr>
              <w:t>-</w:t>
            </w:r>
          </w:p>
        </w:tc>
      </w:tr>
    </w:tbl>
    <w:p w14:paraId="09D31668" w14:textId="080615EF" w:rsidR="00A63311" w:rsidRPr="000A64F4" w:rsidRDefault="00A85CB3" w:rsidP="00331539">
      <w:pPr>
        <w:spacing w:after="0" w:line="240" w:lineRule="auto"/>
        <w:ind w:left="180"/>
        <w:jc w:val="both"/>
        <w:rPr>
          <w:rFonts w:ascii="Times New Roman" w:hAnsi="Times New Roman" w:cs="Times New Roman"/>
          <w:sz w:val="20"/>
          <w:szCs w:val="20"/>
        </w:rPr>
      </w:pPr>
      <w:r w:rsidRPr="000A64F4">
        <w:rPr>
          <w:rFonts w:ascii="Times New Roman" w:hAnsi="Times New Roman" w:cs="Times New Roman"/>
          <w:sz w:val="20"/>
          <w:szCs w:val="20"/>
        </w:rPr>
        <w:t xml:space="preserve">* Aptuvenās viena parauga izmaksas saskaņā ar 3.tabulā norādīto </w:t>
      </w:r>
      <w:r w:rsidR="00F70332" w:rsidRPr="000A64F4">
        <w:rPr>
          <w:rFonts w:ascii="Times New Roman" w:hAnsi="Times New Roman" w:cs="Times New Roman"/>
          <w:sz w:val="20"/>
          <w:szCs w:val="20"/>
        </w:rPr>
        <w:t>2</w:t>
      </w:r>
      <w:r w:rsidR="00E012E2">
        <w:rPr>
          <w:rFonts w:ascii="Times New Roman" w:hAnsi="Times New Roman" w:cs="Times New Roman"/>
          <w:sz w:val="20"/>
          <w:szCs w:val="20"/>
        </w:rPr>
        <w:t> </w:t>
      </w:r>
      <w:r w:rsidR="00F70332" w:rsidRPr="000A64F4">
        <w:rPr>
          <w:rFonts w:ascii="Times New Roman" w:hAnsi="Times New Roman" w:cs="Times New Roman"/>
          <w:sz w:val="20"/>
          <w:szCs w:val="20"/>
        </w:rPr>
        <w:t>034</w:t>
      </w:r>
      <w:r w:rsidR="00D41EC0">
        <w:rPr>
          <w:rFonts w:ascii="Times New Roman" w:hAnsi="Times New Roman" w:cs="Times New Roman"/>
          <w:sz w:val="20"/>
          <w:szCs w:val="20"/>
        </w:rPr>
        <w:t>,</w:t>
      </w:r>
      <w:r w:rsidR="00F70332" w:rsidRPr="000A64F4">
        <w:rPr>
          <w:rFonts w:ascii="Times New Roman" w:hAnsi="Times New Roman" w:cs="Times New Roman"/>
          <w:sz w:val="20"/>
          <w:szCs w:val="20"/>
        </w:rPr>
        <w:t xml:space="preserve">345 </w:t>
      </w:r>
      <w:r w:rsidR="00D41EC0" w:rsidRPr="00D41EC0">
        <w:rPr>
          <w:rFonts w:ascii="Times New Roman" w:hAnsi="Times New Roman" w:cs="Times New Roman"/>
          <w:i/>
          <w:iCs/>
          <w:sz w:val="20"/>
          <w:szCs w:val="20"/>
        </w:rPr>
        <w:t>euro</w:t>
      </w:r>
      <w:r w:rsidR="00F70332" w:rsidRPr="000A64F4">
        <w:rPr>
          <w:rFonts w:ascii="Times New Roman" w:hAnsi="Times New Roman" w:cs="Times New Roman"/>
          <w:sz w:val="20"/>
          <w:szCs w:val="20"/>
        </w:rPr>
        <w:t xml:space="preserve"> </w:t>
      </w:r>
      <w:r w:rsidRPr="000A64F4">
        <w:rPr>
          <w:rFonts w:ascii="Times New Roman" w:hAnsi="Times New Roman" w:cs="Times New Roman"/>
          <w:sz w:val="20"/>
          <w:szCs w:val="20"/>
        </w:rPr>
        <w:t>(laboratoriskās analīzes pēc esošā cenrāža 1</w:t>
      </w:r>
      <w:r w:rsidR="00D41EC0">
        <w:rPr>
          <w:rFonts w:ascii="Times New Roman" w:hAnsi="Times New Roman" w:cs="Times New Roman"/>
          <w:sz w:val="20"/>
          <w:szCs w:val="20"/>
        </w:rPr>
        <w:t> </w:t>
      </w:r>
      <w:r w:rsidRPr="000A64F4">
        <w:rPr>
          <w:rFonts w:ascii="Times New Roman" w:hAnsi="Times New Roman" w:cs="Times New Roman"/>
          <w:sz w:val="20"/>
          <w:szCs w:val="20"/>
        </w:rPr>
        <w:t xml:space="preserve">677 </w:t>
      </w:r>
      <w:r w:rsidR="00D41EC0" w:rsidRPr="00D41EC0">
        <w:rPr>
          <w:rFonts w:ascii="Times New Roman" w:hAnsi="Times New Roman" w:cs="Times New Roman"/>
          <w:i/>
          <w:iCs/>
          <w:sz w:val="20"/>
          <w:szCs w:val="20"/>
        </w:rPr>
        <w:t>euro</w:t>
      </w:r>
      <w:r w:rsidRPr="000A64F4">
        <w:rPr>
          <w:rFonts w:ascii="Times New Roman" w:hAnsi="Times New Roman" w:cs="Times New Roman"/>
          <w:sz w:val="20"/>
          <w:szCs w:val="20"/>
        </w:rPr>
        <w:t>; PVN 21%</w:t>
      </w:r>
      <w:r w:rsidR="00F70332" w:rsidRPr="000A64F4">
        <w:rPr>
          <w:rFonts w:ascii="Times New Roman" w:hAnsi="Times New Roman" w:cs="Times New Roman"/>
          <w:sz w:val="20"/>
          <w:szCs w:val="20"/>
        </w:rPr>
        <w:t xml:space="preserve"> 352,17 </w:t>
      </w:r>
      <w:r w:rsidR="00D41EC0" w:rsidRPr="00D41EC0">
        <w:rPr>
          <w:rFonts w:ascii="Times New Roman" w:hAnsi="Times New Roman" w:cs="Times New Roman"/>
          <w:i/>
          <w:iCs/>
          <w:sz w:val="20"/>
          <w:szCs w:val="20"/>
        </w:rPr>
        <w:t>euro</w:t>
      </w:r>
      <w:r w:rsidRPr="000A64F4">
        <w:rPr>
          <w:rFonts w:ascii="Times New Roman" w:hAnsi="Times New Roman" w:cs="Times New Roman"/>
          <w:sz w:val="20"/>
          <w:szCs w:val="20"/>
        </w:rPr>
        <w:t xml:space="preserve">; transports 5,175 </w:t>
      </w:r>
      <w:r w:rsidR="00D41EC0" w:rsidRPr="00D41EC0">
        <w:rPr>
          <w:rFonts w:ascii="Times New Roman" w:hAnsi="Times New Roman" w:cs="Times New Roman"/>
          <w:i/>
          <w:iCs/>
          <w:sz w:val="20"/>
          <w:szCs w:val="20"/>
        </w:rPr>
        <w:t>euro</w:t>
      </w:r>
      <w:r w:rsidRPr="000A64F4">
        <w:rPr>
          <w:rFonts w:ascii="Times New Roman" w:hAnsi="Times New Roman" w:cs="Times New Roman"/>
          <w:sz w:val="20"/>
          <w:szCs w:val="20"/>
        </w:rPr>
        <w:t>)</w:t>
      </w:r>
      <w:r w:rsidR="008E7365" w:rsidRPr="000A64F4">
        <w:rPr>
          <w:rFonts w:ascii="Times New Roman" w:hAnsi="Times New Roman" w:cs="Times New Roman"/>
          <w:sz w:val="20"/>
          <w:szCs w:val="20"/>
        </w:rPr>
        <w:t>. Laboratorisko analīžu izmaksām aptuvens aprēķins, ietver tikai laboratorisko izmeklējumu izmaksas (ieskaitot paraugu ņemšanas trauku sagatavošanu) atbilstoši Inspekcijas un BIOR līgumam.</w:t>
      </w:r>
    </w:p>
    <w:p w14:paraId="44739B2C" w14:textId="41989381" w:rsidR="008E7365" w:rsidRPr="000A64F4" w:rsidRDefault="008E7365" w:rsidP="00331539">
      <w:pPr>
        <w:spacing w:after="0" w:line="240" w:lineRule="auto"/>
        <w:ind w:left="180"/>
        <w:jc w:val="both"/>
        <w:rPr>
          <w:rFonts w:ascii="Times New Roman" w:hAnsi="Times New Roman" w:cs="Times New Roman"/>
          <w:sz w:val="20"/>
          <w:szCs w:val="20"/>
        </w:rPr>
      </w:pPr>
      <w:r w:rsidRPr="000A64F4">
        <w:rPr>
          <w:rFonts w:ascii="Times New Roman" w:hAnsi="Times New Roman" w:cs="Times New Roman"/>
          <w:sz w:val="20"/>
          <w:szCs w:val="20"/>
        </w:rPr>
        <w:t>**</w:t>
      </w:r>
      <w:r w:rsidR="00EB5397" w:rsidRPr="000A64F4">
        <w:rPr>
          <w:sz w:val="20"/>
          <w:szCs w:val="20"/>
        </w:rPr>
        <w:t xml:space="preserve"> </w:t>
      </w:r>
      <w:r w:rsidR="00EB5397" w:rsidRPr="000A64F4">
        <w:rPr>
          <w:rFonts w:ascii="Times New Roman" w:hAnsi="Times New Roman" w:cs="Times New Roman"/>
          <w:sz w:val="20"/>
          <w:szCs w:val="20"/>
        </w:rPr>
        <w:t>Lielajās ŪAS paraugu skaits ir atkarīgs no konkrēti piegādātā ūdens daudzuma – jo tas ir lielāks, jo gada laikā jāpaņem vairāk ūdens paraugu. Balstoties uz 2022.gada datiem, 20 lielajās ŪAS jāņem kopā 64 ūdens paraugi.</w:t>
      </w:r>
    </w:p>
    <w:p w14:paraId="60AFEDF9" w14:textId="77777777" w:rsidR="00476D4C" w:rsidRDefault="00476D4C" w:rsidP="00331539">
      <w:pPr>
        <w:spacing w:after="0" w:line="240" w:lineRule="auto"/>
        <w:jc w:val="both"/>
        <w:rPr>
          <w:rFonts w:ascii="Times New Roman" w:hAnsi="Times New Roman" w:cs="Times New Roman"/>
          <w:sz w:val="24"/>
          <w:szCs w:val="24"/>
        </w:rPr>
      </w:pPr>
    </w:p>
    <w:p w14:paraId="1B84030D" w14:textId="7D9DCE97" w:rsidR="009017F2" w:rsidRDefault="00B2589A" w:rsidP="00331539">
      <w:pPr>
        <w:pStyle w:val="Heading1"/>
        <w:spacing w:before="0" w:line="240" w:lineRule="auto"/>
        <w:rPr>
          <w:rFonts w:ascii="Times New Roman" w:hAnsi="Times New Roman"/>
          <w:b/>
          <w:color w:val="auto"/>
          <w:sz w:val="28"/>
        </w:rPr>
      </w:pPr>
      <w:bookmarkStart w:id="6" w:name="_Toc115274322"/>
      <w:r>
        <w:rPr>
          <w:rFonts w:ascii="Times New Roman" w:hAnsi="Times New Roman"/>
          <w:b/>
          <w:color w:val="auto"/>
          <w:sz w:val="28"/>
        </w:rPr>
        <w:t>5</w:t>
      </w:r>
      <w:r w:rsidR="00476D4C" w:rsidRPr="00BD194B">
        <w:rPr>
          <w:rFonts w:ascii="Times New Roman" w:hAnsi="Times New Roman"/>
          <w:b/>
          <w:color w:val="auto"/>
          <w:sz w:val="28"/>
        </w:rPr>
        <w:t xml:space="preserve">. </w:t>
      </w:r>
      <w:r w:rsidR="00BD194B">
        <w:rPr>
          <w:rFonts w:ascii="Times New Roman" w:hAnsi="Times New Roman"/>
          <w:b/>
          <w:color w:val="auto"/>
          <w:sz w:val="28"/>
        </w:rPr>
        <w:t>Priekšlikumi risinājumu izvēlei</w:t>
      </w:r>
      <w:bookmarkEnd w:id="6"/>
    </w:p>
    <w:p w14:paraId="3E77C8FD" w14:textId="77777777" w:rsidR="009017F2" w:rsidRDefault="009017F2" w:rsidP="00331539">
      <w:pPr>
        <w:spacing w:after="0" w:line="240" w:lineRule="auto"/>
        <w:jc w:val="both"/>
      </w:pPr>
    </w:p>
    <w:p w14:paraId="7DA07862" w14:textId="27C559C9" w:rsidR="00C84EBE" w:rsidRPr="00424BDD" w:rsidRDefault="00480AB0" w:rsidP="00331539">
      <w:pPr>
        <w:spacing w:after="0" w:line="240" w:lineRule="auto"/>
        <w:ind w:firstLine="567"/>
        <w:jc w:val="both"/>
        <w:rPr>
          <w:rFonts w:ascii="Times New Roman" w:hAnsi="Times New Roman" w:cs="Times New Roman"/>
          <w:sz w:val="24"/>
          <w:szCs w:val="24"/>
        </w:rPr>
      </w:pPr>
      <w:r w:rsidRPr="00424BDD">
        <w:rPr>
          <w:rFonts w:ascii="Times New Roman" w:hAnsi="Times New Roman" w:cs="Times New Roman"/>
          <w:sz w:val="24"/>
          <w:szCs w:val="24"/>
        </w:rPr>
        <w:t>Ņemot vērā šajā ziņojumā minēto, īpaši norādītās bažas par izmaksu pieaugumu iedzīvotājiem, Veselības ministrija lūdz Ministru kabineta viedokli vai Ministru kabineta līmenī pieņemtu lēmumu par to</w:t>
      </w:r>
      <w:r w:rsidR="002934AD">
        <w:rPr>
          <w:rFonts w:ascii="Times New Roman" w:hAnsi="Times New Roman" w:cs="Times New Roman"/>
          <w:sz w:val="24"/>
          <w:szCs w:val="24"/>
        </w:rPr>
        <w:t>,</w:t>
      </w:r>
      <w:r w:rsidRPr="00424BDD">
        <w:rPr>
          <w:rFonts w:ascii="Times New Roman" w:hAnsi="Times New Roman" w:cs="Times New Roman"/>
          <w:sz w:val="24"/>
          <w:szCs w:val="24"/>
        </w:rPr>
        <w:t xml:space="preserve"> vai direktīvas 2020/2184 prasību ievērošanai dzeramā ūdens </w:t>
      </w:r>
      <w:proofErr w:type="spellStart"/>
      <w:r w:rsidRPr="00424BDD">
        <w:rPr>
          <w:rFonts w:ascii="Times New Roman" w:hAnsi="Times New Roman" w:cs="Times New Roman"/>
          <w:sz w:val="24"/>
          <w:szCs w:val="24"/>
        </w:rPr>
        <w:t>auditmonitoringa</w:t>
      </w:r>
      <w:proofErr w:type="spellEnd"/>
      <w:r w:rsidRPr="00424BDD">
        <w:rPr>
          <w:rFonts w:ascii="Times New Roman" w:hAnsi="Times New Roman" w:cs="Times New Roman"/>
          <w:sz w:val="24"/>
          <w:szCs w:val="24"/>
        </w:rPr>
        <w:t xml:space="preserve"> veikšana Latvijā no 2023. gada un turpmāk būtu jāveic ūdens piegādātajiem, vai arī jāsaglabā </w:t>
      </w:r>
      <w:proofErr w:type="spellStart"/>
      <w:r w:rsidRPr="00424BDD">
        <w:rPr>
          <w:rFonts w:ascii="Times New Roman" w:hAnsi="Times New Roman" w:cs="Times New Roman"/>
          <w:sz w:val="24"/>
          <w:szCs w:val="24"/>
        </w:rPr>
        <w:t>auditmonitoringa</w:t>
      </w:r>
      <w:proofErr w:type="spellEnd"/>
      <w:r w:rsidRPr="00424BDD">
        <w:rPr>
          <w:rFonts w:ascii="Times New Roman" w:hAnsi="Times New Roman" w:cs="Times New Roman"/>
          <w:sz w:val="24"/>
          <w:szCs w:val="24"/>
        </w:rPr>
        <w:t xml:space="preserve"> funkcijas veikšana </w:t>
      </w:r>
      <w:r w:rsidR="000315F2">
        <w:rPr>
          <w:rFonts w:ascii="Times New Roman" w:hAnsi="Times New Roman" w:cs="Times New Roman"/>
          <w:sz w:val="24"/>
          <w:szCs w:val="24"/>
        </w:rPr>
        <w:t>I</w:t>
      </w:r>
      <w:r w:rsidRPr="00424BDD">
        <w:rPr>
          <w:rFonts w:ascii="Times New Roman" w:hAnsi="Times New Roman" w:cs="Times New Roman"/>
          <w:sz w:val="24"/>
          <w:szCs w:val="24"/>
        </w:rPr>
        <w:t xml:space="preserve">nspekcijai. </w:t>
      </w:r>
    </w:p>
    <w:p w14:paraId="3457EAB2" w14:textId="47CDFBB8" w:rsidR="00BD2C0A" w:rsidRPr="00B2589A" w:rsidRDefault="00A75267"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Veselības ministrija</w:t>
      </w:r>
      <w:r w:rsidR="007B62ED">
        <w:rPr>
          <w:rFonts w:ascii="Times New Roman" w:hAnsi="Times New Roman" w:cs="Times New Roman"/>
          <w:sz w:val="24"/>
          <w:szCs w:val="24"/>
        </w:rPr>
        <w:t xml:space="preserve"> aicina atbals</w:t>
      </w:r>
      <w:r w:rsidR="002934AD">
        <w:rPr>
          <w:rFonts w:ascii="Times New Roman" w:hAnsi="Times New Roman" w:cs="Times New Roman"/>
          <w:sz w:val="24"/>
          <w:szCs w:val="24"/>
        </w:rPr>
        <w:t>t</w:t>
      </w:r>
      <w:r w:rsidR="007B62ED">
        <w:rPr>
          <w:rFonts w:ascii="Times New Roman" w:hAnsi="Times New Roman" w:cs="Times New Roman"/>
          <w:sz w:val="24"/>
          <w:szCs w:val="24"/>
        </w:rPr>
        <w:t xml:space="preserve">īt </w:t>
      </w:r>
      <w:r>
        <w:rPr>
          <w:rFonts w:ascii="Times New Roman" w:hAnsi="Times New Roman" w:cs="Times New Roman"/>
          <w:sz w:val="24"/>
          <w:szCs w:val="24"/>
        </w:rPr>
        <w:t>risinājum</w:t>
      </w:r>
      <w:r w:rsidR="007B62ED">
        <w:rPr>
          <w:rFonts w:ascii="Times New Roman" w:hAnsi="Times New Roman" w:cs="Times New Roman"/>
          <w:sz w:val="24"/>
          <w:szCs w:val="24"/>
        </w:rPr>
        <w:t>u</w:t>
      </w:r>
      <w:r>
        <w:rPr>
          <w:rFonts w:ascii="Times New Roman" w:hAnsi="Times New Roman" w:cs="Times New Roman"/>
          <w:sz w:val="24"/>
          <w:szCs w:val="24"/>
        </w:rPr>
        <w:t xml:space="preserve">, ka dzeramā ūdens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veic Inspekcija</w:t>
      </w:r>
      <w:r w:rsidR="001C4B7A">
        <w:rPr>
          <w:rFonts w:ascii="Times New Roman" w:hAnsi="Times New Roman" w:cs="Times New Roman"/>
          <w:sz w:val="24"/>
          <w:szCs w:val="24"/>
        </w:rPr>
        <w:t xml:space="preserve">. </w:t>
      </w:r>
      <w:r w:rsidR="00BD2C0A">
        <w:rPr>
          <w:rFonts w:ascii="Times New Roman" w:hAnsi="Times New Roman" w:cs="Times New Roman"/>
          <w:sz w:val="24"/>
          <w:szCs w:val="24"/>
        </w:rPr>
        <w:t xml:space="preserve">Šis risinājums iekļauts arī </w:t>
      </w:r>
      <w:r w:rsidR="00BD2C0A" w:rsidRPr="00A9222A">
        <w:rPr>
          <w:rFonts w:ascii="Times New Roman" w:hAnsi="Times New Roman" w:cs="Times New Roman"/>
          <w:sz w:val="24"/>
          <w:szCs w:val="24"/>
        </w:rPr>
        <w:t xml:space="preserve">Veselības ministrijas </w:t>
      </w:r>
      <w:r w:rsidR="00BD2C0A">
        <w:rPr>
          <w:rFonts w:ascii="Times New Roman" w:hAnsi="Times New Roman" w:cs="Times New Roman"/>
          <w:sz w:val="24"/>
          <w:szCs w:val="24"/>
        </w:rPr>
        <w:t>izstrādātajā noteikumu projektā “</w:t>
      </w:r>
      <w:r w:rsidR="00BD2C0A" w:rsidRPr="00CA2405">
        <w:rPr>
          <w:rFonts w:ascii="Times New Roman" w:hAnsi="Times New Roman" w:cs="Times New Roman"/>
          <w:sz w:val="24"/>
          <w:szCs w:val="24"/>
        </w:rPr>
        <w:t>Dzeramā ūdens obligātās nekaitīguma un kvalitātes prasības, monitoringa un kontroles kārtība</w:t>
      </w:r>
      <w:r w:rsidR="00BD2C0A">
        <w:rPr>
          <w:rFonts w:ascii="Times New Roman" w:hAnsi="Times New Roman" w:cs="Times New Roman"/>
          <w:sz w:val="24"/>
          <w:szCs w:val="24"/>
        </w:rPr>
        <w:t xml:space="preserve">” (22-TA-2538), kas tiks iesniegts Ministru kabinetā, lai pārņemtu direktīvas 2020/2184 prasības. </w:t>
      </w:r>
    </w:p>
    <w:p w14:paraId="374B63D9" w14:textId="77777777" w:rsidR="00480AB0" w:rsidRDefault="00480AB0" w:rsidP="00331539">
      <w:pPr>
        <w:spacing w:line="240" w:lineRule="auto"/>
        <w:rPr>
          <w:rFonts w:ascii="Times New Roman" w:hAnsi="Times New Roman" w:cs="Times New Roman"/>
          <w:sz w:val="24"/>
          <w:szCs w:val="24"/>
        </w:rPr>
      </w:pPr>
    </w:p>
    <w:p w14:paraId="300CFC7C" w14:textId="40BFEC6E"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Veselības ministrs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16F61">
        <w:rPr>
          <w:rFonts w:ascii="Times New Roman" w:hAnsi="Times New Roman" w:cs="Times New Roman"/>
          <w:sz w:val="28"/>
          <w:szCs w:val="28"/>
        </w:rPr>
        <w:tab/>
      </w:r>
      <w:r w:rsidR="00416F61">
        <w:rPr>
          <w:rFonts w:ascii="Times New Roman" w:hAnsi="Times New Roman" w:cs="Times New Roman"/>
          <w:sz w:val="28"/>
          <w:szCs w:val="28"/>
        </w:rPr>
        <w:tab/>
      </w:r>
      <w:r>
        <w:rPr>
          <w:rFonts w:ascii="Times New Roman" w:hAnsi="Times New Roman" w:cs="Times New Roman"/>
          <w:sz w:val="28"/>
          <w:szCs w:val="28"/>
        </w:rPr>
        <w:t xml:space="preserve">   </w:t>
      </w:r>
      <w:r w:rsidR="00416F61">
        <w:rPr>
          <w:rFonts w:ascii="Times New Roman" w:hAnsi="Times New Roman" w:cs="Times New Roman"/>
          <w:sz w:val="28"/>
          <w:szCs w:val="28"/>
        </w:rPr>
        <w:t xml:space="preserve">  </w:t>
      </w:r>
      <w:r>
        <w:rPr>
          <w:rFonts w:ascii="Times New Roman" w:hAnsi="Times New Roman" w:cs="Times New Roman"/>
          <w:sz w:val="28"/>
          <w:szCs w:val="28"/>
        </w:rPr>
        <w:t>D. Pavļuts</w:t>
      </w:r>
      <w:r>
        <w:rPr>
          <w:rFonts w:ascii="Times New Roman" w:hAnsi="Times New Roman" w:cs="Times New Roman"/>
          <w:sz w:val="28"/>
          <w:szCs w:val="28"/>
        </w:rPr>
        <w:tab/>
        <w:t xml:space="preserve">                                                   </w:t>
      </w:r>
    </w:p>
    <w:p w14:paraId="7D3EE634" w14:textId="77777777"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Vīza: </w:t>
      </w:r>
      <w:r>
        <w:rPr>
          <w:rFonts w:ascii="Times New Roman" w:hAnsi="Times New Roman" w:cs="Times New Roman"/>
          <w:sz w:val="28"/>
          <w:szCs w:val="28"/>
        </w:rPr>
        <w:tab/>
      </w:r>
      <w:r>
        <w:rPr>
          <w:rFonts w:ascii="Times New Roman" w:hAnsi="Times New Roman" w:cs="Times New Roman"/>
          <w:sz w:val="28"/>
          <w:szCs w:val="28"/>
        </w:rPr>
        <w:tab/>
      </w:r>
    </w:p>
    <w:p w14:paraId="71124BD4" w14:textId="272A5F98"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Veselības ministrijas valsts sekretāre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16F61">
        <w:rPr>
          <w:rFonts w:ascii="Times New Roman" w:hAnsi="Times New Roman" w:cs="Times New Roman"/>
          <w:sz w:val="28"/>
          <w:szCs w:val="28"/>
        </w:rPr>
        <w:tab/>
      </w:r>
      <w:r w:rsidR="00416F61">
        <w:rPr>
          <w:rFonts w:ascii="Times New Roman" w:hAnsi="Times New Roman" w:cs="Times New Roman"/>
          <w:sz w:val="28"/>
          <w:szCs w:val="28"/>
        </w:rPr>
        <w:tab/>
      </w:r>
      <w:r>
        <w:rPr>
          <w:rFonts w:ascii="Times New Roman" w:hAnsi="Times New Roman" w:cs="Times New Roman"/>
          <w:sz w:val="28"/>
          <w:szCs w:val="28"/>
        </w:rPr>
        <w:t xml:space="preserve">  </w:t>
      </w:r>
      <w:r w:rsidR="00416F61">
        <w:rPr>
          <w:rFonts w:ascii="Times New Roman" w:hAnsi="Times New Roman" w:cs="Times New Roman"/>
          <w:sz w:val="28"/>
          <w:szCs w:val="28"/>
        </w:rPr>
        <w:t xml:space="preserve">     </w:t>
      </w:r>
      <w:r>
        <w:rPr>
          <w:rFonts w:ascii="Times New Roman" w:hAnsi="Times New Roman" w:cs="Times New Roman"/>
          <w:sz w:val="28"/>
          <w:szCs w:val="28"/>
        </w:rPr>
        <w:t>I. Dreika</w:t>
      </w:r>
    </w:p>
    <w:p w14:paraId="03143D7B" w14:textId="77777777" w:rsidR="00F20B50" w:rsidRPr="005D6292" w:rsidRDefault="00F20B50" w:rsidP="00331539">
      <w:pPr>
        <w:spacing w:line="240" w:lineRule="auto"/>
        <w:rPr>
          <w:rFonts w:ascii="Times New Roman" w:hAnsi="Times New Roman" w:cs="Times New Roman"/>
          <w:sz w:val="24"/>
          <w:szCs w:val="24"/>
        </w:rPr>
      </w:pPr>
    </w:p>
    <w:sectPr w:rsidR="00F20B50" w:rsidRPr="005D6292" w:rsidSect="004A026B">
      <w:footerReference w:type="default" r:id="rId11"/>
      <w:pgSz w:w="11906" w:h="16838"/>
      <w:pgMar w:top="1133" w:right="1274"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3BFDB" w14:textId="77777777" w:rsidR="00D865FC" w:rsidRDefault="00D865FC" w:rsidP="003F620F">
      <w:r>
        <w:separator/>
      </w:r>
    </w:p>
  </w:endnote>
  <w:endnote w:type="continuationSeparator" w:id="0">
    <w:p w14:paraId="13FC37DC" w14:textId="77777777" w:rsidR="00D865FC" w:rsidRDefault="00D865F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395094"/>
      <w:docPartObj>
        <w:docPartGallery w:val="Page Numbers (Bottom of Page)"/>
        <w:docPartUnique/>
      </w:docPartObj>
    </w:sdtPr>
    <w:sdtEndPr>
      <w:rPr>
        <w:noProof/>
      </w:rPr>
    </w:sdtEndPr>
    <w:sdtContent>
      <w:p w14:paraId="6F92A3B9" w14:textId="7ADA204A" w:rsidR="00F20B50" w:rsidRDefault="00F20B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B86DC" w14:textId="77777777" w:rsidR="00F20B50" w:rsidRDefault="00F20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0F19E" w14:textId="77777777" w:rsidR="00D865FC" w:rsidRDefault="00D865FC" w:rsidP="003F620F">
      <w:r>
        <w:separator/>
      </w:r>
    </w:p>
  </w:footnote>
  <w:footnote w:type="continuationSeparator" w:id="0">
    <w:p w14:paraId="39EDA9BD" w14:textId="77777777" w:rsidR="00D865FC" w:rsidRDefault="00D865FC" w:rsidP="003F620F">
      <w:r>
        <w:continuationSeparator/>
      </w:r>
    </w:p>
  </w:footnote>
  <w:footnote w:id="1">
    <w:p w14:paraId="6A8D2933" w14:textId="77777777" w:rsidR="00D55814" w:rsidRPr="00AC54C1" w:rsidRDefault="00D55814" w:rsidP="00D55814">
      <w:pPr>
        <w:pStyle w:val="FootnoteText"/>
      </w:pPr>
      <w:r>
        <w:rPr>
          <w:rStyle w:val="FootnoteReference"/>
        </w:rPr>
        <w:footnoteRef/>
      </w:r>
      <w:hyperlink r:id="rId1" w:anchor="para87" w:history="1">
        <w:r w:rsidRPr="00F86119">
          <w:rPr>
            <w:rStyle w:val="Hyperlink"/>
            <w:bdr w:val="none" w:sz="0" w:space="0" w:color="auto" w:frame="1"/>
            <w:shd w:val="clear" w:color="auto" w:fill="FFFFFF"/>
          </w:rPr>
          <w:t>https://www.riigiteataja.ee/en/eli/530062022002/consolide#para87</w:t>
        </w:r>
      </w:hyperlink>
    </w:p>
  </w:footnote>
  <w:footnote w:id="2">
    <w:p w14:paraId="5FEF1600" w14:textId="73ACA301" w:rsidR="008B7AF9" w:rsidRDefault="008B7AF9" w:rsidP="008B7AF9">
      <w:pPr>
        <w:pStyle w:val="FootnoteText"/>
      </w:pPr>
      <w:r>
        <w:rPr>
          <w:rStyle w:val="FootnoteReference"/>
        </w:rPr>
        <w:footnoteRef/>
      </w:r>
      <w:r>
        <w:t xml:space="preserve"> </w:t>
      </w:r>
      <w:hyperlink r:id="rId2" w:history="1">
        <w:r w:rsidRPr="001E430D">
          <w:rPr>
            <w:rStyle w:val="Hyperlink"/>
          </w:rPr>
          <w:t>https://www.varam.gov.lv/lv/udensapgades-investiciju-plans-2021-2027-gadam</w:t>
        </w:r>
      </w:hyperlink>
    </w:p>
  </w:footnote>
  <w:footnote w:id="3">
    <w:p w14:paraId="55AC5EE0" w14:textId="4F082F29" w:rsidR="008111C8" w:rsidRDefault="008111C8" w:rsidP="008111C8">
      <w:pPr>
        <w:pStyle w:val="FootnoteText"/>
        <w:ind w:left="0" w:hanging="294"/>
      </w:pPr>
      <w:r>
        <w:rPr>
          <w:rStyle w:val="FootnoteReference"/>
        </w:rPr>
        <w:footnoteRef/>
      </w:r>
      <w:r>
        <w:t xml:space="preserve"> </w:t>
      </w:r>
      <w:r>
        <w:tab/>
      </w:r>
      <w:r w:rsidRPr="008111C8">
        <w:t>Lai gan Veselības inspekcijā saņemto sūdzību skaits ir neregulārs un bez noteiktas tendences, ņemot vērā ekonomiskās situācijas pasliktināšanos un vispārējo taupības pasākumu īstenošanu un iedzīvotāju ūdens lietošanas paradumu maiņu, paredzams, ka pieaugs Inspekcijā saņemto sūdzību skaits, kā arī ar to saistīto laboratorisko izmeklējumu nepieciešamība un izmaksas. Pēdējo trīs gadu periodā lie</w:t>
      </w:r>
      <w:r>
        <w:t>l</w:t>
      </w:r>
      <w:r w:rsidRPr="008111C8">
        <w:t xml:space="preserve">ākais saņemto sūdzību skaits ir 23 sūdzības gadā. Maksimālais saņemto sūdzību skaits ir 37 sūdzības gadā. </w:t>
      </w:r>
      <w:r w:rsidRPr="008111C8">
        <w:t xml:space="preserve">Izskatot sūdzību, visbiežāk ir nepieciešams paņemt divus ūdens paraugus iedzīvotāja dzīvesvietā un ūdensvada ievadā ēkā, un to laboratoriskās izmaksas sasniedz vidēji 60 </w:t>
      </w:r>
      <w:r w:rsidR="00D41EC0" w:rsidRPr="00D41EC0">
        <w:rPr>
          <w:i/>
          <w:iCs/>
        </w:rPr>
        <w:t>euro</w:t>
      </w:r>
      <w:r w:rsidRPr="008111C8">
        <w:t>. Tādējādi gadā 23</w:t>
      </w:r>
      <w:r w:rsidR="00592DCC">
        <w:t> </w:t>
      </w:r>
      <w:r w:rsidRPr="008111C8">
        <w:t>x</w:t>
      </w:r>
      <w:r w:rsidR="00592DCC">
        <w:t> </w:t>
      </w:r>
      <w:r w:rsidRPr="008111C8">
        <w:t>60</w:t>
      </w:r>
      <w:r w:rsidR="00E012E2">
        <w:t xml:space="preserve"> </w:t>
      </w:r>
      <w:r w:rsidRPr="008111C8">
        <w:t>=</w:t>
      </w:r>
      <w:r w:rsidR="00E012E2">
        <w:t xml:space="preserve"> </w:t>
      </w:r>
      <w:r w:rsidRPr="008111C8">
        <w:t>1</w:t>
      </w:r>
      <w:r w:rsidR="00592DCC">
        <w:t> </w:t>
      </w:r>
      <w:r w:rsidRPr="008111C8">
        <w:t xml:space="preserve">380 </w:t>
      </w:r>
      <w:r w:rsidR="00D41EC0" w:rsidRPr="00D41EC0">
        <w:rPr>
          <w:i/>
          <w:iCs/>
        </w:rPr>
        <w:t>euro</w:t>
      </w:r>
      <w:r w:rsidRPr="008111C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A1BBD"/>
    <w:multiLevelType w:val="hybridMultilevel"/>
    <w:tmpl w:val="5316EC68"/>
    <w:lvl w:ilvl="0" w:tplc="670815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875A77"/>
    <w:multiLevelType w:val="hybridMultilevel"/>
    <w:tmpl w:val="81B8F2B6"/>
    <w:lvl w:ilvl="0" w:tplc="BCAE14E0">
      <w:start w:val="1"/>
      <w:numFmt w:val="decimal"/>
      <w:lvlText w:val="%1."/>
      <w:lvlJc w:val="left"/>
      <w:pPr>
        <w:ind w:left="720" w:hanging="360"/>
      </w:pPr>
      <w:rPr>
        <w:rFonts w:ascii="Times New Roman" w:eastAsiaTheme="minorHAnsi" w:hAnsi="Times New Roman" w:cs="Times New Roman"/>
        <w:b/>
        <w:bC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93767545">
    <w:abstractNumId w:val="0"/>
  </w:num>
  <w:num w:numId="2" w16cid:durableId="1225483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DF6"/>
    <w:rsid w:val="000101CD"/>
    <w:rsid w:val="00027BFB"/>
    <w:rsid w:val="000315F2"/>
    <w:rsid w:val="0008407E"/>
    <w:rsid w:val="000A64F4"/>
    <w:rsid w:val="000B6D11"/>
    <w:rsid w:val="000F593C"/>
    <w:rsid w:val="0010071F"/>
    <w:rsid w:val="00107789"/>
    <w:rsid w:val="00123701"/>
    <w:rsid w:val="00123B98"/>
    <w:rsid w:val="00135176"/>
    <w:rsid w:val="00147834"/>
    <w:rsid w:val="00161571"/>
    <w:rsid w:val="0018288A"/>
    <w:rsid w:val="00184944"/>
    <w:rsid w:val="00195909"/>
    <w:rsid w:val="001C0FB3"/>
    <w:rsid w:val="001C4B7A"/>
    <w:rsid w:val="001C50E6"/>
    <w:rsid w:val="00207C93"/>
    <w:rsid w:val="002131F9"/>
    <w:rsid w:val="002548B3"/>
    <w:rsid w:val="002766B6"/>
    <w:rsid w:val="0027784F"/>
    <w:rsid w:val="00291E50"/>
    <w:rsid w:val="002934AD"/>
    <w:rsid w:val="002A05AF"/>
    <w:rsid w:val="002A3098"/>
    <w:rsid w:val="002C4D14"/>
    <w:rsid w:val="002D5036"/>
    <w:rsid w:val="002E17ED"/>
    <w:rsid w:val="002F7FE1"/>
    <w:rsid w:val="0031487B"/>
    <w:rsid w:val="003213CD"/>
    <w:rsid w:val="0032729C"/>
    <w:rsid w:val="00331539"/>
    <w:rsid w:val="00352DB8"/>
    <w:rsid w:val="00363F93"/>
    <w:rsid w:val="00370A8B"/>
    <w:rsid w:val="00370FA5"/>
    <w:rsid w:val="003742A7"/>
    <w:rsid w:val="003815B4"/>
    <w:rsid w:val="00381A14"/>
    <w:rsid w:val="00384D0F"/>
    <w:rsid w:val="00386BF6"/>
    <w:rsid w:val="00392816"/>
    <w:rsid w:val="003932FD"/>
    <w:rsid w:val="003B1FF1"/>
    <w:rsid w:val="003B4978"/>
    <w:rsid w:val="003B5809"/>
    <w:rsid w:val="003C60B5"/>
    <w:rsid w:val="003C7DBD"/>
    <w:rsid w:val="003D1FFB"/>
    <w:rsid w:val="003D5B76"/>
    <w:rsid w:val="003E1887"/>
    <w:rsid w:val="003F620F"/>
    <w:rsid w:val="003F6370"/>
    <w:rsid w:val="00402839"/>
    <w:rsid w:val="00403CFA"/>
    <w:rsid w:val="004143F8"/>
    <w:rsid w:val="00416F61"/>
    <w:rsid w:val="0042006C"/>
    <w:rsid w:val="00424BDD"/>
    <w:rsid w:val="00431D16"/>
    <w:rsid w:val="00431F73"/>
    <w:rsid w:val="00433B69"/>
    <w:rsid w:val="004379A7"/>
    <w:rsid w:val="00473C5B"/>
    <w:rsid w:val="004769E2"/>
    <w:rsid w:val="00476D4C"/>
    <w:rsid w:val="00480AB0"/>
    <w:rsid w:val="0048486D"/>
    <w:rsid w:val="0049600E"/>
    <w:rsid w:val="004A026B"/>
    <w:rsid w:val="004A5CDA"/>
    <w:rsid w:val="004B547D"/>
    <w:rsid w:val="004B7A46"/>
    <w:rsid w:val="004C0C68"/>
    <w:rsid w:val="004C6B9C"/>
    <w:rsid w:val="004E40DB"/>
    <w:rsid w:val="004E5B07"/>
    <w:rsid w:val="0050103B"/>
    <w:rsid w:val="00506BD9"/>
    <w:rsid w:val="005124AE"/>
    <w:rsid w:val="005708A8"/>
    <w:rsid w:val="00592DCC"/>
    <w:rsid w:val="00593D2E"/>
    <w:rsid w:val="00595027"/>
    <w:rsid w:val="0059695F"/>
    <w:rsid w:val="005C004C"/>
    <w:rsid w:val="005D6292"/>
    <w:rsid w:val="005F6A90"/>
    <w:rsid w:val="00604801"/>
    <w:rsid w:val="00606070"/>
    <w:rsid w:val="00633F1E"/>
    <w:rsid w:val="00646730"/>
    <w:rsid w:val="006B70A3"/>
    <w:rsid w:val="00711E87"/>
    <w:rsid w:val="00714E25"/>
    <w:rsid w:val="007229D4"/>
    <w:rsid w:val="00750B7A"/>
    <w:rsid w:val="0076195A"/>
    <w:rsid w:val="0076258E"/>
    <w:rsid w:val="007634A9"/>
    <w:rsid w:val="0079367C"/>
    <w:rsid w:val="007B4354"/>
    <w:rsid w:val="007B45F6"/>
    <w:rsid w:val="007B5A7E"/>
    <w:rsid w:val="007B62ED"/>
    <w:rsid w:val="007C10A8"/>
    <w:rsid w:val="007C27B7"/>
    <w:rsid w:val="007F3E0D"/>
    <w:rsid w:val="008111C8"/>
    <w:rsid w:val="00833304"/>
    <w:rsid w:val="00867998"/>
    <w:rsid w:val="00887BD3"/>
    <w:rsid w:val="008929D3"/>
    <w:rsid w:val="008A4B59"/>
    <w:rsid w:val="008B7AF9"/>
    <w:rsid w:val="008E7365"/>
    <w:rsid w:val="008F3D4E"/>
    <w:rsid w:val="00901331"/>
    <w:rsid w:val="009017F2"/>
    <w:rsid w:val="0091181A"/>
    <w:rsid w:val="0092200D"/>
    <w:rsid w:val="009412C2"/>
    <w:rsid w:val="009853F9"/>
    <w:rsid w:val="009870E5"/>
    <w:rsid w:val="009B014E"/>
    <w:rsid w:val="009C3C69"/>
    <w:rsid w:val="009E5D0E"/>
    <w:rsid w:val="009E7719"/>
    <w:rsid w:val="00A14CD5"/>
    <w:rsid w:val="00A27005"/>
    <w:rsid w:val="00A32A5D"/>
    <w:rsid w:val="00A33323"/>
    <w:rsid w:val="00A36C16"/>
    <w:rsid w:val="00A4367C"/>
    <w:rsid w:val="00A43B38"/>
    <w:rsid w:val="00A46782"/>
    <w:rsid w:val="00A54765"/>
    <w:rsid w:val="00A5666E"/>
    <w:rsid w:val="00A63311"/>
    <w:rsid w:val="00A6461C"/>
    <w:rsid w:val="00A74B4A"/>
    <w:rsid w:val="00A75267"/>
    <w:rsid w:val="00A85000"/>
    <w:rsid w:val="00A85CB3"/>
    <w:rsid w:val="00A9222A"/>
    <w:rsid w:val="00A963CE"/>
    <w:rsid w:val="00A97013"/>
    <w:rsid w:val="00AA0AB7"/>
    <w:rsid w:val="00AA3098"/>
    <w:rsid w:val="00AA4B85"/>
    <w:rsid w:val="00AC54C1"/>
    <w:rsid w:val="00AC7C57"/>
    <w:rsid w:val="00AD3FE2"/>
    <w:rsid w:val="00AE0BE5"/>
    <w:rsid w:val="00AE21B7"/>
    <w:rsid w:val="00B11956"/>
    <w:rsid w:val="00B2589A"/>
    <w:rsid w:val="00B40F08"/>
    <w:rsid w:val="00B4217F"/>
    <w:rsid w:val="00B76D7D"/>
    <w:rsid w:val="00B801FC"/>
    <w:rsid w:val="00B929CC"/>
    <w:rsid w:val="00BA6EFC"/>
    <w:rsid w:val="00BB16F3"/>
    <w:rsid w:val="00BB436C"/>
    <w:rsid w:val="00BB680F"/>
    <w:rsid w:val="00BD194B"/>
    <w:rsid w:val="00BD2C0A"/>
    <w:rsid w:val="00BD7F0A"/>
    <w:rsid w:val="00BF7B14"/>
    <w:rsid w:val="00C13099"/>
    <w:rsid w:val="00C243C5"/>
    <w:rsid w:val="00C31808"/>
    <w:rsid w:val="00C449E7"/>
    <w:rsid w:val="00C55026"/>
    <w:rsid w:val="00C62843"/>
    <w:rsid w:val="00C635C1"/>
    <w:rsid w:val="00C76858"/>
    <w:rsid w:val="00C83885"/>
    <w:rsid w:val="00C84EBE"/>
    <w:rsid w:val="00CA0BE7"/>
    <w:rsid w:val="00CA2405"/>
    <w:rsid w:val="00CA6CD0"/>
    <w:rsid w:val="00CB471C"/>
    <w:rsid w:val="00CC6311"/>
    <w:rsid w:val="00CD43F9"/>
    <w:rsid w:val="00CE0299"/>
    <w:rsid w:val="00CF440F"/>
    <w:rsid w:val="00D33E19"/>
    <w:rsid w:val="00D41EC0"/>
    <w:rsid w:val="00D55814"/>
    <w:rsid w:val="00D75824"/>
    <w:rsid w:val="00D8451F"/>
    <w:rsid w:val="00D85921"/>
    <w:rsid w:val="00D865FC"/>
    <w:rsid w:val="00D933E0"/>
    <w:rsid w:val="00D958D3"/>
    <w:rsid w:val="00DB02B9"/>
    <w:rsid w:val="00DB4D9F"/>
    <w:rsid w:val="00DD3E6E"/>
    <w:rsid w:val="00DD7BEA"/>
    <w:rsid w:val="00DF66B3"/>
    <w:rsid w:val="00E012E2"/>
    <w:rsid w:val="00E0462A"/>
    <w:rsid w:val="00E119DC"/>
    <w:rsid w:val="00E16DF6"/>
    <w:rsid w:val="00E1746C"/>
    <w:rsid w:val="00E44EB7"/>
    <w:rsid w:val="00E77C76"/>
    <w:rsid w:val="00E85527"/>
    <w:rsid w:val="00E87114"/>
    <w:rsid w:val="00E91669"/>
    <w:rsid w:val="00E92138"/>
    <w:rsid w:val="00EA28C3"/>
    <w:rsid w:val="00EB5397"/>
    <w:rsid w:val="00EC0C75"/>
    <w:rsid w:val="00EE0E77"/>
    <w:rsid w:val="00EF050B"/>
    <w:rsid w:val="00F0340D"/>
    <w:rsid w:val="00F113AA"/>
    <w:rsid w:val="00F20B50"/>
    <w:rsid w:val="00F56B6C"/>
    <w:rsid w:val="00F62E94"/>
    <w:rsid w:val="00F70332"/>
    <w:rsid w:val="00F8394A"/>
    <w:rsid w:val="00F86119"/>
    <w:rsid w:val="00F90418"/>
    <w:rsid w:val="00F91B09"/>
    <w:rsid w:val="00FB05BD"/>
    <w:rsid w:val="00FF4376"/>
    <w:rsid w:val="00FF4D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48B5"/>
  <w15:chartTrackingRefBased/>
  <w15:docId w15:val="{B3B996F8-BC37-4A33-BEF9-41009ABF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DF6"/>
    <w:pPr>
      <w:spacing w:before="0" w:after="160" w:line="256" w:lineRule="auto"/>
      <w:ind w:firstLine="0"/>
      <w:jc w:val="left"/>
    </w:pPr>
  </w:style>
  <w:style w:type="paragraph" w:styleId="Heading1">
    <w:name w:val="heading 1"/>
    <w:basedOn w:val="Normal"/>
    <w:next w:val="Normal"/>
    <w:link w:val="Heading1Char"/>
    <w:uiPriority w:val="9"/>
    <w:qFormat/>
    <w:rsid w:val="00476D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0A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F20B50"/>
    <w:pPr>
      <w:spacing w:after="0" w:line="240" w:lineRule="auto"/>
      <w:ind w:left="720" w:hanging="720"/>
      <w:jc w:val="both"/>
    </w:pPr>
    <w:rPr>
      <w:rFonts w:ascii="Times New Roman" w:eastAsia="Calibri" w:hAnsi="Times New Roman" w:cs="Times New Roman"/>
      <w:sz w:val="20"/>
      <w:szCs w:val="20"/>
      <w:lang w:eastAsia="lv-LV" w:bidi="lv-LV"/>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basedOn w:val="DefaultParagraphFont"/>
    <w:link w:val="FootnoteText"/>
    <w:uiPriority w:val="99"/>
    <w:qFormat/>
    <w:rsid w:val="00F20B50"/>
    <w:rPr>
      <w:rFonts w:ascii="Times New Roman" w:eastAsia="Calibri" w:hAnsi="Times New Roman" w:cs="Times New Roman"/>
      <w:sz w:val="20"/>
      <w:szCs w:val="20"/>
      <w:lang w:eastAsia="lv-LV" w:bidi="lv-LV"/>
    </w:rPr>
  </w:style>
  <w:style w:type="character" w:styleId="FootnoteReference">
    <w:name w:val="footnote reference"/>
    <w:aliases w:val="EN Footnote Reference,Exposant 3 Point,FR,FR1,Footnote,Footnote Reference Number,Footnote Reference Superscript,Footnote number,Footnote refere,Footnote reference number,Footnote symbol,Times 10 Point,Voetnootverwijzing,fr,note TESI,o"/>
    <w:link w:val="FootnotesymbolCarZchn"/>
    <w:uiPriority w:val="99"/>
    <w:unhideWhenUsed/>
    <w:qFormat/>
    <w:rsid w:val="00F20B50"/>
    <w:rPr>
      <w:vertAlign w:val="superscript"/>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F20B50"/>
    <w:pPr>
      <w:spacing w:line="240" w:lineRule="exact"/>
      <w:jc w:val="both"/>
    </w:pPr>
    <w:rPr>
      <w:vertAlign w:val="superscript"/>
    </w:rPr>
  </w:style>
  <w:style w:type="character" w:styleId="Hyperlink">
    <w:name w:val="Hyperlink"/>
    <w:basedOn w:val="DefaultParagraphFont"/>
    <w:uiPriority w:val="99"/>
    <w:unhideWhenUsed/>
    <w:rsid w:val="00A32A5D"/>
    <w:rPr>
      <w:color w:val="0563C1" w:themeColor="hyperlink"/>
      <w:u w:val="single"/>
    </w:rPr>
  </w:style>
  <w:style w:type="character" w:styleId="UnresolvedMention">
    <w:name w:val="Unresolved Mention"/>
    <w:basedOn w:val="DefaultParagraphFont"/>
    <w:uiPriority w:val="99"/>
    <w:semiHidden/>
    <w:unhideWhenUsed/>
    <w:rsid w:val="00A32A5D"/>
    <w:rPr>
      <w:color w:val="605E5C"/>
      <w:shd w:val="clear" w:color="auto" w:fill="E1DFDD"/>
    </w:rPr>
  </w:style>
  <w:style w:type="paragraph" w:styleId="ListParagraph">
    <w:name w:val="List Paragraph"/>
    <w:basedOn w:val="Normal"/>
    <w:uiPriority w:val="34"/>
    <w:qFormat/>
    <w:rsid w:val="002C4D14"/>
    <w:pPr>
      <w:ind w:left="720"/>
      <w:contextualSpacing/>
    </w:pPr>
  </w:style>
  <w:style w:type="character" w:styleId="CommentReference">
    <w:name w:val="annotation reference"/>
    <w:basedOn w:val="DefaultParagraphFont"/>
    <w:uiPriority w:val="99"/>
    <w:semiHidden/>
    <w:unhideWhenUsed/>
    <w:rsid w:val="00E87114"/>
    <w:rPr>
      <w:sz w:val="16"/>
      <w:szCs w:val="16"/>
    </w:rPr>
  </w:style>
  <w:style w:type="paragraph" w:styleId="CommentText">
    <w:name w:val="annotation text"/>
    <w:basedOn w:val="Normal"/>
    <w:link w:val="CommentTextChar"/>
    <w:uiPriority w:val="99"/>
    <w:unhideWhenUsed/>
    <w:rsid w:val="00E87114"/>
    <w:pPr>
      <w:spacing w:line="240" w:lineRule="auto"/>
    </w:pPr>
    <w:rPr>
      <w:sz w:val="20"/>
      <w:szCs w:val="20"/>
    </w:rPr>
  </w:style>
  <w:style w:type="character" w:customStyle="1" w:styleId="CommentTextChar">
    <w:name w:val="Comment Text Char"/>
    <w:basedOn w:val="DefaultParagraphFont"/>
    <w:link w:val="CommentText"/>
    <w:uiPriority w:val="99"/>
    <w:rsid w:val="00E87114"/>
    <w:rPr>
      <w:sz w:val="20"/>
      <w:szCs w:val="20"/>
    </w:rPr>
  </w:style>
  <w:style w:type="paragraph" w:styleId="CommentSubject">
    <w:name w:val="annotation subject"/>
    <w:basedOn w:val="CommentText"/>
    <w:next w:val="CommentText"/>
    <w:link w:val="CommentSubjectChar"/>
    <w:uiPriority w:val="99"/>
    <w:semiHidden/>
    <w:unhideWhenUsed/>
    <w:rsid w:val="00E87114"/>
    <w:rPr>
      <w:b/>
      <w:bCs/>
    </w:rPr>
  </w:style>
  <w:style w:type="character" w:customStyle="1" w:styleId="CommentSubjectChar">
    <w:name w:val="Comment Subject Char"/>
    <w:basedOn w:val="CommentTextChar"/>
    <w:link w:val="CommentSubject"/>
    <w:uiPriority w:val="99"/>
    <w:semiHidden/>
    <w:rsid w:val="00E87114"/>
    <w:rPr>
      <w:b/>
      <w:bCs/>
      <w:sz w:val="20"/>
      <w:szCs w:val="20"/>
    </w:rPr>
  </w:style>
  <w:style w:type="character" w:customStyle="1" w:styleId="cf01">
    <w:name w:val="cf01"/>
    <w:basedOn w:val="DefaultParagraphFont"/>
    <w:rsid w:val="00473C5B"/>
    <w:rPr>
      <w:rFonts w:ascii="Segoe UI" w:hAnsi="Segoe UI" w:cs="Segoe UI" w:hint="default"/>
      <w:sz w:val="18"/>
      <w:szCs w:val="18"/>
    </w:rPr>
  </w:style>
  <w:style w:type="character" w:customStyle="1" w:styleId="Heading1Char">
    <w:name w:val="Heading 1 Char"/>
    <w:basedOn w:val="DefaultParagraphFont"/>
    <w:link w:val="Heading1"/>
    <w:uiPriority w:val="9"/>
    <w:rsid w:val="00476D4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80AB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C84EBE"/>
    <w:pPr>
      <w:spacing w:line="259" w:lineRule="auto"/>
      <w:outlineLvl w:val="9"/>
    </w:pPr>
    <w:rPr>
      <w:lang w:val="en-US"/>
    </w:rPr>
  </w:style>
  <w:style w:type="paragraph" w:styleId="TOC1">
    <w:name w:val="toc 1"/>
    <w:basedOn w:val="Normal"/>
    <w:next w:val="Normal"/>
    <w:autoRedefine/>
    <w:uiPriority w:val="39"/>
    <w:unhideWhenUsed/>
    <w:rsid w:val="00E85527"/>
    <w:pPr>
      <w:tabs>
        <w:tab w:val="right" w:leader="dot" w:pos="8914"/>
      </w:tabs>
      <w:spacing w:after="100"/>
    </w:pPr>
  </w:style>
  <w:style w:type="paragraph" w:styleId="TOC2">
    <w:name w:val="toc 2"/>
    <w:basedOn w:val="Normal"/>
    <w:next w:val="Normal"/>
    <w:autoRedefine/>
    <w:uiPriority w:val="39"/>
    <w:unhideWhenUsed/>
    <w:rsid w:val="00E85527"/>
    <w:pPr>
      <w:tabs>
        <w:tab w:val="right" w:leader="dot" w:pos="8914"/>
      </w:tabs>
      <w:spacing w:after="100"/>
      <w:ind w:left="220"/>
    </w:pPr>
  </w:style>
  <w:style w:type="paragraph" w:styleId="Revision">
    <w:name w:val="Revision"/>
    <w:hidden/>
    <w:uiPriority w:val="99"/>
    <w:semiHidden/>
    <w:rsid w:val="0092200D"/>
    <w:pPr>
      <w:spacing w:before="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4982">
      <w:bodyDiv w:val="1"/>
      <w:marLeft w:val="0"/>
      <w:marRight w:val="0"/>
      <w:marTop w:val="0"/>
      <w:marBottom w:val="0"/>
      <w:divBdr>
        <w:top w:val="none" w:sz="0" w:space="0" w:color="auto"/>
        <w:left w:val="none" w:sz="0" w:space="0" w:color="auto"/>
        <w:bottom w:val="none" w:sz="0" w:space="0" w:color="auto"/>
        <w:right w:val="none" w:sz="0" w:space="0" w:color="auto"/>
      </w:divBdr>
    </w:div>
    <w:div w:id="107162894">
      <w:bodyDiv w:val="1"/>
      <w:marLeft w:val="0"/>
      <w:marRight w:val="0"/>
      <w:marTop w:val="0"/>
      <w:marBottom w:val="0"/>
      <w:divBdr>
        <w:top w:val="none" w:sz="0" w:space="0" w:color="auto"/>
        <w:left w:val="none" w:sz="0" w:space="0" w:color="auto"/>
        <w:bottom w:val="none" w:sz="0" w:space="0" w:color="auto"/>
        <w:right w:val="none" w:sz="0" w:space="0" w:color="auto"/>
      </w:divBdr>
    </w:div>
    <w:div w:id="1552613445">
      <w:bodyDiv w:val="1"/>
      <w:marLeft w:val="0"/>
      <w:marRight w:val="0"/>
      <w:marTop w:val="0"/>
      <w:marBottom w:val="0"/>
      <w:divBdr>
        <w:top w:val="none" w:sz="0" w:space="0" w:color="auto"/>
        <w:left w:val="none" w:sz="0" w:space="0" w:color="auto"/>
        <w:bottom w:val="none" w:sz="0" w:space="0" w:color="auto"/>
        <w:right w:val="none" w:sz="0" w:space="0" w:color="auto"/>
      </w:divBdr>
    </w:div>
    <w:div w:id="1644575287">
      <w:bodyDiv w:val="1"/>
      <w:marLeft w:val="0"/>
      <w:marRight w:val="0"/>
      <w:marTop w:val="0"/>
      <w:marBottom w:val="0"/>
      <w:divBdr>
        <w:top w:val="none" w:sz="0" w:space="0" w:color="auto"/>
        <w:left w:val="none" w:sz="0" w:space="0" w:color="auto"/>
        <w:bottom w:val="none" w:sz="0" w:space="0" w:color="auto"/>
        <w:right w:val="none" w:sz="0" w:space="0" w:color="auto"/>
      </w:divBdr>
    </w:div>
    <w:div w:id="1968583171">
      <w:bodyDiv w:val="1"/>
      <w:marLeft w:val="0"/>
      <w:marRight w:val="0"/>
      <w:marTop w:val="0"/>
      <w:marBottom w:val="0"/>
      <w:divBdr>
        <w:top w:val="none" w:sz="0" w:space="0" w:color="auto"/>
        <w:left w:val="none" w:sz="0" w:space="0" w:color="auto"/>
        <w:bottom w:val="none" w:sz="0" w:space="0" w:color="auto"/>
        <w:right w:val="none" w:sz="0" w:space="0" w:color="auto"/>
      </w:divBdr>
    </w:div>
    <w:div w:id="2063826712">
      <w:bodyDiv w:val="1"/>
      <w:marLeft w:val="0"/>
      <w:marRight w:val="0"/>
      <w:marTop w:val="0"/>
      <w:marBottom w:val="0"/>
      <w:divBdr>
        <w:top w:val="none" w:sz="0" w:space="0" w:color="auto"/>
        <w:left w:val="none" w:sz="0" w:space="0" w:color="auto"/>
        <w:bottom w:val="none" w:sz="0" w:space="0" w:color="auto"/>
        <w:right w:val="none" w:sz="0" w:space="0" w:color="auto"/>
      </w:divBdr>
    </w:div>
    <w:div w:id="2071613924">
      <w:bodyDiv w:val="1"/>
      <w:marLeft w:val="0"/>
      <w:marRight w:val="0"/>
      <w:marTop w:val="0"/>
      <w:marBottom w:val="0"/>
      <w:divBdr>
        <w:top w:val="none" w:sz="0" w:space="0" w:color="auto"/>
        <w:left w:val="none" w:sz="0" w:space="0" w:color="auto"/>
        <w:bottom w:val="none" w:sz="0" w:space="0" w:color="auto"/>
        <w:right w:val="none" w:sz="0" w:space="0" w:color="auto"/>
      </w:divBdr>
    </w:div>
    <w:div w:id="213355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varam.gov.lv/lv/udensapgades-investiciju-plans-2021-2027-gadam" TargetMode="External"/><Relationship Id="rId1" Type="http://schemas.openxmlformats.org/officeDocument/2006/relationships/hyperlink" Target="https://www.riigiteataja.ee/en/eli/530062022002/conso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D429CF-5A24-415D-8796-7F2D9C64E631}">
  <ds:schemaRefs>
    <ds:schemaRef ds:uri="http://schemas.openxmlformats.org/officeDocument/2006/bibliography"/>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9</Pages>
  <Words>4438</Words>
  <Characters>25302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Būmane</dc:creator>
  <cp:keywords/>
  <dc:description/>
  <cp:lastModifiedBy>Svetlana Batare</cp:lastModifiedBy>
  <cp:revision>30</cp:revision>
  <cp:lastPrinted>2022-09-19T06:55:00Z</cp:lastPrinted>
  <dcterms:created xsi:type="dcterms:W3CDTF">2022-10-04T11:56:00Z</dcterms:created>
  <dcterms:modified xsi:type="dcterms:W3CDTF">2022-10-05T12:08:00Z</dcterms:modified>
</cp:coreProperties>
</file>