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863E76F" w14:textId="77777777" w:rsidR="00BC65CC" w:rsidRPr="00BC65CC" w:rsidRDefault="00BC65CC" w:rsidP="00BC65CC">
      <w:pPr>
        <w:ind w:firstLine="360"/>
        <w:jc w:val="right"/>
        <w:rPr>
          <w:rFonts w:ascii="Times New Roman" w:hAnsi="Times New Roman" w:cs="Times New Roman"/>
          <w:sz w:val="28"/>
          <w:szCs w:val="28"/>
        </w:rPr>
      </w:pPr>
      <w:r w:rsidRPr="00BC65CC">
        <w:rPr>
          <w:rFonts w:ascii="Times New Roman" w:hAnsi="Times New Roman" w:cs="Times New Roman"/>
          <w:sz w:val="28"/>
          <w:szCs w:val="28"/>
        </w:rPr>
        <w:t xml:space="preserve">(Ministru kabineta </w:t>
      </w:r>
    </w:p>
    <w:p w14:paraId="1BB25602" w14:textId="77777777" w:rsidR="00BC65CC" w:rsidRPr="00BC65CC" w:rsidRDefault="00BC65CC" w:rsidP="00BC65CC">
      <w:pPr>
        <w:overflowPunct w:val="0"/>
        <w:autoSpaceDE w:val="0"/>
        <w:autoSpaceDN w:val="0"/>
        <w:adjustRightInd w:val="0"/>
        <w:spacing w:before="20"/>
        <w:jc w:val="right"/>
        <w:textAlignment w:val="baseline"/>
        <w:rPr>
          <w:rFonts w:ascii="Times New Roman" w:hAnsi="Times New Roman" w:cs="Times New Roman"/>
          <w:sz w:val="28"/>
          <w:szCs w:val="28"/>
        </w:rPr>
      </w:pPr>
      <w:r w:rsidRPr="00BC65CC">
        <w:rPr>
          <w:rFonts w:ascii="Times New Roman" w:hAnsi="Times New Roman" w:cs="Times New Roman"/>
          <w:sz w:val="28"/>
          <w:szCs w:val="28"/>
        </w:rPr>
        <w:t>2024. gada 19. decembra</w:t>
      </w:r>
    </w:p>
    <w:p w14:paraId="239A458C" w14:textId="77777777" w:rsidR="00BC65CC" w:rsidRPr="00BC65CC" w:rsidRDefault="00BC65CC" w:rsidP="00BC65CC">
      <w:pPr>
        <w:ind w:firstLine="360"/>
        <w:jc w:val="right"/>
        <w:rPr>
          <w:rFonts w:ascii="Times New Roman" w:hAnsi="Times New Roman" w:cs="Times New Roman"/>
          <w:sz w:val="28"/>
          <w:szCs w:val="28"/>
        </w:rPr>
      </w:pPr>
      <w:r w:rsidRPr="00BC65CC">
        <w:rPr>
          <w:rFonts w:ascii="Times New Roman" w:hAnsi="Times New Roman" w:cs="Times New Roman"/>
          <w:sz w:val="28"/>
          <w:szCs w:val="28"/>
        </w:rPr>
        <w:t xml:space="preserve">rīkojums Nr. </w:t>
      </w:r>
      <w:r w:rsidRPr="00BC65CC">
        <w:rPr>
          <w:rFonts w:ascii="Times New Roman" w:hAnsi="Times New Roman" w:cs="Times New Roman"/>
          <w:sz w:val="28"/>
          <w:szCs w:val="28"/>
        </w:rPr>
        <w:t>1216</w:t>
      </w:r>
      <w:r w:rsidRPr="00BC65CC">
        <w:rPr>
          <w:rFonts w:ascii="Times New Roman" w:hAnsi="Times New Roman" w:cs="Times New Roman"/>
          <w:sz w:val="28"/>
          <w:szCs w:val="28"/>
        </w:rPr>
        <w:t>)</w:t>
      </w:r>
    </w:p>
    <w:p w14:paraId="4E845F51" w14:textId="77777777" w:rsidR="004E1662" w:rsidRPr="00B24A0A" w:rsidRDefault="004E1662" w:rsidP="7C0B3F40">
      <w:pPr>
        <w:jc w:val="center"/>
        <w:rPr>
          <w:rFonts w:ascii="Times New Roman" w:hAnsi="Times New Roman" w:cs="Times New Roman"/>
          <w:b/>
          <w:bCs/>
          <w:sz w:val="28"/>
          <w:szCs w:val="28"/>
          <w:u w:val="single"/>
        </w:rPr>
      </w:pPr>
    </w:p>
    <w:p w14:paraId="40940BDA" w14:textId="77777777" w:rsidR="00512CAE" w:rsidRDefault="00512CAE" w:rsidP="7C0B3F40">
      <w:pPr>
        <w:jc w:val="center"/>
        <w:rPr>
          <w:rFonts w:ascii="Times New Roman" w:hAnsi="Times New Roman" w:cs="Times New Roman"/>
          <w:b/>
          <w:bCs/>
          <w:sz w:val="32"/>
          <w:szCs w:val="32"/>
        </w:rPr>
      </w:pPr>
    </w:p>
    <w:p w14:paraId="6FD3F468" w14:textId="77777777" w:rsidR="00512CAE" w:rsidRDefault="00512CAE" w:rsidP="7C0B3F40">
      <w:pPr>
        <w:jc w:val="center"/>
        <w:rPr>
          <w:rFonts w:ascii="Times New Roman" w:hAnsi="Times New Roman" w:cs="Times New Roman"/>
          <w:b/>
          <w:bCs/>
          <w:sz w:val="32"/>
          <w:szCs w:val="32"/>
        </w:rPr>
      </w:pPr>
    </w:p>
    <w:p w14:paraId="0638D632" w14:textId="77777777" w:rsidR="00512CAE" w:rsidRDefault="00512CAE" w:rsidP="7C0B3F40">
      <w:pPr>
        <w:jc w:val="center"/>
        <w:rPr>
          <w:rFonts w:ascii="Times New Roman" w:hAnsi="Times New Roman" w:cs="Times New Roman"/>
          <w:b/>
          <w:bCs/>
          <w:sz w:val="32"/>
          <w:szCs w:val="32"/>
        </w:rPr>
      </w:pPr>
    </w:p>
    <w:p w14:paraId="7793DE6D" w14:textId="31543317" w:rsidR="00593BC0" w:rsidRPr="004E1662" w:rsidRDefault="7C0B3F40" w:rsidP="7C0B3F40">
      <w:pPr>
        <w:jc w:val="center"/>
        <w:rPr>
          <w:rFonts w:ascii="Times New Roman" w:hAnsi="Times New Roman" w:cs="Times New Roman"/>
          <w:b/>
          <w:bCs/>
          <w:sz w:val="32"/>
          <w:szCs w:val="32"/>
        </w:rPr>
      </w:pPr>
      <w:r w:rsidRPr="004E1662">
        <w:rPr>
          <w:rFonts w:ascii="Times New Roman" w:hAnsi="Times New Roman" w:cs="Times New Roman"/>
          <w:b/>
          <w:bCs/>
          <w:sz w:val="32"/>
          <w:szCs w:val="32"/>
        </w:rPr>
        <w:t xml:space="preserve">LATVIJAS ATVESEĻOŠANAS UN NOTURĪBAS MEHĀNISMA PLĀNA </w:t>
      </w:r>
    </w:p>
    <w:p w14:paraId="7EC8F7E6" w14:textId="77777777" w:rsidR="00593BC0" w:rsidRPr="004E1662" w:rsidRDefault="00593BC0" w:rsidP="7C0B3F40">
      <w:pPr>
        <w:jc w:val="center"/>
        <w:rPr>
          <w:rFonts w:ascii="Times New Roman" w:hAnsi="Times New Roman" w:cs="Times New Roman"/>
          <w:b/>
          <w:bCs/>
          <w:sz w:val="32"/>
          <w:szCs w:val="32"/>
        </w:rPr>
      </w:pPr>
    </w:p>
    <w:p w14:paraId="7EDB3FF1" w14:textId="6BD99DA8" w:rsidR="00593BC0" w:rsidRPr="004E1662" w:rsidRDefault="7C0B3F40" w:rsidP="7C0B3F40">
      <w:pPr>
        <w:jc w:val="center"/>
        <w:rPr>
          <w:rFonts w:ascii="Times New Roman" w:hAnsi="Times New Roman" w:cs="Times New Roman"/>
          <w:b/>
          <w:bCs/>
          <w:sz w:val="32"/>
          <w:szCs w:val="32"/>
        </w:rPr>
      </w:pPr>
      <w:r w:rsidRPr="004E1662">
        <w:rPr>
          <w:rFonts w:ascii="Times New Roman" w:hAnsi="Times New Roman" w:cs="Times New Roman"/>
          <w:b/>
          <w:bCs/>
          <w:sz w:val="32"/>
          <w:szCs w:val="32"/>
        </w:rPr>
        <w:t>OTRAIS PAPILDINĀJUMS</w:t>
      </w:r>
    </w:p>
    <w:p w14:paraId="3C30F776" w14:textId="77777777" w:rsidR="00593BC0" w:rsidRPr="004E1662" w:rsidRDefault="00593BC0" w:rsidP="7C0B3F40">
      <w:pPr>
        <w:jc w:val="center"/>
        <w:rPr>
          <w:rFonts w:ascii="Times New Roman" w:hAnsi="Times New Roman" w:cs="Times New Roman"/>
          <w:b/>
          <w:bCs/>
          <w:sz w:val="32"/>
          <w:szCs w:val="32"/>
        </w:rPr>
      </w:pPr>
    </w:p>
    <w:p w14:paraId="3D924DE6" w14:textId="77777777" w:rsidR="00593BC0" w:rsidRPr="004E1662" w:rsidRDefault="7C0B3F40" w:rsidP="7C0B3F40">
      <w:pPr>
        <w:jc w:val="center"/>
        <w:rPr>
          <w:rFonts w:ascii="Times New Roman" w:hAnsi="Times New Roman" w:cs="Times New Roman"/>
          <w:b/>
          <w:bCs/>
          <w:sz w:val="32"/>
          <w:szCs w:val="32"/>
        </w:rPr>
      </w:pPr>
      <w:r w:rsidRPr="004E1662">
        <w:rPr>
          <w:rFonts w:ascii="Times New Roman" w:hAnsi="Times New Roman" w:cs="Times New Roman"/>
          <w:b/>
          <w:bCs/>
          <w:sz w:val="32"/>
          <w:szCs w:val="32"/>
        </w:rPr>
        <w:t>LATVIJA</w:t>
      </w:r>
    </w:p>
    <w:p w14:paraId="30C336D7" w14:textId="77777777" w:rsidR="00593BC0" w:rsidRPr="004E1662" w:rsidRDefault="00593BC0" w:rsidP="7C0B3F40">
      <w:pPr>
        <w:jc w:val="center"/>
        <w:rPr>
          <w:rFonts w:ascii="Times New Roman" w:hAnsi="Times New Roman" w:cs="Times New Roman"/>
          <w:b/>
          <w:bCs/>
          <w:sz w:val="32"/>
          <w:szCs w:val="32"/>
        </w:rPr>
      </w:pPr>
    </w:p>
    <w:p w14:paraId="4C1B981E" w14:textId="77777777" w:rsidR="00593BC0" w:rsidRPr="004E1662" w:rsidRDefault="00593BC0" w:rsidP="7C0B3F40">
      <w:pPr>
        <w:jc w:val="center"/>
        <w:rPr>
          <w:rFonts w:ascii="Times New Roman" w:hAnsi="Times New Roman" w:cs="Times New Roman"/>
          <w:b/>
          <w:bCs/>
          <w:sz w:val="32"/>
          <w:szCs w:val="32"/>
        </w:rPr>
      </w:pPr>
    </w:p>
    <w:p w14:paraId="59A791B6" w14:textId="04A04581" w:rsidR="00593BC0" w:rsidRPr="004E1662" w:rsidRDefault="7C0B3F40" w:rsidP="7C0B3F40">
      <w:pPr>
        <w:jc w:val="center"/>
        <w:rPr>
          <w:rFonts w:ascii="Times New Roman" w:hAnsi="Times New Roman" w:cs="Times New Roman"/>
          <w:b/>
          <w:bCs/>
          <w:sz w:val="32"/>
          <w:szCs w:val="32"/>
        </w:rPr>
      </w:pPr>
      <w:r w:rsidRPr="004E1662">
        <w:rPr>
          <w:rFonts w:ascii="Times New Roman" w:hAnsi="Times New Roman" w:cs="Times New Roman"/>
          <w:b/>
          <w:bCs/>
          <w:sz w:val="32"/>
          <w:szCs w:val="32"/>
        </w:rPr>
        <w:t>2024-2026</w:t>
      </w:r>
    </w:p>
    <w:p w14:paraId="0C8DD2A7" w14:textId="4ABD7649" w:rsidR="00593BC0" w:rsidRPr="004E1662" w:rsidRDefault="00593BC0" w:rsidP="00593BC0">
      <w:pPr>
        <w:rPr>
          <w:rFonts w:ascii="Times New Roman" w:hAnsi="Times New Roman" w:cs="Times New Roman"/>
          <w:sz w:val="28"/>
          <w:szCs w:val="28"/>
        </w:rPr>
      </w:pPr>
      <w:r w:rsidRPr="004E1662">
        <w:rPr>
          <w:rFonts w:ascii="Times New Roman" w:hAnsi="Times New Roman" w:cs="Times New Roman"/>
          <w:sz w:val="28"/>
          <w:szCs w:val="28"/>
        </w:rPr>
        <w:br w:type="page"/>
      </w:r>
    </w:p>
    <w:p w14:paraId="70DDA9F1" w14:textId="77777777" w:rsidR="00593BC0" w:rsidRPr="0075741E" w:rsidRDefault="00593BC0">
      <w:pPr>
        <w:pStyle w:val="Bodytext20"/>
        <w:shd w:val="clear" w:color="auto" w:fill="auto"/>
        <w:spacing w:after="424" w:line="210" w:lineRule="exact"/>
        <w:ind w:firstLine="0"/>
        <w:jc w:val="both"/>
        <w:sectPr w:rsidR="00593BC0" w:rsidRPr="0075741E" w:rsidSect="00C13C92">
          <w:headerReference w:type="even" r:id="rId11"/>
          <w:headerReference w:type="default" r:id="rId12"/>
          <w:footerReference w:type="even" r:id="rId13"/>
          <w:footerReference w:type="default" r:id="rId14"/>
          <w:headerReference w:type="first" r:id="rId15"/>
          <w:footerReference w:type="first" r:id="rId16"/>
          <w:type w:val="continuous"/>
          <w:pgSz w:w="12240" w:h="16834"/>
          <w:pgMar w:top="1638" w:right="1692" w:bottom="1560" w:left="1716" w:header="0" w:footer="3" w:gutter="0"/>
          <w:pgNumType w:start="1"/>
          <w:cols w:space="720"/>
          <w:noEndnote/>
          <w:titlePg/>
          <w:docGrid w:linePitch="360"/>
        </w:sectPr>
      </w:pPr>
    </w:p>
    <w:p w14:paraId="0222A5EE" w14:textId="22DFF424" w:rsidR="003E3DD8" w:rsidRPr="0075741E" w:rsidRDefault="7C0B3F40" w:rsidP="002A466F">
      <w:pPr>
        <w:pStyle w:val="TOC1"/>
      </w:pPr>
      <w:r>
        <w:lastRenderedPageBreak/>
        <w:t>SATURA RĀDĪTĀJS</w:t>
      </w:r>
    </w:p>
    <w:p w14:paraId="09BB1876" w14:textId="77777777" w:rsidR="00361227" w:rsidRPr="0075741E" w:rsidRDefault="00361227" w:rsidP="00AC152A">
      <w:pPr>
        <w:pStyle w:val="TOC1"/>
      </w:pPr>
    </w:p>
    <w:p w14:paraId="4BF075DD" w14:textId="2C03CE1E" w:rsidR="000E3D66" w:rsidRPr="000E3D66" w:rsidRDefault="003E3DD8" w:rsidP="000E3D66">
      <w:pPr>
        <w:pStyle w:val="TOC1"/>
        <w:rPr>
          <w:rFonts w:asciiTheme="minorHAnsi" w:eastAsiaTheme="minorEastAsia" w:hAnsiTheme="minorHAnsi" w:cstheme="minorBidi"/>
          <w:color w:val="auto"/>
          <w:kern w:val="2"/>
          <w:lang w:eastAsia="lv-LV" w:bidi="ar-SA"/>
          <w14:ligatures w14:val="standardContextual"/>
        </w:rPr>
      </w:pPr>
      <w:r w:rsidRPr="7C0B3F40">
        <w:rPr>
          <w:b/>
          <w:bCs/>
        </w:rPr>
        <w:fldChar w:fldCharType="begin"/>
      </w:r>
      <w:r w:rsidRPr="0075741E">
        <w:instrText xml:space="preserve"> TOC \o "1-5" \h \z \u </w:instrText>
      </w:r>
      <w:r w:rsidRPr="7C0B3F40">
        <w:rPr>
          <w:b/>
          <w:bCs/>
        </w:rPr>
        <w:fldChar w:fldCharType="separate"/>
      </w:r>
      <w:hyperlink w:anchor="_Toc184810817" w:history="1">
        <w:r w:rsidR="000E3D66" w:rsidRPr="000E3D66">
          <w:rPr>
            <w:rStyle w:val="Hyperlink"/>
          </w:rPr>
          <w:t>1. DAĻA. IEVADS PAR PAPILDINĀJUMU</w:t>
        </w:r>
        <w:r w:rsidR="000E3D66" w:rsidRPr="000E3D66">
          <w:rPr>
            <w:webHidden/>
          </w:rPr>
          <w:tab/>
        </w:r>
        <w:r w:rsidR="000E3D66" w:rsidRPr="000E3D66">
          <w:rPr>
            <w:webHidden/>
          </w:rPr>
          <w:fldChar w:fldCharType="begin"/>
        </w:r>
        <w:r w:rsidR="000E3D66" w:rsidRPr="000E3D66">
          <w:rPr>
            <w:webHidden/>
          </w:rPr>
          <w:instrText xml:space="preserve"> PAGEREF _Toc184810817 \h </w:instrText>
        </w:r>
        <w:r w:rsidR="000E3D66" w:rsidRPr="000E3D66">
          <w:rPr>
            <w:webHidden/>
          </w:rPr>
        </w:r>
        <w:r w:rsidR="000E3D66" w:rsidRPr="000E3D66">
          <w:rPr>
            <w:webHidden/>
          </w:rPr>
          <w:fldChar w:fldCharType="separate"/>
        </w:r>
        <w:r w:rsidR="000E3D66" w:rsidRPr="000E3D66">
          <w:rPr>
            <w:webHidden/>
          </w:rPr>
          <w:t>3</w:t>
        </w:r>
        <w:r w:rsidR="000E3D66" w:rsidRPr="000E3D66">
          <w:rPr>
            <w:webHidden/>
          </w:rPr>
          <w:fldChar w:fldCharType="end"/>
        </w:r>
      </w:hyperlink>
    </w:p>
    <w:p w14:paraId="62E68E8D" w14:textId="526F68DC" w:rsidR="000E3D66" w:rsidRPr="000E3D66" w:rsidRDefault="000E3D66" w:rsidP="000E3D66">
      <w:pPr>
        <w:pStyle w:val="TOC2"/>
        <w:tabs>
          <w:tab w:val="right" w:leader="dot" w:pos="8822"/>
        </w:tabs>
        <w:spacing w:before="0"/>
        <w:rPr>
          <w:rFonts w:asciiTheme="minorHAnsi" w:eastAsiaTheme="minorEastAsia" w:hAnsiTheme="minorHAnsi" w:cstheme="minorBidi"/>
          <w:noProof/>
          <w:color w:val="auto"/>
          <w:kern w:val="2"/>
          <w:sz w:val="24"/>
          <w:szCs w:val="24"/>
          <w:lang w:eastAsia="lv-LV" w:bidi="ar-SA"/>
          <w14:ligatures w14:val="standardContextual"/>
        </w:rPr>
      </w:pPr>
      <w:hyperlink w:anchor="_Toc184810818" w:history="1">
        <w:r w:rsidRPr="000E3D66">
          <w:rPr>
            <w:rStyle w:val="Hyperlink"/>
            <w:noProof/>
          </w:rPr>
          <w:t>1.   Vispārīgais mērķis</w:t>
        </w:r>
        <w:r w:rsidRPr="000E3D66">
          <w:rPr>
            <w:noProof/>
            <w:webHidden/>
          </w:rPr>
          <w:tab/>
        </w:r>
        <w:r w:rsidRPr="000E3D66">
          <w:rPr>
            <w:noProof/>
            <w:webHidden/>
          </w:rPr>
          <w:fldChar w:fldCharType="begin"/>
        </w:r>
        <w:r w:rsidRPr="000E3D66">
          <w:rPr>
            <w:noProof/>
            <w:webHidden/>
          </w:rPr>
          <w:instrText xml:space="preserve"> PAGEREF _Toc184810818 \h </w:instrText>
        </w:r>
        <w:r w:rsidRPr="000E3D66">
          <w:rPr>
            <w:noProof/>
            <w:webHidden/>
          </w:rPr>
        </w:r>
        <w:r w:rsidRPr="000E3D66">
          <w:rPr>
            <w:noProof/>
            <w:webHidden/>
          </w:rPr>
          <w:fldChar w:fldCharType="separate"/>
        </w:r>
        <w:r w:rsidRPr="000E3D66">
          <w:rPr>
            <w:noProof/>
            <w:webHidden/>
          </w:rPr>
          <w:t>3</w:t>
        </w:r>
        <w:r w:rsidRPr="000E3D66">
          <w:rPr>
            <w:noProof/>
            <w:webHidden/>
          </w:rPr>
          <w:fldChar w:fldCharType="end"/>
        </w:r>
      </w:hyperlink>
    </w:p>
    <w:p w14:paraId="41F7AD4F" w14:textId="00040BE9" w:rsidR="000E3D66" w:rsidRPr="000E3D66" w:rsidRDefault="000E3D66" w:rsidP="000E3D66">
      <w:pPr>
        <w:pStyle w:val="TOC2"/>
        <w:tabs>
          <w:tab w:val="right" w:leader="dot" w:pos="8822"/>
        </w:tabs>
        <w:spacing w:before="0"/>
        <w:rPr>
          <w:rFonts w:asciiTheme="minorHAnsi" w:eastAsiaTheme="minorEastAsia" w:hAnsiTheme="minorHAnsi" w:cstheme="minorBidi"/>
          <w:noProof/>
          <w:color w:val="auto"/>
          <w:kern w:val="2"/>
          <w:sz w:val="24"/>
          <w:szCs w:val="24"/>
          <w:lang w:eastAsia="lv-LV" w:bidi="ar-SA"/>
          <w14:ligatures w14:val="standardContextual"/>
        </w:rPr>
      </w:pPr>
      <w:hyperlink w:anchor="_Toc184810819" w:history="1">
        <w:r w:rsidRPr="000E3D66">
          <w:rPr>
            <w:rStyle w:val="Hyperlink"/>
            <w:noProof/>
          </w:rPr>
          <w:t>2.   Papildinājuma pamatojums</w:t>
        </w:r>
        <w:r w:rsidRPr="000E3D66">
          <w:rPr>
            <w:noProof/>
            <w:webHidden/>
          </w:rPr>
          <w:tab/>
        </w:r>
        <w:r w:rsidRPr="000E3D66">
          <w:rPr>
            <w:noProof/>
            <w:webHidden/>
          </w:rPr>
          <w:fldChar w:fldCharType="begin"/>
        </w:r>
        <w:r w:rsidRPr="000E3D66">
          <w:rPr>
            <w:noProof/>
            <w:webHidden/>
          </w:rPr>
          <w:instrText xml:space="preserve"> PAGEREF _Toc184810819 \h </w:instrText>
        </w:r>
        <w:r w:rsidRPr="000E3D66">
          <w:rPr>
            <w:noProof/>
            <w:webHidden/>
          </w:rPr>
        </w:r>
        <w:r w:rsidRPr="000E3D66">
          <w:rPr>
            <w:noProof/>
            <w:webHidden/>
          </w:rPr>
          <w:fldChar w:fldCharType="separate"/>
        </w:r>
        <w:r w:rsidRPr="000E3D66">
          <w:rPr>
            <w:noProof/>
            <w:webHidden/>
          </w:rPr>
          <w:t>3</w:t>
        </w:r>
        <w:r w:rsidRPr="000E3D66">
          <w:rPr>
            <w:noProof/>
            <w:webHidden/>
          </w:rPr>
          <w:fldChar w:fldCharType="end"/>
        </w:r>
      </w:hyperlink>
    </w:p>
    <w:p w14:paraId="55C093BA" w14:textId="6E75FBA3" w:rsidR="000E3D66" w:rsidRPr="000E3D66" w:rsidRDefault="000E3D66" w:rsidP="000E3D66">
      <w:pPr>
        <w:pStyle w:val="TOC1"/>
        <w:rPr>
          <w:rFonts w:asciiTheme="minorHAnsi" w:eastAsiaTheme="minorEastAsia" w:hAnsiTheme="minorHAnsi" w:cstheme="minorBidi"/>
          <w:color w:val="auto"/>
          <w:kern w:val="2"/>
          <w:lang w:eastAsia="lv-LV" w:bidi="ar-SA"/>
          <w14:ligatures w14:val="standardContextual"/>
        </w:rPr>
      </w:pPr>
      <w:hyperlink w:anchor="_Toc184810820" w:history="1">
        <w:r w:rsidRPr="000E3D66">
          <w:rPr>
            <w:rStyle w:val="Hyperlink"/>
          </w:rPr>
          <w:t>2. DAĻA. PAPILDU UN MAINĪTO REFORMU UN INVESTĪCIJU APRAKSTS</w:t>
        </w:r>
        <w:r w:rsidRPr="000E3D66">
          <w:rPr>
            <w:webHidden/>
          </w:rPr>
          <w:tab/>
        </w:r>
        <w:r w:rsidRPr="000E3D66">
          <w:rPr>
            <w:webHidden/>
          </w:rPr>
          <w:fldChar w:fldCharType="begin"/>
        </w:r>
        <w:r w:rsidRPr="000E3D66">
          <w:rPr>
            <w:webHidden/>
          </w:rPr>
          <w:instrText xml:space="preserve"> PAGEREF _Toc184810820 \h </w:instrText>
        </w:r>
        <w:r w:rsidRPr="000E3D66">
          <w:rPr>
            <w:webHidden/>
          </w:rPr>
        </w:r>
        <w:r w:rsidRPr="000E3D66">
          <w:rPr>
            <w:webHidden/>
          </w:rPr>
          <w:fldChar w:fldCharType="separate"/>
        </w:r>
        <w:r w:rsidRPr="000E3D66">
          <w:rPr>
            <w:webHidden/>
          </w:rPr>
          <w:t>8</w:t>
        </w:r>
        <w:r w:rsidRPr="000E3D66">
          <w:rPr>
            <w:webHidden/>
          </w:rPr>
          <w:fldChar w:fldCharType="end"/>
        </w:r>
      </w:hyperlink>
    </w:p>
    <w:p w14:paraId="57F03337" w14:textId="7649C9B9" w:rsidR="000E3D66" w:rsidRPr="00DE1610" w:rsidRDefault="000E3D66" w:rsidP="000E3D66">
      <w:pPr>
        <w:pStyle w:val="TOC1"/>
        <w:rPr>
          <w:rFonts w:asciiTheme="minorHAnsi" w:eastAsiaTheme="minorEastAsia" w:hAnsiTheme="minorHAnsi" w:cstheme="minorBidi"/>
          <w:color w:val="auto"/>
          <w:kern w:val="2"/>
          <w:sz w:val="21"/>
          <w:szCs w:val="21"/>
          <w:lang w:eastAsia="lv-LV" w:bidi="ar-SA"/>
          <w14:ligatures w14:val="standardContextual"/>
        </w:rPr>
      </w:pPr>
      <w:hyperlink w:anchor="_Toc184810821" w:history="1">
        <w:r w:rsidRPr="00DE1610">
          <w:rPr>
            <w:rStyle w:val="Hyperlink"/>
            <w:sz w:val="21"/>
            <w:szCs w:val="21"/>
          </w:rPr>
          <w:t>1.Kopsavilkuma tabula par katru mainīto komponenti.</w:t>
        </w:r>
        <w:r w:rsidRPr="00DE1610">
          <w:rPr>
            <w:webHidden/>
            <w:sz w:val="21"/>
            <w:szCs w:val="21"/>
          </w:rPr>
          <w:tab/>
        </w:r>
        <w:r w:rsidRPr="00DE1610">
          <w:rPr>
            <w:webHidden/>
            <w:sz w:val="21"/>
            <w:szCs w:val="21"/>
          </w:rPr>
          <w:fldChar w:fldCharType="begin"/>
        </w:r>
        <w:r w:rsidRPr="00DE1610">
          <w:rPr>
            <w:webHidden/>
            <w:sz w:val="21"/>
            <w:szCs w:val="21"/>
          </w:rPr>
          <w:instrText xml:space="preserve"> PAGEREF _Toc184810821 \h </w:instrText>
        </w:r>
        <w:r w:rsidRPr="00DE1610">
          <w:rPr>
            <w:webHidden/>
            <w:sz w:val="21"/>
            <w:szCs w:val="21"/>
          </w:rPr>
        </w:r>
        <w:r w:rsidRPr="00DE1610">
          <w:rPr>
            <w:webHidden/>
            <w:sz w:val="21"/>
            <w:szCs w:val="21"/>
          </w:rPr>
          <w:fldChar w:fldCharType="separate"/>
        </w:r>
        <w:r w:rsidRPr="00DE1610">
          <w:rPr>
            <w:webHidden/>
            <w:sz w:val="21"/>
            <w:szCs w:val="21"/>
          </w:rPr>
          <w:t>8</w:t>
        </w:r>
        <w:r w:rsidRPr="00DE1610">
          <w:rPr>
            <w:webHidden/>
            <w:sz w:val="21"/>
            <w:szCs w:val="21"/>
          </w:rPr>
          <w:fldChar w:fldCharType="end"/>
        </w:r>
      </w:hyperlink>
    </w:p>
    <w:p w14:paraId="34E9AD5B" w14:textId="00FF5AFE" w:rsidR="000E3D66" w:rsidRPr="00DE1610" w:rsidRDefault="000E3D66" w:rsidP="000E3D66">
      <w:pPr>
        <w:pStyle w:val="TOC1"/>
        <w:rPr>
          <w:rFonts w:asciiTheme="minorHAnsi" w:eastAsiaTheme="minorEastAsia" w:hAnsiTheme="minorHAnsi" w:cstheme="minorBidi"/>
          <w:color w:val="auto"/>
          <w:kern w:val="2"/>
          <w:sz w:val="21"/>
          <w:szCs w:val="21"/>
          <w:lang w:eastAsia="lv-LV" w:bidi="ar-SA"/>
          <w14:ligatures w14:val="standardContextual"/>
        </w:rPr>
      </w:pPr>
      <w:hyperlink w:anchor="_Toc184810822" w:history="1">
        <w:r w:rsidRPr="00DE1610">
          <w:rPr>
            <w:rStyle w:val="Hyperlink"/>
            <w:sz w:val="21"/>
            <w:szCs w:val="21"/>
          </w:rPr>
          <w:t>2. Ierosinātās izmaiņas</w:t>
        </w:r>
        <w:r w:rsidRPr="00DE1610">
          <w:rPr>
            <w:webHidden/>
            <w:sz w:val="21"/>
            <w:szCs w:val="21"/>
          </w:rPr>
          <w:tab/>
        </w:r>
        <w:r w:rsidRPr="00DE1610">
          <w:rPr>
            <w:webHidden/>
            <w:sz w:val="21"/>
            <w:szCs w:val="21"/>
          </w:rPr>
          <w:fldChar w:fldCharType="begin"/>
        </w:r>
        <w:r w:rsidRPr="00DE1610">
          <w:rPr>
            <w:webHidden/>
            <w:sz w:val="21"/>
            <w:szCs w:val="21"/>
          </w:rPr>
          <w:instrText xml:space="preserve"> PAGEREF _Toc184810822 \h </w:instrText>
        </w:r>
        <w:r w:rsidRPr="00DE1610">
          <w:rPr>
            <w:webHidden/>
            <w:sz w:val="21"/>
            <w:szCs w:val="21"/>
          </w:rPr>
        </w:r>
        <w:r w:rsidRPr="00DE1610">
          <w:rPr>
            <w:webHidden/>
            <w:sz w:val="21"/>
            <w:szCs w:val="21"/>
          </w:rPr>
          <w:fldChar w:fldCharType="separate"/>
        </w:r>
        <w:r w:rsidRPr="00DE1610">
          <w:rPr>
            <w:webHidden/>
            <w:sz w:val="21"/>
            <w:szCs w:val="21"/>
          </w:rPr>
          <w:t>13</w:t>
        </w:r>
        <w:r w:rsidRPr="00DE1610">
          <w:rPr>
            <w:webHidden/>
            <w:sz w:val="21"/>
            <w:szCs w:val="21"/>
          </w:rPr>
          <w:fldChar w:fldCharType="end"/>
        </w:r>
      </w:hyperlink>
    </w:p>
    <w:p w14:paraId="03AC56E0" w14:textId="34E5D31D" w:rsidR="000E3D66" w:rsidRPr="00DE1610" w:rsidRDefault="000E3D66" w:rsidP="000E3D66">
      <w:pPr>
        <w:pStyle w:val="TOC1"/>
        <w:rPr>
          <w:rFonts w:asciiTheme="minorHAnsi" w:eastAsiaTheme="minorEastAsia" w:hAnsiTheme="minorHAnsi" w:cstheme="minorBidi"/>
          <w:color w:val="auto"/>
          <w:kern w:val="2"/>
          <w:sz w:val="21"/>
          <w:szCs w:val="21"/>
          <w:lang w:eastAsia="lv-LV" w:bidi="ar-SA"/>
          <w14:ligatures w14:val="standardContextual"/>
        </w:rPr>
      </w:pPr>
      <w:hyperlink w:anchor="_Toc184810823" w:history="1">
        <w:r w:rsidRPr="00DE1610">
          <w:rPr>
            <w:rStyle w:val="Hyperlink"/>
            <w:sz w:val="21"/>
            <w:szCs w:val="21"/>
          </w:rPr>
          <w:t>2.1. Mainītie pasākumi</w:t>
        </w:r>
        <w:r w:rsidRPr="00DE1610">
          <w:rPr>
            <w:webHidden/>
            <w:sz w:val="21"/>
            <w:szCs w:val="21"/>
          </w:rPr>
          <w:tab/>
        </w:r>
        <w:r w:rsidRPr="00DE1610">
          <w:rPr>
            <w:webHidden/>
            <w:sz w:val="21"/>
            <w:szCs w:val="21"/>
          </w:rPr>
          <w:fldChar w:fldCharType="begin"/>
        </w:r>
        <w:r w:rsidRPr="00DE1610">
          <w:rPr>
            <w:webHidden/>
            <w:sz w:val="21"/>
            <w:szCs w:val="21"/>
          </w:rPr>
          <w:instrText xml:space="preserve"> PAGEREF _Toc184810823 \h </w:instrText>
        </w:r>
        <w:r w:rsidRPr="00DE1610">
          <w:rPr>
            <w:webHidden/>
            <w:sz w:val="21"/>
            <w:szCs w:val="21"/>
          </w:rPr>
        </w:r>
        <w:r w:rsidRPr="00DE1610">
          <w:rPr>
            <w:webHidden/>
            <w:sz w:val="21"/>
            <w:szCs w:val="21"/>
          </w:rPr>
          <w:fldChar w:fldCharType="separate"/>
        </w:r>
        <w:r w:rsidRPr="00DE1610">
          <w:rPr>
            <w:webHidden/>
            <w:sz w:val="21"/>
            <w:szCs w:val="21"/>
          </w:rPr>
          <w:t>13</w:t>
        </w:r>
        <w:r w:rsidRPr="00DE1610">
          <w:rPr>
            <w:webHidden/>
            <w:sz w:val="21"/>
            <w:szCs w:val="21"/>
          </w:rPr>
          <w:fldChar w:fldCharType="end"/>
        </w:r>
      </w:hyperlink>
    </w:p>
    <w:p w14:paraId="058D888D" w14:textId="36C66D35" w:rsidR="000E3D66" w:rsidRPr="00DE1610" w:rsidRDefault="000E3D66" w:rsidP="000E3D66">
      <w:pPr>
        <w:pStyle w:val="TOC1"/>
        <w:rPr>
          <w:rFonts w:asciiTheme="minorHAnsi" w:eastAsiaTheme="minorEastAsia" w:hAnsiTheme="minorHAnsi" w:cstheme="minorBidi"/>
          <w:color w:val="auto"/>
          <w:kern w:val="2"/>
          <w:sz w:val="21"/>
          <w:szCs w:val="21"/>
          <w:lang w:eastAsia="lv-LV" w:bidi="ar-SA"/>
          <w14:ligatures w14:val="standardContextual"/>
        </w:rPr>
      </w:pPr>
      <w:hyperlink w:anchor="_Toc184810824" w:history="1">
        <w:r w:rsidRPr="00DE1610">
          <w:rPr>
            <w:rStyle w:val="Hyperlink"/>
            <w:sz w:val="21"/>
            <w:szCs w:val="21"/>
          </w:rPr>
          <w:t>2.2. Uz citu maksājuma pieprasījumu pārliktie rādītāji</w:t>
        </w:r>
        <w:r w:rsidRPr="00DE1610">
          <w:rPr>
            <w:webHidden/>
            <w:sz w:val="21"/>
            <w:szCs w:val="21"/>
          </w:rPr>
          <w:tab/>
        </w:r>
        <w:r w:rsidRPr="00DE1610">
          <w:rPr>
            <w:webHidden/>
            <w:sz w:val="21"/>
            <w:szCs w:val="21"/>
          </w:rPr>
          <w:fldChar w:fldCharType="begin"/>
        </w:r>
        <w:r w:rsidRPr="00DE1610">
          <w:rPr>
            <w:webHidden/>
            <w:sz w:val="21"/>
            <w:szCs w:val="21"/>
          </w:rPr>
          <w:instrText xml:space="preserve"> PAGEREF _Toc184810824 \h </w:instrText>
        </w:r>
        <w:r w:rsidRPr="00DE1610">
          <w:rPr>
            <w:webHidden/>
            <w:sz w:val="21"/>
            <w:szCs w:val="21"/>
          </w:rPr>
        </w:r>
        <w:r w:rsidRPr="00DE1610">
          <w:rPr>
            <w:webHidden/>
            <w:sz w:val="21"/>
            <w:szCs w:val="21"/>
          </w:rPr>
          <w:fldChar w:fldCharType="separate"/>
        </w:r>
        <w:r w:rsidRPr="00DE1610">
          <w:rPr>
            <w:webHidden/>
            <w:sz w:val="21"/>
            <w:szCs w:val="21"/>
          </w:rPr>
          <w:t>57</w:t>
        </w:r>
        <w:r w:rsidRPr="00DE1610">
          <w:rPr>
            <w:webHidden/>
            <w:sz w:val="21"/>
            <w:szCs w:val="21"/>
          </w:rPr>
          <w:fldChar w:fldCharType="end"/>
        </w:r>
      </w:hyperlink>
    </w:p>
    <w:p w14:paraId="21BC2D0A" w14:textId="2ADC1977" w:rsidR="000E3D66" w:rsidRPr="00DE1610" w:rsidRDefault="000E3D66" w:rsidP="000E3D66">
      <w:pPr>
        <w:pStyle w:val="TOC1"/>
        <w:rPr>
          <w:rFonts w:asciiTheme="minorHAnsi" w:eastAsiaTheme="minorEastAsia" w:hAnsiTheme="minorHAnsi" w:cstheme="minorBidi"/>
          <w:color w:val="auto"/>
          <w:kern w:val="2"/>
          <w:sz w:val="21"/>
          <w:szCs w:val="21"/>
          <w:lang w:eastAsia="lv-LV" w:bidi="ar-SA"/>
          <w14:ligatures w14:val="standardContextual"/>
        </w:rPr>
      </w:pPr>
      <w:hyperlink w:anchor="_Toc184810825" w:history="1">
        <w:r w:rsidRPr="00DE1610">
          <w:rPr>
            <w:rStyle w:val="Hyperlink"/>
            <w:sz w:val="21"/>
            <w:szCs w:val="21"/>
          </w:rPr>
          <w:t>2.3. Jaunie pasākumi</w:t>
        </w:r>
        <w:r w:rsidRPr="00DE1610">
          <w:rPr>
            <w:webHidden/>
            <w:sz w:val="21"/>
            <w:szCs w:val="21"/>
          </w:rPr>
          <w:tab/>
        </w:r>
        <w:r w:rsidRPr="00DE1610">
          <w:rPr>
            <w:webHidden/>
            <w:sz w:val="21"/>
            <w:szCs w:val="21"/>
          </w:rPr>
          <w:fldChar w:fldCharType="begin"/>
        </w:r>
        <w:r w:rsidRPr="00DE1610">
          <w:rPr>
            <w:webHidden/>
            <w:sz w:val="21"/>
            <w:szCs w:val="21"/>
          </w:rPr>
          <w:instrText xml:space="preserve"> PAGEREF _Toc184810825 \h </w:instrText>
        </w:r>
        <w:r w:rsidRPr="00DE1610">
          <w:rPr>
            <w:webHidden/>
            <w:sz w:val="21"/>
            <w:szCs w:val="21"/>
          </w:rPr>
        </w:r>
        <w:r w:rsidRPr="00DE1610">
          <w:rPr>
            <w:webHidden/>
            <w:sz w:val="21"/>
            <w:szCs w:val="21"/>
          </w:rPr>
          <w:fldChar w:fldCharType="separate"/>
        </w:r>
        <w:r w:rsidRPr="00DE1610">
          <w:rPr>
            <w:webHidden/>
            <w:sz w:val="21"/>
            <w:szCs w:val="21"/>
          </w:rPr>
          <w:t>57</w:t>
        </w:r>
        <w:r w:rsidRPr="00DE1610">
          <w:rPr>
            <w:webHidden/>
            <w:sz w:val="21"/>
            <w:szCs w:val="21"/>
          </w:rPr>
          <w:fldChar w:fldCharType="end"/>
        </w:r>
      </w:hyperlink>
    </w:p>
    <w:p w14:paraId="4B18ABBA" w14:textId="66815825" w:rsidR="000E3D66" w:rsidRDefault="000E3D66" w:rsidP="000E3D66">
      <w:pPr>
        <w:pStyle w:val="TOC1"/>
        <w:rPr>
          <w:rFonts w:asciiTheme="minorHAnsi" w:eastAsiaTheme="minorEastAsia" w:hAnsiTheme="minorHAnsi" w:cstheme="minorBidi"/>
          <w:color w:val="auto"/>
          <w:kern w:val="2"/>
          <w:lang w:eastAsia="lv-LV" w:bidi="ar-SA"/>
          <w14:ligatures w14:val="standardContextual"/>
        </w:rPr>
      </w:pPr>
      <w:hyperlink w:anchor="_Toc184810826" w:history="1">
        <w:r w:rsidRPr="00CA4A41">
          <w:rPr>
            <w:rStyle w:val="Hyperlink"/>
          </w:rPr>
          <w:t>3. DAĻA. PLĀNA PAPILDINĀMĪBA UN ĪSTENOŠANA</w:t>
        </w:r>
        <w:r>
          <w:rPr>
            <w:webHidden/>
          </w:rPr>
          <w:tab/>
        </w:r>
        <w:r>
          <w:rPr>
            <w:webHidden/>
          </w:rPr>
          <w:fldChar w:fldCharType="begin"/>
        </w:r>
        <w:r>
          <w:rPr>
            <w:webHidden/>
          </w:rPr>
          <w:instrText xml:space="preserve"> PAGEREF _Toc184810826 \h </w:instrText>
        </w:r>
        <w:r>
          <w:rPr>
            <w:webHidden/>
          </w:rPr>
        </w:r>
        <w:r>
          <w:rPr>
            <w:webHidden/>
          </w:rPr>
          <w:fldChar w:fldCharType="separate"/>
        </w:r>
        <w:r>
          <w:rPr>
            <w:webHidden/>
          </w:rPr>
          <w:t>63</w:t>
        </w:r>
        <w:r>
          <w:rPr>
            <w:webHidden/>
          </w:rPr>
          <w:fldChar w:fldCharType="end"/>
        </w:r>
      </w:hyperlink>
    </w:p>
    <w:p w14:paraId="0C80E946" w14:textId="47996911" w:rsidR="000E3D66" w:rsidRDefault="000E3D66" w:rsidP="000E3D66">
      <w:pPr>
        <w:pStyle w:val="TOC2"/>
        <w:tabs>
          <w:tab w:val="left" w:pos="660"/>
          <w:tab w:val="right" w:leader="dot" w:pos="8822"/>
        </w:tabs>
        <w:spacing w:before="0"/>
        <w:rPr>
          <w:rFonts w:asciiTheme="minorHAnsi" w:eastAsiaTheme="minorEastAsia" w:hAnsiTheme="minorHAnsi" w:cstheme="minorBidi"/>
          <w:noProof/>
          <w:color w:val="auto"/>
          <w:kern w:val="2"/>
          <w:sz w:val="24"/>
          <w:szCs w:val="24"/>
          <w:lang w:eastAsia="lv-LV" w:bidi="ar-SA"/>
          <w14:ligatures w14:val="standardContextual"/>
        </w:rPr>
      </w:pPr>
      <w:hyperlink w:anchor="_Toc184810827" w:history="1">
        <w:r w:rsidRPr="00CA4A41">
          <w:rPr>
            <w:rStyle w:val="Hyperlink"/>
            <w:noProof/>
          </w:rPr>
          <w:t>3.1.</w:t>
        </w:r>
        <w:r>
          <w:rPr>
            <w:rFonts w:asciiTheme="minorHAnsi" w:eastAsiaTheme="minorEastAsia" w:hAnsiTheme="minorHAnsi" w:cstheme="minorBidi"/>
            <w:noProof/>
            <w:color w:val="auto"/>
            <w:kern w:val="2"/>
            <w:sz w:val="24"/>
            <w:szCs w:val="24"/>
            <w:lang w:eastAsia="lv-LV" w:bidi="ar-SA"/>
            <w14:ligatures w14:val="standardContextual"/>
          </w:rPr>
          <w:tab/>
        </w:r>
        <w:r w:rsidRPr="00CA4A41">
          <w:rPr>
            <w:rStyle w:val="Hyperlink"/>
            <w:noProof/>
          </w:rPr>
          <w:t>Saskanība ar citām iniciatīvām</w:t>
        </w:r>
        <w:r>
          <w:rPr>
            <w:noProof/>
            <w:webHidden/>
          </w:rPr>
          <w:tab/>
        </w:r>
        <w:r>
          <w:rPr>
            <w:noProof/>
            <w:webHidden/>
          </w:rPr>
          <w:fldChar w:fldCharType="begin"/>
        </w:r>
        <w:r>
          <w:rPr>
            <w:noProof/>
            <w:webHidden/>
          </w:rPr>
          <w:instrText xml:space="preserve"> PAGEREF _Toc184810827 \h </w:instrText>
        </w:r>
        <w:r>
          <w:rPr>
            <w:noProof/>
            <w:webHidden/>
          </w:rPr>
        </w:r>
        <w:r>
          <w:rPr>
            <w:noProof/>
            <w:webHidden/>
          </w:rPr>
          <w:fldChar w:fldCharType="separate"/>
        </w:r>
        <w:r>
          <w:rPr>
            <w:noProof/>
            <w:webHidden/>
          </w:rPr>
          <w:t>63</w:t>
        </w:r>
        <w:r>
          <w:rPr>
            <w:noProof/>
            <w:webHidden/>
          </w:rPr>
          <w:fldChar w:fldCharType="end"/>
        </w:r>
      </w:hyperlink>
    </w:p>
    <w:p w14:paraId="4881C8B8" w14:textId="6192133F" w:rsidR="000E3D66" w:rsidRDefault="000E3D66" w:rsidP="000E3D66">
      <w:pPr>
        <w:pStyle w:val="TOC2"/>
        <w:tabs>
          <w:tab w:val="left" w:pos="660"/>
          <w:tab w:val="right" w:leader="dot" w:pos="8822"/>
        </w:tabs>
        <w:spacing w:before="0"/>
        <w:rPr>
          <w:rFonts w:asciiTheme="minorHAnsi" w:eastAsiaTheme="minorEastAsia" w:hAnsiTheme="minorHAnsi" w:cstheme="minorBidi"/>
          <w:noProof/>
          <w:color w:val="auto"/>
          <w:kern w:val="2"/>
          <w:sz w:val="24"/>
          <w:szCs w:val="24"/>
          <w:lang w:eastAsia="lv-LV" w:bidi="ar-SA"/>
          <w14:ligatures w14:val="standardContextual"/>
        </w:rPr>
      </w:pPr>
      <w:hyperlink w:anchor="_Toc184810828" w:history="1">
        <w:r w:rsidRPr="00CA4A41">
          <w:rPr>
            <w:rStyle w:val="Hyperlink"/>
            <w:noProof/>
          </w:rPr>
          <w:t>3.2.</w:t>
        </w:r>
        <w:r>
          <w:rPr>
            <w:rFonts w:asciiTheme="minorHAnsi" w:eastAsiaTheme="minorEastAsia" w:hAnsiTheme="minorHAnsi" w:cstheme="minorBidi"/>
            <w:noProof/>
            <w:color w:val="auto"/>
            <w:kern w:val="2"/>
            <w:sz w:val="24"/>
            <w:szCs w:val="24"/>
            <w:lang w:eastAsia="lv-LV" w:bidi="ar-SA"/>
            <w14:ligatures w14:val="standardContextual"/>
          </w:rPr>
          <w:tab/>
        </w:r>
        <w:r w:rsidRPr="00CA4A41">
          <w:rPr>
            <w:rStyle w:val="Hyperlink"/>
            <w:noProof/>
          </w:rPr>
          <w:t>Finansējuma savstarpējā papildināmība</w:t>
        </w:r>
        <w:r>
          <w:rPr>
            <w:noProof/>
            <w:webHidden/>
          </w:rPr>
          <w:tab/>
        </w:r>
        <w:r>
          <w:rPr>
            <w:noProof/>
            <w:webHidden/>
          </w:rPr>
          <w:fldChar w:fldCharType="begin"/>
        </w:r>
        <w:r>
          <w:rPr>
            <w:noProof/>
            <w:webHidden/>
          </w:rPr>
          <w:instrText xml:space="preserve"> PAGEREF _Toc184810828 \h </w:instrText>
        </w:r>
        <w:r>
          <w:rPr>
            <w:noProof/>
            <w:webHidden/>
          </w:rPr>
        </w:r>
        <w:r>
          <w:rPr>
            <w:noProof/>
            <w:webHidden/>
          </w:rPr>
          <w:fldChar w:fldCharType="separate"/>
        </w:r>
        <w:r>
          <w:rPr>
            <w:noProof/>
            <w:webHidden/>
          </w:rPr>
          <w:t>63</w:t>
        </w:r>
        <w:r>
          <w:rPr>
            <w:noProof/>
            <w:webHidden/>
          </w:rPr>
          <w:fldChar w:fldCharType="end"/>
        </w:r>
      </w:hyperlink>
    </w:p>
    <w:p w14:paraId="35FE0DB7" w14:textId="25C6B20B" w:rsidR="000E3D66" w:rsidRDefault="000E3D66" w:rsidP="000E3D66">
      <w:pPr>
        <w:pStyle w:val="TOC2"/>
        <w:tabs>
          <w:tab w:val="left" w:pos="660"/>
          <w:tab w:val="right" w:leader="dot" w:pos="8822"/>
        </w:tabs>
        <w:spacing w:before="0"/>
        <w:rPr>
          <w:rFonts w:asciiTheme="minorHAnsi" w:eastAsiaTheme="minorEastAsia" w:hAnsiTheme="minorHAnsi" w:cstheme="minorBidi"/>
          <w:noProof/>
          <w:color w:val="auto"/>
          <w:kern w:val="2"/>
          <w:sz w:val="24"/>
          <w:szCs w:val="24"/>
          <w:lang w:eastAsia="lv-LV" w:bidi="ar-SA"/>
          <w14:ligatures w14:val="standardContextual"/>
        </w:rPr>
      </w:pPr>
      <w:hyperlink w:anchor="_Toc184810829" w:history="1">
        <w:r w:rsidRPr="00CA4A41">
          <w:rPr>
            <w:rStyle w:val="Hyperlink"/>
            <w:noProof/>
          </w:rPr>
          <w:t>3.3.</w:t>
        </w:r>
        <w:r>
          <w:rPr>
            <w:rFonts w:asciiTheme="minorHAnsi" w:eastAsiaTheme="minorEastAsia" w:hAnsiTheme="minorHAnsi" w:cstheme="minorBidi"/>
            <w:noProof/>
            <w:color w:val="auto"/>
            <w:kern w:val="2"/>
            <w:sz w:val="24"/>
            <w:szCs w:val="24"/>
            <w:lang w:eastAsia="lv-LV" w:bidi="ar-SA"/>
            <w14:ligatures w14:val="standardContextual"/>
          </w:rPr>
          <w:tab/>
        </w:r>
        <w:r w:rsidRPr="00CA4A41">
          <w:rPr>
            <w:rStyle w:val="Hyperlink"/>
            <w:noProof/>
          </w:rPr>
          <w:t>Efektīva īstenošana</w:t>
        </w:r>
        <w:r>
          <w:rPr>
            <w:noProof/>
            <w:webHidden/>
          </w:rPr>
          <w:tab/>
        </w:r>
        <w:r>
          <w:rPr>
            <w:noProof/>
            <w:webHidden/>
          </w:rPr>
          <w:fldChar w:fldCharType="begin"/>
        </w:r>
        <w:r>
          <w:rPr>
            <w:noProof/>
            <w:webHidden/>
          </w:rPr>
          <w:instrText xml:space="preserve"> PAGEREF _Toc184810829 \h </w:instrText>
        </w:r>
        <w:r>
          <w:rPr>
            <w:noProof/>
            <w:webHidden/>
          </w:rPr>
        </w:r>
        <w:r>
          <w:rPr>
            <w:noProof/>
            <w:webHidden/>
          </w:rPr>
          <w:fldChar w:fldCharType="separate"/>
        </w:r>
        <w:r>
          <w:rPr>
            <w:noProof/>
            <w:webHidden/>
          </w:rPr>
          <w:t>63</w:t>
        </w:r>
        <w:r>
          <w:rPr>
            <w:noProof/>
            <w:webHidden/>
          </w:rPr>
          <w:fldChar w:fldCharType="end"/>
        </w:r>
      </w:hyperlink>
    </w:p>
    <w:p w14:paraId="6E60FB45" w14:textId="46C26777" w:rsidR="000E3D66" w:rsidRDefault="000E3D66" w:rsidP="000E3D66">
      <w:pPr>
        <w:pStyle w:val="TOC2"/>
        <w:tabs>
          <w:tab w:val="left" w:pos="660"/>
          <w:tab w:val="right" w:leader="dot" w:pos="8822"/>
        </w:tabs>
        <w:spacing w:before="0"/>
        <w:rPr>
          <w:rFonts w:asciiTheme="minorHAnsi" w:eastAsiaTheme="minorEastAsia" w:hAnsiTheme="minorHAnsi" w:cstheme="minorBidi"/>
          <w:noProof/>
          <w:color w:val="auto"/>
          <w:kern w:val="2"/>
          <w:sz w:val="24"/>
          <w:szCs w:val="24"/>
          <w:lang w:eastAsia="lv-LV" w:bidi="ar-SA"/>
          <w14:ligatures w14:val="standardContextual"/>
        </w:rPr>
      </w:pPr>
      <w:hyperlink w:anchor="_Toc184810830" w:history="1">
        <w:r w:rsidRPr="00CA4A41">
          <w:rPr>
            <w:rStyle w:val="Hyperlink"/>
            <w:noProof/>
          </w:rPr>
          <w:t>3.5.</w:t>
        </w:r>
        <w:r>
          <w:rPr>
            <w:rFonts w:asciiTheme="minorHAnsi" w:eastAsiaTheme="minorEastAsia" w:hAnsiTheme="minorHAnsi" w:cstheme="minorBidi"/>
            <w:noProof/>
            <w:color w:val="auto"/>
            <w:kern w:val="2"/>
            <w:sz w:val="24"/>
            <w:szCs w:val="24"/>
            <w:lang w:eastAsia="lv-LV" w:bidi="ar-SA"/>
            <w14:ligatures w14:val="standardContextual"/>
          </w:rPr>
          <w:tab/>
        </w:r>
        <w:r w:rsidRPr="00CA4A41">
          <w:rPr>
            <w:rStyle w:val="Hyperlink"/>
            <w:noProof/>
          </w:rPr>
          <w:t>Kontrole un revīzija</w:t>
        </w:r>
        <w:r>
          <w:rPr>
            <w:noProof/>
            <w:webHidden/>
          </w:rPr>
          <w:tab/>
        </w:r>
        <w:r>
          <w:rPr>
            <w:noProof/>
            <w:webHidden/>
          </w:rPr>
          <w:fldChar w:fldCharType="begin"/>
        </w:r>
        <w:r>
          <w:rPr>
            <w:noProof/>
            <w:webHidden/>
          </w:rPr>
          <w:instrText xml:space="preserve"> PAGEREF _Toc184810830 \h </w:instrText>
        </w:r>
        <w:r>
          <w:rPr>
            <w:noProof/>
            <w:webHidden/>
          </w:rPr>
        </w:r>
        <w:r>
          <w:rPr>
            <w:noProof/>
            <w:webHidden/>
          </w:rPr>
          <w:fldChar w:fldCharType="separate"/>
        </w:r>
        <w:r>
          <w:rPr>
            <w:noProof/>
            <w:webHidden/>
          </w:rPr>
          <w:t>64</w:t>
        </w:r>
        <w:r>
          <w:rPr>
            <w:noProof/>
            <w:webHidden/>
          </w:rPr>
          <w:fldChar w:fldCharType="end"/>
        </w:r>
      </w:hyperlink>
    </w:p>
    <w:p w14:paraId="19948572" w14:textId="11829BD9" w:rsidR="000E3D66" w:rsidRDefault="000E3D66" w:rsidP="000E3D66">
      <w:pPr>
        <w:pStyle w:val="TOC2"/>
        <w:tabs>
          <w:tab w:val="left" w:pos="660"/>
          <w:tab w:val="right" w:leader="dot" w:pos="8822"/>
        </w:tabs>
        <w:spacing w:before="0"/>
        <w:rPr>
          <w:rFonts w:asciiTheme="minorHAnsi" w:eastAsiaTheme="minorEastAsia" w:hAnsiTheme="minorHAnsi" w:cstheme="minorBidi"/>
          <w:noProof/>
          <w:color w:val="auto"/>
          <w:kern w:val="2"/>
          <w:sz w:val="24"/>
          <w:szCs w:val="24"/>
          <w:lang w:eastAsia="lv-LV" w:bidi="ar-SA"/>
          <w14:ligatures w14:val="standardContextual"/>
        </w:rPr>
      </w:pPr>
      <w:hyperlink w:anchor="_Toc184810831" w:history="1">
        <w:r w:rsidRPr="00CA4A41">
          <w:rPr>
            <w:rStyle w:val="Hyperlink"/>
            <w:noProof/>
          </w:rPr>
          <w:t>3.6.</w:t>
        </w:r>
        <w:r>
          <w:rPr>
            <w:rFonts w:asciiTheme="minorHAnsi" w:eastAsiaTheme="minorEastAsia" w:hAnsiTheme="minorHAnsi" w:cstheme="minorBidi"/>
            <w:noProof/>
            <w:color w:val="auto"/>
            <w:kern w:val="2"/>
            <w:sz w:val="24"/>
            <w:szCs w:val="24"/>
            <w:lang w:eastAsia="lv-LV" w:bidi="ar-SA"/>
            <w14:ligatures w14:val="standardContextual"/>
          </w:rPr>
          <w:tab/>
        </w:r>
        <w:r w:rsidRPr="00CA4A41">
          <w:rPr>
            <w:rStyle w:val="Hyperlink"/>
            <w:noProof/>
          </w:rPr>
          <w:t>Komunikācija</w:t>
        </w:r>
        <w:r>
          <w:rPr>
            <w:noProof/>
            <w:webHidden/>
          </w:rPr>
          <w:tab/>
        </w:r>
        <w:r>
          <w:rPr>
            <w:noProof/>
            <w:webHidden/>
          </w:rPr>
          <w:fldChar w:fldCharType="begin"/>
        </w:r>
        <w:r>
          <w:rPr>
            <w:noProof/>
            <w:webHidden/>
          </w:rPr>
          <w:instrText xml:space="preserve"> PAGEREF _Toc184810831 \h </w:instrText>
        </w:r>
        <w:r>
          <w:rPr>
            <w:noProof/>
            <w:webHidden/>
          </w:rPr>
        </w:r>
        <w:r>
          <w:rPr>
            <w:noProof/>
            <w:webHidden/>
          </w:rPr>
          <w:fldChar w:fldCharType="separate"/>
        </w:r>
        <w:r>
          <w:rPr>
            <w:noProof/>
            <w:webHidden/>
          </w:rPr>
          <w:t>64</w:t>
        </w:r>
        <w:r>
          <w:rPr>
            <w:noProof/>
            <w:webHidden/>
          </w:rPr>
          <w:fldChar w:fldCharType="end"/>
        </w:r>
      </w:hyperlink>
    </w:p>
    <w:p w14:paraId="71D03828" w14:textId="51FF79F7" w:rsidR="000E3D66" w:rsidRDefault="000E3D66" w:rsidP="000E3D66">
      <w:pPr>
        <w:pStyle w:val="TOC1"/>
        <w:rPr>
          <w:rFonts w:asciiTheme="minorHAnsi" w:eastAsiaTheme="minorEastAsia" w:hAnsiTheme="minorHAnsi" w:cstheme="minorBidi"/>
          <w:color w:val="auto"/>
          <w:kern w:val="2"/>
          <w:lang w:eastAsia="lv-LV" w:bidi="ar-SA"/>
          <w14:ligatures w14:val="standardContextual"/>
        </w:rPr>
      </w:pPr>
      <w:hyperlink w:anchor="_Toc184810832" w:history="1">
        <w:r w:rsidRPr="00CA4A41">
          <w:rPr>
            <w:rStyle w:val="Hyperlink"/>
          </w:rPr>
          <w:t>4. DAĻA. PLĀNA VISPĀRĒJĀ SASKAŅOTĪBA UN IETEKME</w:t>
        </w:r>
        <w:r>
          <w:rPr>
            <w:webHidden/>
          </w:rPr>
          <w:tab/>
        </w:r>
        <w:r>
          <w:rPr>
            <w:webHidden/>
          </w:rPr>
          <w:fldChar w:fldCharType="begin"/>
        </w:r>
        <w:r>
          <w:rPr>
            <w:webHidden/>
          </w:rPr>
          <w:instrText xml:space="preserve"> PAGEREF _Toc184810832 \h </w:instrText>
        </w:r>
        <w:r>
          <w:rPr>
            <w:webHidden/>
          </w:rPr>
        </w:r>
        <w:r>
          <w:rPr>
            <w:webHidden/>
          </w:rPr>
          <w:fldChar w:fldCharType="separate"/>
        </w:r>
        <w:r>
          <w:rPr>
            <w:webHidden/>
          </w:rPr>
          <w:t>64</w:t>
        </w:r>
        <w:r>
          <w:rPr>
            <w:webHidden/>
          </w:rPr>
          <w:fldChar w:fldCharType="end"/>
        </w:r>
      </w:hyperlink>
    </w:p>
    <w:p w14:paraId="5C075D40" w14:textId="365AD815" w:rsidR="000E3D66" w:rsidRDefault="000E3D66" w:rsidP="000E3D66">
      <w:pPr>
        <w:pStyle w:val="TOC2"/>
        <w:tabs>
          <w:tab w:val="right" w:leader="dot" w:pos="8822"/>
        </w:tabs>
        <w:spacing w:before="0"/>
        <w:rPr>
          <w:rFonts w:asciiTheme="minorHAnsi" w:eastAsiaTheme="minorEastAsia" w:hAnsiTheme="minorHAnsi" w:cstheme="minorBidi"/>
          <w:noProof/>
          <w:color w:val="auto"/>
          <w:kern w:val="2"/>
          <w:sz w:val="24"/>
          <w:szCs w:val="24"/>
          <w:lang w:eastAsia="lv-LV" w:bidi="ar-SA"/>
          <w14:ligatures w14:val="standardContextual"/>
        </w:rPr>
      </w:pPr>
      <w:hyperlink w:anchor="_Toc184810833" w:history="1">
        <w:r w:rsidRPr="00CA4A41">
          <w:rPr>
            <w:rStyle w:val="Hyperlink"/>
            <w:noProof/>
          </w:rPr>
          <w:t>4.1. Saskanīgums</w:t>
        </w:r>
        <w:r>
          <w:rPr>
            <w:noProof/>
            <w:webHidden/>
          </w:rPr>
          <w:tab/>
        </w:r>
        <w:r>
          <w:rPr>
            <w:noProof/>
            <w:webHidden/>
          </w:rPr>
          <w:fldChar w:fldCharType="begin"/>
        </w:r>
        <w:r>
          <w:rPr>
            <w:noProof/>
            <w:webHidden/>
          </w:rPr>
          <w:instrText xml:space="preserve"> PAGEREF _Toc184810833 \h </w:instrText>
        </w:r>
        <w:r>
          <w:rPr>
            <w:noProof/>
            <w:webHidden/>
          </w:rPr>
        </w:r>
        <w:r>
          <w:rPr>
            <w:noProof/>
            <w:webHidden/>
          </w:rPr>
          <w:fldChar w:fldCharType="separate"/>
        </w:r>
        <w:r>
          <w:rPr>
            <w:noProof/>
            <w:webHidden/>
          </w:rPr>
          <w:t>64</w:t>
        </w:r>
        <w:r>
          <w:rPr>
            <w:noProof/>
            <w:webHidden/>
          </w:rPr>
          <w:fldChar w:fldCharType="end"/>
        </w:r>
      </w:hyperlink>
    </w:p>
    <w:p w14:paraId="219150DF" w14:textId="4A6E8F2C" w:rsidR="000E3D66" w:rsidRDefault="000E3D66" w:rsidP="000E3D66">
      <w:pPr>
        <w:pStyle w:val="TOC2"/>
        <w:tabs>
          <w:tab w:val="right" w:leader="dot" w:pos="8822"/>
        </w:tabs>
        <w:spacing w:before="0"/>
        <w:rPr>
          <w:rFonts w:asciiTheme="minorHAnsi" w:eastAsiaTheme="minorEastAsia" w:hAnsiTheme="minorHAnsi" w:cstheme="minorBidi"/>
          <w:noProof/>
          <w:color w:val="auto"/>
          <w:kern w:val="2"/>
          <w:sz w:val="24"/>
          <w:szCs w:val="24"/>
          <w:lang w:eastAsia="lv-LV" w:bidi="ar-SA"/>
          <w14:ligatures w14:val="standardContextual"/>
        </w:rPr>
      </w:pPr>
      <w:hyperlink w:anchor="_Toc184810834" w:history="1">
        <w:r w:rsidRPr="00CA4A41">
          <w:rPr>
            <w:rStyle w:val="Hyperlink"/>
            <w:noProof/>
          </w:rPr>
          <w:t>4.2. Dzimumu līdztiesība un iespēju vienlīdzība visiem</w:t>
        </w:r>
        <w:r>
          <w:rPr>
            <w:noProof/>
            <w:webHidden/>
          </w:rPr>
          <w:tab/>
        </w:r>
        <w:r>
          <w:rPr>
            <w:noProof/>
            <w:webHidden/>
          </w:rPr>
          <w:fldChar w:fldCharType="begin"/>
        </w:r>
        <w:r>
          <w:rPr>
            <w:noProof/>
            <w:webHidden/>
          </w:rPr>
          <w:instrText xml:space="preserve"> PAGEREF _Toc184810834 \h </w:instrText>
        </w:r>
        <w:r>
          <w:rPr>
            <w:noProof/>
            <w:webHidden/>
          </w:rPr>
        </w:r>
        <w:r>
          <w:rPr>
            <w:noProof/>
            <w:webHidden/>
          </w:rPr>
          <w:fldChar w:fldCharType="separate"/>
        </w:r>
        <w:r>
          <w:rPr>
            <w:noProof/>
            <w:webHidden/>
          </w:rPr>
          <w:t>64</w:t>
        </w:r>
        <w:r>
          <w:rPr>
            <w:noProof/>
            <w:webHidden/>
          </w:rPr>
          <w:fldChar w:fldCharType="end"/>
        </w:r>
      </w:hyperlink>
    </w:p>
    <w:p w14:paraId="5ED82EB6" w14:textId="56B071E3" w:rsidR="000E3D66" w:rsidRDefault="000E3D66" w:rsidP="000E3D66">
      <w:pPr>
        <w:pStyle w:val="TOC2"/>
        <w:tabs>
          <w:tab w:val="right" w:leader="dot" w:pos="8822"/>
        </w:tabs>
        <w:spacing w:before="0"/>
        <w:rPr>
          <w:rFonts w:asciiTheme="minorHAnsi" w:eastAsiaTheme="minorEastAsia" w:hAnsiTheme="minorHAnsi" w:cstheme="minorBidi"/>
          <w:noProof/>
          <w:color w:val="auto"/>
          <w:kern w:val="2"/>
          <w:sz w:val="24"/>
          <w:szCs w:val="24"/>
          <w:lang w:eastAsia="lv-LV" w:bidi="ar-SA"/>
          <w14:ligatures w14:val="standardContextual"/>
        </w:rPr>
      </w:pPr>
      <w:hyperlink w:anchor="_Toc184810835" w:history="1">
        <w:r w:rsidRPr="00CA4A41">
          <w:rPr>
            <w:rStyle w:val="Hyperlink"/>
            <w:noProof/>
          </w:rPr>
          <w:t>4.3. Ekonomiskās, sociālās un institucionālās noturības stiprināšana</w:t>
        </w:r>
        <w:r>
          <w:rPr>
            <w:noProof/>
            <w:webHidden/>
          </w:rPr>
          <w:tab/>
        </w:r>
        <w:r>
          <w:rPr>
            <w:noProof/>
            <w:webHidden/>
          </w:rPr>
          <w:fldChar w:fldCharType="begin"/>
        </w:r>
        <w:r>
          <w:rPr>
            <w:noProof/>
            <w:webHidden/>
          </w:rPr>
          <w:instrText xml:space="preserve"> PAGEREF _Toc184810835 \h </w:instrText>
        </w:r>
        <w:r>
          <w:rPr>
            <w:noProof/>
            <w:webHidden/>
          </w:rPr>
        </w:r>
        <w:r>
          <w:rPr>
            <w:noProof/>
            <w:webHidden/>
          </w:rPr>
          <w:fldChar w:fldCharType="separate"/>
        </w:r>
        <w:r>
          <w:rPr>
            <w:noProof/>
            <w:webHidden/>
          </w:rPr>
          <w:t>64</w:t>
        </w:r>
        <w:r>
          <w:rPr>
            <w:noProof/>
            <w:webHidden/>
          </w:rPr>
          <w:fldChar w:fldCharType="end"/>
        </w:r>
      </w:hyperlink>
    </w:p>
    <w:p w14:paraId="2684E2B2" w14:textId="564F8BCB" w:rsidR="000E3D66" w:rsidRDefault="000E3D66" w:rsidP="000E3D66">
      <w:pPr>
        <w:pStyle w:val="TOC2"/>
        <w:tabs>
          <w:tab w:val="right" w:leader="dot" w:pos="8822"/>
        </w:tabs>
        <w:spacing w:before="0"/>
        <w:rPr>
          <w:rFonts w:asciiTheme="minorHAnsi" w:eastAsiaTheme="minorEastAsia" w:hAnsiTheme="minorHAnsi" w:cstheme="minorBidi"/>
          <w:noProof/>
          <w:color w:val="auto"/>
          <w:kern w:val="2"/>
          <w:sz w:val="24"/>
          <w:szCs w:val="24"/>
          <w:lang w:eastAsia="lv-LV" w:bidi="ar-SA"/>
          <w14:ligatures w14:val="standardContextual"/>
        </w:rPr>
      </w:pPr>
      <w:hyperlink w:anchor="_Toc184810836" w:history="1">
        <w:r w:rsidRPr="00CA4A41">
          <w:rPr>
            <w:rStyle w:val="Hyperlink"/>
            <w:noProof/>
          </w:rPr>
          <w:t>4.4. Salīdzinājums ar investīciju atsauces vērtību</w:t>
        </w:r>
        <w:r>
          <w:rPr>
            <w:noProof/>
            <w:webHidden/>
          </w:rPr>
          <w:tab/>
        </w:r>
        <w:r>
          <w:rPr>
            <w:noProof/>
            <w:webHidden/>
          </w:rPr>
          <w:fldChar w:fldCharType="begin"/>
        </w:r>
        <w:r>
          <w:rPr>
            <w:noProof/>
            <w:webHidden/>
          </w:rPr>
          <w:instrText xml:space="preserve"> PAGEREF _Toc184810836 \h </w:instrText>
        </w:r>
        <w:r>
          <w:rPr>
            <w:noProof/>
            <w:webHidden/>
          </w:rPr>
        </w:r>
        <w:r>
          <w:rPr>
            <w:noProof/>
            <w:webHidden/>
          </w:rPr>
          <w:fldChar w:fldCharType="separate"/>
        </w:r>
        <w:r>
          <w:rPr>
            <w:noProof/>
            <w:webHidden/>
          </w:rPr>
          <w:t>64</w:t>
        </w:r>
        <w:r>
          <w:rPr>
            <w:noProof/>
            <w:webHidden/>
          </w:rPr>
          <w:fldChar w:fldCharType="end"/>
        </w:r>
      </w:hyperlink>
    </w:p>
    <w:p w14:paraId="15159747" w14:textId="52F993B1" w:rsidR="003E3DD8" w:rsidRPr="0075741E" w:rsidRDefault="003E3DD8" w:rsidP="00AC152A">
      <w:pPr>
        <w:pStyle w:val="BodyText4"/>
        <w:shd w:val="clear" w:color="auto" w:fill="auto"/>
        <w:spacing w:before="0" w:after="0"/>
        <w:ind w:left="20"/>
        <w:rPr>
          <w:b/>
          <w:bCs/>
          <w:u w:val="single"/>
        </w:rPr>
      </w:pPr>
      <w:r w:rsidRPr="7C0B3F40">
        <w:rPr>
          <w:u w:val="single"/>
        </w:rPr>
        <w:fldChar w:fldCharType="end"/>
      </w:r>
    </w:p>
    <w:p w14:paraId="7EA3954E" w14:textId="77777777" w:rsidR="003E3DD8" w:rsidRPr="0075741E" w:rsidRDefault="003E3DD8" w:rsidP="007A3F9B">
      <w:pPr>
        <w:pStyle w:val="BodyText4"/>
        <w:shd w:val="clear" w:color="auto" w:fill="auto"/>
        <w:spacing w:before="0" w:after="0"/>
        <w:ind w:left="20"/>
        <w:rPr>
          <w:b/>
          <w:bCs/>
          <w:u w:val="single"/>
        </w:rPr>
      </w:pPr>
    </w:p>
    <w:p w14:paraId="78409431" w14:textId="77777777" w:rsidR="003E3DD8" w:rsidRPr="0075741E" w:rsidRDefault="003E3DD8" w:rsidP="007A3F9B">
      <w:pPr>
        <w:pStyle w:val="BodyText4"/>
        <w:shd w:val="clear" w:color="auto" w:fill="auto"/>
        <w:spacing w:before="0" w:after="0"/>
        <w:ind w:left="20"/>
        <w:rPr>
          <w:b/>
          <w:bCs/>
          <w:u w:val="single"/>
        </w:rPr>
      </w:pPr>
    </w:p>
    <w:p w14:paraId="2732ACEB" w14:textId="77777777" w:rsidR="00C825C2" w:rsidRPr="0075741E" w:rsidRDefault="00C825C2" w:rsidP="007A3F9B">
      <w:pPr>
        <w:pStyle w:val="BodyText4"/>
        <w:shd w:val="clear" w:color="auto" w:fill="auto"/>
        <w:spacing w:before="0" w:after="0"/>
        <w:ind w:left="20"/>
        <w:rPr>
          <w:b/>
          <w:bCs/>
          <w:u w:val="single"/>
        </w:rPr>
      </w:pPr>
    </w:p>
    <w:p w14:paraId="1D7514BB" w14:textId="77777777" w:rsidR="00C825C2" w:rsidRPr="0075741E" w:rsidRDefault="00C825C2" w:rsidP="007A3F9B">
      <w:pPr>
        <w:pStyle w:val="BodyText4"/>
        <w:shd w:val="clear" w:color="auto" w:fill="auto"/>
        <w:spacing w:before="0" w:after="0"/>
        <w:ind w:left="20"/>
        <w:rPr>
          <w:b/>
          <w:bCs/>
          <w:u w:val="single"/>
        </w:rPr>
      </w:pPr>
    </w:p>
    <w:p w14:paraId="0061FE95" w14:textId="77777777" w:rsidR="00C825C2" w:rsidRPr="0075741E" w:rsidRDefault="00C825C2" w:rsidP="007A3F9B">
      <w:pPr>
        <w:pStyle w:val="BodyText4"/>
        <w:shd w:val="clear" w:color="auto" w:fill="auto"/>
        <w:spacing w:before="0" w:after="0"/>
        <w:ind w:left="20"/>
        <w:rPr>
          <w:b/>
          <w:bCs/>
          <w:u w:val="single"/>
        </w:rPr>
      </w:pPr>
    </w:p>
    <w:p w14:paraId="4E1C6A7C" w14:textId="77777777" w:rsidR="00C825C2" w:rsidRPr="0075741E" w:rsidRDefault="00C825C2" w:rsidP="007A3F9B">
      <w:pPr>
        <w:pStyle w:val="BodyText4"/>
        <w:shd w:val="clear" w:color="auto" w:fill="auto"/>
        <w:spacing w:before="0" w:after="0"/>
        <w:ind w:left="20"/>
        <w:rPr>
          <w:b/>
          <w:bCs/>
          <w:u w:val="single"/>
        </w:rPr>
      </w:pPr>
    </w:p>
    <w:p w14:paraId="1E19BA1B" w14:textId="77777777" w:rsidR="001A5037" w:rsidRPr="0075741E" w:rsidRDefault="001A5037" w:rsidP="007A3F9B">
      <w:pPr>
        <w:pStyle w:val="BodyText4"/>
        <w:shd w:val="clear" w:color="auto" w:fill="auto"/>
        <w:spacing w:before="0" w:after="0"/>
        <w:ind w:left="20"/>
        <w:rPr>
          <w:b/>
          <w:bCs/>
          <w:u w:val="single"/>
        </w:rPr>
      </w:pPr>
    </w:p>
    <w:p w14:paraId="55CF4F60" w14:textId="77777777" w:rsidR="001A5037" w:rsidRPr="0075741E" w:rsidRDefault="001A5037" w:rsidP="007A3F9B">
      <w:pPr>
        <w:pStyle w:val="BodyText4"/>
        <w:shd w:val="clear" w:color="auto" w:fill="auto"/>
        <w:spacing w:before="0" w:after="0"/>
        <w:ind w:left="20"/>
        <w:rPr>
          <w:b/>
          <w:bCs/>
          <w:u w:val="single"/>
        </w:rPr>
      </w:pPr>
    </w:p>
    <w:p w14:paraId="6048EBE8" w14:textId="77777777" w:rsidR="001A5037" w:rsidRPr="0075741E" w:rsidRDefault="001A5037" w:rsidP="007A3F9B">
      <w:pPr>
        <w:pStyle w:val="BodyText4"/>
        <w:shd w:val="clear" w:color="auto" w:fill="auto"/>
        <w:spacing w:before="0" w:after="0"/>
        <w:ind w:left="20"/>
        <w:rPr>
          <w:b/>
          <w:bCs/>
          <w:u w:val="single"/>
        </w:rPr>
      </w:pPr>
    </w:p>
    <w:p w14:paraId="50DC1C92" w14:textId="77777777" w:rsidR="001A5037" w:rsidRPr="0075741E" w:rsidRDefault="001A5037" w:rsidP="007A3F9B">
      <w:pPr>
        <w:pStyle w:val="BodyText4"/>
        <w:shd w:val="clear" w:color="auto" w:fill="auto"/>
        <w:spacing w:before="0" w:after="0"/>
        <w:ind w:left="20"/>
        <w:rPr>
          <w:b/>
          <w:bCs/>
          <w:u w:val="single"/>
        </w:rPr>
      </w:pPr>
    </w:p>
    <w:p w14:paraId="01058A7B" w14:textId="77777777" w:rsidR="001A5037" w:rsidRPr="0075741E" w:rsidRDefault="001A5037" w:rsidP="007A3F9B">
      <w:pPr>
        <w:pStyle w:val="BodyText4"/>
        <w:shd w:val="clear" w:color="auto" w:fill="auto"/>
        <w:spacing w:before="0" w:after="0"/>
        <w:ind w:left="20"/>
        <w:rPr>
          <w:b/>
          <w:bCs/>
          <w:u w:val="single"/>
        </w:rPr>
      </w:pPr>
    </w:p>
    <w:p w14:paraId="7013DA45" w14:textId="77777777" w:rsidR="001A5037" w:rsidRPr="0075741E" w:rsidRDefault="001A5037" w:rsidP="007A3F9B">
      <w:pPr>
        <w:pStyle w:val="BodyText4"/>
        <w:shd w:val="clear" w:color="auto" w:fill="auto"/>
        <w:spacing w:before="0" w:after="0"/>
        <w:ind w:left="20"/>
        <w:rPr>
          <w:b/>
          <w:bCs/>
          <w:u w:val="single"/>
        </w:rPr>
      </w:pPr>
    </w:p>
    <w:p w14:paraId="3596DE2A" w14:textId="77777777" w:rsidR="001A5037" w:rsidRPr="0075741E" w:rsidRDefault="001A5037" w:rsidP="007A3F9B">
      <w:pPr>
        <w:pStyle w:val="BodyText4"/>
        <w:shd w:val="clear" w:color="auto" w:fill="auto"/>
        <w:spacing w:before="0" w:after="0"/>
        <w:ind w:left="20"/>
        <w:rPr>
          <w:b/>
          <w:bCs/>
          <w:u w:val="single"/>
        </w:rPr>
      </w:pPr>
    </w:p>
    <w:p w14:paraId="5DBE0832" w14:textId="77777777" w:rsidR="001A5037" w:rsidRPr="0075741E" w:rsidRDefault="001A5037" w:rsidP="007A3F9B">
      <w:pPr>
        <w:pStyle w:val="BodyText4"/>
        <w:shd w:val="clear" w:color="auto" w:fill="auto"/>
        <w:spacing w:before="0" w:after="0"/>
        <w:ind w:left="20"/>
        <w:rPr>
          <w:b/>
          <w:bCs/>
          <w:u w:val="single"/>
        </w:rPr>
      </w:pPr>
    </w:p>
    <w:p w14:paraId="564C64A3" w14:textId="77777777" w:rsidR="001A5037" w:rsidRPr="0075741E" w:rsidRDefault="001A5037" w:rsidP="007A3F9B">
      <w:pPr>
        <w:pStyle w:val="BodyText4"/>
        <w:shd w:val="clear" w:color="auto" w:fill="auto"/>
        <w:spacing w:before="0" w:after="0"/>
        <w:ind w:left="20"/>
        <w:rPr>
          <w:b/>
          <w:bCs/>
          <w:u w:val="single"/>
        </w:rPr>
      </w:pPr>
    </w:p>
    <w:p w14:paraId="500FFD90" w14:textId="77777777" w:rsidR="00C825C2" w:rsidRPr="0075741E" w:rsidRDefault="00C825C2" w:rsidP="00B35848">
      <w:pPr>
        <w:pStyle w:val="BodyText4"/>
        <w:shd w:val="clear" w:color="auto" w:fill="auto"/>
        <w:spacing w:before="0" w:after="0"/>
        <w:ind w:firstLine="0"/>
        <w:rPr>
          <w:b/>
          <w:bCs/>
          <w:u w:val="single"/>
        </w:rPr>
      </w:pPr>
    </w:p>
    <w:p w14:paraId="30B41AF4" w14:textId="77777777" w:rsidR="00B35848" w:rsidRPr="0075741E" w:rsidRDefault="00B35848" w:rsidP="00B35848">
      <w:pPr>
        <w:pStyle w:val="BodyText4"/>
        <w:shd w:val="clear" w:color="auto" w:fill="auto"/>
        <w:spacing w:before="0" w:after="0"/>
        <w:ind w:firstLine="0"/>
        <w:rPr>
          <w:b/>
          <w:bCs/>
          <w:u w:val="single"/>
        </w:rPr>
      </w:pPr>
    </w:p>
    <w:p w14:paraId="0289AA76" w14:textId="77777777" w:rsidR="00C825C2" w:rsidRPr="0075741E" w:rsidRDefault="00C825C2" w:rsidP="007A3F9B">
      <w:pPr>
        <w:pStyle w:val="BodyText4"/>
        <w:shd w:val="clear" w:color="auto" w:fill="auto"/>
        <w:spacing w:before="0" w:after="0"/>
        <w:ind w:left="20"/>
        <w:rPr>
          <w:b/>
          <w:bCs/>
          <w:u w:val="single"/>
        </w:rPr>
      </w:pPr>
    </w:p>
    <w:p w14:paraId="37BB6268" w14:textId="77777777" w:rsidR="00697249" w:rsidRPr="0075741E" w:rsidRDefault="00697249" w:rsidP="007A3F9B">
      <w:pPr>
        <w:pStyle w:val="BodyText4"/>
        <w:shd w:val="clear" w:color="auto" w:fill="auto"/>
        <w:spacing w:before="0" w:after="0"/>
        <w:ind w:left="20"/>
        <w:rPr>
          <w:b/>
          <w:bCs/>
          <w:u w:val="single"/>
        </w:rPr>
        <w:sectPr w:rsidR="00697249" w:rsidRPr="0075741E" w:rsidSect="007D58FA">
          <w:pgSz w:w="12240" w:h="16834"/>
          <w:pgMar w:top="1638" w:right="1692" w:bottom="1560" w:left="1716" w:header="0" w:footer="709" w:gutter="0"/>
          <w:cols w:space="720"/>
          <w:noEndnote/>
          <w:docGrid w:linePitch="360"/>
        </w:sectPr>
      </w:pPr>
    </w:p>
    <w:p w14:paraId="7B59ABD6" w14:textId="77777777" w:rsidR="007A3F9B" w:rsidRPr="0075741E" w:rsidRDefault="7C0B3F40" w:rsidP="00D909C1">
      <w:pPr>
        <w:pStyle w:val="Heading1"/>
        <w:rPr>
          <w:b w:val="0"/>
          <w:bCs w:val="0"/>
        </w:rPr>
      </w:pPr>
      <w:bookmarkStart w:id="0" w:name="_Toc184810817"/>
      <w:r w:rsidRPr="7C0B3F40">
        <w:rPr>
          <w:u w:val="single"/>
        </w:rPr>
        <w:lastRenderedPageBreak/>
        <w:t>1. DAĻA.</w:t>
      </w:r>
      <w:r w:rsidRPr="7C0B3F40">
        <w:rPr>
          <w:b w:val="0"/>
          <w:bCs w:val="0"/>
          <w:u w:val="single"/>
        </w:rPr>
        <w:t xml:space="preserve"> </w:t>
      </w:r>
      <w:r>
        <w:t>IEVADS PAR PAPILDINĀJUMU</w:t>
      </w:r>
      <w:bookmarkEnd w:id="0"/>
    </w:p>
    <w:p w14:paraId="3A221D50" w14:textId="77777777" w:rsidR="007A3F9B" w:rsidRPr="0075741E" w:rsidRDefault="7C0B3F40" w:rsidP="00D909C1">
      <w:pPr>
        <w:pStyle w:val="Heading2"/>
        <w:rPr>
          <w:b w:val="0"/>
          <w:bCs w:val="0"/>
        </w:rPr>
      </w:pPr>
      <w:bookmarkStart w:id="1" w:name="_Toc184810818"/>
      <w:r>
        <w:t>1.   Vispārīgais mērķis</w:t>
      </w:r>
      <w:bookmarkEnd w:id="1"/>
    </w:p>
    <w:p w14:paraId="43CE1508" w14:textId="2F7205C6" w:rsidR="00792008" w:rsidRPr="0075741E" w:rsidRDefault="7C0B3F40" w:rsidP="00CE671D">
      <w:pPr>
        <w:pStyle w:val="BodyText4"/>
        <w:ind w:left="20" w:firstLine="547"/>
      </w:pPr>
      <w:r>
        <w:t xml:space="preserve">Atveseļošanas un noturības mehānisma plāna (turpmāk - AF plāns) otrajā papildinājumā paredzēts precizēt atsevišķu reformu un investīciju rādītājus, atspoguļojot dažādas izmaiņas ārējos apstākļos, kā arī precizējot investīciju ieviešanas laika rāmi, ņemot vērā projektu īstenošanas gaitā radušās problēmas un objektīvus neparedzētos apstākļus. Projektu īstenošanas procesā tika veikti iepirkumi un projektu konkursi, kuru ietvaros potenciālo projektu ieviesēju interese atšķīrās no iepriekš plānotā, kā rezultātā nepieciešams veikt precizējumus rādītāju aprakstos, kā arī tas rada nobīdes noteiktajos rādītāju un investīciju izpildes termiņos. Vienlaikus dažus no rādītājiem ir izdevies sasniegt ātrāk pirms noteiktā termiņa. Tāpat dažas investīcijas aizstātas ar jaunām investīcijām, nodrošinot efektīvāku mērķu sasniegšanu. </w:t>
      </w:r>
    </w:p>
    <w:p w14:paraId="5409BADB" w14:textId="08E084B0" w:rsidR="00792008" w:rsidRPr="0075741E" w:rsidRDefault="7C0B3F40" w:rsidP="00792008">
      <w:pPr>
        <w:pStyle w:val="BodyText4"/>
        <w:ind w:left="20" w:firstLine="547"/>
      </w:pPr>
      <w:r>
        <w:t>AF plāna otrais papildinājums neparedz jaunu finansējuma piešķīrumu, pārdales starp komponentēm, tāpat papildinājums neparedz reformu ambīciju mazināšanu. Esošā AF plāna otrais papildinājums neietekmē finansējuma apjomu digitāliem mērķiem, finansējums klimata mērķiem paredzēts saskaņā ar Eiropas Parlamenta un Padomes regulā (ES) 2021/241 (2021. gada 12. februāris), ar ko izveido Atveseļošanas un noturības mehānismu (turpmāk – AF regula) noteiktajiem nosacījumiem.</w:t>
      </w:r>
    </w:p>
    <w:p w14:paraId="1E552F26" w14:textId="77777777" w:rsidR="00792008" w:rsidRPr="0075741E" w:rsidRDefault="00792008" w:rsidP="007A3F9B">
      <w:pPr>
        <w:pStyle w:val="BodyText4"/>
        <w:shd w:val="clear" w:color="auto" w:fill="auto"/>
        <w:spacing w:before="0"/>
        <w:ind w:left="20" w:firstLine="547"/>
      </w:pPr>
    </w:p>
    <w:p w14:paraId="1B502567" w14:textId="77777777" w:rsidR="007A3F9B" w:rsidRPr="0075741E" w:rsidRDefault="7C0B3F40" w:rsidP="00307482">
      <w:pPr>
        <w:pStyle w:val="Heading2"/>
      </w:pPr>
      <w:bookmarkStart w:id="2" w:name="_Toc184810819"/>
      <w:r>
        <w:t>2.   Papildinājuma pamatojums</w:t>
      </w:r>
      <w:bookmarkEnd w:id="2"/>
    </w:p>
    <w:p w14:paraId="4690CB41" w14:textId="77777777" w:rsidR="00931CDC" w:rsidRPr="0075741E" w:rsidRDefault="00931CDC" w:rsidP="00931CDC">
      <w:pPr>
        <w:rPr>
          <w:lang w:bidi="ar-SA"/>
        </w:rPr>
      </w:pPr>
    </w:p>
    <w:p w14:paraId="6405E190" w14:textId="77777777" w:rsidR="00931CDC" w:rsidRPr="0075741E" w:rsidRDefault="7C0B3F40" w:rsidP="7C0B3F40">
      <w:pPr>
        <w:pBdr>
          <w:bottom w:val="single" w:sz="6" w:space="1" w:color="auto"/>
        </w:pBdr>
        <w:jc w:val="both"/>
        <w:rPr>
          <w:rStyle w:val="cf01"/>
          <w:rFonts w:ascii="Times New Roman" w:eastAsia="Times New Roman" w:hAnsi="Times New Roman" w:cs="Times New Roman"/>
          <w:sz w:val="21"/>
          <w:szCs w:val="21"/>
          <w:lang w:eastAsia="lv-LV"/>
        </w:rPr>
      </w:pPr>
      <w:r w:rsidRPr="7C0B3F40">
        <w:rPr>
          <w:rStyle w:val="cf01"/>
          <w:rFonts w:ascii="Times New Roman" w:eastAsia="Times New Roman" w:hAnsi="Times New Roman" w:cs="Times New Roman"/>
          <w:sz w:val="21"/>
          <w:szCs w:val="21"/>
        </w:rPr>
        <w:t>1.1.1.1.i. investīcijas “Konkurētspējīgs dzelzceļa pasažieru transports Rīgas pilsētas kopējā sabiedriskā transporta sistēmā”  1.1.1.1.i.1. saistītajā pasākumā:</w:t>
      </w:r>
    </w:p>
    <w:p w14:paraId="50AB4621" w14:textId="77777777" w:rsidR="00931CDC" w:rsidRPr="0075741E" w:rsidRDefault="7C0B3F40" w:rsidP="7C0B3F40">
      <w:pPr>
        <w:pBdr>
          <w:bottom w:val="single" w:sz="6" w:space="1" w:color="auto"/>
        </w:pBdr>
        <w:jc w:val="both"/>
        <w:rPr>
          <w:rStyle w:val="cf01"/>
          <w:rFonts w:ascii="Times New Roman" w:eastAsia="Times New Roman" w:hAnsi="Times New Roman" w:cs="Times New Roman"/>
          <w:b w:val="0"/>
          <w:bCs w:val="0"/>
          <w:sz w:val="21"/>
          <w:szCs w:val="21"/>
          <w:lang w:eastAsia="lv-LV"/>
        </w:rPr>
      </w:pPr>
      <w:r w:rsidRPr="7C0B3F40">
        <w:rPr>
          <w:rStyle w:val="cf01"/>
          <w:rFonts w:ascii="Times New Roman" w:eastAsia="Times New Roman" w:hAnsi="Times New Roman" w:cs="Times New Roman"/>
          <w:sz w:val="21"/>
          <w:szCs w:val="21"/>
        </w:rPr>
        <w:t>Juridiskais pamats:</w:t>
      </w:r>
      <w:r w:rsidRPr="7C0B3F40">
        <w:rPr>
          <w:rStyle w:val="cf01"/>
          <w:rFonts w:ascii="Times New Roman" w:eastAsia="Times New Roman" w:hAnsi="Times New Roman" w:cs="Times New Roman"/>
          <w:b w:val="0"/>
          <w:bCs w:val="0"/>
          <w:sz w:val="21"/>
          <w:szCs w:val="21"/>
        </w:rPr>
        <w:t xml:space="preserve"> AF regulas 21. pants.</w:t>
      </w:r>
    </w:p>
    <w:p w14:paraId="55AE3149" w14:textId="68F3352C" w:rsidR="00931CDC" w:rsidRPr="0075741E" w:rsidRDefault="40809121" w:rsidP="40809121">
      <w:pPr>
        <w:pBdr>
          <w:bottom w:val="single" w:sz="6" w:space="1" w:color="auto"/>
        </w:pBdr>
        <w:jc w:val="both"/>
        <w:rPr>
          <w:rStyle w:val="cf01"/>
          <w:rFonts w:ascii="Times New Roman" w:eastAsia="Times New Roman" w:hAnsi="Times New Roman" w:cs="Times New Roman"/>
          <w:b w:val="0"/>
          <w:bCs w:val="0"/>
          <w:sz w:val="21"/>
          <w:szCs w:val="21"/>
          <w:lang w:eastAsia="lv-LV"/>
        </w:rPr>
      </w:pPr>
      <w:bookmarkStart w:id="3" w:name="_Hlk127543592"/>
      <w:r w:rsidRPr="40809121">
        <w:rPr>
          <w:rStyle w:val="cf01"/>
          <w:rFonts w:ascii="Times New Roman" w:eastAsia="Times New Roman" w:hAnsi="Times New Roman" w:cs="Times New Roman"/>
          <w:sz w:val="21"/>
          <w:szCs w:val="21"/>
        </w:rPr>
        <w:t>Pamatojums:</w:t>
      </w:r>
      <w:r w:rsidRPr="40809121">
        <w:rPr>
          <w:rStyle w:val="cf01"/>
          <w:rFonts w:ascii="Times New Roman" w:eastAsia="Times New Roman" w:hAnsi="Times New Roman" w:cs="Times New Roman"/>
          <w:b w:val="0"/>
          <w:bCs w:val="0"/>
          <w:sz w:val="21"/>
          <w:szCs w:val="21"/>
        </w:rPr>
        <w:t xml:space="preserve"> Izmaiņas nepieciešamas, jo objektīvu apstākļu dēļ (t.i., piegāžu ķēžu ierobežojumi) nav iespējams pilnībā efektīvi īstenot 1.1.1.1.i. investīcijas 1.1.1.1.i.1.</w:t>
      </w:r>
      <w:r w:rsidRPr="40809121">
        <w:rPr>
          <w:rStyle w:val="cf01"/>
          <w:rFonts w:ascii="Times New Roman" w:eastAsia="Times New Roman" w:hAnsi="Times New Roman" w:cs="Times New Roman"/>
          <w:sz w:val="21"/>
          <w:szCs w:val="21"/>
        </w:rPr>
        <w:t xml:space="preserve"> </w:t>
      </w:r>
      <w:r w:rsidRPr="40809121">
        <w:rPr>
          <w:rStyle w:val="cf21"/>
          <w:rFonts w:ascii="Times New Roman" w:hAnsi="Times New Roman" w:cs="Times New Roman"/>
          <w:sz w:val="21"/>
          <w:szCs w:val="21"/>
        </w:rPr>
        <w:t>pasākumu</w:t>
      </w:r>
      <w:r w:rsidRPr="40809121">
        <w:rPr>
          <w:rStyle w:val="cf01"/>
          <w:rFonts w:ascii="Times New Roman" w:eastAsia="Times New Roman" w:hAnsi="Times New Roman" w:cs="Times New Roman"/>
          <w:b w:val="0"/>
          <w:bCs w:val="0"/>
          <w:sz w:val="21"/>
          <w:szCs w:val="21"/>
        </w:rPr>
        <w:t>, tai skaitā nodrošināt mērķa rādītāja Nr. 4 sasniegšanu. Izmaiņas paredz bateriju vilcienu uzlādes infrastruktūras izbūves aizstāšana ar citu ieguldījumu saistībā ar būvdarbu pabeigšanu Rīgas Centrālās dzelzceļa stacijas dienvidu daļā, proti, 2B posmā. Šajā sakarā ir veikti attiecīgi precizējumi gan 1.1.1.1.i.1. pasākuma aprakstā, gan arī  saistītajā mērķa rādītājā Nr. 4.</w:t>
      </w:r>
    </w:p>
    <w:p w14:paraId="16A59A6F" w14:textId="77777777" w:rsidR="00931CDC" w:rsidRPr="0075741E" w:rsidRDefault="00931CDC" w:rsidP="7C0B3F40">
      <w:pPr>
        <w:pBdr>
          <w:bottom w:val="single" w:sz="6" w:space="1" w:color="auto"/>
        </w:pBdr>
        <w:jc w:val="both"/>
        <w:rPr>
          <w:rStyle w:val="cf01"/>
          <w:rFonts w:ascii="Times New Roman" w:eastAsia="Times New Roman" w:hAnsi="Times New Roman" w:cs="Times New Roman"/>
          <w:b w:val="0"/>
          <w:bCs w:val="0"/>
          <w:sz w:val="21"/>
          <w:szCs w:val="21"/>
          <w:lang w:eastAsia="lv-LV"/>
        </w:rPr>
      </w:pPr>
    </w:p>
    <w:p w14:paraId="6A2250CA" w14:textId="77777777" w:rsidR="00931CDC" w:rsidRPr="0075741E" w:rsidRDefault="7C0B3F40" w:rsidP="7C0B3F40">
      <w:pPr>
        <w:pBdr>
          <w:bottom w:val="single" w:sz="6" w:space="1" w:color="auto"/>
        </w:pBdr>
        <w:jc w:val="both"/>
        <w:rPr>
          <w:rStyle w:val="cf01"/>
          <w:rFonts w:ascii="Times New Roman" w:eastAsia="Times New Roman" w:hAnsi="Times New Roman" w:cs="Times New Roman"/>
          <w:sz w:val="21"/>
          <w:szCs w:val="21"/>
          <w:lang w:eastAsia="lv-LV"/>
        </w:rPr>
      </w:pPr>
      <w:r w:rsidRPr="7C0B3F40">
        <w:rPr>
          <w:rStyle w:val="cf01"/>
          <w:rFonts w:ascii="Times New Roman" w:eastAsia="Times New Roman" w:hAnsi="Times New Roman" w:cs="Times New Roman"/>
          <w:sz w:val="21"/>
          <w:szCs w:val="21"/>
        </w:rPr>
        <w:t>1.1.1.2.i. investīcijas “Videi draudzīgi uzlabojumi Rīgas pilsētas sabiedriskā transporta sistēmā” 1.1.1.2.i.2. un 1.1.1.2.i.3. saistītajos pasākumos:</w:t>
      </w:r>
    </w:p>
    <w:p w14:paraId="418245A0" w14:textId="77777777" w:rsidR="00931CDC" w:rsidRPr="0075741E" w:rsidRDefault="7C0B3F40" w:rsidP="7C0B3F40">
      <w:pPr>
        <w:pBdr>
          <w:bottom w:val="single" w:sz="6" w:space="1" w:color="auto"/>
        </w:pBdr>
        <w:jc w:val="both"/>
        <w:rPr>
          <w:rStyle w:val="cf01"/>
          <w:rFonts w:ascii="Times New Roman" w:eastAsia="Times New Roman" w:hAnsi="Times New Roman" w:cs="Times New Roman"/>
          <w:b w:val="0"/>
          <w:bCs w:val="0"/>
          <w:sz w:val="21"/>
          <w:szCs w:val="21"/>
          <w:lang w:eastAsia="lv-LV"/>
        </w:rPr>
      </w:pPr>
      <w:r w:rsidRPr="7C0B3F40">
        <w:rPr>
          <w:rStyle w:val="cf01"/>
          <w:rFonts w:ascii="Times New Roman" w:eastAsia="Times New Roman" w:hAnsi="Times New Roman" w:cs="Times New Roman"/>
          <w:sz w:val="21"/>
          <w:szCs w:val="21"/>
        </w:rPr>
        <w:t>Juridiskais pamats:</w:t>
      </w:r>
      <w:r w:rsidRPr="7C0B3F40">
        <w:rPr>
          <w:rStyle w:val="cf01"/>
          <w:rFonts w:ascii="Times New Roman" w:eastAsia="Times New Roman" w:hAnsi="Times New Roman" w:cs="Times New Roman"/>
          <w:b w:val="0"/>
          <w:bCs w:val="0"/>
          <w:sz w:val="21"/>
          <w:szCs w:val="21"/>
        </w:rPr>
        <w:t xml:space="preserve"> AF regulas 21. pants.</w:t>
      </w:r>
      <w:bookmarkEnd w:id="3"/>
    </w:p>
    <w:p w14:paraId="1EB4A107" w14:textId="7F1764DF" w:rsidR="00931CDC" w:rsidRPr="00B01167" w:rsidRDefault="40809121" w:rsidP="40809121">
      <w:pPr>
        <w:pBdr>
          <w:bottom w:val="single" w:sz="6" w:space="1" w:color="auto"/>
        </w:pBdr>
        <w:jc w:val="both"/>
        <w:rPr>
          <w:rFonts w:ascii="Times New Roman" w:eastAsia="Times New Roman" w:hAnsi="Times New Roman" w:cs="Times New Roman"/>
          <w:sz w:val="21"/>
          <w:szCs w:val="21"/>
          <w:lang w:eastAsia="lv-LV"/>
        </w:rPr>
      </w:pPr>
      <w:r w:rsidRPr="40809121">
        <w:rPr>
          <w:rStyle w:val="cf01"/>
          <w:rFonts w:ascii="Times New Roman" w:eastAsia="Times New Roman" w:hAnsi="Times New Roman" w:cs="Times New Roman"/>
          <w:sz w:val="21"/>
          <w:szCs w:val="21"/>
        </w:rPr>
        <w:t>Pamatojums:</w:t>
      </w:r>
      <w:r w:rsidRPr="40809121">
        <w:rPr>
          <w:rStyle w:val="cf01"/>
          <w:rFonts w:ascii="Times New Roman" w:eastAsia="Times New Roman" w:hAnsi="Times New Roman" w:cs="Times New Roman"/>
          <w:b w:val="0"/>
          <w:bCs w:val="0"/>
          <w:sz w:val="21"/>
          <w:szCs w:val="21"/>
        </w:rPr>
        <w:t xml:space="preserve"> Izmaiņas nepieciešamas, jo objektīvu apstākļu dēļ (t.i. izmaksu pieaugums, inflācija) nav iespējams pilnībā efektīvi īstenot 1.1.1.2.i. investīcijas 1.1.1.2.i.2. un 1.1.1.2.i.3. pasākumus, tai skaitā nodrošināt 5a atskaites punkta nosacījumu sasniegšanu noteiktajā termiņā. Grozījumi</w:t>
      </w:r>
      <w:r w:rsidRPr="40809121">
        <w:rPr>
          <w:rFonts w:ascii="Times New Roman" w:eastAsia="Times New Roman" w:hAnsi="Times New Roman" w:cs="Times New Roman"/>
          <w:color w:val="auto"/>
          <w:sz w:val="21"/>
          <w:szCs w:val="21"/>
        </w:rPr>
        <w:t xml:space="preserve"> paredz izņemt no5,3 km ātrgaitas autobusa līnijas izņemšanu no pasākuma un 5a atskaites punkta precizēšanu. Šis izmaiņas paredz arī par 40 227 980 </w:t>
      </w:r>
      <w:proofErr w:type="spellStart"/>
      <w:r w:rsidRPr="40809121">
        <w:rPr>
          <w:rFonts w:ascii="Times New Roman" w:eastAsia="Times New Roman" w:hAnsi="Times New Roman" w:cs="Times New Roman"/>
          <w:color w:val="auto"/>
          <w:sz w:val="21"/>
          <w:szCs w:val="21"/>
        </w:rPr>
        <w:t>euro</w:t>
      </w:r>
      <w:proofErr w:type="spellEnd"/>
      <w:r w:rsidRPr="40809121">
        <w:rPr>
          <w:rFonts w:ascii="Times New Roman" w:eastAsia="Times New Roman" w:hAnsi="Times New Roman" w:cs="Times New Roman"/>
          <w:color w:val="auto"/>
          <w:sz w:val="21"/>
          <w:szCs w:val="21"/>
        </w:rPr>
        <w:t xml:space="preserve"> samazināt investīcijai plānoto finansējuma apjomu un pārdalīt šo summu, lai atbalstītu piedāvāto projektu, kas saistīts ar Rīgas Centrālās dzelzceļa stacijas (2B posms) 1.1.1.1.i.1.saistītā pasākuma </w:t>
      </w:r>
      <w:proofErr w:type="spellStart"/>
      <w:r w:rsidRPr="40809121">
        <w:rPr>
          <w:rFonts w:ascii="Times New Roman" w:eastAsia="Times New Roman" w:hAnsi="Times New Roman" w:cs="Times New Roman"/>
          <w:color w:val="auto"/>
          <w:sz w:val="21"/>
          <w:szCs w:val="21"/>
        </w:rPr>
        <w:t>ietvros</w:t>
      </w:r>
      <w:proofErr w:type="spellEnd"/>
      <w:r w:rsidRPr="40809121">
        <w:rPr>
          <w:rFonts w:ascii="Times New Roman" w:eastAsia="Times New Roman" w:hAnsi="Times New Roman" w:cs="Times New Roman"/>
          <w:color w:val="auto"/>
          <w:sz w:val="21"/>
          <w:szCs w:val="21"/>
        </w:rPr>
        <w:t>.</w:t>
      </w:r>
    </w:p>
    <w:p w14:paraId="33A7734A" w14:textId="6A419575" w:rsidR="40809121" w:rsidRDefault="40809121" w:rsidP="40809121">
      <w:pPr>
        <w:pBdr>
          <w:bottom w:val="single" w:sz="6" w:space="1" w:color="auto"/>
        </w:pBdr>
        <w:jc w:val="both"/>
        <w:rPr>
          <w:rFonts w:ascii="Times New Roman" w:eastAsia="Times New Roman" w:hAnsi="Times New Roman" w:cs="Times New Roman"/>
          <w:color w:val="auto"/>
          <w:sz w:val="21"/>
          <w:szCs w:val="21"/>
        </w:rPr>
      </w:pPr>
    </w:p>
    <w:p w14:paraId="192B0492" w14:textId="5677F737" w:rsidR="40809121" w:rsidRDefault="40809121" w:rsidP="40809121">
      <w:pPr>
        <w:pBdr>
          <w:bottom w:val="single" w:sz="6" w:space="1" w:color="auto"/>
        </w:pBdr>
        <w:jc w:val="both"/>
        <w:rPr>
          <w:rStyle w:val="cf01"/>
          <w:rFonts w:ascii="Times New Roman" w:eastAsia="Times New Roman" w:hAnsi="Times New Roman" w:cs="Times New Roman"/>
          <w:sz w:val="21"/>
          <w:szCs w:val="21"/>
          <w:lang w:eastAsia="lv-LV"/>
        </w:rPr>
      </w:pPr>
      <w:r w:rsidRPr="40809121">
        <w:rPr>
          <w:rStyle w:val="cf01"/>
          <w:rFonts w:ascii="Times New Roman" w:eastAsia="Times New Roman" w:hAnsi="Times New Roman" w:cs="Times New Roman"/>
          <w:sz w:val="21"/>
          <w:szCs w:val="21"/>
        </w:rPr>
        <w:t>1.2.1.5.i. investīcijas “Elektroenerģijas pārvades un sadales tīklu modernizācija” apraksts:</w:t>
      </w:r>
    </w:p>
    <w:p w14:paraId="65FAEBF2" w14:textId="77777777" w:rsidR="40809121" w:rsidRDefault="40809121" w:rsidP="40809121">
      <w:pPr>
        <w:pBdr>
          <w:bottom w:val="single" w:sz="6" w:space="1" w:color="auto"/>
        </w:pBdr>
        <w:jc w:val="both"/>
        <w:rPr>
          <w:rStyle w:val="cf01"/>
          <w:rFonts w:ascii="Times New Roman" w:eastAsia="Times New Roman" w:hAnsi="Times New Roman" w:cs="Times New Roman"/>
          <w:b w:val="0"/>
          <w:bCs w:val="0"/>
          <w:sz w:val="21"/>
          <w:szCs w:val="21"/>
          <w:lang w:eastAsia="lv-LV"/>
        </w:rPr>
      </w:pPr>
      <w:r w:rsidRPr="40809121">
        <w:rPr>
          <w:rStyle w:val="cf01"/>
          <w:rFonts w:ascii="Times New Roman" w:eastAsia="Times New Roman" w:hAnsi="Times New Roman" w:cs="Times New Roman"/>
          <w:sz w:val="21"/>
          <w:szCs w:val="21"/>
        </w:rPr>
        <w:t>Juridiskais pamats:</w:t>
      </w:r>
      <w:r w:rsidRPr="40809121">
        <w:rPr>
          <w:rStyle w:val="cf01"/>
          <w:rFonts w:ascii="Times New Roman" w:eastAsia="Times New Roman" w:hAnsi="Times New Roman" w:cs="Times New Roman"/>
          <w:b w:val="0"/>
          <w:bCs w:val="0"/>
          <w:sz w:val="21"/>
          <w:szCs w:val="21"/>
        </w:rPr>
        <w:t xml:space="preserve"> AF regulas 21. pants.</w:t>
      </w:r>
    </w:p>
    <w:p w14:paraId="3A83E52A" w14:textId="36D1A092" w:rsidR="40809121" w:rsidRPr="001810A0" w:rsidRDefault="40809121" w:rsidP="40809121">
      <w:pPr>
        <w:pBdr>
          <w:bottom w:val="single" w:sz="6" w:space="1" w:color="auto"/>
        </w:pBdr>
        <w:jc w:val="both"/>
        <w:rPr>
          <w:rStyle w:val="cf01"/>
          <w:rFonts w:ascii="Times New Roman" w:eastAsia="Times New Roman" w:hAnsi="Times New Roman" w:cs="Times New Roman"/>
          <w:b w:val="0"/>
          <w:bCs w:val="0"/>
          <w:color w:val="auto"/>
          <w:sz w:val="21"/>
          <w:szCs w:val="21"/>
          <w:lang w:eastAsia="lv-LV"/>
        </w:rPr>
      </w:pPr>
      <w:r w:rsidRPr="40809121">
        <w:rPr>
          <w:rStyle w:val="cf01"/>
          <w:rFonts w:ascii="Times New Roman" w:eastAsia="Times New Roman" w:hAnsi="Times New Roman" w:cs="Times New Roman"/>
          <w:sz w:val="21"/>
          <w:szCs w:val="21"/>
        </w:rPr>
        <w:t>Pamatojums:</w:t>
      </w:r>
      <w:r w:rsidRPr="40809121">
        <w:rPr>
          <w:rStyle w:val="cf01"/>
          <w:rFonts w:ascii="Times New Roman" w:eastAsia="Times New Roman" w:hAnsi="Times New Roman" w:cs="Times New Roman"/>
          <w:b w:val="0"/>
          <w:bCs w:val="0"/>
          <w:sz w:val="21"/>
          <w:szCs w:val="21"/>
        </w:rPr>
        <w:t xml:space="preserve"> Grozījums ir nepieciešams, </w:t>
      </w:r>
      <w:r w:rsidRPr="001810A0">
        <w:rPr>
          <w:rStyle w:val="cf01"/>
          <w:rFonts w:ascii="Times New Roman" w:eastAsia="Times New Roman" w:hAnsi="Times New Roman" w:cs="Times New Roman"/>
          <w:b w:val="0"/>
          <w:bCs w:val="0"/>
          <w:color w:val="auto"/>
          <w:sz w:val="21"/>
          <w:szCs w:val="21"/>
        </w:rPr>
        <w:t>lai i</w:t>
      </w:r>
      <w:r w:rsidRPr="001810A0">
        <w:rPr>
          <w:rFonts w:ascii="Times New Roman" w:eastAsia="Times New Roman" w:hAnsi="Times New Roman" w:cs="Times New Roman"/>
          <w:color w:val="auto"/>
          <w:sz w:val="19"/>
          <w:szCs w:val="19"/>
        </w:rPr>
        <w:t>zvairītos no interpretācijas iespējām.</w:t>
      </w:r>
      <w:r w:rsidRPr="001810A0">
        <w:rPr>
          <w:rStyle w:val="cf01"/>
          <w:rFonts w:ascii="Times New Roman" w:eastAsia="Times New Roman" w:hAnsi="Times New Roman" w:cs="Times New Roman"/>
          <w:b w:val="0"/>
          <w:bCs w:val="0"/>
          <w:color w:val="auto"/>
          <w:sz w:val="21"/>
          <w:szCs w:val="21"/>
        </w:rPr>
        <w:t>.</w:t>
      </w:r>
    </w:p>
    <w:p w14:paraId="167D77C5" w14:textId="199A1A1F" w:rsidR="40809121" w:rsidRPr="001810A0" w:rsidRDefault="40809121" w:rsidP="40809121">
      <w:pPr>
        <w:pBdr>
          <w:bottom w:val="single" w:sz="6" w:space="1" w:color="auto"/>
        </w:pBdr>
        <w:jc w:val="both"/>
        <w:rPr>
          <w:rStyle w:val="cf01"/>
          <w:rFonts w:ascii="Times New Roman" w:eastAsia="Times New Roman" w:hAnsi="Times New Roman" w:cs="Times New Roman"/>
          <w:b w:val="0"/>
          <w:bCs w:val="0"/>
          <w:color w:val="auto"/>
          <w:sz w:val="21"/>
          <w:szCs w:val="21"/>
        </w:rPr>
      </w:pPr>
    </w:p>
    <w:p w14:paraId="2D700876" w14:textId="2AD48AC3" w:rsidR="40809121" w:rsidRPr="001810A0" w:rsidRDefault="40809121" w:rsidP="40809121">
      <w:pPr>
        <w:pBdr>
          <w:bottom w:val="single" w:sz="6" w:space="1" w:color="auto"/>
        </w:pBdr>
        <w:jc w:val="both"/>
        <w:rPr>
          <w:rStyle w:val="cf01"/>
          <w:rFonts w:ascii="Times New Roman" w:eastAsia="Times New Roman" w:hAnsi="Times New Roman" w:cs="Times New Roman"/>
          <w:color w:val="auto"/>
          <w:sz w:val="21"/>
          <w:szCs w:val="21"/>
        </w:rPr>
      </w:pPr>
      <w:r w:rsidRPr="001810A0">
        <w:rPr>
          <w:rStyle w:val="cf01"/>
          <w:rFonts w:ascii="Times New Roman" w:eastAsia="Times New Roman" w:hAnsi="Times New Roman" w:cs="Times New Roman"/>
          <w:color w:val="auto"/>
          <w:sz w:val="21"/>
          <w:szCs w:val="21"/>
        </w:rPr>
        <w:t>1.3.1.r. reforma “Katastrofu pārvaldības sistēmas adaptācija klimata pārmaiņām, glābšanas un ātrās reaģēšanas dienestu koordinācijai”</w:t>
      </w:r>
    </w:p>
    <w:p w14:paraId="5AD1A114" w14:textId="77777777" w:rsidR="40809121" w:rsidRPr="001810A0" w:rsidRDefault="40809121" w:rsidP="40809121">
      <w:pPr>
        <w:pBdr>
          <w:bottom w:val="single" w:sz="6" w:space="1" w:color="auto"/>
        </w:pBdr>
        <w:jc w:val="both"/>
        <w:rPr>
          <w:rStyle w:val="cf01"/>
          <w:rFonts w:ascii="Times New Roman" w:eastAsia="Times New Roman" w:hAnsi="Times New Roman" w:cs="Times New Roman"/>
          <w:b w:val="0"/>
          <w:bCs w:val="0"/>
          <w:color w:val="auto"/>
          <w:sz w:val="21"/>
          <w:szCs w:val="21"/>
          <w:lang w:eastAsia="lv-LV"/>
        </w:rPr>
      </w:pPr>
      <w:r w:rsidRPr="001810A0">
        <w:rPr>
          <w:rStyle w:val="cf01"/>
          <w:rFonts w:ascii="Times New Roman" w:eastAsia="Times New Roman" w:hAnsi="Times New Roman" w:cs="Times New Roman"/>
          <w:color w:val="auto"/>
          <w:sz w:val="21"/>
          <w:szCs w:val="21"/>
        </w:rPr>
        <w:t>Juridiskais pamats:</w:t>
      </w:r>
      <w:r w:rsidRPr="001810A0">
        <w:rPr>
          <w:rStyle w:val="cf01"/>
          <w:rFonts w:ascii="Times New Roman" w:eastAsia="Times New Roman" w:hAnsi="Times New Roman" w:cs="Times New Roman"/>
          <w:b w:val="0"/>
          <w:bCs w:val="0"/>
          <w:color w:val="auto"/>
          <w:sz w:val="21"/>
          <w:szCs w:val="21"/>
        </w:rPr>
        <w:t xml:space="preserve"> AF regulas 21. pants.</w:t>
      </w:r>
    </w:p>
    <w:p w14:paraId="665DEB3C" w14:textId="2F5006BF" w:rsidR="40809121" w:rsidRPr="001810A0" w:rsidRDefault="40809121" w:rsidP="40809121">
      <w:pPr>
        <w:pBdr>
          <w:bottom w:val="single" w:sz="6" w:space="1" w:color="auto"/>
        </w:pBdr>
        <w:jc w:val="both"/>
        <w:rPr>
          <w:rFonts w:ascii="Times New Roman" w:eastAsia="Times New Roman" w:hAnsi="Times New Roman" w:cs="Times New Roman"/>
          <w:color w:val="auto"/>
          <w:sz w:val="19"/>
          <w:szCs w:val="19"/>
        </w:rPr>
      </w:pPr>
      <w:r w:rsidRPr="001810A0">
        <w:rPr>
          <w:rStyle w:val="cf01"/>
          <w:rFonts w:ascii="Times New Roman" w:eastAsia="Times New Roman" w:hAnsi="Times New Roman" w:cs="Times New Roman"/>
          <w:color w:val="auto"/>
          <w:sz w:val="21"/>
          <w:szCs w:val="21"/>
        </w:rPr>
        <w:t>Pamatojums:</w:t>
      </w:r>
      <w:r w:rsidRPr="001810A0">
        <w:rPr>
          <w:rStyle w:val="cf01"/>
          <w:rFonts w:ascii="Times New Roman" w:eastAsia="Times New Roman" w:hAnsi="Times New Roman" w:cs="Times New Roman"/>
          <w:b w:val="0"/>
          <w:bCs w:val="0"/>
          <w:color w:val="auto"/>
          <w:sz w:val="21"/>
          <w:szCs w:val="21"/>
        </w:rPr>
        <w:t xml:space="preserve"> Grozījums ir nepieciešams, lai i</w:t>
      </w:r>
      <w:r w:rsidRPr="001810A0">
        <w:rPr>
          <w:rFonts w:ascii="Times New Roman" w:eastAsia="Times New Roman" w:hAnsi="Times New Roman" w:cs="Times New Roman"/>
          <w:color w:val="auto"/>
          <w:sz w:val="19"/>
          <w:szCs w:val="19"/>
        </w:rPr>
        <w:t>zvairītos no interpretācijas iespējām.</w:t>
      </w:r>
    </w:p>
    <w:p w14:paraId="0E32AA79" w14:textId="13354801" w:rsidR="40809121" w:rsidRDefault="40809121" w:rsidP="40809121">
      <w:pPr>
        <w:pBdr>
          <w:bottom w:val="single" w:sz="6" w:space="1" w:color="auto"/>
        </w:pBdr>
        <w:jc w:val="both"/>
        <w:rPr>
          <w:rFonts w:ascii="Times New Roman" w:eastAsia="Times New Roman" w:hAnsi="Times New Roman" w:cs="Times New Roman"/>
          <w:color w:val="auto"/>
          <w:sz w:val="21"/>
          <w:szCs w:val="21"/>
        </w:rPr>
      </w:pPr>
    </w:p>
    <w:p w14:paraId="05A2E8A9" w14:textId="77777777" w:rsidR="009E1517" w:rsidRPr="0075741E" w:rsidRDefault="009E1517" w:rsidP="009E1517">
      <w:pPr>
        <w:spacing w:line="259" w:lineRule="exact"/>
        <w:ind w:right="167"/>
        <w:jc w:val="both"/>
        <w:rPr>
          <w:rFonts w:ascii="Times New Roman" w:eastAsia="Times New Roman" w:hAnsi="Times New Roman" w:cs="Times New Roman"/>
          <w:b/>
          <w:bCs/>
          <w:color w:val="auto"/>
          <w:sz w:val="21"/>
          <w:szCs w:val="21"/>
        </w:rPr>
      </w:pPr>
    </w:p>
    <w:p w14:paraId="718E18DD" w14:textId="2F08F4C5" w:rsidR="009E1517" w:rsidRPr="0075741E" w:rsidRDefault="7C0B3F40" w:rsidP="00697249">
      <w:pPr>
        <w:spacing w:line="259" w:lineRule="exact"/>
        <w:ind w:right="43"/>
        <w:jc w:val="both"/>
        <w:rPr>
          <w:rFonts w:ascii="Times New Roman" w:eastAsia="Times New Roman" w:hAnsi="Times New Roman" w:cs="Times New Roman"/>
          <w:color w:val="auto"/>
          <w:sz w:val="21"/>
          <w:szCs w:val="21"/>
        </w:rPr>
      </w:pPr>
      <w:r w:rsidRPr="7C0B3F40">
        <w:rPr>
          <w:rFonts w:ascii="Times New Roman" w:eastAsia="Times New Roman" w:hAnsi="Times New Roman" w:cs="Times New Roman"/>
          <w:b/>
          <w:bCs/>
          <w:color w:val="auto"/>
          <w:sz w:val="21"/>
          <w:szCs w:val="21"/>
        </w:rPr>
        <w:lastRenderedPageBreak/>
        <w:t>2.2.1.1.i. Atbalsts Digitālo inovāciju centru un reģionālo kontaktpunktu izveidei</w:t>
      </w:r>
    </w:p>
    <w:p w14:paraId="735CDBCE" w14:textId="64FD4754" w:rsidR="009E1517" w:rsidRPr="0075741E" w:rsidRDefault="7C0B3F40" w:rsidP="00697249">
      <w:pPr>
        <w:spacing w:line="259" w:lineRule="exact"/>
        <w:ind w:right="43"/>
        <w:jc w:val="both"/>
        <w:rPr>
          <w:rFonts w:ascii="Times New Roman" w:eastAsia="Times New Roman" w:hAnsi="Times New Roman" w:cs="Times New Roman"/>
          <w:color w:val="auto"/>
          <w:sz w:val="21"/>
          <w:szCs w:val="21"/>
        </w:rPr>
      </w:pPr>
      <w:r w:rsidRPr="7C0B3F40">
        <w:rPr>
          <w:rFonts w:ascii="Times New Roman" w:eastAsia="Times New Roman" w:hAnsi="Times New Roman" w:cs="Times New Roman"/>
          <w:b/>
          <w:bCs/>
          <w:color w:val="auto"/>
          <w:sz w:val="21"/>
          <w:szCs w:val="21"/>
        </w:rPr>
        <w:t>Juridiskais pamats:</w:t>
      </w:r>
      <w:r w:rsidRPr="7C0B3F40">
        <w:rPr>
          <w:rFonts w:ascii="Times New Roman" w:eastAsia="Times New Roman" w:hAnsi="Times New Roman" w:cs="Times New Roman"/>
          <w:color w:val="auto"/>
          <w:sz w:val="21"/>
          <w:szCs w:val="21"/>
        </w:rPr>
        <w:t xml:space="preserve"> AF regulas 21. panta 1.punkts. </w:t>
      </w:r>
    </w:p>
    <w:p w14:paraId="4C69620D" w14:textId="35376982" w:rsidR="009E1517" w:rsidRPr="0075741E" w:rsidRDefault="40809121">
      <w:pPr>
        <w:spacing w:line="259" w:lineRule="exact"/>
        <w:ind w:right="43"/>
        <w:jc w:val="both"/>
        <w:rPr>
          <w:rFonts w:ascii="Times New Roman" w:eastAsia="Times New Roman" w:hAnsi="Times New Roman" w:cs="Times New Roman"/>
          <w:color w:val="auto"/>
          <w:sz w:val="21"/>
          <w:szCs w:val="21"/>
        </w:rPr>
      </w:pPr>
      <w:r w:rsidRPr="40809121">
        <w:rPr>
          <w:rFonts w:ascii="Times New Roman" w:eastAsia="Times New Roman" w:hAnsi="Times New Roman" w:cs="Times New Roman"/>
          <w:b/>
          <w:bCs/>
          <w:color w:val="auto"/>
          <w:sz w:val="21"/>
          <w:szCs w:val="21"/>
        </w:rPr>
        <w:t xml:space="preserve">Pamatojums: </w:t>
      </w:r>
      <w:r w:rsidRPr="40809121">
        <w:rPr>
          <w:rFonts w:ascii="Times New Roman" w:eastAsia="Times New Roman" w:hAnsi="Times New Roman" w:cs="Times New Roman"/>
          <w:color w:val="auto"/>
          <w:sz w:val="21"/>
          <w:szCs w:val="21"/>
        </w:rPr>
        <w:t xml:space="preserve">Ierosinātās izmaiņas mērķa rādītājā Nr.43 un Nr.44 CID pielikumā veiktas, lai nodrošinātu rādītāja sasniegšanu, balstoties uz aktuālāko statistiku un Latvijas uzņēmumu digitalizācijas nepieciešamību Izmaiņas paredz precizēt rādītāja Nr.43 un Nr.44 </w:t>
      </w:r>
      <w:proofErr w:type="spellStart"/>
      <w:r w:rsidRPr="40809121">
        <w:rPr>
          <w:rFonts w:ascii="Times New Roman" w:eastAsia="Times New Roman" w:hAnsi="Times New Roman" w:cs="Times New Roman"/>
          <w:color w:val="auto"/>
          <w:sz w:val="21"/>
          <w:szCs w:val="21"/>
        </w:rPr>
        <w:t>mērķrādītāja</w:t>
      </w:r>
      <w:proofErr w:type="spellEnd"/>
      <w:r w:rsidRPr="40809121">
        <w:rPr>
          <w:rFonts w:ascii="Times New Roman" w:eastAsia="Times New Roman" w:hAnsi="Times New Roman" w:cs="Times New Roman"/>
          <w:color w:val="auto"/>
          <w:sz w:val="21"/>
          <w:szCs w:val="21"/>
        </w:rPr>
        <w:t xml:space="preserve"> apjomu, </w:t>
      </w:r>
      <w:r w:rsidRPr="0089778D">
        <w:rPr>
          <w:rFonts w:ascii="Times New Roman" w:eastAsia="Times New Roman" w:hAnsi="Times New Roman" w:cs="Times New Roman"/>
          <w:color w:val="auto"/>
          <w:sz w:val="21"/>
          <w:szCs w:val="21"/>
        </w:rPr>
        <w:t>piedāvājot acīmredzami labāku alternatīvu, paplašinot mērķa saņēmēja loku</w:t>
      </w:r>
      <w:r w:rsidRPr="40809121">
        <w:rPr>
          <w:rFonts w:ascii="Times New Roman" w:eastAsia="Times New Roman" w:hAnsi="Times New Roman" w:cs="Times New Roman"/>
          <w:b/>
          <w:bCs/>
          <w:color w:val="auto"/>
          <w:sz w:val="21"/>
          <w:szCs w:val="21"/>
        </w:rPr>
        <w:t>,</w:t>
      </w:r>
      <w:r w:rsidRPr="40809121">
        <w:rPr>
          <w:rFonts w:ascii="Times New Roman" w:eastAsia="Times New Roman" w:hAnsi="Times New Roman" w:cs="Times New Roman"/>
          <w:color w:val="auto"/>
          <w:sz w:val="21"/>
          <w:szCs w:val="21"/>
        </w:rPr>
        <w:t xml:space="preserve"> kā arī paaugstinot mērķa rādītāju apjomu kopumā.</w:t>
      </w:r>
    </w:p>
    <w:p w14:paraId="01E35C13" w14:textId="77777777" w:rsidR="009E1517" w:rsidRPr="0075741E" w:rsidRDefault="009E1517" w:rsidP="7C0B3F40">
      <w:pPr>
        <w:pStyle w:val="Bodytext30"/>
        <w:shd w:val="clear" w:color="auto" w:fill="auto"/>
        <w:spacing w:before="0" w:after="0" w:line="259" w:lineRule="exact"/>
        <w:ind w:right="43" w:firstLine="0"/>
        <w:rPr>
          <w:i w:val="0"/>
          <w:iCs w:val="0"/>
          <w:color w:val="auto"/>
        </w:rPr>
      </w:pPr>
    </w:p>
    <w:p w14:paraId="5EB7B1D8" w14:textId="7F9D4710" w:rsidR="00AF0B7F" w:rsidRPr="0075741E" w:rsidRDefault="7C0B3F40" w:rsidP="00AF0B7F">
      <w:pPr>
        <w:spacing w:line="259" w:lineRule="exact"/>
        <w:ind w:right="43"/>
        <w:jc w:val="both"/>
        <w:rPr>
          <w:rFonts w:ascii="Times New Roman" w:eastAsia="Times New Roman" w:hAnsi="Times New Roman" w:cs="Times New Roman"/>
          <w:color w:val="auto"/>
          <w:sz w:val="21"/>
          <w:szCs w:val="21"/>
        </w:rPr>
      </w:pPr>
      <w:r w:rsidRPr="7C0B3F40">
        <w:rPr>
          <w:rFonts w:ascii="Times New Roman" w:eastAsia="Times New Roman" w:hAnsi="Times New Roman" w:cs="Times New Roman"/>
          <w:b/>
          <w:bCs/>
          <w:color w:val="auto"/>
          <w:sz w:val="21"/>
          <w:szCs w:val="21"/>
        </w:rPr>
        <w:t>2.2.1.3.i. Atbalsts jaunu produktu un pakalpojumu ieviešanai uzņēmējdarbībā</w:t>
      </w:r>
    </w:p>
    <w:p w14:paraId="482EA5C0" w14:textId="77777777" w:rsidR="00AF0B7F" w:rsidRPr="0075741E" w:rsidRDefault="7C0B3F40" w:rsidP="00AF0B7F">
      <w:pPr>
        <w:spacing w:line="259" w:lineRule="exact"/>
        <w:ind w:right="43"/>
        <w:jc w:val="both"/>
        <w:rPr>
          <w:rFonts w:ascii="Times New Roman" w:eastAsia="Times New Roman" w:hAnsi="Times New Roman" w:cs="Times New Roman"/>
          <w:color w:val="auto"/>
          <w:sz w:val="21"/>
          <w:szCs w:val="21"/>
        </w:rPr>
      </w:pPr>
      <w:r w:rsidRPr="7C0B3F40">
        <w:rPr>
          <w:rFonts w:ascii="Times New Roman" w:eastAsia="Times New Roman" w:hAnsi="Times New Roman" w:cs="Times New Roman"/>
          <w:b/>
          <w:bCs/>
          <w:color w:val="auto"/>
          <w:sz w:val="21"/>
          <w:szCs w:val="21"/>
        </w:rPr>
        <w:t>Juridiskais pamats:</w:t>
      </w:r>
      <w:r w:rsidRPr="7C0B3F40">
        <w:rPr>
          <w:rFonts w:ascii="Times New Roman" w:eastAsia="Times New Roman" w:hAnsi="Times New Roman" w:cs="Times New Roman"/>
          <w:color w:val="auto"/>
          <w:sz w:val="21"/>
          <w:szCs w:val="21"/>
        </w:rPr>
        <w:t xml:space="preserve"> AF regulas 21. panta 1.punkts. </w:t>
      </w:r>
    </w:p>
    <w:p w14:paraId="4099A160" w14:textId="40F71C0E" w:rsidR="00AF0B7F" w:rsidRPr="0075741E" w:rsidRDefault="40809121" w:rsidP="7C0B3F40">
      <w:pPr>
        <w:spacing w:line="259" w:lineRule="exact"/>
        <w:ind w:right="43"/>
        <w:jc w:val="both"/>
        <w:rPr>
          <w:rFonts w:ascii="Times New Roman" w:eastAsia="Times New Roman" w:hAnsi="Times New Roman" w:cs="Times New Roman"/>
          <w:color w:val="auto"/>
          <w:sz w:val="21"/>
          <w:szCs w:val="21"/>
        </w:rPr>
      </w:pPr>
      <w:r w:rsidRPr="40809121">
        <w:rPr>
          <w:rFonts w:ascii="Times New Roman" w:eastAsia="Times New Roman" w:hAnsi="Times New Roman" w:cs="Times New Roman"/>
          <w:b/>
          <w:bCs/>
          <w:color w:val="auto"/>
          <w:sz w:val="21"/>
          <w:szCs w:val="21"/>
        </w:rPr>
        <w:t xml:space="preserve">Pamatojums: </w:t>
      </w:r>
      <w:r w:rsidRPr="40809121">
        <w:rPr>
          <w:rFonts w:ascii="Times New Roman" w:eastAsia="Times New Roman" w:hAnsi="Times New Roman" w:cs="Times New Roman"/>
          <w:color w:val="auto"/>
          <w:sz w:val="21"/>
          <w:szCs w:val="21"/>
        </w:rPr>
        <w:t xml:space="preserve">Ierosinātās izmaiņas mērķa rādītājos Nr.47, Nr.48 un Nr.49 ir veiktas, lai samazinātu investīcijas administratīvo slogu rādītāja sasniegšanas nodrošināšanai. Izmaiņas paredz, ka rādītāji Nr.47, Nr.48 un Nr.49 tiek sasniegti, kad tiek parakstīts pētniecības projektu </w:t>
      </w:r>
      <w:r w:rsidRPr="40809121">
        <w:rPr>
          <w:rFonts w:ascii="Times New Roman" w:eastAsia="Times New Roman" w:hAnsi="Times New Roman" w:cs="Times New Roman"/>
          <w:sz w:val="21"/>
          <w:szCs w:val="21"/>
        </w:rPr>
        <w:t xml:space="preserve"> līgumi</w:t>
      </w:r>
      <w:r w:rsidRPr="40809121">
        <w:rPr>
          <w:rFonts w:ascii="Times New Roman" w:eastAsia="Times New Roman" w:hAnsi="Times New Roman" w:cs="Times New Roman"/>
          <w:color w:val="auto"/>
          <w:sz w:val="21"/>
          <w:szCs w:val="21"/>
        </w:rPr>
        <w:t xml:space="preserve">. </w:t>
      </w:r>
      <w:r w:rsidRPr="40809121">
        <w:rPr>
          <w:rFonts w:ascii="Times New Roman" w:eastAsia="Times New Roman" w:hAnsi="Times New Roman" w:cs="Times New Roman"/>
          <w:sz w:val="21"/>
          <w:szCs w:val="21"/>
        </w:rPr>
        <w:t xml:space="preserve">Mērķa rādītāja Nr.49 uzskaitē tiek iekļauts līgumos starp finansējuma saņēmēju un pētniecības projekta īstenotāju norādītā privātā līdzfinansējuma apjoms. Ierosinātās izmaiņas mērķa rādītāju aprakstos nodrošinās  mērķa rādītāju piemērošanu administratīvā sloga mazināšanai. </w:t>
      </w:r>
      <w:r w:rsidRPr="40809121">
        <w:rPr>
          <w:rFonts w:ascii="Times New Roman" w:eastAsia="Times New Roman" w:hAnsi="Times New Roman" w:cs="Times New Roman"/>
          <w:color w:val="auto"/>
          <w:sz w:val="21"/>
          <w:szCs w:val="21"/>
        </w:rPr>
        <w:t xml:space="preserve">Vienlaikus izmaiņas </w:t>
      </w:r>
      <w:proofErr w:type="spellStart"/>
      <w:r w:rsidRPr="40809121">
        <w:rPr>
          <w:rFonts w:ascii="Times New Roman" w:eastAsia="Times New Roman" w:hAnsi="Times New Roman" w:cs="Times New Roman"/>
          <w:color w:val="auto"/>
          <w:sz w:val="21"/>
          <w:szCs w:val="21"/>
        </w:rPr>
        <w:t>mērķrādītāju</w:t>
      </w:r>
      <w:proofErr w:type="spellEnd"/>
      <w:r w:rsidRPr="40809121">
        <w:rPr>
          <w:rFonts w:ascii="Times New Roman" w:eastAsia="Times New Roman" w:hAnsi="Times New Roman" w:cs="Times New Roman"/>
          <w:color w:val="auto"/>
          <w:sz w:val="21"/>
          <w:szCs w:val="21"/>
        </w:rPr>
        <w:t xml:space="preserve"> aprakstos nodrošinās vienlīdzīgu pieeju visās EM pārraudzībā esošajās pētniecības atbalsta investīcijās un vienādus nosacījumus visiem pētniecības projektu īstenotājiem. </w:t>
      </w:r>
    </w:p>
    <w:p w14:paraId="5752B55C" w14:textId="77777777" w:rsidR="009B4D8C" w:rsidRPr="0075741E" w:rsidRDefault="009B4D8C" w:rsidP="009B4D8C">
      <w:pPr>
        <w:spacing w:line="259" w:lineRule="exact"/>
        <w:ind w:right="43"/>
        <w:jc w:val="both"/>
        <w:rPr>
          <w:rFonts w:ascii="Times New Roman" w:eastAsia="Times New Roman" w:hAnsi="Times New Roman" w:cs="Times New Roman"/>
          <w:b/>
          <w:bCs/>
          <w:color w:val="auto"/>
          <w:sz w:val="21"/>
          <w:szCs w:val="21"/>
        </w:rPr>
      </w:pPr>
    </w:p>
    <w:p w14:paraId="68B62AFE" w14:textId="225645C5" w:rsidR="009B4D8C" w:rsidRPr="0075741E" w:rsidRDefault="7C0B3F40" w:rsidP="009B4D8C">
      <w:pPr>
        <w:spacing w:line="259" w:lineRule="exact"/>
        <w:ind w:right="43"/>
        <w:jc w:val="both"/>
        <w:rPr>
          <w:rFonts w:ascii="Times New Roman" w:eastAsia="Times New Roman" w:hAnsi="Times New Roman" w:cs="Times New Roman"/>
          <w:color w:val="auto"/>
          <w:sz w:val="21"/>
          <w:szCs w:val="21"/>
        </w:rPr>
      </w:pPr>
      <w:r w:rsidRPr="7C0B3F40">
        <w:rPr>
          <w:rFonts w:ascii="Times New Roman" w:eastAsia="Times New Roman" w:hAnsi="Times New Roman" w:cs="Times New Roman"/>
          <w:b/>
          <w:bCs/>
          <w:color w:val="auto"/>
          <w:sz w:val="21"/>
          <w:szCs w:val="21"/>
        </w:rPr>
        <w:t>2.2.1.4.i. Finanšu instrumenti komersantu digitālās transformācijas veicināšanai</w:t>
      </w:r>
    </w:p>
    <w:p w14:paraId="2F9C5194" w14:textId="77777777" w:rsidR="009B4D8C" w:rsidRPr="0075741E" w:rsidRDefault="7C0B3F40" w:rsidP="009B4D8C">
      <w:pPr>
        <w:spacing w:line="259" w:lineRule="exact"/>
        <w:ind w:right="43"/>
        <w:jc w:val="both"/>
        <w:rPr>
          <w:rFonts w:ascii="Times New Roman" w:eastAsia="Times New Roman" w:hAnsi="Times New Roman" w:cs="Times New Roman"/>
          <w:color w:val="auto"/>
          <w:sz w:val="21"/>
          <w:szCs w:val="21"/>
        </w:rPr>
      </w:pPr>
      <w:r w:rsidRPr="7C0B3F40">
        <w:rPr>
          <w:rFonts w:ascii="Times New Roman" w:eastAsia="Times New Roman" w:hAnsi="Times New Roman" w:cs="Times New Roman"/>
          <w:b/>
          <w:bCs/>
          <w:color w:val="auto"/>
          <w:sz w:val="21"/>
          <w:szCs w:val="21"/>
        </w:rPr>
        <w:t>Juridiskais pamats:</w:t>
      </w:r>
      <w:r w:rsidRPr="7C0B3F40">
        <w:rPr>
          <w:rFonts w:ascii="Times New Roman" w:eastAsia="Times New Roman" w:hAnsi="Times New Roman" w:cs="Times New Roman"/>
          <w:color w:val="auto"/>
          <w:sz w:val="21"/>
          <w:szCs w:val="21"/>
        </w:rPr>
        <w:t xml:space="preserve"> AF regulas 21. panta 1.punkts. </w:t>
      </w:r>
    </w:p>
    <w:p w14:paraId="151FC458" w14:textId="7DC5F451" w:rsidR="002723CD" w:rsidRDefault="40809121" w:rsidP="40809121">
      <w:pPr>
        <w:spacing w:line="259" w:lineRule="exact"/>
        <w:ind w:right="43"/>
        <w:jc w:val="both"/>
        <w:rPr>
          <w:rFonts w:ascii="Times New Roman" w:eastAsia="Times New Roman" w:hAnsi="Times New Roman" w:cs="Times New Roman"/>
          <w:color w:val="auto"/>
          <w:sz w:val="21"/>
          <w:szCs w:val="21"/>
        </w:rPr>
      </w:pPr>
      <w:r w:rsidRPr="40809121">
        <w:rPr>
          <w:rFonts w:ascii="Times New Roman" w:eastAsia="Times New Roman" w:hAnsi="Times New Roman" w:cs="Times New Roman"/>
          <w:b/>
          <w:bCs/>
          <w:color w:val="auto"/>
          <w:sz w:val="21"/>
          <w:szCs w:val="21"/>
        </w:rPr>
        <w:t xml:space="preserve">Pamatojums: </w:t>
      </w:r>
      <w:r w:rsidRPr="40809121">
        <w:rPr>
          <w:rFonts w:ascii="Times New Roman" w:eastAsia="Times New Roman" w:hAnsi="Times New Roman" w:cs="Times New Roman"/>
          <w:color w:val="auto"/>
          <w:sz w:val="21"/>
          <w:szCs w:val="21"/>
        </w:rPr>
        <w:t xml:space="preserve">Ierosinātās izmaiņas mērķa rādītājā Nr.51 un Nr.52 ir veiktas, pamatojoties uz labākas alternatīvas identificēšanu. Izmaiņas paredz, ka rādītājs Nr.51 tiek samazināts no 133 uz 65 projektu, ņemot vērā, ka vidējā aizdevuma summa kāpusi no 339 421 EUR uz 670 000 EUR, </w:t>
      </w:r>
      <w:r w:rsidRPr="40809121">
        <w:rPr>
          <w:rFonts w:ascii="Times New Roman" w:eastAsia="Times New Roman" w:hAnsi="Times New Roman" w:cs="Times New Roman"/>
          <w:sz w:val="21"/>
          <w:szCs w:val="21"/>
        </w:rPr>
        <w:t>kas ļaus ekonomikas dalībniekiem mērķtiecīgāk veikt digitālo transformāciju.  Tāpat, ņemot vērā, ka paredzamais aizdevuma summas pieaugums veicinās lielāku privātā finansējuma apjomu, tādējādi maksimāli palielinot kopējās investīcijas ekonomikā, mērķa rādītājs tiek palielināts no 37 miljoniem EUR līdz 45,3 milj. EUR</w:t>
      </w:r>
      <w:r w:rsidRPr="40809121">
        <w:rPr>
          <w:rFonts w:ascii="Times New Roman" w:eastAsia="Times New Roman" w:hAnsi="Times New Roman" w:cs="Times New Roman"/>
          <w:color w:val="auto"/>
          <w:sz w:val="21"/>
          <w:szCs w:val="21"/>
        </w:rPr>
        <w:t xml:space="preserve">. </w:t>
      </w:r>
    </w:p>
    <w:p w14:paraId="11E43D0F" w14:textId="62A68BA8" w:rsidR="40809121" w:rsidRDefault="40809121" w:rsidP="40809121">
      <w:pPr>
        <w:spacing w:line="259" w:lineRule="exact"/>
        <w:ind w:right="43"/>
        <w:jc w:val="both"/>
        <w:rPr>
          <w:rFonts w:ascii="Times New Roman" w:eastAsia="Times New Roman" w:hAnsi="Times New Roman" w:cs="Times New Roman"/>
          <w:color w:val="auto"/>
          <w:sz w:val="21"/>
          <w:szCs w:val="21"/>
        </w:rPr>
      </w:pPr>
    </w:p>
    <w:p w14:paraId="14E03186" w14:textId="7CDF6837" w:rsidR="00AF0B7F" w:rsidRPr="0075741E" w:rsidRDefault="7C0B3F40" w:rsidP="7C0B3F40">
      <w:pPr>
        <w:pStyle w:val="Bodytext30"/>
        <w:shd w:val="clear" w:color="auto" w:fill="auto"/>
        <w:spacing w:before="0" w:after="0" w:line="259" w:lineRule="exact"/>
        <w:ind w:right="43" w:firstLine="0"/>
        <w:rPr>
          <w:b/>
          <w:bCs/>
          <w:i w:val="0"/>
          <w:iCs w:val="0"/>
          <w:color w:val="auto"/>
        </w:rPr>
      </w:pPr>
      <w:r w:rsidRPr="0044211A">
        <w:rPr>
          <w:b/>
          <w:bCs/>
          <w:i w:val="0"/>
          <w:iCs w:val="0"/>
          <w:color w:val="auto"/>
        </w:rPr>
        <w:t xml:space="preserve">2.3.1.r. Ilgtspējīgas un sociāli atbildīgas atbalsta sistēmas pieaugušo izglītībai attīstība  </w:t>
      </w:r>
    </w:p>
    <w:p w14:paraId="399181EB" w14:textId="2C32D001" w:rsidR="7C0B3F40" w:rsidRDefault="7C0B3F40" w:rsidP="7C0B3F40">
      <w:pPr>
        <w:pStyle w:val="Bodytext30"/>
        <w:shd w:val="clear" w:color="auto" w:fill="auto"/>
        <w:spacing w:before="0" w:after="0" w:line="259" w:lineRule="exact"/>
        <w:ind w:right="43" w:firstLine="0"/>
        <w:rPr>
          <w:i w:val="0"/>
          <w:iCs w:val="0"/>
          <w:color w:val="auto"/>
        </w:rPr>
      </w:pPr>
      <w:r w:rsidRPr="0044211A">
        <w:rPr>
          <w:b/>
          <w:bCs/>
          <w:i w:val="0"/>
          <w:iCs w:val="0"/>
          <w:color w:val="auto"/>
        </w:rPr>
        <w:t>Juridiskais pamats:</w:t>
      </w:r>
      <w:r w:rsidRPr="7C0B3F40">
        <w:rPr>
          <w:i w:val="0"/>
          <w:iCs w:val="0"/>
          <w:color w:val="auto"/>
        </w:rPr>
        <w:t xml:space="preserve"> AF regulas 21.panta 1.punkts.</w:t>
      </w:r>
    </w:p>
    <w:p w14:paraId="42736E0C" w14:textId="71B8A679" w:rsidR="7C0B3F40" w:rsidRDefault="7C0B3F40" w:rsidP="7C0B3F40">
      <w:pPr>
        <w:pStyle w:val="Bodytext30"/>
        <w:shd w:val="clear" w:color="auto" w:fill="auto"/>
        <w:spacing w:before="0" w:after="0" w:line="259" w:lineRule="exact"/>
        <w:ind w:right="43" w:firstLine="0"/>
        <w:rPr>
          <w:i w:val="0"/>
          <w:iCs w:val="0"/>
          <w:color w:val="auto"/>
        </w:rPr>
      </w:pPr>
      <w:r w:rsidRPr="0044211A">
        <w:rPr>
          <w:b/>
          <w:bCs/>
          <w:i w:val="0"/>
          <w:iCs w:val="0"/>
          <w:color w:val="auto"/>
        </w:rPr>
        <w:t>Pamatojums:</w:t>
      </w:r>
      <w:r w:rsidRPr="7C0B3F40">
        <w:rPr>
          <w:i w:val="0"/>
          <w:iCs w:val="0"/>
          <w:color w:val="auto"/>
        </w:rPr>
        <w:t xml:space="preserve"> Ierosināto grozījumu mērķis ir precizēt sasniedzamos mērķus, padarot īstenošanu mērķtiecīgāku un izmērāmāku. Grozījumi veicina reformas mērķu sasniegšanu, iestrādājot šos stimulus un regulējumus tiesību sistēmā. Šī pakete attīstīs mācību kultūru dažādās nozarēs, atbalstot darbinieku tiesības uz izglītību un nodrošinot uzņēmumus ar instrumentiem, lai veicinātu profesionālo izaugsmi savās organizācijās.  </w:t>
      </w:r>
    </w:p>
    <w:p w14:paraId="550049D5" w14:textId="4AB3D1D8" w:rsidR="7C0B3F40" w:rsidRDefault="7C0B3F40" w:rsidP="7C0B3F40">
      <w:pPr>
        <w:pStyle w:val="Bodytext30"/>
        <w:shd w:val="clear" w:color="auto" w:fill="auto"/>
        <w:spacing w:before="0" w:after="0" w:line="259" w:lineRule="exact"/>
        <w:ind w:right="43" w:firstLine="0"/>
        <w:rPr>
          <w:i w:val="0"/>
          <w:iCs w:val="0"/>
          <w:color w:val="auto"/>
        </w:rPr>
      </w:pPr>
    </w:p>
    <w:p w14:paraId="0A500618" w14:textId="77777777" w:rsidR="009E1517" w:rsidRPr="0075741E" w:rsidRDefault="7C0B3F40" w:rsidP="7C0B3F40">
      <w:pPr>
        <w:pStyle w:val="Bodytext30"/>
        <w:shd w:val="clear" w:color="auto" w:fill="auto"/>
        <w:spacing w:before="0" w:after="0" w:line="259" w:lineRule="exact"/>
        <w:ind w:right="43" w:firstLine="0"/>
        <w:rPr>
          <w:b/>
          <w:bCs/>
          <w:i w:val="0"/>
          <w:iCs w:val="0"/>
          <w:color w:val="auto"/>
        </w:rPr>
      </w:pPr>
      <w:r w:rsidRPr="7C0B3F40">
        <w:rPr>
          <w:b/>
          <w:bCs/>
          <w:i w:val="0"/>
          <w:iCs w:val="0"/>
          <w:color w:val="auto"/>
        </w:rPr>
        <w:t>2.3.1.2.i. Uzņēmumu digitālo prasmju attīstība</w:t>
      </w:r>
    </w:p>
    <w:p w14:paraId="3B067B3F" w14:textId="63A66131" w:rsidR="009E1517" w:rsidRPr="0075741E" w:rsidRDefault="7C0B3F40" w:rsidP="7C0B3F40">
      <w:pPr>
        <w:pStyle w:val="Bodytext30"/>
        <w:shd w:val="clear" w:color="auto" w:fill="auto"/>
        <w:spacing w:before="0" w:after="0" w:line="259" w:lineRule="exact"/>
        <w:ind w:right="43" w:firstLine="0"/>
        <w:rPr>
          <w:i w:val="0"/>
          <w:iCs w:val="0"/>
          <w:color w:val="auto"/>
        </w:rPr>
      </w:pPr>
      <w:r w:rsidRPr="7C0B3F40">
        <w:rPr>
          <w:b/>
          <w:bCs/>
          <w:i w:val="0"/>
          <w:iCs w:val="0"/>
          <w:color w:val="auto"/>
        </w:rPr>
        <w:t>Juridiskais pamats:</w:t>
      </w:r>
      <w:r w:rsidRPr="7C0B3F40">
        <w:rPr>
          <w:i w:val="0"/>
          <w:iCs w:val="0"/>
          <w:color w:val="auto"/>
        </w:rPr>
        <w:t xml:space="preserve"> AF regulas 21. panta 1.punkts. </w:t>
      </w:r>
    </w:p>
    <w:p w14:paraId="7481FE17" w14:textId="20933708" w:rsidR="002723CD" w:rsidRPr="0044211A" w:rsidRDefault="40809121" w:rsidP="40809121">
      <w:pPr>
        <w:spacing w:line="259" w:lineRule="exact"/>
        <w:ind w:right="43"/>
        <w:jc w:val="both"/>
        <w:rPr>
          <w:rFonts w:ascii="Times New Roman" w:eastAsia="Times New Roman" w:hAnsi="Times New Roman" w:cs="Times New Roman"/>
          <w:sz w:val="21"/>
          <w:szCs w:val="21"/>
        </w:rPr>
      </w:pPr>
      <w:r w:rsidRPr="40809121">
        <w:rPr>
          <w:rFonts w:ascii="Times New Roman" w:hAnsi="Times New Roman" w:cs="Times New Roman"/>
          <w:b/>
          <w:bCs/>
          <w:color w:val="auto"/>
          <w:sz w:val="22"/>
          <w:szCs w:val="22"/>
        </w:rPr>
        <w:t>Pamatojums:</w:t>
      </w:r>
      <w:r w:rsidRPr="40809121">
        <w:rPr>
          <w:color w:val="auto"/>
        </w:rPr>
        <w:t xml:space="preserve"> </w:t>
      </w:r>
      <w:r w:rsidRPr="40809121">
        <w:rPr>
          <w:rFonts w:ascii="Times New Roman" w:eastAsia="Times New Roman" w:hAnsi="Times New Roman" w:cs="Times New Roman"/>
          <w:sz w:val="21"/>
          <w:szCs w:val="21"/>
        </w:rPr>
        <w:t xml:space="preserve">  Ņemot vērā, ka pirmajā projektu pieteikumu  kārtā ir saņemts ierobežots skaitu projektu pieteikumu, pastāv risks, ka investīcijā 2.3.1.2i nevarēs sasniegt mērķu Nr. 63 un 64 rādītājus. Galvenais iemesls, kāpēc nav sasniegts mērķis 63 sākotnēji paredzētajā apjomā, ir tas, ka līdz 2024. gada jūnijam tika noslēgts nepietiekams skaits līgumu ar finansējuma saņēmējiem, Tādēļ tiek piedāvāts samazināt mērķu Nr. 63 un 64 kvantitatīvos rādītājus. Tā kā vienas vienības izmaksas  šīs izmaiņas neietekmē, finansējums būtu jāsamazina proporcionāli. Līdz ar to, pāri palikušā finansējuma pārdale tiek virzīta uz investīciju 2.2.1.4.i.</w:t>
      </w:r>
    </w:p>
    <w:p w14:paraId="4523A2A1" w14:textId="7A1201A5" w:rsidR="002723CD" w:rsidRPr="0044211A" w:rsidRDefault="7C0B3F40" w:rsidP="0044211A">
      <w:pPr>
        <w:pStyle w:val="Bodytext30"/>
        <w:shd w:val="clear" w:color="auto" w:fill="auto"/>
        <w:spacing w:before="0" w:after="0" w:line="259" w:lineRule="exact"/>
        <w:ind w:right="43" w:firstLine="0"/>
      </w:pPr>
      <w:r w:rsidRPr="0044211A">
        <w:rPr>
          <w:i w:val="0"/>
          <w:iCs w:val="0"/>
        </w:rPr>
        <w:t xml:space="preserve">Ierosinātās izmaiņas finansējuma pārdalei tā pat nodrošinās atbalstu veiksmīgai uzņēmumu attīstībai, jo 2.2.1.4.i investīcijas ietvaros sniegtais atbalsts dod iespēju uzņēmumiem rast attīstīt uzņēmuma digitālos risinājumus, kā piemēram, procesu digitalizāciju, datu uzglabāšanas risinājumus,  esošo ražošanas un citu iekārtu atjaunošanu un </w:t>
      </w:r>
      <w:proofErr w:type="spellStart"/>
      <w:r w:rsidRPr="0044211A">
        <w:rPr>
          <w:i w:val="0"/>
          <w:iCs w:val="0"/>
        </w:rPr>
        <w:t>efektivizēšanu</w:t>
      </w:r>
      <w:proofErr w:type="spellEnd"/>
      <w:r w:rsidRPr="0044211A">
        <w:rPr>
          <w:i w:val="0"/>
          <w:iCs w:val="0"/>
        </w:rPr>
        <w:t xml:space="preserve"> un jaunu iekārtu iegādi. Pēc šobrīd pieejamiem datiem ir novērojams, ka investīcijā 2.2.1.4.i ir lielāks pieprasījums un uzņēmumam lielākas iespējas saņemt atbalstu nekā 2.3.1.2.i investīcijā.</w:t>
      </w:r>
    </w:p>
    <w:p w14:paraId="26BB4EE3" w14:textId="77777777" w:rsidR="009E1517" w:rsidRPr="0075741E" w:rsidRDefault="009E1517" w:rsidP="00697249">
      <w:pPr>
        <w:pStyle w:val="Bodytext30"/>
        <w:shd w:val="clear" w:color="auto" w:fill="auto"/>
        <w:spacing w:before="0" w:after="0" w:line="259" w:lineRule="exact"/>
        <w:ind w:left="40" w:right="43" w:firstLine="0"/>
      </w:pPr>
    </w:p>
    <w:p w14:paraId="79B63570" w14:textId="77777777" w:rsidR="009B7D70" w:rsidRPr="0075741E" w:rsidRDefault="7C0B3F40" w:rsidP="7C0B3F40">
      <w:pPr>
        <w:pStyle w:val="Bodytext30"/>
        <w:shd w:val="clear" w:color="auto" w:fill="auto"/>
        <w:spacing w:before="0" w:after="0" w:line="259" w:lineRule="exact"/>
        <w:ind w:right="43" w:firstLine="0"/>
        <w:rPr>
          <w:b/>
          <w:bCs/>
          <w:i w:val="0"/>
          <w:iCs w:val="0"/>
          <w:color w:val="auto"/>
        </w:rPr>
      </w:pPr>
      <w:r w:rsidRPr="7C0B3F40">
        <w:rPr>
          <w:b/>
          <w:bCs/>
          <w:i w:val="0"/>
          <w:iCs w:val="0"/>
          <w:color w:val="auto"/>
        </w:rPr>
        <w:lastRenderedPageBreak/>
        <w:t>2.3.2.1.i. Digitālās prasmes iedzīvotājiem t.sk. jauniešiem” īstenošanu</w:t>
      </w:r>
    </w:p>
    <w:p w14:paraId="5E2CF19D" w14:textId="77777777" w:rsidR="009B7D70" w:rsidRPr="0075741E" w:rsidRDefault="7C0B3F40" w:rsidP="7C0B3F40">
      <w:pPr>
        <w:pStyle w:val="Bodytext30"/>
        <w:shd w:val="clear" w:color="auto" w:fill="auto"/>
        <w:spacing w:before="0" w:after="0" w:line="259" w:lineRule="exact"/>
        <w:ind w:right="43" w:firstLine="0"/>
        <w:rPr>
          <w:i w:val="0"/>
          <w:iCs w:val="0"/>
          <w:color w:val="auto"/>
        </w:rPr>
      </w:pPr>
      <w:r w:rsidRPr="7C0B3F40">
        <w:rPr>
          <w:b/>
          <w:bCs/>
          <w:i w:val="0"/>
          <w:iCs w:val="0"/>
          <w:color w:val="auto"/>
        </w:rPr>
        <w:t>Juridiskais pamats:</w:t>
      </w:r>
      <w:r w:rsidRPr="7C0B3F40">
        <w:rPr>
          <w:i w:val="0"/>
          <w:iCs w:val="0"/>
          <w:color w:val="auto"/>
        </w:rPr>
        <w:t xml:space="preserve"> AF regulas 21. panta 1.punkts. </w:t>
      </w:r>
    </w:p>
    <w:p w14:paraId="4870688E" w14:textId="7B2476D6" w:rsidR="00E23394" w:rsidRPr="0075741E" w:rsidRDefault="00E23394" w:rsidP="00E23394">
      <w:pPr>
        <w:spacing w:line="259" w:lineRule="exact"/>
        <w:ind w:right="43"/>
        <w:jc w:val="both"/>
        <w:rPr>
          <w:rFonts w:ascii="Times New Roman" w:eastAsia="Times New Roman" w:hAnsi="Times New Roman" w:cs="Times New Roman"/>
          <w:color w:val="auto"/>
          <w:kern w:val="2"/>
          <w:sz w:val="21"/>
          <w:szCs w:val="21"/>
          <w:lang w:bidi="ar-SA"/>
          <w14:ligatures w14:val="standardContextual"/>
        </w:rPr>
      </w:pPr>
      <w:r w:rsidRPr="0075741E">
        <w:rPr>
          <w:rFonts w:ascii="Times New Roman" w:eastAsia="Times New Roman" w:hAnsi="Times New Roman" w:cs="Times New Roman"/>
          <w:b/>
          <w:bCs/>
          <w:color w:val="auto"/>
          <w:kern w:val="2"/>
          <w:sz w:val="21"/>
          <w:szCs w:val="21"/>
          <w:lang w:bidi="ar-SA"/>
          <w14:ligatures w14:val="standardContextual"/>
        </w:rPr>
        <w:t>Pamatojums:</w:t>
      </w:r>
      <w:r w:rsidRPr="0075741E">
        <w:rPr>
          <w:rFonts w:ascii="Times New Roman" w:eastAsia="Times New Roman" w:hAnsi="Times New Roman" w:cs="Times New Roman"/>
          <w:color w:val="auto"/>
          <w:kern w:val="2"/>
          <w:sz w:val="21"/>
          <w:szCs w:val="21"/>
          <w:lang w:bidi="ar-SA"/>
          <w14:ligatures w14:val="standardContextual"/>
        </w:rPr>
        <w:t xml:space="preserve"> Ierosinātās izmaiņas </w:t>
      </w:r>
      <w:proofErr w:type="spellStart"/>
      <w:r w:rsidR="40809121" w:rsidRPr="40809121">
        <w:rPr>
          <w:rFonts w:ascii="Times New Roman" w:eastAsia="Times New Roman" w:hAnsi="Times New Roman" w:cs="Times New Roman"/>
          <w:color w:val="auto"/>
          <w:sz w:val="21"/>
          <w:szCs w:val="21"/>
          <w:lang w:bidi="ar-SA"/>
        </w:rPr>
        <w:t>mērķrādītājiem</w:t>
      </w:r>
      <w:proofErr w:type="spellEnd"/>
      <w:r w:rsidR="40809121" w:rsidRPr="40809121">
        <w:rPr>
          <w:rFonts w:ascii="Times New Roman" w:eastAsia="Times New Roman" w:hAnsi="Times New Roman" w:cs="Times New Roman"/>
          <w:color w:val="auto"/>
          <w:sz w:val="21"/>
          <w:szCs w:val="21"/>
          <w:lang w:bidi="ar-SA"/>
        </w:rPr>
        <w:t xml:space="preserve"> Nr. 71 un Nr. 72 balstās uz acīmredzami labākas alternatīvas identificēšanu.</w:t>
      </w:r>
      <w:r w:rsidRPr="0075741E">
        <w:rPr>
          <w:rFonts w:ascii="Times New Roman" w:eastAsia="Times New Roman" w:hAnsi="Times New Roman" w:cs="Times New Roman"/>
          <w:color w:val="auto"/>
          <w:kern w:val="2"/>
          <w:sz w:val="21"/>
          <w:szCs w:val="21"/>
          <w:lang w:bidi="ar-SA"/>
          <w14:ligatures w14:val="standardContextual"/>
        </w:rPr>
        <w:t xml:space="preserve"> </w:t>
      </w:r>
      <w:r w:rsidR="40809121" w:rsidRPr="40809121">
        <w:rPr>
          <w:rFonts w:ascii="Times New Roman" w:eastAsia="Times New Roman" w:hAnsi="Times New Roman" w:cs="Times New Roman"/>
          <w:color w:val="auto"/>
          <w:sz w:val="21"/>
          <w:szCs w:val="21"/>
          <w:lang w:bidi="ar-SA"/>
        </w:rPr>
        <w:t xml:space="preserve">Tas ietver </w:t>
      </w:r>
      <w:proofErr w:type="spellStart"/>
      <w:r w:rsidR="40809121" w:rsidRPr="40809121">
        <w:rPr>
          <w:rFonts w:ascii="Times New Roman" w:eastAsia="Times New Roman" w:hAnsi="Times New Roman" w:cs="Times New Roman"/>
          <w:color w:val="auto"/>
          <w:sz w:val="21"/>
          <w:szCs w:val="21"/>
          <w:lang w:bidi="ar-SA"/>
        </w:rPr>
        <w:t>mērķrādītāju</w:t>
      </w:r>
      <w:proofErr w:type="spellEnd"/>
      <w:r w:rsidR="40809121" w:rsidRPr="40809121">
        <w:rPr>
          <w:rFonts w:ascii="Times New Roman" w:eastAsia="Times New Roman" w:hAnsi="Times New Roman" w:cs="Times New Roman"/>
          <w:color w:val="auto"/>
          <w:sz w:val="21"/>
          <w:szCs w:val="21"/>
          <w:lang w:bidi="ar-SA"/>
        </w:rPr>
        <w:t xml:space="preserve"> Nr. 71 un Nr. 72 nosaukumu un aprakstu precizēšanu </w:t>
      </w:r>
      <w:r w:rsidRPr="0075741E">
        <w:rPr>
          <w:rFonts w:ascii="Times New Roman" w:eastAsia="Times New Roman" w:hAnsi="Times New Roman" w:cs="Times New Roman"/>
          <w:color w:val="auto"/>
          <w:kern w:val="2"/>
          <w:sz w:val="21"/>
          <w:szCs w:val="21"/>
          <w:lang w:bidi="ar-SA"/>
          <w14:ligatures w14:val="standardContextual"/>
        </w:rPr>
        <w:t xml:space="preserve">investīcijas 2.3.2.1.i. “Digitālās prasmes iedzīvotājiem t.sk. jauniešiem” ietvaros, </w:t>
      </w:r>
      <w:r w:rsidR="40809121" w:rsidRPr="40809121">
        <w:rPr>
          <w:rFonts w:ascii="Times New Roman" w:eastAsia="Times New Roman" w:hAnsi="Times New Roman" w:cs="Times New Roman"/>
          <w:color w:val="auto"/>
          <w:sz w:val="21"/>
          <w:szCs w:val="21"/>
          <w:lang w:bidi="ar-SA"/>
        </w:rPr>
        <w:t xml:space="preserve">lai ļautu arī </w:t>
      </w:r>
      <w:proofErr w:type="spellStart"/>
      <w:r w:rsidR="40809121" w:rsidRPr="40809121">
        <w:rPr>
          <w:rFonts w:ascii="Times New Roman" w:eastAsia="Times New Roman" w:hAnsi="Times New Roman" w:cs="Times New Roman"/>
          <w:color w:val="auto"/>
          <w:sz w:val="21"/>
          <w:szCs w:val="21"/>
          <w:lang w:bidi="ar-SA"/>
        </w:rPr>
        <w:t>nepilsoņiem</w:t>
      </w:r>
      <w:proofErr w:type="spellEnd"/>
      <w:r w:rsidR="40809121" w:rsidRPr="40809121">
        <w:rPr>
          <w:rFonts w:ascii="Times New Roman" w:eastAsia="Times New Roman" w:hAnsi="Times New Roman" w:cs="Times New Roman"/>
          <w:color w:val="auto"/>
          <w:sz w:val="21"/>
          <w:szCs w:val="21"/>
          <w:lang w:bidi="ar-SA"/>
        </w:rPr>
        <w:t xml:space="preserve"> piedalīties mācībās, saskaņā ar ES principu par diskriminācijas aizliegumu, pamatojoties uz pilsonību.</w:t>
      </w:r>
      <w:r w:rsidRPr="0075741E">
        <w:rPr>
          <w:rFonts w:ascii="Times New Roman" w:eastAsia="Times New Roman" w:hAnsi="Times New Roman" w:cs="Times New Roman"/>
          <w:color w:val="auto"/>
          <w:kern w:val="2"/>
          <w:sz w:val="21"/>
          <w:szCs w:val="21"/>
          <w:lang w:bidi="ar-SA"/>
          <w14:ligatures w14:val="standardContextual"/>
        </w:rPr>
        <w:t xml:space="preserve"> </w:t>
      </w:r>
      <w:r w:rsidR="40809121" w:rsidRPr="40809121">
        <w:rPr>
          <w:rFonts w:ascii="Times New Roman" w:eastAsia="Times New Roman" w:hAnsi="Times New Roman" w:cs="Times New Roman"/>
          <w:color w:val="auto"/>
          <w:sz w:val="21"/>
          <w:szCs w:val="21"/>
          <w:lang w:bidi="ar-SA"/>
        </w:rPr>
        <w:t>Turklāt , i</w:t>
      </w:r>
      <w:r w:rsidRPr="0075741E">
        <w:rPr>
          <w:rFonts w:ascii="Times New Roman" w:eastAsia="Times New Roman" w:hAnsi="Times New Roman" w:cs="Times New Roman"/>
          <w:color w:val="auto"/>
          <w:kern w:val="2"/>
          <w:sz w:val="21"/>
          <w:szCs w:val="21"/>
          <w:lang w:bidi="ar-SA"/>
          <w14:ligatures w14:val="standardContextual"/>
        </w:rPr>
        <w:t xml:space="preserve">erosinātās izmaiņas nodrošina  skaidru un precīzu informāciju par </w:t>
      </w:r>
      <w:r w:rsidR="40809121" w:rsidRPr="40809121">
        <w:rPr>
          <w:rFonts w:ascii="Times New Roman" w:eastAsia="Times New Roman" w:hAnsi="Times New Roman" w:cs="Times New Roman"/>
          <w:color w:val="auto"/>
          <w:sz w:val="21"/>
          <w:szCs w:val="21"/>
          <w:lang w:bidi="ar-SA"/>
        </w:rPr>
        <w:t>sasniedzamajiem rezultātiem</w:t>
      </w:r>
      <w:r w:rsidRPr="0075741E">
        <w:rPr>
          <w:rFonts w:ascii="Times New Roman" w:eastAsia="Times New Roman" w:hAnsi="Times New Roman" w:cs="Times New Roman"/>
          <w:color w:val="auto"/>
          <w:kern w:val="2"/>
          <w:sz w:val="21"/>
          <w:szCs w:val="21"/>
          <w:lang w:bidi="ar-SA"/>
          <w14:ligatures w14:val="standardContextual"/>
        </w:rPr>
        <w:t xml:space="preserve"> investīcijas  ietvaros.  </w:t>
      </w:r>
      <w:proofErr w:type="spellStart"/>
      <w:r w:rsidRPr="0075741E">
        <w:rPr>
          <w:rFonts w:ascii="Times New Roman" w:eastAsia="Times New Roman" w:hAnsi="Times New Roman" w:cs="Times New Roman"/>
          <w:color w:val="auto"/>
          <w:kern w:val="2"/>
          <w:sz w:val="21"/>
          <w:szCs w:val="21"/>
          <w:lang w:bidi="ar-SA"/>
          <w14:ligatures w14:val="standardContextual"/>
        </w:rPr>
        <w:t>Mērķrādītāju</w:t>
      </w:r>
      <w:proofErr w:type="spellEnd"/>
      <w:r w:rsidRPr="0075741E">
        <w:rPr>
          <w:rFonts w:ascii="Times New Roman" w:eastAsia="Times New Roman" w:hAnsi="Times New Roman" w:cs="Times New Roman"/>
          <w:color w:val="auto"/>
          <w:kern w:val="2"/>
          <w:sz w:val="21"/>
          <w:szCs w:val="21"/>
          <w:lang w:bidi="ar-SA"/>
          <w14:ligatures w14:val="standardContextual"/>
        </w:rPr>
        <w:t xml:space="preserve"> vērtībās un sasniegšanas termiņos izmaiņu nav.</w:t>
      </w:r>
    </w:p>
    <w:p w14:paraId="4C99C32E" w14:textId="77777777" w:rsidR="009B7D70" w:rsidRPr="0075741E" w:rsidRDefault="009B7D70" w:rsidP="00697249">
      <w:pPr>
        <w:pStyle w:val="Bodytext30"/>
        <w:shd w:val="clear" w:color="auto" w:fill="auto"/>
        <w:spacing w:before="0" w:after="0" w:line="259" w:lineRule="exact"/>
        <w:ind w:left="40" w:right="43" w:firstLine="0"/>
      </w:pPr>
    </w:p>
    <w:p w14:paraId="7ACE2CA9" w14:textId="47D4B036" w:rsidR="009E1517" w:rsidRPr="0075741E" w:rsidRDefault="7C0B3F40" w:rsidP="7C0B3F40">
      <w:pPr>
        <w:pStyle w:val="Bodytext30"/>
        <w:shd w:val="clear" w:color="auto" w:fill="auto"/>
        <w:spacing w:before="0" w:after="0" w:line="259" w:lineRule="exact"/>
        <w:ind w:left="40" w:right="43" w:firstLine="0"/>
        <w:rPr>
          <w:b/>
          <w:bCs/>
          <w:i w:val="0"/>
          <w:iCs w:val="0"/>
        </w:rPr>
      </w:pPr>
      <w:r w:rsidRPr="7C0B3F40">
        <w:rPr>
          <w:b/>
          <w:bCs/>
          <w:i w:val="0"/>
          <w:iCs w:val="0"/>
        </w:rPr>
        <w:t>2.3.2.2.i</w:t>
      </w:r>
      <w:r w:rsidR="00181D6B">
        <w:rPr>
          <w:b/>
          <w:bCs/>
          <w:i w:val="0"/>
          <w:iCs w:val="0"/>
        </w:rPr>
        <w:t>.</w:t>
      </w:r>
      <w:r w:rsidRPr="7C0B3F40">
        <w:rPr>
          <w:b/>
          <w:bCs/>
          <w:i w:val="0"/>
          <w:iCs w:val="0"/>
        </w:rPr>
        <w:t xml:space="preserve"> “Valsts un pašvaldību digitālās transformācijas prasmju un spēju attīstība” </w:t>
      </w:r>
    </w:p>
    <w:p w14:paraId="78E89D15" w14:textId="00EB826D" w:rsidR="004A184B" w:rsidRPr="0075741E" w:rsidRDefault="7C0B3F40" w:rsidP="7C0B3F40">
      <w:pPr>
        <w:pStyle w:val="Bodytext30"/>
        <w:shd w:val="clear" w:color="auto" w:fill="auto"/>
        <w:spacing w:before="0" w:after="0" w:line="259" w:lineRule="exact"/>
        <w:ind w:left="40" w:right="43" w:firstLine="0"/>
        <w:rPr>
          <w:i w:val="0"/>
          <w:iCs w:val="0"/>
        </w:rPr>
      </w:pPr>
      <w:r w:rsidRPr="7C0B3F40">
        <w:rPr>
          <w:b/>
          <w:bCs/>
          <w:i w:val="0"/>
          <w:iCs w:val="0"/>
        </w:rPr>
        <w:t>Juridiskais pamats</w:t>
      </w:r>
      <w:r w:rsidRPr="7C0B3F40">
        <w:rPr>
          <w:i w:val="0"/>
          <w:iCs w:val="0"/>
        </w:rPr>
        <w:t>: AF regulas 21. panta 1.punkts.</w:t>
      </w:r>
    </w:p>
    <w:p w14:paraId="04141789" w14:textId="31FC30F3" w:rsidR="003A7661" w:rsidRPr="0075741E" w:rsidRDefault="40809121" w:rsidP="40809121">
      <w:pPr>
        <w:pStyle w:val="Bodytext30"/>
        <w:shd w:val="clear" w:color="auto" w:fill="auto"/>
        <w:spacing w:before="0" w:after="0" w:line="259" w:lineRule="exact"/>
        <w:ind w:left="40" w:right="43" w:firstLine="0"/>
        <w:rPr>
          <w:i w:val="0"/>
          <w:iCs w:val="0"/>
          <w:color w:val="auto"/>
        </w:rPr>
      </w:pPr>
      <w:r w:rsidRPr="40809121">
        <w:rPr>
          <w:b/>
          <w:bCs/>
          <w:i w:val="0"/>
          <w:iCs w:val="0"/>
        </w:rPr>
        <w:t>Pamatojums</w:t>
      </w:r>
      <w:r w:rsidRPr="40809121">
        <w:rPr>
          <w:i w:val="0"/>
          <w:iCs w:val="0"/>
        </w:rPr>
        <w:t xml:space="preserve">: </w:t>
      </w:r>
      <w:r w:rsidRPr="40809121">
        <w:rPr>
          <w:i w:val="0"/>
          <w:iCs w:val="0"/>
          <w:color w:val="auto"/>
        </w:rPr>
        <w:t xml:space="preserve"> Ar grozījumiem 75 un 76 mērķu nosaukumos un aprakstos precizēts, ka mērķos tiek uzskaitīts publiskās pārvaldes nodarbināto pabeigto apmācību skaits  6 kompetenču jomu ietvaros nevis nodarbināto skaits. Šīs izmaiņas nodrošina pasākuma īstenošanu vairāk atbilstoši investīciju politikas mērķim, proti, organizēt mērķtiecīgas un kvalitatīvas kapacitātes stiprināšanas apmācības valsts pārvaldē nodarbinātajiem (to grupām), pakāpeniski attīstot plašāku digitālo kompetenču kopumu (nevis efektīvi ierobežot apmācības līdz vienai vienībai uz darbinieku).   Mērķu vērtībās un izpildes termiņos izmaiņu nav. Papildus tiek koriģēti 74. atskaites punkta nosaukums un apraksts, kā arī pasākuma apraksts, lai nodrošinātu skaidru un precīzu informāciju par faktiskajiem investīcijas rezultātiem.</w:t>
      </w:r>
    </w:p>
    <w:p w14:paraId="6DE80107" w14:textId="11D791FA" w:rsidR="00103F0E" w:rsidRPr="0075741E" w:rsidRDefault="00103F0E" w:rsidP="7C0B3F40">
      <w:pPr>
        <w:pStyle w:val="Bodytext30"/>
        <w:shd w:val="clear" w:color="auto" w:fill="auto"/>
        <w:spacing w:before="0" w:after="0" w:line="259" w:lineRule="exact"/>
        <w:ind w:left="40" w:right="43" w:firstLine="0"/>
        <w:rPr>
          <w:i w:val="0"/>
          <w:iCs w:val="0"/>
        </w:rPr>
      </w:pPr>
    </w:p>
    <w:p w14:paraId="29105CC8" w14:textId="4A28FAA6" w:rsidR="00EF4D55" w:rsidRPr="0075741E" w:rsidRDefault="7C0B3F40" w:rsidP="7C0B3F40">
      <w:pPr>
        <w:pStyle w:val="Bodytext30"/>
        <w:shd w:val="clear" w:color="auto" w:fill="auto"/>
        <w:spacing w:before="0" w:after="0" w:line="259" w:lineRule="exact"/>
        <w:ind w:left="40" w:right="43" w:firstLine="0"/>
        <w:rPr>
          <w:b/>
          <w:bCs/>
          <w:i w:val="0"/>
          <w:iCs w:val="0"/>
        </w:rPr>
      </w:pPr>
      <w:r w:rsidRPr="7C0B3F40">
        <w:rPr>
          <w:b/>
          <w:bCs/>
          <w:i w:val="0"/>
          <w:iCs w:val="0"/>
        </w:rPr>
        <w:t xml:space="preserve">2.3.2.3.i. Digitālās plaisas mazināšana sociāli neaizsargātajām grupām un izglītības iestādēs. </w:t>
      </w:r>
    </w:p>
    <w:p w14:paraId="73C43A12" w14:textId="77777777" w:rsidR="00EF4D55" w:rsidRPr="0075741E" w:rsidRDefault="7C0B3F40" w:rsidP="7C0B3F40">
      <w:pPr>
        <w:pStyle w:val="Bodytext30"/>
        <w:shd w:val="clear" w:color="auto" w:fill="auto"/>
        <w:spacing w:before="0" w:after="0" w:line="259" w:lineRule="exact"/>
        <w:ind w:left="40" w:right="43" w:firstLine="0"/>
        <w:rPr>
          <w:i w:val="0"/>
          <w:iCs w:val="0"/>
        </w:rPr>
      </w:pPr>
      <w:r w:rsidRPr="7C0B3F40">
        <w:rPr>
          <w:b/>
          <w:bCs/>
          <w:i w:val="0"/>
          <w:iCs w:val="0"/>
        </w:rPr>
        <w:t xml:space="preserve">Juridiskais pamats: </w:t>
      </w:r>
      <w:r w:rsidRPr="7C0B3F40">
        <w:rPr>
          <w:i w:val="0"/>
          <w:iCs w:val="0"/>
        </w:rPr>
        <w:t>AF regulas 21. panta 1.punkts.</w:t>
      </w:r>
    </w:p>
    <w:p w14:paraId="49F4C770" w14:textId="7A498AAF" w:rsidR="00EF4D55" w:rsidRDefault="001D453B" w:rsidP="00F177A3">
      <w:pPr>
        <w:pStyle w:val="Bodytext30"/>
        <w:spacing w:after="0" w:line="259" w:lineRule="exact"/>
        <w:ind w:left="40" w:right="45" w:hanging="40"/>
        <w:rPr>
          <w:b/>
          <w:bCs/>
          <w:i w:val="0"/>
          <w:iCs w:val="0"/>
        </w:rPr>
      </w:pPr>
      <w:r>
        <w:rPr>
          <w:b/>
          <w:bCs/>
          <w:i w:val="0"/>
          <w:iCs w:val="0"/>
        </w:rPr>
        <w:t xml:space="preserve"> </w:t>
      </w:r>
      <w:r w:rsidR="40809121" w:rsidRPr="40809121">
        <w:rPr>
          <w:b/>
          <w:bCs/>
          <w:i w:val="0"/>
          <w:iCs w:val="0"/>
        </w:rPr>
        <w:t xml:space="preserve">Pamatojums: </w:t>
      </w:r>
      <w:r w:rsidR="40809121" w:rsidRPr="0089778D">
        <w:rPr>
          <w:i w:val="0"/>
          <w:iCs w:val="0"/>
        </w:rPr>
        <w:t xml:space="preserve">Piedāvātās izmaiņas 79. mērķa rādītājā un attiecīgā pasākuma aprakstā ir noteiktas kā labāka alternatīva investīciju administratīvā sloga samazināšanai, lai nodrošinātu </w:t>
      </w:r>
      <w:r w:rsidR="40809121" w:rsidRPr="40809121">
        <w:rPr>
          <w:i w:val="0"/>
          <w:iCs w:val="0"/>
        </w:rPr>
        <w:t xml:space="preserve">mērķa </w:t>
      </w:r>
      <w:r w:rsidR="40809121" w:rsidRPr="0089778D">
        <w:rPr>
          <w:i w:val="0"/>
          <w:iCs w:val="0"/>
        </w:rPr>
        <w:t xml:space="preserve">rādītāja sasniegšanu. </w:t>
      </w:r>
      <w:r w:rsidR="40809121" w:rsidRPr="40809121">
        <w:rPr>
          <w:i w:val="0"/>
          <w:iCs w:val="0"/>
        </w:rPr>
        <w:t>Sasniedzamā mērķa vērtībās</w:t>
      </w:r>
      <w:r w:rsidR="40809121" w:rsidRPr="0089778D">
        <w:rPr>
          <w:i w:val="0"/>
          <w:iCs w:val="0"/>
        </w:rPr>
        <w:t xml:space="preserve"> un izpildes termiņos izmaiņu nav</w:t>
      </w:r>
      <w:r w:rsidR="00F177A3">
        <w:rPr>
          <w:i w:val="0"/>
          <w:iCs w:val="0"/>
        </w:rPr>
        <w:t>.</w:t>
      </w:r>
      <w:r w:rsidR="40809121" w:rsidRPr="40809121">
        <w:rPr>
          <w:b/>
          <w:bCs/>
          <w:i w:val="0"/>
          <w:iCs w:val="0"/>
        </w:rPr>
        <w:t xml:space="preserve"> </w:t>
      </w:r>
    </w:p>
    <w:p w14:paraId="6FC67CC2" w14:textId="77777777" w:rsidR="00F177A3" w:rsidRPr="0075741E" w:rsidRDefault="00F177A3" w:rsidP="00F177A3">
      <w:pPr>
        <w:pStyle w:val="Bodytext30"/>
        <w:spacing w:after="0" w:line="259" w:lineRule="exact"/>
        <w:ind w:left="40" w:right="45" w:hanging="40"/>
        <w:rPr>
          <w:i w:val="0"/>
          <w:iCs w:val="0"/>
        </w:rPr>
      </w:pPr>
    </w:p>
    <w:p w14:paraId="5051B160" w14:textId="1CFEC03A" w:rsidR="7C0B3F40" w:rsidRPr="00F03726" w:rsidRDefault="7C0B3F40" w:rsidP="00F177A3">
      <w:pPr>
        <w:pStyle w:val="Bodytext30"/>
        <w:spacing w:before="0" w:after="0" w:line="259" w:lineRule="exact"/>
        <w:ind w:left="40" w:right="45" w:hanging="40"/>
        <w:rPr>
          <w:b/>
          <w:bCs/>
          <w:i w:val="0"/>
          <w:iCs w:val="0"/>
        </w:rPr>
      </w:pPr>
      <w:r w:rsidRPr="00F03726">
        <w:rPr>
          <w:b/>
          <w:bCs/>
          <w:i w:val="0"/>
          <w:iCs w:val="0"/>
        </w:rPr>
        <w:t>2.4.1.2.i. “Platjoslas jeb ļoti augstas veiktspējas tīklu "pēdējās jūdzes" infrastruktūras attīstība”</w:t>
      </w:r>
    </w:p>
    <w:p w14:paraId="1C2BE91A" w14:textId="77777777" w:rsidR="7C0B3F40" w:rsidRDefault="7C0B3F40" w:rsidP="00F177A3">
      <w:pPr>
        <w:pStyle w:val="Bodytext30"/>
        <w:shd w:val="clear" w:color="auto" w:fill="auto"/>
        <w:spacing w:before="0" w:after="0" w:line="259" w:lineRule="exact"/>
        <w:ind w:left="40" w:right="45" w:firstLine="0"/>
        <w:rPr>
          <w:i w:val="0"/>
          <w:iCs w:val="0"/>
        </w:rPr>
      </w:pPr>
      <w:r w:rsidRPr="7C0B3F40">
        <w:rPr>
          <w:b/>
          <w:bCs/>
          <w:i w:val="0"/>
          <w:iCs w:val="0"/>
        </w:rPr>
        <w:t xml:space="preserve">Juridiskais pamats: </w:t>
      </w:r>
      <w:r w:rsidRPr="7C0B3F40">
        <w:rPr>
          <w:i w:val="0"/>
          <w:iCs w:val="0"/>
        </w:rPr>
        <w:t>AF regulas 21. panta 1.punkts.</w:t>
      </w:r>
    </w:p>
    <w:p w14:paraId="04E82B22" w14:textId="35BBA22E" w:rsidR="7C0B3F40" w:rsidRDefault="001D453B" w:rsidP="00F177A3">
      <w:pPr>
        <w:pStyle w:val="Bodytext30"/>
        <w:spacing w:before="0" w:after="0" w:line="259" w:lineRule="exact"/>
        <w:ind w:left="40" w:right="45" w:hanging="40"/>
        <w:rPr>
          <w:i w:val="0"/>
          <w:iCs w:val="0"/>
        </w:rPr>
      </w:pPr>
      <w:r>
        <w:rPr>
          <w:b/>
          <w:bCs/>
          <w:i w:val="0"/>
          <w:iCs w:val="0"/>
        </w:rPr>
        <w:t xml:space="preserve"> </w:t>
      </w:r>
      <w:r w:rsidR="40809121" w:rsidRPr="40809121">
        <w:rPr>
          <w:b/>
          <w:bCs/>
          <w:i w:val="0"/>
          <w:iCs w:val="0"/>
        </w:rPr>
        <w:t xml:space="preserve">Pamatojums: </w:t>
      </w:r>
      <w:r w:rsidR="40809121" w:rsidRPr="40809121">
        <w:rPr>
          <w:i w:val="0"/>
          <w:iCs w:val="0"/>
        </w:rPr>
        <w:t>Ar ierosinātajām izmaiņām tiek precizēts 2.4.1.2.i investīcijas “Platjoslas jeb ļoti augstas veiktspējas tīklu "pēdējās jūdzes" infrastruktūras attīstība” sasniedzamā mērķa nr.83 nosaukums un apraksts. Grozījumu mērķis ir samazināt administratīvo slogu, kas saistīts ar dokumentu pārbaudi attiecībā uz iespēju noslēgt līgumu ar elektronisko sakaru komersantu. Prasība piedāvāt iespēju slēgt līgumu ir lieka, ņemot vērā, ka ir jānodrošina piekļuve platjoslas tīklam, kas netieši dod iespēju galalietotājam slēgt līgumu.</w:t>
      </w:r>
    </w:p>
    <w:p w14:paraId="6E04FFF2" w14:textId="2F39E336" w:rsidR="008E521D" w:rsidRPr="0075741E" w:rsidRDefault="008E521D" w:rsidP="7C0B3F40">
      <w:pPr>
        <w:pStyle w:val="Bodytext30"/>
        <w:shd w:val="clear" w:color="auto" w:fill="auto"/>
        <w:spacing w:before="0" w:after="0" w:line="259" w:lineRule="exact"/>
        <w:ind w:left="40" w:right="43" w:firstLine="0"/>
        <w:rPr>
          <w:i w:val="0"/>
          <w:iCs w:val="0"/>
        </w:rPr>
      </w:pPr>
    </w:p>
    <w:p w14:paraId="001203F3" w14:textId="0D398B72" w:rsidR="00F03726" w:rsidRDefault="40809121" w:rsidP="40809121">
      <w:pPr>
        <w:pStyle w:val="pf0"/>
        <w:spacing w:beforeAutospacing="0" w:afterAutospacing="0"/>
        <w:ind w:right="45"/>
        <w:jc w:val="both"/>
        <w:rPr>
          <w:b/>
          <w:bCs/>
          <w:sz w:val="21"/>
          <w:szCs w:val="21"/>
        </w:rPr>
      </w:pPr>
      <w:r w:rsidRPr="00E14528">
        <w:rPr>
          <w:b/>
          <w:bCs/>
          <w:sz w:val="21"/>
          <w:szCs w:val="21"/>
        </w:rPr>
        <w:t xml:space="preserve">3.1.1.6.i. </w:t>
      </w:r>
      <w:r w:rsidRPr="40809121">
        <w:rPr>
          <w:b/>
          <w:bCs/>
          <w:sz w:val="21"/>
          <w:szCs w:val="21"/>
        </w:rPr>
        <w:t xml:space="preserve">"Pašvaldību  funkciju īstenošanai un pakalpojumu sniegšanai nepieciešamo </w:t>
      </w:r>
      <w:proofErr w:type="spellStart"/>
      <w:r w:rsidRPr="40809121">
        <w:rPr>
          <w:b/>
          <w:bCs/>
          <w:sz w:val="21"/>
          <w:szCs w:val="21"/>
        </w:rPr>
        <w:t>bezemisiju</w:t>
      </w:r>
      <w:proofErr w:type="spellEnd"/>
      <w:r w:rsidRPr="40809121">
        <w:rPr>
          <w:b/>
          <w:bCs/>
          <w:sz w:val="21"/>
          <w:szCs w:val="21"/>
        </w:rPr>
        <w:t xml:space="preserve"> transportlīdzekļu iegāde"</w:t>
      </w:r>
    </w:p>
    <w:p w14:paraId="4E2E34AD" w14:textId="77777777" w:rsidR="00F03726" w:rsidRDefault="00F03726" w:rsidP="00F03726">
      <w:pPr>
        <w:pStyle w:val="pf0"/>
        <w:spacing w:beforeAutospacing="0" w:afterAutospacing="0"/>
        <w:rPr>
          <w:sz w:val="21"/>
          <w:szCs w:val="21"/>
        </w:rPr>
      </w:pPr>
      <w:r w:rsidRPr="7C0B3F40">
        <w:rPr>
          <w:b/>
          <w:bCs/>
          <w:sz w:val="21"/>
          <w:szCs w:val="21"/>
        </w:rPr>
        <w:t>Juridiskais pamats:</w:t>
      </w:r>
      <w:r w:rsidRPr="7C0B3F40">
        <w:rPr>
          <w:sz w:val="21"/>
          <w:szCs w:val="21"/>
        </w:rPr>
        <w:t xml:space="preserve"> AF regulas 21. panta 1. punkts.</w:t>
      </w:r>
    </w:p>
    <w:p w14:paraId="5DA7C1EA" w14:textId="50622F99" w:rsidR="00F03726" w:rsidRPr="005F4EA3" w:rsidRDefault="40809121">
      <w:pPr>
        <w:pStyle w:val="pf0"/>
        <w:spacing w:beforeAutospacing="0" w:afterAutospacing="0"/>
        <w:ind w:right="45"/>
        <w:jc w:val="both"/>
        <w:rPr>
          <w:sz w:val="21"/>
          <w:szCs w:val="21"/>
        </w:rPr>
      </w:pPr>
      <w:r w:rsidRPr="40809121">
        <w:rPr>
          <w:b/>
          <w:bCs/>
          <w:sz w:val="21"/>
          <w:szCs w:val="21"/>
        </w:rPr>
        <w:t>Pamatojums:</w:t>
      </w:r>
      <w:r w:rsidRPr="40809121">
        <w:rPr>
          <w:sz w:val="21"/>
          <w:szCs w:val="21"/>
        </w:rPr>
        <w:t xml:space="preserve"> Nepieciešams precizēt mērķa Nr. 108 nosaukumu un aprakstu, izsakot to atbilstoši plānotajam </w:t>
      </w:r>
      <w:proofErr w:type="spellStart"/>
      <w:r w:rsidRPr="40809121">
        <w:rPr>
          <w:sz w:val="21"/>
          <w:szCs w:val="21"/>
        </w:rPr>
        <w:t>bezemisiju</w:t>
      </w:r>
      <w:proofErr w:type="spellEnd"/>
      <w:r w:rsidRPr="40809121">
        <w:rPr>
          <w:sz w:val="21"/>
          <w:szCs w:val="21"/>
        </w:rPr>
        <w:t xml:space="preserve"> transportlīdzekļu skaitam, tādā veidā to salāgojot ar mērķi Nr. 109</w:t>
      </w:r>
      <w:r w:rsidRPr="0089778D">
        <w:rPr>
          <w:sz w:val="20"/>
          <w:szCs w:val="20"/>
        </w:rPr>
        <w:t>, vienkāršojot tā novērtēšanu un samazinot administratīvo slogu</w:t>
      </w:r>
      <w:r w:rsidRPr="40809121">
        <w:rPr>
          <w:sz w:val="21"/>
          <w:szCs w:val="21"/>
        </w:rPr>
        <w:t>. Izmaiņas neietekmē/nemazina kopējo investīcijas ietvaros sasniedzamo rezultātu. Ņemot vērā, ka mērķis faktiski ir sasniegts 2023.gada III ceturksnī,  to nepieciešams iekļaut 3.maksājumu pieprasījumā.</w:t>
      </w:r>
    </w:p>
    <w:p w14:paraId="045DEC98" w14:textId="52D30018" w:rsidR="40809121" w:rsidRDefault="40809121" w:rsidP="40809121">
      <w:pPr>
        <w:pStyle w:val="pf0"/>
        <w:spacing w:beforeAutospacing="0" w:afterAutospacing="0"/>
        <w:ind w:right="45"/>
        <w:jc w:val="both"/>
        <w:rPr>
          <w:sz w:val="21"/>
          <w:szCs w:val="21"/>
        </w:rPr>
      </w:pPr>
    </w:p>
    <w:p w14:paraId="720630DA" w14:textId="4CADEFC8" w:rsidR="40809121" w:rsidRPr="00E14528" w:rsidRDefault="40809121" w:rsidP="40809121">
      <w:pPr>
        <w:pStyle w:val="pf0"/>
        <w:spacing w:beforeAutospacing="0" w:afterAutospacing="0"/>
        <w:ind w:right="45"/>
        <w:jc w:val="both"/>
        <w:rPr>
          <w:b/>
          <w:bCs/>
          <w:sz w:val="21"/>
          <w:szCs w:val="21"/>
        </w:rPr>
      </w:pPr>
      <w:r w:rsidRPr="00E14528">
        <w:rPr>
          <w:b/>
          <w:bCs/>
          <w:sz w:val="21"/>
          <w:szCs w:val="21"/>
        </w:rPr>
        <w:t>3.1.1.7.i</w:t>
      </w:r>
      <w:r w:rsidR="00181D6B">
        <w:rPr>
          <w:b/>
          <w:bCs/>
          <w:sz w:val="21"/>
          <w:szCs w:val="21"/>
        </w:rPr>
        <w:t>.</w:t>
      </w:r>
      <w:r w:rsidRPr="00E14528">
        <w:rPr>
          <w:b/>
          <w:bCs/>
          <w:sz w:val="21"/>
          <w:szCs w:val="21"/>
        </w:rPr>
        <w:t xml:space="preserve"> "Aizdevumi nekustamā īpašuma attīstītājiem zemas īres maksas mājokļu būvniecībai"</w:t>
      </w:r>
    </w:p>
    <w:p w14:paraId="32C50A3E" w14:textId="281813DA" w:rsidR="40809121" w:rsidRDefault="40809121" w:rsidP="40809121">
      <w:pPr>
        <w:pStyle w:val="pf0"/>
        <w:spacing w:beforeAutospacing="0" w:afterAutospacing="0"/>
        <w:ind w:right="45"/>
        <w:jc w:val="both"/>
        <w:rPr>
          <w:sz w:val="21"/>
          <w:szCs w:val="21"/>
        </w:rPr>
      </w:pPr>
      <w:r w:rsidRPr="00F177A3">
        <w:rPr>
          <w:b/>
          <w:bCs/>
          <w:sz w:val="21"/>
          <w:szCs w:val="21"/>
        </w:rPr>
        <w:t>Juridiskais pamats:</w:t>
      </w:r>
      <w:r w:rsidRPr="40809121">
        <w:rPr>
          <w:sz w:val="21"/>
          <w:szCs w:val="21"/>
        </w:rPr>
        <w:t xml:space="preserve"> AF regulas 21.panta 1.punkts</w:t>
      </w:r>
    </w:p>
    <w:p w14:paraId="2FE0ACD5" w14:textId="4587A01C" w:rsidR="40809121" w:rsidRDefault="40809121" w:rsidP="40809121">
      <w:pPr>
        <w:pStyle w:val="pf0"/>
        <w:spacing w:beforeAutospacing="0" w:afterAutospacing="0"/>
        <w:ind w:right="45"/>
        <w:jc w:val="both"/>
        <w:rPr>
          <w:sz w:val="21"/>
          <w:szCs w:val="21"/>
        </w:rPr>
      </w:pPr>
      <w:r w:rsidRPr="00F177A3">
        <w:rPr>
          <w:b/>
          <w:bCs/>
          <w:sz w:val="21"/>
          <w:szCs w:val="21"/>
        </w:rPr>
        <w:t>Pamatojums:</w:t>
      </w:r>
      <w:r w:rsidRPr="40809121">
        <w:rPr>
          <w:sz w:val="21"/>
          <w:szCs w:val="21"/>
        </w:rPr>
        <w:t xml:space="preserve"> Ar izmaiņām tiek paredzēts īstenot jaunu investīciju, novirzot tās īstenošanai Atveseļošanās fonda finansējumu 29 020 791 EUR zemas īres maksas mājokļu būvniecībai.  </w:t>
      </w:r>
    </w:p>
    <w:p w14:paraId="07C71929" w14:textId="001EC682" w:rsidR="00F03726" w:rsidRPr="0075741E" w:rsidRDefault="40809121">
      <w:pPr>
        <w:pStyle w:val="pf0"/>
        <w:spacing w:beforeAutospacing="0" w:afterAutospacing="0"/>
        <w:ind w:right="45"/>
        <w:jc w:val="both"/>
      </w:pPr>
      <w:r w:rsidRPr="40809121">
        <w:rPr>
          <w:sz w:val="21"/>
          <w:szCs w:val="21"/>
        </w:rPr>
        <w:t xml:space="preserve">Investīcijas mērķis ir </w:t>
      </w:r>
      <w:r w:rsidRPr="0089778D">
        <w:rPr>
          <w:sz w:val="21"/>
          <w:szCs w:val="21"/>
        </w:rPr>
        <w:t>dzīvojamo īres māju būvniecība ar mērķi veicināt būvniecības standartiem un energoefektivitātes prasībām atbilstošu zemas īres maksas mājokļu pieejamību mājsaimniecībām, kas nevar atļauties mājokli uz tirgus nosacījumiem.</w:t>
      </w:r>
    </w:p>
    <w:p w14:paraId="590309B3" w14:textId="1215B678" w:rsidR="40809121" w:rsidRDefault="40809121" w:rsidP="40809121">
      <w:pPr>
        <w:pStyle w:val="pf0"/>
        <w:spacing w:beforeAutospacing="0" w:afterAutospacing="0"/>
        <w:ind w:right="45"/>
        <w:jc w:val="both"/>
        <w:rPr>
          <w:sz w:val="21"/>
          <w:szCs w:val="21"/>
        </w:rPr>
      </w:pPr>
    </w:p>
    <w:p w14:paraId="076718C0" w14:textId="77777777" w:rsidR="009E1517" w:rsidRPr="0075741E" w:rsidRDefault="7C0B3F40" w:rsidP="7C0B3F40">
      <w:pPr>
        <w:pStyle w:val="pf0"/>
        <w:spacing w:beforeAutospacing="0" w:afterAutospacing="0"/>
        <w:ind w:right="43"/>
        <w:jc w:val="both"/>
        <w:rPr>
          <w:sz w:val="21"/>
          <w:szCs w:val="21"/>
        </w:rPr>
      </w:pPr>
      <w:r w:rsidRPr="7C0B3F40">
        <w:rPr>
          <w:rStyle w:val="cf01"/>
          <w:rFonts w:ascii="Times New Roman" w:hAnsi="Times New Roman" w:cs="Times New Roman"/>
          <w:sz w:val="21"/>
          <w:szCs w:val="21"/>
        </w:rPr>
        <w:lastRenderedPageBreak/>
        <w:t>3.1.2.1.i. Publisko pakalpojumu un nodarbinātības pieejamības veicināšanas pasākumi cilvēkiem ar funkcionāliem traucējumiem</w:t>
      </w:r>
    </w:p>
    <w:p w14:paraId="39F4AA13" w14:textId="08B2C7E4" w:rsidR="004A184B" w:rsidRPr="0075741E" w:rsidRDefault="7C0B3F40" w:rsidP="7C0B3F40">
      <w:pPr>
        <w:pStyle w:val="pf0"/>
        <w:spacing w:beforeAutospacing="0" w:afterAutospacing="0"/>
        <w:ind w:right="43"/>
        <w:jc w:val="both"/>
        <w:rPr>
          <w:rStyle w:val="cf21"/>
          <w:rFonts w:ascii="Times New Roman" w:hAnsi="Times New Roman" w:cs="Times New Roman"/>
          <w:sz w:val="21"/>
          <w:szCs w:val="21"/>
        </w:rPr>
      </w:pPr>
      <w:r w:rsidRPr="7C0B3F40">
        <w:rPr>
          <w:rStyle w:val="cf01"/>
          <w:rFonts w:ascii="Times New Roman" w:hAnsi="Times New Roman" w:cs="Times New Roman"/>
          <w:sz w:val="21"/>
          <w:szCs w:val="21"/>
        </w:rPr>
        <w:t>Juridiskais pamats:</w:t>
      </w:r>
      <w:r w:rsidRPr="7C0B3F40">
        <w:rPr>
          <w:rStyle w:val="cf21"/>
          <w:rFonts w:ascii="Times New Roman" w:hAnsi="Times New Roman" w:cs="Times New Roman"/>
          <w:sz w:val="21"/>
          <w:szCs w:val="21"/>
        </w:rPr>
        <w:t xml:space="preserve"> AF regulas 21. panta 1.punkts.</w:t>
      </w:r>
    </w:p>
    <w:p w14:paraId="751F973D" w14:textId="19C1C39A" w:rsidR="009E1517" w:rsidRPr="0075741E" w:rsidRDefault="40809121" w:rsidP="40809121">
      <w:pPr>
        <w:pStyle w:val="pf0"/>
        <w:spacing w:beforeAutospacing="0" w:afterAutospacing="0"/>
        <w:ind w:right="43"/>
        <w:jc w:val="both"/>
        <w:rPr>
          <w:rStyle w:val="cf21"/>
          <w:rFonts w:ascii="Times New Roman" w:hAnsi="Times New Roman" w:cs="Times New Roman"/>
          <w:sz w:val="21"/>
          <w:szCs w:val="21"/>
        </w:rPr>
      </w:pPr>
      <w:r w:rsidRPr="40809121">
        <w:rPr>
          <w:rStyle w:val="cf01"/>
          <w:rFonts w:ascii="Times New Roman" w:hAnsi="Times New Roman" w:cs="Times New Roman"/>
          <w:sz w:val="21"/>
          <w:szCs w:val="21"/>
        </w:rPr>
        <w:t>Pamatojums:</w:t>
      </w:r>
      <w:r w:rsidRPr="40809121">
        <w:rPr>
          <w:rStyle w:val="cf21"/>
          <w:rFonts w:ascii="Times New Roman" w:hAnsi="Times New Roman" w:cs="Times New Roman"/>
          <w:sz w:val="21"/>
          <w:szCs w:val="21"/>
        </w:rPr>
        <w:t xml:space="preserve"> Ar ierosinātājām izmaiņām tiek precizēti 3.1.2.1.i. investīcijas “Publisko pakalpojumu un nodarbinātības pieejamības veicināšanas pasākumi cilvēkiem ar funkcionāliem traucējumiem” sasniedzamo 115. un 116. atskaites punktu un 117. </w:t>
      </w:r>
      <w:proofErr w:type="spellStart"/>
      <w:r w:rsidRPr="40809121">
        <w:rPr>
          <w:rStyle w:val="cf21"/>
          <w:rFonts w:ascii="Times New Roman" w:hAnsi="Times New Roman" w:cs="Times New Roman"/>
          <w:sz w:val="21"/>
          <w:szCs w:val="21"/>
        </w:rPr>
        <w:t>mērķrādītāja</w:t>
      </w:r>
      <w:proofErr w:type="spellEnd"/>
      <w:r w:rsidRPr="40809121">
        <w:rPr>
          <w:rStyle w:val="cf21"/>
          <w:rFonts w:ascii="Times New Roman" w:hAnsi="Times New Roman" w:cs="Times New Roman"/>
          <w:sz w:val="21"/>
          <w:szCs w:val="21"/>
        </w:rPr>
        <w:t xml:space="preserve"> apraksti un ar tiem saistītā informācija citās Padomes lēmuma pielikuma par Latvijas Atveseļošanas un noturības mehānisma plāna izvērtējuma apstiprināšanu sadaļās. Ierosinātās izmaiņas aprakstos tiek virzītas, lai nodrošinātu nepārprotamu un precīzu informāciju par investīcijas ietvaros plānoto atbalstu mērķa grupas personām.</w:t>
      </w:r>
    </w:p>
    <w:p w14:paraId="57FA07C1" w14:textId="77777777" w:rsidR="009E1517" w:rsidRPr="0075741E" w:rsidRDefault="009E1517" w:rsidP="7C0B3F40">
      <w:pPr>
        <w:pStyle w:val="Bodytext30"/>
        <w:shd w:val="clear" w:color="auto" w:fill="auto"/>
        <w:spacing w:before="0" w:after="0" w:line="259" w:lineRule="exact"/>
        <w:ind w:left="40" w:right="43" w:firstLine="0"/>
        <w:rPr>
          <w:i w:val="0"/>
          <w:iCs w:val="0"/>
        </w:rPr>
      </w:pPr>
    </w:p>
    <w:p w14:paraId="2E08560D" w14:textId="77777777" w:rsidR="009E1517" w:rsidRPr="0075741E" w:rsidRDefault="7C0B3F40" w:rsidP="7C0B3F40">
      <w:pPr>
        <w:pStyle w:val="pf0"/>
        <w:spacing w:beforeAutospacing="0" w:afterAutospacing="0"/>
        <w:ind w:right="43"/>
        <w:jc w:val="both"/>
        <w:rPr>
          <w:sz w:val="21"/>
          <w:szCs w:val="21"/>
        </w:rPr>
      </w:pPr>
      <w:r w:rsidRPr="7C0B3F40">
        <w:rPr>
          <w:rStyle w:val="cf01"/>
          <w:rFonts w:ascii="Times New Roman" w:hAnsi="Times New Roman" w:cs="Times New Roman"/>
          <w:sz w:val="21"/>
          <w:szCs w:val="21"/>
        </w:rPr>
        <w:t>3.1.2.3.i. Ilgstošas sociālās aprūpes pakalpojuma noturība un nepārtrauktība</w:t>
      </w:r>
    </w:p>
    <w:p w14:paraId="10D9E986" w14:textId="4DAB1AC4" w:rsidR="009E1517" w:rsidRPr="0075741E" w:rsidRDefault="7C0B3F40" w:rsidP="7C0B3F40">
      <w:pPr>
        <w:pStyle w:val="pf0"/>
        <w:spacing w:beforeAutospacing="0" w:afterAutospacing="0"/>
        <w:ind w:right="43"/>
        <w:jc w:val="both"/>
        <w:rPr>
          <w:sz w:val="21"/>
          <w:szCs w:val="21"/>
        </w:rPr>
      </w:pPr>
      <w:r w:rsidRPr="7C0B3F40">
        <w:rPr>
          <w:rStyle w:val="cf01"/>
          <w:rFonts w:ascii="Times New Roman" w:hAnsi="Times New Roman" w:cs="Times New Roman"/>
          <w:sz w:val="21"/>
          <w:szCs w:val="21"/>
        </w:rPr>
        <w:t>Juridiskais pamats:</w:t>
      </w:r>
      <w:r w:rsidRPr="7C0B3F40">
        <w:rPr>
          <w:rStyle w:val="cf21"/>
          <w:rFonts w:ascii="Times New Roman" w:hAnsi="Times New Roman" w:cs="Times New Roman"/>
          <w:sz w:val="21"/>
          <w:szCs w:val="21"/>
        </w:rPr>
        <w:t xml:space="preserve"> AF regulas 21. panta 1.punkts.</w:t>
      </w:r>
    </w:p>
    <w:p w14:paraId="12E06105" w14:textId="6024E676" w:rsidR="009E1517" w:rsidRPr="0075741E" w:rsidRDefault="40809121" w:rsidP="40809121">
      <w:pPr>
        <w:pStyle w:val="pf0"/>
        <w:spacing w:beforeAutospacing="0" w:afterAutospacing="0"/>
        <w:ind w:right="43"/>
        <w:jc w:val="both"/>
        <w:rPr>
          <w:sz w:val="21"/>
          <w:szCs w:val="21"/>
        </w:rPr>
      </w:pPr>
      <w:r w:rsidRPr="40809121">
        <w:rPr>
          <w:rStyle w:val="cf01"/>
          <w:rFonts w:ascii="Times New Roman" w:hAnsi="Times New Roman" w:cs="Times New Roman"/>
          <w:sz w:val="21"/>
          <w:szCs w:val="21"/>
        </w:rPr>
        <w:t>Pamatojums:</w:t>
      </w:r>
      <w:r w:rsidRPr="40809121">
        <w:rPr>
          <w:rStyle w:val="cf21"/>
          <w:rFonts w:ascii="Times New Roman" w:hAnsi="Times New Roman" w:cs="Times New Roman"/>
          <w:sz w:val="21"/>
          <w:szCs w:val="21"/>
        </w:rPr>
        <w:t xml:space="preserve"> Ar ierosinātājām izmaiņām tiek precizēts 3.1.2.3.i. investīcijas “Ilgstošas sociālās aprūpes pakalpojuma noturība un nepārtrauktība” sasniedzamā 122. </w:t>
      </w:r>
      <w:proofErr w:type="spellStart"/>
      <w:r w:rsidRPr="40809121">
        <w:rPr>
          <w:rStyle w:val="cf21"/>
          <w:rFonts w:ascii="Times New Roman" w:hAnsi="Times New Roman" w:cs="Times New Roman"/>
          <w:sz w:val="21"/>
          <w:szCs w:val="21"/>
        </w:rPr>
        <w:t>mērķrādītāja</w:t>
      </w:r>
      <w:proofErr w:type="spellEnd"/>
      <w:r w:rsidRPr="40809121">
        <w:rPr>
          <w:rStyle w:val="cf21"/>
          <w:rFonts w:ascii="Times New Roman" w:hAnsi="Times New Roman" w:cs="Times New Roman"/>
          <w:sz w:val="21"/>
          <w:szCs w:val="21"/>
        </w:rPr>
        <w:t xml:space="preserve"> nosaukums, 122. un 123. </w:t>
      </w:r>
      <w:proofErr w:type="spellStart"/>
      <w:r w:rsidRPr="40809121">
        <w:rPr>
          <w:rStyle w:val="cf21"/>
          <w:rFonts w:ascii="Times New Roman" w:hAnsi="Times New Roman" w:cs="Times New Roman"/>
          <w:sz w:val="21"/>
          <w:szCs w:val="21"/>
        </w:rPr>
        <w:t>mērķrādītāja</w:t>
      </w:r>
      <w:proofErr w:type="spellEnd"/>
      <w:r w:rsidRPr="40809121">
        <w:rPr>
          <w:rStyle w:val="cf21"/>
          <w:rFonts w:ascii="Times New Roman" w:hAnsi="Times New Roman" w:cs="Times New Roman"/>
          <w:sz w:val="21"/>
          <w:szCs w:val="21"/>
        </w:rPr>
        <w:t xml:space="preserve"> sasniedzamās vērtības, kā arī ar to saistītā informācija citās Padomes lēmuma pielikuma par Latvijas Atveseļošanas un noturības mehānisma plāna izvērtējuma apstiprināšanu sadaļās.</w:t>
      </w:r>
    </w:p>
    <w:p w14:paraId="080898D1" w14:textId="7BD44DCB" w:rsidR="7C0B3F40" w:rsidRPr="00EF41B8" w:rsidRDefault="7C0B3F40" w:rsidP="00EF41B8">
      <w:pPr>
        <w:pStyle w:val="pf0"/>
        <w:spacing w:beforeAutospacing="0"/>
        <w:ind w:right="43"/>
        <w:jc w:val="both"/>
        <w:rPr>
          <w:sz w:val="21"/>
          <w:szCs w:val="21"/>
        </w:rPr>
      </w:pPr>
      <w:r w:rsidRPr="7C0B3F40">
        <w:rPr>
          <w:rStyle w:val="cf21"/>
          <w:rFonts w:ascii="Times New Roman" w:hAnsi="Times New Roman" w:cs="Times New Roman"/>
          <w:sz w:val="21"/>
          <w:szCs w:val="21"/>
        </w:rPr>
        <w:t xml:space="preserve">Ierosinātās izmaiņas </w:t>
      </w:r>
      <w:proofErr w:type="spellStart"/>
      <w:r w:rsidRPr="7C0B3F40">
        <w:rPr>
          <w:rStyle w:val="cf21"/>
          <w:rFonts w:ascii="Times New Roman" w:hAnsi="Times New Roman" w:cs="Times New Roman"/>
          <w:sz w:val="21"/>
          <w:szCs w:val="21"/>
        </w:rPr>
        <w:t>mērķrādītāja</w:t>
      </w:r>
      <w:proofErr w:type="spellEnd"/>
      <w:r w:rsidRPr="7C0B3F40">
        <w:rPr>
          <w:rStyle w:val="cf21"/>
          <w:rFonts w:ascii="Times New Roman" w:hAnsi="Times New Roman" w:cs="Times New Roman"/>
          <w:sz w:val="21"/>
          <w:szCs w:val="21"/>
        </w:rPr>
        <w:t xml:space="preserve"> nosaukumā ir nepieciešamas, lai minētājā </w:t>
      </w:r>
      <w:proofErr w:type="spellStart"/>
      <w:r w:rsidRPr="7C0B3F40">
        <w:rPr>
          <w:rStyle w:val="cf21"/>
          <w:rFonts w:ascii="Times New Roman" w:hAnsi="Times New Roman" w:cs="Times New Roman"/>
          <w:sz w:val="21"/>
          <w:szCs w:val="21"/>
        </w:rPr>
        <w:t>mērķrādītājā</w:t>
      </w:r>
      <w:proofErr w:type="spellEnd"/>
      <w:r w:rsidRPr="7C0B3F40">
        <w:rPr>
          <w:rStyle w:val="cf21"/>
          <w:rFonts w:ascii="Times New Roman" w:hAnsi="Times New Roman" w:cs="Times New Roman"/>
          <w:sz w:val="21"/>
          <w:szCs w:val="21"/>
        </w:rPr>
        <w:t xml:space="preserve"> varētu ieskaitīt visas starp Centrālo finanšu un līgumu aģentūru un finansējuma saņēmējiem (pašvaldībām, pašvaldību izveidotiem sociālo pakalpojumu sniedzējiem un citiem sociālo pakalpojumu sniedzējiem) noslēgtās vienošanās un līgumus par projektu īstenošanu (turpmāk – līgums)  šīs investīcijas ietvaros, par jaunu ģimeniskai videi pietuvinātu ilgstošas aprūpes pakalpojumu sniegšanas vietu izveidošanu. </w:t>
      </w:r>
    </w:p>
    <w:p w14:paraId="7B2ED8DC" w14:textId="77777777" w:rsidR="008D6726" w:rsidRPr="0075741E" w:rsidRDefault="7C0B3F40" w:rsidP="7C0B3F40">
      <w:pPr>
        <w:pStyle w:val="pf0"/>
        <w:spacing w:beforeAutospacing="0" w:afterAutospacing="0"/>
        <w:rPr>
          <w:sz w:val="21"/>
          <w:szCs w:val="21"/>
        </w:rPr>
      </w:pPr>
      <w:r w:rsidRPr="7C0B3F40">
        <w:rPr>
          <w:b/>
          <w:bCs/>
          <w:sz w:val="21"/>
          <w:szCs w:val="21"/>
        </w:rPr>
        <w:t>3.1.2.6.i. Tehnisko palīglīdzekļu pieejamības sekmēšana</w:t>
      </w:r>
    </w:p>
    <w:p w14:paraId="4F427538" w14:textId="77777777" w:rsidR="008D6726" w:rsidRPr="0075741E" w:rsidRDefault="7C0B3F40" w:rsidP="7C0B3F40">
      <w:pPr>
        <w:pStyle w:val="pf0"/>
        <w:spacing w:beforeAutospacing="0" w:afterAutospacing="0"/>
        <w:rPr>
          <w:sz w:val="21"/>
          <w:szCs w:val="21"/>
        </w:rPr>
      </w:pPr>
      <w:r w:rsidRPr="7C0B3F40">
        <w:rPr>
          <w:b/>
          <w:bCs/>
          <w:sz w:val="21"/>
          <w:szCs w:val="21"/>
        </w:rPr>
        <w:t>Juridiskais pamats:</w:t>
      </w:r>
      <w:r w:rsidRPr="7C0B3F40">
        <w:rPr>
          <w:sz w:val="21"/>
          <w:szCs w:val="21"/>
        </w:rPr>
        <w:t xml:space="preserve"> AF regulas 21. panta 1. punkts.</w:t>
      </w:r>
    </w:p>
    <w:p w14:paraId="0CFE24CA" w14:textId="34004BFA" w:rsidR="008D6726" w:rsidRPr="0075741E" w:rsidRDefault="40809121" w:rsidP="40809121">
      <w:pPr>
        <w:pStyle w:val="pf0"/>
        <w:spacing w:beforeAutospacing="0" w:afterAutospacing="0"/>
        <w:ind w:right="45"/>
        <w:jc w:val="both"/>
        <w:rPr>
          <w:sz w:val="21"/>
          <w:szCs w:val="21"/>
        </w:rPr>
      </w:pPr>
      <w:r w:rsidRPr="40809121">
        <w:rPr>
          <w:b/>
          <w:bCs/>
          <w:sz w:val="21"/>
          <w:szCs w:val="21"/>
        </w:rPr>
        <w:t>Pamatojums:</w:t>
      </w:r>
      <w:r w:rsidRPr="40809121">
        <w:rPr>
          <w:sz w:val="21"/>
          <w:szCs w:val="21"/>
        </w:rPr>
        <w:t xml:space="preserve"> </w:t>
      </w:r>
      <w:r w:rsidRPr="0089778D">
        <w:rPr>
          <w:sz w:val="21"/>
          <w:szCs w:val="21"/>
        </w:rPr>
        <w:t>Ar ierosinātājām izmaiņām tiek paredzēta jauna investīcija</w:t>
      </w:r>
      <w:r w:rsidRPr="0089778D">
        <w:rPr>
          <w:rFonts w:ascii="Calibri" w:hAnsi="Calibri" w:cs="Calibri"/>
          <w:color w:val="000000" w:themeColor="text1"/>
          <w:sz w:val="22"/>
          <w:szCs w:val="22"/>
        </w:rPr>
        <w:t xml:space="preserve"> </w:t>
      </w:r>
      <w:r w:rsidRPr="0089778D">
        <w:rPr>
          <w:sz w:val="21"/>
          <w:szCs w:val="21"/>
        </w:rPr>
        <w:t>tehnisko palīglīdzekļu nodrošināšanai, novirzot tās īstenošanai daļu no 3.1.2.3.i. investīcijas finansējuma. Tā kā nav iespējams īstenot investīciju 3.1.2.3.i atbilstoši sākotnējiem plāniem, tehnisko palīglīdzekļu nodrošināšana 3.1.2.6.i investīcijā ir vislabākā alternatīva ilgtermiņa aprūpes pieejamības nodrošināšanai, un to pamato "Plāns ilgtermiņa aprūpes pakalpojumu pieejamības un attīstības veicināšanai 2024.–2029. gadam", kura viens no</w:t>
      </w:r>
      <w:r w:rsidRPr="40809121">
        <w:rPr>
          <w:sz w:val="21"/>
          <w:szCs w:val="21"/>
        </w:rPr>
        <w:t xml:space="preserve"> uzdevumiem</w:t>
      </w:r>
      <w:r w:rsidRPr="0089778D">
        <w:rPr>
          <w:sz w:val="21"/>
          <w:szCs w:val="21"/>
        </w:rPr>
        <w:t xml:space="preserve"> ir "Uzlabot tehnisko palīglīdzekļu, digitālo un tehnoloģisko risinājumu pieejamību" (14. punkts).</w:t>
      </w:r>
    </w:p>
    <w:p w14:paraId="4397C494" w14:textId="3E1A1C12" w:rsidR="008D6726" w:rsidRPr="0075741E" w:rsidRDefault="40809121" w:rsidP="0089778D">
      <w:pPr>
        <w:pStyle w:val="pf0"/>
        <w:spacing w:beforeAutospacing="0" w:afterAutospacing="0"/>
        <w:ind w:right="45"/>
        <w:jc w:val="both"/>
        <w:rPr>
          <w:sz w:val="21"/>
          <w:szCs w:val="21"/>
        </w:rPr>
      </w:pPr>
      <w:r w:rsidRPr="40809121">
        <w:rPr>
          <w:sz w:val="21"/>
          <w:szCs w:val="21"/>
        </w:rPr>
        <w:t xml:space="preserve">Investīcijas mērķis ir uzlabot piekļuvi pārvietošanās, pašaprūpes, funkciju aizstāšanas vai atjaunošanas un alternatīvās komunikācijas tehniskajiem palīglīdzekļiem personām ar funkcionāliem traucējumiem, tādējādi veicinot viņu neatkarību un samazinot aprūpes nepieciešamību, tostarp pieprasījumu pēc ilgtermiņa sociālās aprūpes. </w:t>
      </w:r>
    </w:p>
    <w:p w14:paraId="2E90868B" w14:textId="0EDBE433" w:rsidR="7C0B3F40" w:rsidRDefault="7C0B3F40" w:rsidP="40809121">
      <w:pPr>
        <w:pStyle w:val="pf0"/>
        <w:spacing w:beforeAutospacing="0" w:afterAutospacing="0"/>
        <w:ind w:right="45"/>
        <w:jc w:val="both"/>
        <w:rPr>
          <w:sz w:val="21"/>
          <w:szCs w:val="21"/>
          <w:highlight w:val="yellow"/>
        </w:rPr>
      </w:pPr>
    </w:p>
    <w:p w14:paraId="623FD72B" w14:textId="77777777" w:rsidR="00904794" w:rsidRPr="0075741E" w:rsidRDefault="7C0B3F40" w:rsidP="7C0B3F40">
      <w:pPr>
        <w:pStyle w:val="Bodytext30"/>
        <w:shd w:val="clear" w:color="auto" w:fill="auto"/>
        <w:spacing w:before="0" w:after="0" w:line="259" w:lineRule="exact"/>
        <w:ind w:left="40" w:right="260" w:firstLine="0"/>
        <w:rPr>
          <w:b/>
          <w:bCs/>
          <w:i w:val="0"/>
          <w:iCs w:val="0"/>
          <w:color w:val="auto"/>
        </w:rPr>
      </w:pPr>
      <w:bookmarkStart w:id="4" w:name="_Hlk178669504"/>
      <w:r w:rsidRPr="7C0B3F40">
        <w:rPr>
          <w:b/>
          <w:bCs/>
          <w:i w:val="0"/>
          <w:iCs w:val="0"/>
          <w:color w:val="auto"/>
        </w:rPr>
        <w:t>4.1.1.3.i.</w:t>
      </w:r>
      <w:bookmarkEnd w:id="4"/>
      <w:r w:rsidRPr="7C0B3F40">
        <w:rPr>
          <w:b/>
          <w:bCs/>
          <w:i w:val="0"/>
          <w:iCs w:val="0"/>
          <w:color w:val="auto"/>
        </w:rPr>
        <w:t xml:space="preserve"> “Atbalsts sekundāro ambulatoro pakalpojumu sniedzēju veselības aprūpes infrastruktūras stiprināšanai”</w:t>
      </w:r>
    </w:p>
    <w:p w14:paraId="462E7765" w14:textId="382EC019" w:rsidR="00904794" w:rsidRPr="0075741E" w:rsidRDefault="7C0B3F40" w:rsidP="7C0B3F40">
      <w:pPr>
        <w:pStyle w:val="pf0"/>
        <w:spacing w:beforeAutospacing="0" w:afterAutospacing="0"/>
        <w:jc w:val="both"/>
        <w:rPr>
          <w:sz w:val="21"/>
          <w:szCs w:val="21"/>
          <w:lang w:val="lv" w:eastAsia="en-US" w:bidi="en-US"/>
        </w:rPr>
      </w:pPr>
      <w:r w:rsidRPr="00F177A3">
        <w:rPr>
          <w:b/>
          <w:bCs/>
          <w:sz w:val="21"/>
          <w:szCs w:val="21"/>
        </w:rPr>
        <w:t>Juridiskais pamats:</w:t>
      </w:r>
      <w:r w:rsidRPr="7C0B3F40">
        <w:rPr>
          <w:rStyle w:val="cf21"/>
          <w:rFonts w:ascii="Times New Roman" w:hAnsi="Times New Roman" w:cs="Times New Roman"/>
          <w:sz w:val="21"/>
          <w:szCs w:val="21"/>
        </w:rPr>
        <w:t xml:space="preserve"> </w:t>
      </w:r>
      <w:r w:rsidRPr="7C0B3F40">
        <w:rPr>
          <w:sz w:val="21"/>
          <w:szCs w:val="21"/>
        </w:rPr>
        <w:t>AF regulas 21. panta 1.punkts.</w:t>
      </w:r>
    </w:p>
    <w:p w14:paraId="7FA7314F" w14:textId="56A7A383" w:rsidR="00904794" w:rsidRPr="0075741E" w:rsidRDefault="002D506B">
      <w:pPr>
        <w:pStyle w:val="Bodytext30"/>
        <w:shd w:val="clear" w:color="auto" w:fill="auto"/>
        <w:spacing w:before="0" w:after="0" w:line="259" w:lineRule="exact"/>
        <w:ind w:right="260" w:firstLine="0"/>
        <w:rPr>
          <w:i w:val="0"/>
          <w:iCs w:val="0"/>
          <w:color w:val="auto"/>
        </w:rPr>
      </w:pPr>
      <w:r w:rsidRPr="002D506B">
        <w:rPr>
          <w:b/>
          <w:bCs/>
          <w:i w:val="0"/>
          <w:iCs w:val="0"/>
          <w:color w:val="auto"/>
        </w:rPr>
        <w:t>Pamatojums:</w:t>
      </w:r>
      <w:r>
        <w:rPr>
          <w:i w:val="0"/>
          <w:iCs w:val="0"/>
          <w:color w:val="auto"/>
        </w:rPr>
        <w:t xml:space="preserve"> </w:t>
      </w:r>
      <w:r w:rsidR="7C0B3F40" w:rsidRPr="7C0B3F40">
        <w:rPr>
          <w:i w:val="0"/>
          <w:iCs w:val="0"/>
          <w:color w:val="auto"/>
        </w:rPr>
        <w:t>Nepieciešams precizēt mērķa Nr. 141 nosaukumu un aprakstu,</w:t>
      </w:r>
      <w:r w:rsidR="7C0B3F40">
        <w:t xml:space="preserve"> </w:t>
      </w:r>
      <w:r w:rsidR="7C0B3F40" w:rsidRPr="0044211A">
        <w:rPr>
          <w:i w:val="0"/>
          <w:iCs w:val="0"/>
          <w:color w:val="auto"/>
        </w:rPr>
        <w:t>Nr.</w:t>
      </w:r>
      <w:r w:rsidR="7C0B3F40" w:rsidRPr="7C0B3F40">
        <w:rPr>
          <w:i w:val="0"/>
          <w:iCs w:val="0"/>
          <w:color w:val="auto"/>
        </w:rPr>
        <w:t xml:space="preserve"> </w:t>
      </w:r>
      <w:r w:rsidR="7C0B3F40" w:rsidRPr="0044211A">
        <w:rPr>
          <w:i w:val="0"/>
          <w:iCs w:val="0"/>
          <w:color w:val="auto"/>
        </w:rPr>
        <w:t>142 bāzes vērtību un aprakstu</w:t>
      </w:r>
      <w:r w:rsidR="7C0B3F40" w:rsidRPr="0044211A">
        <w:rPr>
          <w:i w:val="0"/>
          <w:iCs w:val="0"/>
          <w:sz w:val="24"/>
          <w:szCs w:val="24"/>
        </w:rPr>
        <w:t xml:space="preserve">, </w:t>
      </w:r>
      <w:r w:rsidR="7C0B3F40" w:rsidRPr="7C0B3F40">
        <w:rPr>
          <w:i w:val="0"/>
          <w:iCs w:val="0"/>
          <w:color w:val="auto"/>
        </w:rPr>
        <w:t xml:space="preserve">izsakot to atbilstoši plānotajam īstenoto projektu skaitam, tādā veidā to salāgojot mērķi Nr.141 ar mērķi Nr. 142. </w:t>
      </w:r>
    </w:p>
    <w:p w14:paraId="184C9645" w14:textId="77777777" w:rsidR="004332A0" w:rsidRDefault="004332A0" w:rsidP="7C0B3F40">
      <w:pPr>
        <w:pStyle w:val="Bodytext30"/>
        <w:shd w:val="clear" w:color="auto" w:fill="auto"/>
        <w:spacing w:before="0" w:after="0" w:line="259" w:lineRule="exact"/>
        <w:ind w:right="260" w:firstLine="0"/>
        <w:rPr>
          <w:i w:val="0"/>
          <w:iCs w:val="0"/>
          <w:color w:val="auto"/>
        </w:rPr>
      </w:pPr>
    </w:p>
    <w:p w14:paraId="54571BBE" w14:textId="77777777" w:rsidR="004332A0" w:rsidRPr="00385109" w:rsidRDefault="7C0B3F40" w:rsidP="7C0B3F40">
      <w:pPr>
        <w:pStyle w:val="Bodytext30"/>
        <w:shd w:val="clear" w:color="auto" w:fill="auto"/>
        <w:spacing w:before="0" w:after="0" w:line="259" w:lineRule="exact"/>
        <w:ind w:right="260" w:firstLine="0"/>
        <w:rPr>
          <w:b/>
          <w:bCs/>
          <w:i w:val="0"/>
          <w:iCs w:val="0"/>
        </w:rPr>
      </w:pPr>
      <w:r w:rsidRPr="7C0B3F40">
        <w:rPr>
          <w:b/>
          <w:bCs/>
          <w:i w:val="0"/>
          <w:iCs w:val="0"/>
        </w:rPr>
        <w:t>5.1.1.1.i. “Pilnvērtīga inovāciju sistēmas pārvaldības modeļa izstrāde un tā nepārtraukta darbināšana”</w:t>
      </w:r>
    </w:p>
    <w:p w14:paraId="2CD01D4B" w14:textId="77777777" w:rsidR="004332A0" w:rsidRPr="00F177A3" w:rsidRDefault="7C0B3F40" w:rsidP="7C0B3F40">
      <w:pPr>
        <w:pStyle w:val="Bodytext30"/>
        <w:shd w:val="clear" w:color="auto" w:fill="auto"/>
        <w:spacing w:before="0" w:after="0" w:line="259" w:lineRule="exact"/>
        <w:ind w:right="260" w:firstLine="0"/>
        <w:rPr>
          <w:b/>
          <w:bCs/>
          <w:i w:val="0"/>
          <w:iCs w:val="0"/>
        </w:rPr>
      </w:pPr>
      <w:r w:rsidRPr="00F177A3">
        <w:rPr>
          <w:b/>
          <w:bCs/>
          <w:i w:val="0"/>
          <w:iCs w:val="0"/>
        </w:rPr>
        <w:t>Juridiskais pamats: AF regulas 21. pants.</w:t>
      </w:r>
    </w:p>
    <w:p w14:paraId="40677BE8" w14:textId="18EB46D4" w:rsidR="004332A0" w:rsidRPr="002E2D32" w:rsidRDefault="7C0B3F40" w:rsidP="7C0B3F40">
      <w:pPr>
        <w:pStyle w:val="Bodytext30"/>
        <w:shd w:val="clear" w:color="auto" w:fill="auto"/>
        <w:spacing w:before="0" w:after="0" w:line="259" w:lineRule="exact"/>
        <w:ind w:right="260" w:firstLine="0"/>
        <w:rPr>
          <w:i w:val="0"/>
          <w:iCs w:val="0"/>
        </w:rPr>
      </w:pPr>
      <w:r w:rsidRPr="00F177A3">
        <w:rPr>
          <w:b/>
          <w:bCs/>
          <w:i w:val="0"/>
          <w:iCs w:val="0"/>
        </w:rPr>
        <w:t>Pamatojums:</w:t>
      </w:r>
      <w:r w:rsidRPr="7C0B3F40">
        <w:rPr>
          <w:b/>
          <w:bCs/>
        </w:rPr>
        <w:t xml:space="preserve"> </w:t>
      </w:r>
      <w:r w:rsidRPr="7C0B3F40">
        <w:rPr>
          <w:i w:val="0"/>
          <w:iCs w:val="0"/>
        </w:rPr>
        <w:t xml:space="preserve">Nepieciešams tehniski precizēt mērķa Nr.155 un Nr.156 aprakstu, </w:t>
      </w:r>
      <w:r w:rsidRPr="7C0B3F40">
        <w:rPr>
          <w:i w:val="0"/>
          <w:iCs w:val="0"/>
          <w:color w:val="auto"/>
        </w:rPr>
        <w:t>ņemot vērā, ka esošā redakcija var radīt kavējumu atskaites punkta sasniegšanai</w:t>
      </w:r>
      <w:r w:rsidRPr="7C0B3F40">
        <w:rPr>
          <w:i w:val="0"/>
          <w:iCs w:val="0"/>
        </w:rPr>
        <w:t>.</w:t>
      </w:r>
    </w:p>
    <w:p w14:paraId="2183097E" w14:textId="77777777" w:rsidR="00406610" w:rsidRDefault="00406610" w:rsidP="7C0B3F40">
      <w:pPr>
        <w:pStyle w:val="Bodytext30"/>
        <w:shd w:val="clear" w:color="auto" w:fill="auto"/>
        <w:spacing w:before="0" w:after="0" w:line="259" w:lineRule="exact"/>
        <w:ind w:right="260" w:firstLine="0"/>
        <w:rPr>
          <w:i w:val="0"/>
          <w:iCs w:val="0"/>
          <w:color w:val="auto"/>
        </w:rPr>
      </w:pPr>
    </w:p>
    <w:p w14:paraId="7103C335" w14:textId="77777777" w:rsidR="00406610" w:rsidRPr="00400205" w:rsidRDefault="7C0B3F40" w:rsidP="7C0B3F40">
      <w:pPr>
        <w:pStyle w:val="Bodytext30"/>
        <w:shd w:val="clear" w:color="auto" w:fill="auto"/>
        <w:spacing w:before="0" w:after="0" w:line="259" w:lineRule="exact"/>
        <w:ind w:right="260" w:firstLine="0"/>
        <w:rPr>
          <w:b/>
          <w:bCs/>
          <w:i w:val="0"/>
          <w:iCs w:val="0"/>
          <w:color w:val="auto"/>
        </w:rPr>
      </w:pPr>
      <w:r w:rsidRPr="7C0B3F40">
        <w:rPr>
          <w:b/>
          <w:bCs/>
          <w:i w:val="0"/>
          <w:iCs w:val="0"/>
          <w:color w:val="auto"/>
        </w:rPr>
        <w:t>5.2.1.r. “Augstākās izglītības un zinātniskās izcilības un pārvaldības reforma”</w:t>
      </w:r>
    </w:p>
    <w:p w14:paraId="3864B593" w14:textId="77777777" w:rsidR="00406610" w:rsidRPr="00400205" w:rsidRDefault="7C0B3F40" w:rsidP="7C0B3F40">
      <w:pPr>
        <w:pStyle w:val="pf0"/>
        <w:tabs>
          <w:tab w:val="left" w:pos="6087"/>
        </w:tabs>
        <w:spacing w:beforeAutospacing="0" w:afterAutospacing="0"/>
        <w:jc w:val="both"/>
        <w:rPr>
          <w:sz w:val="21"/>
          <w:szCs w:val="21"/>
          <w:lang w:val="lv" w:eastAsia="en-US" w:bidi="en-US"/>
        </w:rPr>
      </w:pPr>
      <w:r w:rsidRPr="00F177A3">
        <w:rPr>
          <w:b/>
          <w:bCs/>
          <w:sz w:val="21"/>
          <w:szCs w:val="21"/>
        </w:rPr>
        <w:t>Juridiskais pamats:</w:t>
      </w:r>
      <w:r w:rsidRPr="7C0B3F40">
        <w:rPr>
          <w:rStyle w:val="cf21"/>
          <w:rFonts w:ascii="Times New Roman" w:hAnsi="Times New Roman" w:cs="Times New Roman"/>
          <w:sz w:val="21"/>
          <w:szCs w:val="21"/>
        </w:rPr>
        <w:t xml:space="preserve"> </w:t>
      </w:r>
      <w:r w:rsidRPr="7C0B3F40">
        <w:rPr>
          <w:sz w:val="21"/>
          <w:szCs w:val="21"/>
        </w:rPr>
        <w:t>AF regulas 21. Panta 1. punkts.</w:t>
      </w:r>
      <w:r w:rsidR="00406610">
        <w:tab/>
      </w:r>
    </w:p>
    <w:p w14:paraId="0A96A2D8" w14:textId="77777777" w:rsidR="00406610" w:rsidRPr="00400205" w:rsidRDefault="7C0B3F40" w:rsidP="7C0B3F40">
      <w:pPr>
        <w:pStyle w:val="Bodytext30"/>
        <w:shd w:val="clear" w:color="auto" w:fill="auto"/>
        <w:spacing w:before="0" w:after="0" w:line="259" w:lineRule="exact"/>
        <w:ind w:right="260" w:firstLine="0"/>
        <w:rPr>
          <w:i w:val="0"/>
          <w:iCs w:val="0"/>
          <w:color w:val="auto"/>
        </w:rPr>
      </w:pPr>
      <w:r w:rsidRPr="00F177A3">
        <w:rPr>
          <w:b/>
          <w:bCs/>
          <w:i w:val="0"/>
          <w:iCs w:val="0"/>
          <w:color w:val="auto"/>
        </w:rPr>
        <w:t>Pamatojums:</w:t>
      </w:r>
      <w:r w:rsidRPr="7C0B3F40">
        <w:rPr>
          <w:i w:val="0"/>
          <w:iCs w:val="0"/>
          <w:color w:val="auto"/>
        </w:rPr>
        <w:t xml:space="preserve"> </w:t>
      </w:r>
      <w:r w:rsidRPr="7C0B3F40">
        <w:rPr>
          <w:i w:val="0"/>
          <w:iCs w:val="0"/>
        </w:rPr>
        <w:t xml:space="preserve">Ar ierosinātajām izmaiņām nepieciešams veikt precizējumus 5.2.1.r. reformas aprakstošajā daļā un ar to saistīto atskaites punkta Nr. 160 ”Augstākās izglītības reforma” un mērķa Nr. 162 ”To valsts dibināto augstākās izglītības iestāžu īpatsvars, kuras skar pārvaldības izmaiņas”   </w:t>
      </w:r>
      <w:r w:rsidRPr="7C0B3F40">
        <w:rPr>
          <w:i w:val="0"/>
          <w:iCs w:val="0"/>
        </w:rPr>
        <w:lastRenderedPageBreak/>
        <w:t>rādītāju aprakstos, lai nodrošinātu nepārprotamu informāciju un atteiktos no liekas detalizācijas pakāpes par investīcijas ietvaros plānoto atskaites punktu un mērķu izpildes ietvaru.</w:t>
      </w:r>
    </w:p>
    <w:p w14:paraId="4FF1F529" w14:textId="77777777" w:rsidR="00406610" w:rsidRPr="00400205" w:rsidRDefault="00406610" w:rsidP="7C0B3F40">
      <w:pPr>
        <w:pStyle w:val="Bodytext30"/>
        <w:shd w:val="clear" w:color="auto" w:fill="auto"/>
        <w:spacing w:before="0" w:after="0" w:line="259" w:lineRule="exact"/>
        <w:ind w:right="260" w:firstLine="0"/>
        <w:rPr>
          <w:i w:val="0"/>
          <w:iCs w:val="0"/>
          <w:color w:val="auto"/>
        </w:rPr>
      </w:pPr>
    </w:p>
    <w:p w14:paraId="105704AF" w14:textId="77777777" w:rsidR="00406610" w:rsidRPr="00400205" w:rsidRDefault="7C0B3F40" w:rsidP="7C0B3F40">
      <w:pPr>
        <w:pStyle w:val="Bodytext30"/>
        <w:shd w:val="clear" w:color="auto" w:fill="auto"/>
        <w:spacing w:before="0" w:after="0" w:line="259" w:lineRule="exact"/>
        <w:ind w:right="260" w:firstLine="0"/>
        <w:rPr>
          <w:b/>
          <w:bCs/>
          <w:i w:val="0"/>
          <w:iCs w:val="0"/>
          <w:color w:val="auto"/>
        </w:rPr>
      </w:pPr>
      <w:r w:rsidRPr="7C0B3F40">
        <w:rPr>
          <w:b/>
          <w:bCs/>
          <w:i w:val="0"/>
          <w:iCs w:val="0"/>
          <w:color w:val="auto"/>
        </w:rPr>
        <w:t>5.2.1.1.i. “Pētniecības, attīstības un konsolidācijas granti”</w:t>
      </w:r>
    </w:p>
    <w:p w14:paraId="755B586E" w14:textId="77777777" w:rsidR="00406610" w:rsidRPr="00F177A3" w:rsidRDefault="7C0B3F40" w:rsidP="7C0B3F40">
      <w:pPr>
        <w:pStyle w:val="pf0"/>
        <w:tabs>
          <w:tab w:val="left" w:pos="6087"/>
        </w:tabs>
        <w:spacing w:beforeAutospacing="0" w:afterAutospacing="0"/>
        <w:jc w:val="both"/>
        <w:rPr>
          <w:sz w:val="21"/>
          <w:szCs w:val="21"/>
          <w:lang w:val="lv" w:eastAsia="en-US" w:bidi="en-US"/>
        </w:rPr>
      </w:pPr>
      <w:bookmarkStart w:id="5" w:name="_Hlk181958468"/>
      <w:r w:rsidRPr="00F177A3">
        <w:rPr>
          <w:b/>
          <w:bCs/>
          <w:sz w:val="21"/>
          <w:szCs w:val="21"/>
        </w:rPr>
        <w:t>Juridiskais pamats:</w:t>
      </w:r>
      <w:r w:rsidRPr="00F177A3">
        <w:rPr>
          <w:rStyle w:val="cf21"/>
          <w:rFonts w:ascii="Times New Roman" w:hAnsi="Times New Roman" w:cs="Times New Roman"/>
          <w:sz w:val="21"/>
          <w:szCs w:val="21"/>
        </w:rPr>
        <w:t xml:space="preserve"> </w:t>
      </w:r>
      <w:r w:rsidRPr="00F177A3">
        <w:rPr>
          <w:sz w:val="21"/>
          <w:szCs w:val="21"/>
        </w:rPr>
        <w:t>AF regulas 21. Panta 1. punkts.</w:t>
      </w:r>
      <w:bookmarkEnd w:id="5"/>
      <w:r w:rsidR="00406610" w:rsidRPr="00F177A3">
        <w:tab/>
      </w:r>
    </w:p>
    <w:p w14:paraId="1F95274E" w14:textId="15E091C7" w:rsidR="00406610" w:rsidRPr="0075741E" w:rsidRDefault="7C0B3F40" w:rsidP="7C0B3F40">
      <w:pPr>
        <w:pStyle w:val="Bodytext30"/>
        <w:shd w:val="clear" w:color="auto" w:fill="auto"/>
        <w:spacing w:before="0" w:after="0" w:line="259" w:lineRule="exact"/>
        <w:ind w:right="260" w:firstLine="0"/>
        <w:rPr>
          <w:i w:val="0"/>
          <w:iCs w:val="0"/>
          <w:color w:val="auto"/>
        </w:rPr>
      </w:pPr>
      <w:bookmarkStart w:id="6" w:name="_Hlk181958480"/>
      <w:r w:rsidRPr="00F177A3">
        <w:rPr>
          <w:b/>
          <w:bCs/>
          <w:i w:val="0"/>
          <w:iCs w:val="0"/>
          <w:color w:val="auto"/>
        </w:rPr>
        <w:t>Pamatojums:</w:t>
      </w:r>
      <w:r w:rsidRPr="7C0B3F40">
        <w:rPr>
          <w:i w:val="0"/>
          <w:iCs w:val="0"/>
          <w:color w:val="auto"/>
        </w:rPr>
        <w:t xml:space="preserve"> </w:t>
      </w:r>
      <w:bookmarkEnd w:id="6"/>
      <w:r w:rsidRPr="7C0B3F40">
        <w:rPr>
          <w:i w:val="0"/>
          <w:iCs w:val="0"/>
          <w:color w:val="auto"/>
        </w:rPr>
        <w:t xml:space="preserve">Ar ierosinātajām izmaiņām veikt racionālus precizējumus 5.2.1.1.i. investīcijas aprakstošajā daļā un mērķa Nr. 165 ”Parakstīti iekšējie pētniecības un attīstības </w:t>
      </w:r>
      <w:proofErr w:type="spellStart"/>
      <w:r w:rsidRPr="7C0B3F40">
        <w:rPr>
          <w:i w:val="0"/>
          <w:iCs w:val="0"/>
          <w:color w:val="auto"/>
        </w:rPr>
        <w:t>grantu</w:t>
      </w:r>
      <w:proofErr w:type="spellEnd"/>
      <w:r w:rsidRPr="7C0B3F40">
        <w:rPr>
          <w:i w:val="0"/>
          <w:iCs w:val="0"/>
          <w:color w:val="auto"/>
        </w:rPr>
        <w:t xml:space="preserve"> līgumi” aprakstā, kā arī mērķa Nr.164 ”Parakstīti akadēmiskās karjeras </w:t>
      </w:r>
      <w:proofErr w:type="spellStart"/>
      <w:r w:rsidRPr="7C0B3F40">
        <w:rPr>
          <w:i w:val="0"/>
          <w:iCs w:val="0"/>
          <w:color w:val="auto"/>
        </w:rPr>
        <w:t>grantu</w:t>
      </w:r>
      <w:proofErr w:type="spellEnd"/>
      <w:r w:rsidRPr="7C0B3F40">
        <w:rPr>
          <w:i w:val="0"/>
          <w:iCs w:val="0"/>
          <w:color w:val="auto"/>
        </w:rPr>
        <w:t xml:space="preserve"> līgumi” rādītāja aprakstā ietverto prasību, par kuras izpildi Latvijas iestādes nevar sniegt apliecinājumu. Pašreizējais formulējums radītu nepamatotu administratīvo slogu iestādēm, kurām ir saistoši standarti, ilgstoši spēkā esoši noteikumi un procedūras saistībā ar ikgadējo un daudzgadu budžeta izpildi.</w:t>
      </w:r>
    </w:p>
    <w:p w14:paraId="53394BB4" w14:textId="77777777" w:rsidR="00352FF7" w:rsidRPr="0075741E" w:rsidRDefault="00352FF7" w:rsidP="7C0B3F40">
      <w:pPr>
        <w:pStyle w:val="Bodytext30"/>
        <w:shd w:val="clear" w:color="auto" w:fill="auto"/>
        <w:spacing w:before="0" w:after="0" w:line="259" w:lineRule="exact"/>
        <w:ind w:right="260" w:firstLine="0"/>
        <w:rPr>
          <w:i w:val="0"/>
          <w:iCs w:val="0"/>
          <w:color w:val="auto"/>
        </w:rPr>
      </w:pPr>
    </w:p>
    <w:p w14:paraId="27CB889D" w14:textId="77777777" w:rsidR="00B16C19" w:rsidRPr="0075741E" w:rsidRDefault="7C0B3F40" w:rsidP="7C0B3F40">
      <w:pPr>
        <w:pStyle w:val="Bodytext30"/>
        <w:shd w:val="clear" w:color="auto" w:fill="auto"/>
        <w:spacing w:before="0" w:after="0" w:line="259" w:lineRule="exact"/>
        <w:ind w:right="260" w:firstLine="0"/>
        <w:rPr>
          <w:b/>
          <w:bCs/>
          <w:i w:val="0"/>
          <w:iCs w:val="0"/>
          <w:color w:val="auto"/>
        </w:rPr>
      </w:pPr>
      <w:r w:rsidRPr="7C0B3F40">
        <w:rPr>
          <w:b/>
          <w:bCs/>
          <w:i w:val="0"/>
          <w:iCs w:val="0"/>
          <w:color w:val="auto"/>
        </w:rPr>
        <w:t>6.2.1.1.i. “AML inovāciju centra izveide noziedzīgi iegūtu līdzekļu legalizācijas identificēšanas uzlabošanai”</w:t>
      </w:r>
    </w:p>
    <w:p w14:paraId="4644B2D8" w14:textId="77777777" w:rsidR="00B16C19" w:rsidRPr="00F177A3" w:rsidRDefault="7C0B3F40" w:rsidP="7C0B3F40">
      <w:pPr>
        <w:pStyle w:val="Bodytext30"/>
        <w:shd w:val="clear" w:color="auto" w:fill="auto"/>
        <w:spacing w:before="0" w:after="0" w:line="259" w:lineRule="exact"/>
        <w:ind w:right="260" w:firstLine="0"/>
        <w:rPr>
          <w:i w:val="0"/>
          <w:iCs w:val="0"/>
          <w:color w:val="auto"/>
        </w:rPr>
      </w:pPr>
      <w:r w:rsidRPr="00F177A3">
        <w:rPr>
          <w:b/>
          <w:bCs/>
          <w:i w:val="0"/>
          <w:iCs w:val="0"/>
          <w:color w:val="auto"/>
        </w:rPr>
        <w:t>Juridiskais pamats:</w:t>
      </w:r>
      <w:r w:rsidRPr="00F177A3">
        <w:rPr>
          <w:i w:val="0"/>
          <w:iCs w:val="0"/>
          <w:color w:val="auto"/>
        </w:rPr>
        <w:t xml:space="preserve"> AF regulas 21. panta 1.punkts.</w:t>
      </w:r>
    </w:p>
    <w:p w14:paraId="548DF111" w14:textId="77777777" w:rsidR="00B16C19" w:rsidRPr="0075741E" w:rsidRDefault="7C0B3F40" w:rsidP="7C0B3F40">
      <w:pPr>
        <w:pStyle w:val="Bodytext30"/>
        <w:shd w:val="clear" w:color="auto" w:fill="auto"/>
        <w:spacing w:before="0" w:after="0" w:line="259" w:lineRule="exact"/>
        <w:ind w:right="260" w:firstLine="0"/>
        <w:rPr>
          <w:i w:val="0"/>
          <w:iCs w:val="0"/>
          <w:color w:val="auto"/>
        </w:rPr>
      </w:pPr>
      <w:r w:rsidRPr="00F177A3">
        <w:rPr>
          <w:b/>
          <w:bCs/>
          <w:i w:val="0"/>
          <w:iCs w:val="0"/>
          <w:color w:val="auto"/>
        </w:rPr>
        <w:t>Pamatojums:</w:t>
      </w:r>
      <w:r w:rsidRPr="00F177A3">
        <w:rPr>
          <w:i w:val="0"/>
          <w:iCs w:val="0"/>
          <w:color w:val="auto"/>
        </w:rPr>
        <w:t xml:space="preserve"> precizēt</w:t>
      </w:r>
      <w:r w:rsidRPr="7C0B3F40">
        <w:rPr>
          <w:i w:val="0"/>
          <w:iCs w:val="0"/>
          <w:color w:val="auto"/>
        </w:rPr>
        <w:t xml:space="preserve"> atskaites punkta Nr. 187 “IT platforma zināšanu un dokumentu apmaiņai un sadarbības koordinēšanai starp ieinteresētajām personām” nosaukumu, pārbaudes mehānisma aprakstu un atskaites punkta aprakstu, ņemot vērā, ka esošā redakcija ir ļoti tehniska un detalizēta, kas var radīt būtisku kavējumu atskaites punkta sasniegšanai.</w:t>
      </w:r>
    </w:p>
    <w:p w14:paraId="646608E4" w14:textId="77777777" w:rsidR="00B16C19" w:rsidRPr="0075741E" w:rsidRDefault="00B16C19" w:rsidP="7C0B3F40">
      <w:pPr>
        <w:pStyle w:val="Bodytext30"/>
        <w:shd w:val="clear" w:color="auto" w:fill="auto"/>
        <w:spacing w:before="0" w:after="0" w:line="259" w:lineRule="exact"/>
        <w:ind w:right="260" w:firstLine="0"/>
        <w:rPr>
          <w:i w:val="0"/>
          <w:iCs w:val="0"/>
          <w:color w:val="auto"/>
        </w:rPr>
      </w:pPr>
    </w:p>
    <w:p w14:paraId="3D346F6B" w14:textId="77777777" w:rsidR="000F4F1D" w:rsidRPr="0075741E" w:rsidRDefault="7C0B3F40" w:rsidP="7C0B3F40">
      <w:pPr>
        <w:pStyle w:val="Bodytext30"/>
        <w:shd w:val="clear" w:color="auto" w:fill="auto"/>
        <w:spacing w:before="0" w:after="0" w:line="259" w:lineRule="exact"/>
        <w:ind w:left="40" w:right="43" w:firstLine="0"/>
        <w:rPr>
          <w:i w:val="0"/>
          <w:iCs w:val="0"/>
        </w:rPr>
      </w:pPr>
      <w:r w:rsidRPr="7C0B3F40">
        <w:rPr>
          <w:b/>
          <w:bCs/>
          <w:i w:val="0"/>
          <w:iCs w:val="0"/>
          <w:color w:val="auto"/>
        </w:rPr>
        <w:t>6.2.1.3.i. “Vienota tiesnešu, tiesu darbinieku, prokuroru, prokuroru palīgu un specializēto izmeklētāju (starpdisciplināros jautājumos) kvalifikācijas pilnveides mācību centra izveide”</w:t>
      </w:r>
    </w:p>
    <w:p w14:paraId="1FA31FD5" w14:textId="77777777" w:rsidR="000F4F1D" w:rsidRPr="0075741E" w:rsidRDefault="7C0B3F40" w:rsidP="7C0B3F40">
      <w:pPr>
        <w:pStyle w:val="Bodytext30"/>
        <w:shd w:val="clear" w:color="auto" w:fill="auto"/>
        <w:spacing w:before="0" w:after="0" w:line="259" w:lineRule="exact"/>
        <w:ind w:left="40" w:right="43" w:firstLine="0"/>
        <w:rPr>
          <w:i w:val="0"/>
          <w:iCs w:val="0"/>
        </w:rPr>
      </w:pPr>
      <w:r w:rsidRPr="7C0B3F40">
        <w:rPr>
          <w:b/>
          <w:bCs/>
          <w:i w:val="0"/>
          <w:iCs w:val="0"/>
        </w:rPr>
        <w:t>Juridiskais pamats</w:t>
      </w:r>
      <w:r w:rsidRPr="7C0B3F40">
        <w:rPr>
          <w:i w:val="0"/>
          <w:iCs w:val="0"/>
        </w:rPr>
        <w:t>: AF regulas 21. panta 1.punkts.</w:t>
      </w:r>
    </w:p>
    <w:p w14:paraId="098C3541" w14:textId="1ACC19F2" w:rsidR="000F4F1D" w:rsidRPr="0075741E" w:rsidRDefault="7C0B3F40" w:rsidP="7C0B3F40">
      <w:pPr>
        <w:pStyle w:val="Bodytext30"/>
        <w:shd w:val="clear" w:color="auto" w:fill="auto"/>
        <w:spacing w:before="0" w:after="0" w:line="259" w:lineRule="exact"/>
        <w:ind w:left="40" w:right="43" w:firstLine="0"/>
        <w:rPr>
          <w:i w:val="0"/>
          <w:iCs w:val="0"/>
        </w:rPr>
      </w:pPr>
      <w:r w:rsidRPr="7C0B3F40">
        <w:rPr>
          <w:b/>
          <w:bCs/>
          <w:i w:val="0"/>
          <w:iCs w:val="0"/>
        </w:rPr>
        <w:t>Pamatojums</w:t>
      </w:r>
      <w:r w:rsidRPr="7C0B3F40">
        <w:rPr>
          <w:i w:val="0"/>
          <w:iCs w:val="0"/>
        </w:rPr>
        <w:t>: ar ierosinātajām izmaiņām nepieciešamas veikt precizējumus investīcijas mērķa Nr. 193 “Jaunu mācību programmu izstrāde” un mērķa Nr. 194 “Mācību programmu pieņemšana un īstenošana” nosaukumā un aprakstošajā daļa. Ierosinātās izmaiņas tiek virzītas, lai nodrošinātu nepārprotamu informāciju par investīcijas ietvaros plānoto mērķu izpildes ietvaru.</w:t>
      </w:r>
    </w:p>
    <w:p w14:paraId="311EF118" w14:textId="77777777" w:rsidR="00904794" w:rsidRPr="0075741E" w:rsidRDefault="00904794" w:rsidP="7C0B3F40">
      <w:pPr>
        <w:pStyle w:val="Bodytext30"/>
        <w:shd w:val="clear" w:color="auto" w:fill="auto"/>
        <w:spacing w:before="0" w:after="0" w:line="259" w:lineRule="exact"/>
        <w:ind w:left="40" w:right="43" w:firstLine="0"/>
        <w:rPr>
          <w:b/>
          <w:bCs/>
          <w:i w:val="0"/>
          <w:iCs w:val="0"/>
          <w:color w:val="auto"/>
        </w:rPr>
      </w:pPr>
    </w:p>
    <w:p w14:paraId="48E9C6FE" w14:textId="15211492" w:rsidR="009E1517" w:rsidRPr="0075741E" w:rsidRDefault="7C0B3F40" w:rsidP="7C0B3F40">
      <w:pPr>
        <w:pStyle w:val="Bodytext30"/>
        <w:shd w:val="clear" w:color="auto" w:fill="auto"/>
        <w:spacing w:before="0" w:after="0" w:line="259" w:lineRule="exact"/>
        <w:ind w:left="40" w:right="43" w:firstLine="0"/>
        <w:rPr>
          <w:i w:val="0"/>
          <w:iCs w:val="0"/>
        </w:rPr>
      </w:pPr>
      <w:r w:rsidRPr="7C0B3F40">
        <w:rPr>
          <w:b/>
          <w:bCs/>
          <w:i w:val="0"/>
          <w:iCs w:val="0"/>
          <w:color w:val="auto"/>
        </w:rPr>
        <w:t>6.3.1.1.i. “</w:t>
      </w:r>
      <w:r w:rsidRPr="7C0B3F40">
        <w:rPr>
          <w:b/>
          <w:bCs/>
          <w:i w:val="0"/>
          <w:iCs w:val="0"/>
        </w:rPr>
        <w:t>Atvērta, caurskatāma, godprātīga un atbildīga publiskā pārvalde”</w:t>
      </w:r>
      <w:r w:rsidRPr="7C0B3F40">
        <w:rPr>
          <w:i w:val="0"/>
          <w:iCs w:val="0"/>
        </w:rPr>
        <w:t xml:space="preserve"> </w:t>
      </w:r>
    </w:p>
    <w:p w14:paraId="2113F0DA" w14:textId="02EF7E67" w:rsidR="004A184B" w:rsidRPr="0075741E" w:rsidRDefault="7C0B3F40" w:rsidP="7C0B3F40">
      <w:pPr>
        <w:pStyle w:val="Bodytext30"/>
        <w:shd w:val="clear" w:color="auto" w:fill="auto"/>
        <w:spacing w:before="0" w:after="0" w:line="259" w:lineRule="exact"/>
        <w:ind w:left="40" w:right="43" w:firstLine="0"/>
        <w:rPr>
          <w:i w:val="0"/>
          <w:iCs w:val="0"/>
        </w:rPr>
      </w:pPr>
      <w:r w:rsidRPr="7C0B3F40">
        <w:rPr>
          <w:b/>
          <w:bCs/>
          <w:i w:val="0"/>
          <w:iCs w:val="0"/>
        </w:rPr>
        <w:t>Juridiskais pamats</w:t>
      </w:r>
      <w:r w:rsidRPr="7C0B3F40">
        <w:rPr>
          <w:i w:val="0"/>
          <w:iCs w:val="0"/>
        </w:rPr>
        <w:t>: AF regulas 21. panta 1.punkts.</w:t>
      </w:r>
    </w:p>
    <w:p w14:paraId="1FF086E3" w14:textId="04B84DA6" w:rsidR="7C0B3F40" w:rsidRDefault="7C0B3F40" w:rsidP="7C0B3F40">
      <w:pPr>
        <w:pStyle w:val="Bodytext30"/>
        <w:shd w:val="clear" w:color="auto" w:fill="auto"/>
        <w:spacing w:before="0" w:after="0" w:line="259" w:lineRule="exact"/>
        <w:ind w:left="40" w:right="43" w:firstLine="0"/>
        <w:rPr>
          <w:i w:val="0"/>
          <w:iCs w:val="0"/>
        </w:rPr>
      </w:pPr>
      <w:r w:rsidRPr="7C0B3F40">
        <w:rPr>
          <w:b/>
          <w:bCs/>
          <w:i w:val="0"/>
          <w:iCs w:val="0"/>
        </w:rPr>
        <w:t>Pamatojums</w:t>
      </w:r>
      <w:r w:rsidRPr="7C0B3F40">
        <w:rPr>
          <w:i w:val="0"/>
          <w:iCs w:val="0"/>
        </w:rPr>
        <w:t xml:space="preserve">: izmaiņas nepieciešamas, jo investīcijas ieviešanas procesā ir konstatēts, ka pastāv interpretācijas iespējas par dalībnieku uzskaiti mērķī Nr.201 “To publiskās pārvaldes darbinieku skaits, kuri apmācīti vismaz vienā no programmām”. Ar grozījumiem precizēts, ka tiek uzskaitīts publiskās pārvaldes nodarbināto pabeigto apmācību skaits 4 kompetenču jomu ietvaros, tādējādi nodrošinot pasākuma īstenošanu vairāk atbilstoši investīciju politikas mērķim, proti, organizēt mērķtiecīgas un kvalitatīvas kapacitātes stiprināšanas apmācības valsts pārvaldē nodarbinātajiem (to grupām) ētikas, korupcijas apkarošanas, krāpšanas novēršanas un interešu konfliktu novēršanas jomās. Veikti atsevišķi redakcionāli precizējumi CID kolonnā “Katra atskaites punkta un </w:t>
      </w:r>
      <w:proofErr w:type="spellStart"/>
      <w:r w:rsidRPr="7C0B3F40">
        <w:rPr>
          <w:i w:val="0"/>
          <w:iCs w:val="0"/>
        </w:rPr>
        <w:t>mērķrādītāja</w:t>
      </w:r>
      <w:proofErr w:type="spellEnd"/>
      <w:r w:rsidRPr="7C0B3F40">
        <w:rPr>
          <w:i w:val="0"/>
          <w:iCs w:val="0"/>
        </w:rPr>
        <w:t xml:space="preserve"> apraksts” ar mērķi </w:t>
      </w:r>
      <w:proofErr w:type="spellStart"/>
      <w:r w:rsidRPr="7C0B3F40">
        <w:rPr>
          <w:i w:val="0"/>
          <w:iCs w:val="0"/>
        </w:rPr>
        <w:t>fokusētāk</w:t>
      </w:r>
      <w:proofErr w:type="spellEnd"/>
      <w:r w:rsidRPr="7C0B3F40">
        <w:rPr>
          <w:i w:val="0"/>
          <w:iCs w:val="0"/>
        </w:rPr>
        <w:t xml:space="preserve"> strukturēt investīcijas ieviešanu pa kompetenču dimensijām, tai skaitā atsakoties no tematiskā virziena “ēnu ekonomika” īstenošanas, kas saistīts ar prioritāšu pārvērtēšanu un ņemot vērā faktu, ka šī tēma tika plaši mācīta kohēzijas politikas 2014.-2020.gada plānošanas perioda ESF projekta ietvaros. Tāpat arī tiek svītrota publisko iepirkumu tēma no kompetenču jomu uzskaitījuma, ņemot vērā, ka šī joma pastiprināti tiek īstenota M202 un M203 ietvaros, bet M200 un M201 tematiskajā tvērumā pārkāpumi publisko iepirkumu jomā tiek integrēti un skatīti kontekstā ar citām tēmām, piemēram, ētikas, korupcijas apkarošanu, krāpšanas un interešu konfliktu novēršanu. Papildus tam tiek precizēts CID rādītāja nosaukums, lai precīzāk atspoguļotu rādītāja vienību uzskaites pieeju šajā CID rādītājā. Saistītie grozījumi iestrādāti arī CID mērķī Nr.200</w:t>
      </w:r>
      <w:r w:rsidRPr="0044211A">
        <w:rPr>
          <w:i w:val="0"/>
          <w:iCs w:val="0"/>
        </w:rPr>
        <w:t xml:space="preserve">. </w:t>
      </w:r>
    </w:p>
    <w:p w14:paraId="58EDFE0F" w14:textId="77777777" w:rsidR="008A7CDB" w:rsidRDefault="008A7CDB" w:rsidP="7C0B3F40">
      <w:pPr>
        <w:pStyle w:val="Bodytext30"/>
        <w:shd w:val="clear" w:color="auto" w:fill="auto"/>
        <w:spacing w:before="0" w:after="0" w:line="259" w:lineRule="exact"/>
        <w:ind w:left="40" w:right="43" w:firstLine="0"/>
        <w:rPr>
          <w:b/>
          <w:bCs/>
          <w:i w:val="0"/>
          <w:iCs w:val="0"/>
        </w:rPr>
      </w:pPr>
    </w:p>
    <w:p w14:paraId="2FC40C32" w14:textId="77777777" w:rsidR="009E1517" w:rsidRPr="0075741E" w:rsidRDefault="7C0B3F40" w:rsidP="7C0B3F40">
      <w:pPr>
        <w:pStyle w:val="Bodytext30"/>
        <w:shd w:val="clear" w:color="auto" w:fill="auto"/>
        <w:spacing w:before="0" w:after="0" w:line="259" w:lineRule="exact"/>
        <w:ind w:left="40" w:right="43" w:firstLine="0"/>
        <w:rPr>
          <w:i w:val="0"/>
          <w:iCs w:val="0"/>
        </w:rPr>
      </w:pPr>
      <w:r w:rsidRPr="7C0B3F40">
        <w:rPr>
          <w:b/>
          <w:bCs/>
          <w:i w:val="0"/>
          <w:iCs w:val="0"/>
        </w:rPr>
        <w:t xml:space="preserve">6.3.1.2.i. “Publiskās pārvaldes </w:t>
      </w:r>
      <w:proofErr w:type="spellStart"/>
      <w:r w:rsidRPr="7C0B3F40">
        <w:rPr>
          <w:b/>
          <w:bCs/>
          <w:i w:val="0"/>
          <w:iCs w:val="0"/>
        </w:rPr>
        <w:t>profesionalizācija</w:t>
      </w:r>
      <w:proofErr w:type="spellEnd"/>
      <w:r w:rsidRPr="7C0B3F40">
        <w:rPr>
          <w:b/>
          <w:bCs/>
          <w:i w:val="0"/>
          <w:iCs w:val="0"/>
        </w:rPr>
        <w:t xml:space="preserve"> un administratīvās un kapacitātes stiprināšana”</w:t>
      </w:r>
      <w:r w:rsidRPr="7C0B3F40">
        <w:rPr>
          <w:i w:val="0"/>
          <w:iCs w:val="0"/>
        </w:rPr>
        <w:t xml:space="preserve"> </w:t>
      </w:r>
    </w:p>
    <w:p w14:paraId="0F05643F" w14:textId="157E5FFD" w:rsidR="004A184B" w:rsidRPr="0075741E" w:rsidRDefault="7C0B3F40" w:rsidP="7C0B3F40">
      <w:pPr>
        <w:pStyle w:val="Bodytext30"/>
        <w:shd w:val="clear" w:color="auto" w:fill="auto"/>
        <w:spacing w:before="0" w:after="0" w:line="259" w:lineRule="exact"/>
        <w:ind w:left="40" w:right="43" w:firstLine="0"/>
        <w:rPr>
          <w:i w:val="0"/>
          <w:iCs w:val="0"/>
        </w:rPr>
      </w:pPr>
      <w:r w:rsidRPr="7C0B3F40">
        <w:rPr>
          <w:b/>
          <w:bCs/>
          <w:i w:val="0"/>
          <w:iCs w:val="0"/>
        </w:rPr>
        <w:t>Juridiskais pamats</w:t>
      </w:r>
      <w:r w:rsidRPr="7C0B3F40">
        <w:rPr>
          <w:i w:val="0"/>
          <w:iCs w:val="0"/>
        </w:rPr>
        <w:t>: AF regulas 21. panta 1.punkts.</w:t>
      </w:r>
    </w:p>
    <w:p w14:paraId="512F0907" w14:textId="79EFC867" w:rsidR="00977D98" w:rsidRPr="008A7CDB" w:rsidRDefault="40809121" w:rsidP="40809121">
      <w:pPr>
        <w:pStyle w:val="Bodytext30"/>
        <w:shd w:val="clear" w:color="auto" w:fill="auto"/>
        <w:spacing w:before="0" w:after="0" w:line="259" w:lineRule="exact"/>
        <w:ind w:left="40" w:right="43" w:firstLine="0"/>
        <w:rPr>
          <w:i w:val="0"/>
          <w:iCs w:val="0"/>
        </w:rPr>
      </w:pPr>
      <w:r w:rsidRPr="40809121">
        <w:rPr>
          <w:b/>
          <w:bCs/>
          <w:i w:val="0"/>
          <w:iCs w:val="0"/>
        </w:rPr>
        <w:t>Pamatojums</w:t>
      </w:r>
      <w:r w:rsidRPr="40809121">
        <w:rPr>
          <w:i w:val="0"/>
          <w:iCs w:val="0"/>
        </w:rPr>
        <w:t xml:space="preserve">: izmaiņas nepieciešamas, jo investīcijas ieviešanas procesā ir konstatēts, ka pastāv interpretācijas iespējas par dalībnieku uzskaiti mērķī Nr.203 “To publiskās pārvaldes darbinieku skaits, </w:t>
      </w:r>
      <w:r w:rsidRPr="40809121">
        <w:rPr>
          <w:i w:val="0"/>
          <w:iCs w:val="0"/>
        </w:rPr>
        <w:lastRenderedPageBreak/>
        <w:t xml:space="preserve">kuri apmācīti vismaz vienā no programmām”. Ar grozījumiem precizēts, ka tiek uzskaitīts publiskās pārvaldes nodarbināto pabeigto apmācību skaits 7 kompetenču jomu ietvaros, tādējādi nodrošinot pasākuma īstenošanu vairāk atbilstoši investīciju politikas mērķim, proti, organizēt mērķtiecīgas un kvalitatīvas kapacitātes stiprināšanas apmācības valsts pārvaldē nodarbinātajiem (to grupām) politikas plānošanas un īstenošanas, klientu apkalpošanas, līderības attīstības, publisko iepirkumu vadības, cilvēkresursu vadības, juridiskā praktikuma un publiskās pārvaldes pamata kompetenču jomās. Tāpat arī veikti atsevišķi redakcionāli precizējumi CID kolonnā “Katra atskaites punkta un </w:t>
      </w:r>
      <w:proofErr w:type="spellStart"/>
      <w:r w:rsidRPr="40809121">
        <w:rPr>
          <w:i w:val="0"/>
          <w:iCs w:val="0"/>
        </w:rPr>
        <w:t>mērķrādītāja</w:t>
      </w:r>
      <w:proofErr w:type="spellEnd"/>
      <w:r w:rsidRPr="40809121">
        <w:rPr>
          <w:i w:val="0"/>
          <w:iCs w:val="0"/>
        </w:rPr>
        <w:t xml:space="preserve"> apraksts” ar mērķi </w:t>
      </w:r>
      <w:proofErr w:type="spellStart"/>
      <w:r w:rsidRPr="40809121">
        <w:rPr>
          <w:i w:val="0"/>
          <w:iCs w:val="0"/>
        </w:rPr>
        <w:t>fokusētāk</w:t>
      </w:r>
      <w:proofErr w:type="spellEnd"/>
      <w:r w:rsidRPr="40809121">
        <w:rPr>
          <w:i w:val="0"/>
          <w:iCs w:val="0"/>
        </w:rPr>
        <w:t xml:space="preserve"> strukturēt investīcijas ieviešanu pa kompetenču jomām un novēršot potenciālo pārklāšanos ar citiem finanšu instrumentiem. Papildus tam tiek precizēts CID rādītāja nosaukums, lai precīzāk atspoguļotu rādītāja vienību uzskaites pieeju šajā CID rādītājā. Saistītie grozījumi iestrādāti arī CID mērķī Nr.202. Kā arī tiek precizēts plānotais mērķa sasniegšanas datums no 2026.gada 3.ceturkšņa uz 2025.gada 4.ceturksni, ņemot vērā līdz šim progresa pārskatā apstiprinātos sasniegtos rādītājus.</w:t>
      </w:r>
    </w:p>
    <w:p w14:paraId="721E1721" w14:textId="388FE2A3" w:rsidR="40809121" w:rsidRDefault="40809121" w:rsidP="40809121">
      <w:pPr>
        <w:pStyle w:val="Bodytext30"/>
        <w:shd w:val="clear" w:color="auto" w:fill="auto"/>
        <w:spacing w:before="0" w:after="0" w:line="259" w:lineRule="exact"/>
        <w:ind w:right="43" w:firstLine="0"/>
        <w:rPr>
          <w:b/>
          <w:bCs/>
          <w:i w:val="0"/>
          <w:iCs w:val="0"/>
        </w:rPr>
      </w:pPr>
    </w:p>
    <w:p w14:paraId="60D61F1B" w14:textId="77777777" w:rsidR="003E1609" w:rsidRPr="0075741E" w:rsidRDefault="7C0B3F40" w:rsidP="7C0B3F40">
      <w:pPr>
        <w:pStyle w:val="pf0"/>
        <w:spacing w:beforeAutospacing="0" w:afterAutospacing="0"/>
        <w:ind w:right="43"/>
        <w:jc w:val="both"/>
        <w:rPr>
          <w:rStyle w:val="cf01"/>
          <w:rFonts w:ascii="Times New Roman" w:hAnsi="Times New Roman" w:cs="Times New Roman"/>
          <w:b w:val="0"/>
          <w:bCs w:val="0"/>
          <w:sz w:val="21"/>
          <w:szCs w:val="21"/>
        </w:rPr>
      </w:pPr>
      <w:r w:rsidRPr="7C0B3F40">
        <w:rPr>
          <w:b/>
          <w:bCs/>
          <w:sz w:val="21"/>
          <w:szCs w:val="21"/>
        </w:rPr>
        <w:t>7.3.i. “Elektroenerģijas pārvades un sadales tīklu modernizācija, digitalizācija un drošība”</w:t>
      </w:r>
    </w:p>
    <w:p w14:paraId="11742A73" w14:textId="77777777" w:rsidR="003E1609" w:rsidRPr="0075741E" w:rsidRDefault="7C0B3F40" w:rsidP="7C0B3F40">
      <w:pPr>
        <w:pStyle w:val="pf0"/>
        <w:spacing w:beforeAutospacing="0" w:afterAutospacing="0"/>
        <w:ind w:right="43"/>
        <w:jc w:val="both"/>
        <w:rPr>
          <w:rStyle w:val="cf21"/>
          <w:rFonts w:ascii="Times New Roman" w:hAnsi="Times New Roman" w:cs="Times New Roman"/>
          <w:sz w:val="21"/>
          <w:szCs w:val="21"/>
        </w:rPr>
      </w:pPr>
      <w:r w:rsidRPr="7C0B3F40">
        <w:rPr>
          <w:rStyle w:val="cf01"/>
          <w:rFonts w:ascii="Times New Roman" w:hAnsi="Times New Roman" w:cs="Times New Roman"/>
          <w:sz w:val="21"/>
          <w:szCs w:val="21"/>
        </w:rPr>
        <w:t>Juridiskais pamats:</w:t>
      </w:r>
      <w:r w:rsidRPr="7C0B3F40">
        <w:rPr>
          <w:rStyle w:val="cf21"/>
          <w:rFonts w:ascii="Times New Roman" w:hAnsi="Times New Roman" w:cs="Times New Roman"/>
          <w:sz w:val="21"/>
          <w:szCs w:val="21"/>
        </w:rPr>
        <w:t xml:space="preserve"> AF regulas 21. panta 1.punkts.</w:t>
      </w:r>
    </w:p>
    <w:p w14:paraId="329DE8D0" w14:textId="0266B324" w:rsidR="003E1609" w:rsidRPr="0075741E" w:rsidRDefault="7C0B3F40" w:rsidP="7C0B3F40">
      <w:pPr>
        <w:pStyle w:val="Bodytext30"/>
        <w:shd w:val="clear" w:color="auto" w:fill="auto"/>
        <w:spacing w:before="0" w:after="0" w:line="259" w:lineRule="exact"/>
        <w:ind w:left="40" w:right="43" w:firstLine="0"/>
        <w:rPr>
          <w:rStyle w:val="cf21"/>
          <w:rFonts w:ascii="Times New Roman" w:hAnsi="Times New Roman" w:cs="Times New Roman"/>
          <w:i w:val="0"/>
          <w:iCs w:val="0"/>
          <w:sz w:val="21"/>
          <w:szCs w:val="21"/>
        </w:rPr>
      </w:pPr>
      <w:r w:rsidRPr="7C0B3F40">
        <w:rPr>
          <w:rStyle w:val="cf01"/>
          <w:rFonts w:ascii="Times New Roman" w:hAnsi="Times New Roman" w:cs="Times New Roman"/>
          <w:i w:val="0"/>
          <w:iCs w:val="0"/>
          <w:sz w:val="21"/>
          <w:szCs w:val="21"/>
        </w:rPr>
        <w:t>Pamatojums:</w:t>
      </w:r>
      <w:r w:rsidRPr="7C0B3F40">
        <w:rPr>
          <w:rStyle w:val="cf21"/>
          <w:rFonts w:ascii="Times New Roman" w:hAnsi="Times New Roman" w:cs="Times New Roman"/>
          <w:sz w:val="21"/>
          <w:szCs w:val="21"/>
        </w:rPr>
        <w:t xml:space="preserve"> </w:t>
      </w:r>
      <w:r w:rsidRPr="7C0B3F40">
        <w:rPr>
          <w:rStyle w:val="cf21"/>
          <w:rFonts w:ascii="Times New Roman" w:hAnsi="Times New Roman" w:cs="Times New Roman"/>
          <w:i w:val="0"/>
          <w:iCs w:val="0"/>
          <w:sz w:val="21"/>
          <w:szCs w:val="21"/>
        </w:rPr>
        <w:t>Ar ierosinātājām izmaiņām tiek precizēts 7.3.i. investīcijas “</w:t>
      </w:r>
      <w:r w:rsidRPr="7C0B3F40">
        <w:rPr>
          <w:i w:val="0"/>
          <w:iCs w:val="0"/>
        </w:rPr>
        <w:t>Elektroenerģijas pārvades un sadales tīklu modernizācija, digitalizācija un drošība</w:t>
      </w:r>
      <w:r w:rsidRPr="7C0B3F40">
        <w:rPr>
          <w:rStyle w:val="cf21"/>
          <w:rFonts w:ascii="Times New Roman" w:hAnsi="Times New Roman" w:cs="Times New Roman"/>
          <w:i w:val="0"/>
          <w:iCs w:val="0"/>
          <w:sz w:val="21"/>
          <w:szCs w:val="21"/>
        </w:rPr>
        <w:t xml:space="preserve">” sasniedzamā 224.mērķrādītāja apraksts. Ierosinātās izmaiņas tiek virzītas, lai nodrošinātu nepārprotamu informāciju par investīcijas ietvaros plānoto </w:t>
      </w:r>
      <w:proofErr w:type="spellStart"/>
      <w:r w:rsidRPr="7C0B3F40">
        <w:rPr>
          <w:rStyle w:val="cf21"/>
          <w:rFonts w:ascii="Times New Roman" w:hAnsi="Times New Roman" w:cs="Times New Roman"/>
          <w:i w:val="0"/>
          <w:iCs w:val="0"/>
          <w:sz w:val="21"/>
          <w:szCs w:val="21"/>
        </w:rPr>
        <w:t>mērķrādītāja</w:t>
      </w:r>
      <w:proofErr w:type="spellEnd"/>
      <w:r w:rsidRPr="7C0B3F40">
        <w:rPr>
          <w:rStyle w:val="cf21"/>
          <w:rFonts w:ascii="Times New Roman" w:hAnsi="Times New Roman" w:cs="Times New Roman"/>
          <w:i w:val="0"/>
          <w:iCs w:val="0"/>
          <w:sz w:val="21"/>
          <w:szCs w:val="21"/>
        </w:rPr>
        <w:t xml:space="preserve"> izpildes ietvaru.</w:t>
      </w:r>
    </w:p>
    <w:p w14:paraId="198B12F8" w14:textId="77777777" w:rsidR="00977D98" w:rsidRPr="0075741E" w:rsidRDefault="00977D98" w:rsidP="7C0B3F40">
      <w:pPr>
        <w:pStyle w:val="Bodytext30"/>
        <w:shd w:val="clear" w:color="auto" w:fill="auto"/>
        <w:spacing w:before="0" w:after="0" w:line="259" w:lineRule="exact"/>
        <w:ind w:left="40" w:right="43" w:firstLine="0"/>
        <w:rPr>
          <w:i w:val="0"/>
          <w:iCs w:val="0"/>
        </w:rPr>
      </w:pPr>
    </w:p>
    <w:p w14:paraId="40BEC4BB" w14:textId="77777777" w:rsidR="009E1517" w:rsidRPr="0075741E" w:rsidRDefault="009E1517" w:rsidP="008A7CDB">
      <w:pPr>
        <w:pStyle w:val="BodyText4"/>
        <w:shd w:val="clear" w:color="auto" w:fill="auto"/>
        <w:spacing w:before="0"/>
        <w:ind w:firstLine="0"/>
      </w:pPr>
    </w:p>
    <w:p w14:paraId="663528D8" w14:textId="761E565A" w:rsidR="007A3F9B" w:rsidRPr="0075741E" w:rsidRDefault="7C0B3F40" w:rsidP="00307482">
      <w:pPr>
        <w:pStyle w:val="Heading1"/>
      </w:pPr>
      <w:bookmarkStart w:id="7" w:name="_Toc184810820"/>
      <w:r>
        <w:t>2. DAĻA. PAPILDU UN MAINĪTO REFORMU UN INVESTĪCIJU APRAKSTS</w:t>
      </w:r>
      <w:bookmarkEnd w:id="7"/>
    </w:p>
    <w:p w14:paraId="5338E7A9" w14:textId="666F7048" w:rsidR="007A3F9B" w:rsidRPr="0075741E" w:rsidRDefault="7C0B3F40" w:rsidP="00271C4A">
      <w:pPr>
        <w:pStyle w:val="HeadingRRF"/>
      </w:pPr>
      <w:bookmarkStart w:id="8" w:name="_Toc184810821"/>
      <w:r w:rsidRPr="00E648CA">
        <w:rPr>
          <w:b/>
          <w:bCs w:val="0"/>
        </w:rPr>
        <w:t>1.</w:t>
      </w:r>
      <w:bookmarkStart w:id="9" w:name="_Hlk181351644"/>
      <w:r w:rsidRPr="00E648CA">
        <w:rPr>
          <w:b/>
          <w:bCs w:val="0"/>
        </w:rPr>
        <w:t>Kopsavilkuma tabula par katru mainīto komponenti</w:t>
      </w:r>
      <w:bookmarkEnd w:id="8"/>
      <w:bookmarkEnd w:id="9"/>
    </w:p>
    <w:tbl>
      <w:tblPr>
        <w:tblW w:w="5000" w:type="pct"/>
        <w:tblCellSpacing w:w="0"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2544"/>
        <w:gridCol w:w="6272"/>
      </w:tblGrid>
      <w:tr w:rsidR="00C234AA" w:rsidRPr="0075741E" w14:paraId="788A18EF" w14:textId="77777777" w:rsidTr="40809121">
        <w:trPr>
          <w:tblCellSpacing w:w="0" w:type="dxa"/>
        </w:trPr>
        <w:tc>
          <w:tcPr>
            <w:tcW w:w="0" w:type="auto"/>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3EFFDB3A" w14:textId="77777777" w:rsidR="00C234AA" w:rsidRPr="0075741E" w:rsidRDefault="7C0B3F40" w:rsidP="009B320F">
            <w:pPr>
              <w:pStyle w:val="BodyText4"/>
              <w:spacing w:before="0" w:after="0"/>
              <w:ind w:left="20" w:hanging="20"/>
            </w:pPr>
            <w:r>
              <w:t xml:space="preserve">Mainītās komponentes nosaukums </w:t>
            </w:r>
            <w:r w:rsidRPr="7C0B3F40">
              <w:rPr>
                <w:b/>
                <w:bCs/>
                <w:sz w:val="17"/>
                <w:szCs w:val="17"/>
              </w:rPr>
              <w:t>Komponente Nr.1</w:t>
            </w:r>
            <w:r>
              <w:t xml:space="preserve"> </w:t>
            </w:r>
            <w:r w:rsidRPr="7C0B3F40">
              <w:rPr>
                <w:b/>
                <w:bCs/>
                <w:sz w:val="17"/>
                <w:szCs w:val="17"/>
              </w:rPr>
              <w:t>KLIMATA PĀRMAIŅAS UN VIDES ILGTSPĒJA</w:t>
            </w:r>
          </w:p>
        </w:tc>
      </w:tr>
      <w:tr w:rsidR="00C234AA" w:rsidRPr="0075741E" w14:paraId="314B9263" w14:textId="77777777" w:rsidTr="40809121">
        <w:trPr>
          <w:tblCellSpacing w:w="0" w:type="dxa"/>
        </w:trPr>
        <w:tc>
          <w:tcPr>
            <w:tcW w:w="1443"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64EB72FF" w14:textId="77777777" w:rsidR="00C234AA" w:rsidRPr="0075741E" w:rsidRDefault="7C0B3F40" w:rsidP="009B320F">
            <w:pPr>
              <w:pStyle w:val="BodyText4"/>
              <w:spacing w:before="0" w:after="0"/>
              <w:ind w:left="20" w:hanging="20"/>
            </w:pPr>
            <w:r>
              <w:t>Padomes īstenošanas lēmuma (turpmāk - CID) atsauce uz investīciju/reformu</w:t>
            </w:r>
          </w:p>
        </w:tc>
        <w:tc>
          <w:tcPr>
            <w:tcW w:w="3557"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37A78950" w14:textId="0D303AEA" w:rsidR="00C234AA" w:rsidRPr="0075741E" w:rsidRDefault="40809121" w:rsidP="009B320F">
            <w:pPr>
              <w:pStyle w:val="BodyText4"/>
              <w:spacing w:before="0" w:after="0"/>
              <w:ind w:left="20" w:hanging="20"/>
            </w:pPr>
            <w:r>
              <w:t>LV-C[C1]-I[1-1-1-1-i-1], LV-C[C1]-I[1-1-1-2-i-2], LV-C[C1]-I[1-1-1-2-i-3] un LV-C[C1]-i[1-2-1-5-i]</w:t>
            </w:r>
          </w:p>
        </w:tc>
      </w:tr>
      <w:tr w:rsidR="00C234AA" w:rsidRPr="0075741E" w14:paraId="3A229C9D" w14:textId="77777777" w:rsidTr="40809121">
        <w:trPr>
          <w:tblCellSpacing w:w="0" w:type="dxa"/>
        </w:trPr>
        <w:tc>
          <w:tcPr>
            <w:tcW w:w="1443"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3B3BAF04" w14:textId="77777777" w:rsidR="00C234AA" w:rsidRPr="0075741E" w:rsidRDefault="7C0B3F40" w:rsidP="009B320F">
            <w:pPr>
              <w:pStyle w:val="BodyText4"/>
              <w:spacing w:before="0" w:after="0"/>
              <w:ind w:left="20" w:hanging="20"/>
            </w:pPr>
            <w:r>
              <w:t>Investīcijas/reformas nosaukums</w:t>
            </w:r>
          </w:p>
        </w:tc>
        <w:tc>
          <w:tcPr>
            <w:tcW w:w="3557"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7BB5F821" w14:textId="0E50D7B0" w:rsidR="00C234AA" w:rsidRPr="0075741E" w:rsidRDefault="40809121" w:rsidP="009B320F">
            <w:pPr>
              <w:pStyle w:val="BodyText4"/>
              <w:spacing w:before="0" w:after="0"/>
              <w:ind w:left="23" w:firstLine="0"/>
            </w:pPr>
            <w:r>
              <w:t>1.1.1.1.i. Konkurētspējīgs dzelzceļa pasažieru transports kopējā Rīgas pilsētas sabiedriskā transporta sistēmā</w:t>
            </w:r>
          </w:p>
          <w:p w14:paraId="0EFCF55D" w14:textId="4E6F22A6" w:rsidR="00C234AA" w:rsidRPr="0075741E" w:rsidRDefault="40809121" w:rsidP="009B320F">
            <w:pPr>
              <w:pStyle w:val="BodyText4"/>
              <w:spacing w:before="0" w:after="0"/>
              <w:ind w:left="23" w:firstLine="0"/>
            </w:pPr>
            <w:r>
              <w:t>1.1.1.2.i. Videi draudzīgi uzlabojumi Rīgas pilsētas sabiedriskā transporta sistēmā</w:t>
            </w:r>
          </w:p>
          <w:p w14:paraId="64E851BB" w14:textId="5D9A7F3E" w:rsidR="40809121" w:rsidRDefault="40809121" w:rsidP="40809121">
            <w:pPr>
              <w:pStyle w:val="BodyText4"/>
              <w:spacing w:before="0" w:after="0"/>
              <w:ind w:left="23" w:firstLine="0"/>
            </w:pPr>
            <w:r>
              <w:t>1.2.1.5.i Elektroenerģijas pārvades un sadales tīklu modernizācija</w:t>
            </w:r>
          </w:p>
          <w:p w14:paraId="2F54A128" w14:textId="416F27D3" w:rsidR="40809121" w:rsidRDefault="40809121" w:rsidP="40809121">
            <w:pPr>
              <w:pStyle w:val="BodyText4"/>
              <w:spacing w:before="0" w:after="0"/>
              <w:ind w:left="23" w:firstLine="0"/>
            </w:pPr>
            <w:r>
              <w:t>1,3.1.r. “Katastrofu pārvaldības sistēmas adaptācija klimata pārmaiņām, glābšanas un ātrās reaģēšanas dienestu koordinācijai”</w:t>
            </w:r>
          </w:p>
          <w:p w14:paraId="195DAF81" w14:textId="77777777" w:rsidR="00C234AA" w:rsidRPr="0075741E" w:rsidRDefault="00C234AA" w:rsidP="009B320F">
            <w:pPr>
              <w:pStyle w:val="BodyText4"/>
              <w:spacing w:before="0" w:after="0"/>
              <w:ind w:left="20" w:hanging="20"/>
            </w:pPr>
          </w:p>
        </w:tc>
      </w:tr>
      <w:tr w:rsidR="00C234AA" w:rsidRPr="0075741E" w14:paraId="56FC8FBF" w14:textId="77777777" w:rsidTr="40809121">
        <w:trPr>
          <w:tblCellSpacing w:w="0" w:type="dxa"/>
        </w:trPr>
        <w:tc>
          <w:tcPr>
            <w:tcW w:w="1443"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5CDF0814" w14:textId="77777777" w:rsidR="00C234AA" w:rsidRPr="0075741E" w:rsidRDefault="7C0B3F40" w:rsidP="009B320F">
            <w:pPr>
              <w:pStyle w:val="BodyText4"/>
              <w:spacing w:before="0" w:after="0"/>
              <w:ind w:left="20" w:hanging="20"/>
            </w:pPr>
            <w:r>
              <w:t>Izmaiņu veids salīdzinājumā ar CID</w:t>
            </w:r>
          </w:p>
        </w:tc>
        <w:tc>
          <w:tcPr>
            <w:tcW w:w="3557"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7345C752" w14:textId="77777777" w:rsidR="00C234AA" w:rsidRPr="0075741E" w:rsidRDefault="7C0B3F40" w:rsidP="009B320F">
            <w:pPr>
              <w:pStyle w:val="BodyText4"/>
              <w:spacing w:before="0" w:after="0"/>
              <w:ind w:left="20" w:hanging="20"/>
            </w:pPr>
            <w:r>
              <w:t>Grozījumi</w:t>
            </w:r>
          </w:p>
        </w:tc>
      </w:tr>
      <w:tr w:rsidR="00C234AA" w:rsidRPr="0075741E" w14:paraId="01E0EBE7" w14:textId="77777777" w:rsidTr="40809121">
        <w:trPr>
          <w:tblCellSpacing w:w="0" w:type="dxa"/>
        </w:trPr>
        <w:tc>
          <w:tcPr>
            <w:tcW w:w="1443"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32236F13" w14:textId="77777777" w:rsidR="00C234AA" w:rsidRPr="0075741E" w:rsidRDefault="7C0B3F40" w:rsidP="009B320F">
            <w:pPr>
              <w:pStyle w:val="BodyText4"/>
              <w:spacing w:before="0" w:after="0"/>
              <w:ind w:left="20" w:hanging="20"/>
            </w:pPr>
            <w:r>
              <w:t>Izmaiņu juridiskais pamats (izvēlieties vismaz vienu)</w:t>
            </w:r>
          </w:p>
        </w:tc>
        <w:tc>
          <w:tcPr>
            <w:tcW w:w="3557"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tbl>
            <w:tblPr>
              <w:tblW w:w="5000" w:type="pct"/>
              <w:tblCellSpacing w:w="0" w:type="dxa"/>
              <w:tblCellMar>
                <w:left w:w="0" w:type="dxa"/>
                <w:right w:w="0" w:type="dxa"/>
              </w:tblCellMar>
              <w:tblLook w:val="04A0" w:firstRow="1" w:lastRow="0" w:firstColumn="1" w:lastColumn="0" w:noHBand="0" w:noVBand="1"/>
            </w:tblPr>
            <w:tblGrid>
              <w:gridCol w:w="242"/>
              <w:gridCol w:w="6000"/>
            </w:tblGrid>
            <w:tr w:rsidR="00C234AA" w:rsidRPr="0075741E" w14:paraId="668D9070" w14:textId="77777777" w:rsidTr="7C0B3F40">
              <w:trPr>
                <w:tblCellSpacing w:w="0" w:type="dxa"/>
              </w:trPr>
              <w:tc>
                <w:tcPr>
                  <w:tcW w:w="0" w:type="auto"/>
                  <w:hideMark/>
                </w:tcPr>
                <w:p w14:paraId="1468F9D5" w14:textId="77777777" w:rsidR="00C234AA" w:rsidRPr="0075741E" w:rsidRDefault="7C0B3F40" w:rsidP="00C7066D">
                  <w:pPr>
                    <w:pStyle w:val="BodyText4"/>
                    <w:spacing w:before="0" w:after="0" w:line="240" w:lineRule="auto"/>
                    <w:ind w:left="20" w:hanging="20"/>
                  </w:pPr>
                  <w:r w:rsidRPr="7C0B3F40">
                    <w:rPr>
                      <w:rFonts w:ascii="Wingdings 2" w:eastAsia="Wingdings 2" w:hAnsi="Wingdings 2" w:cs="Wingdings 2"/>
                    </w:rPr>
                    <w:t>Q</w:t>
                  </w:r>
                </w:p>
              </w:tc>
              <w:tc>
                <w:tcPr>
                  <w:tcW w:w="0" w:type="auto"/>
                  <w:hideMark/>
                </w:tcPr>
                <w:p w14:paraId="1A451043" w14:textId="77777777" w:rsidR="00C234AA" w:rsidRPr="0075741E" w:rsidRDefault="7C0B3F40" w:rsidP="00C7066D">
                  <w:pPr>
                    <w:pStyle w:val="BodyText4"/>
                    <w:spacing w:before="0" w:after="0" w:line="240" w:lineRule="auto"/>
                    <w:ind w:left="20" w:hanging="20"/>
                  </w:pPr>
                  <w:r>
                    <w:t>21. panta 1. punkts — grozījums objektīvu apstākļu dēļ</w:t>
                  </w:r>
                </w:p>
              </w:tc>
            </w:tr>
          </w:tbl>
          <w:p w14:paraId="5FEAF812" w14:textId="77777777" w:rsidR="00C234AA" w:rsidRPr="0075741E" w:rsidRDefault="00C234AA" w:rsidP="00C7066D">
            <w:pPr>
              <w:pStyle w:val="BodyText4"/>
              <w:spacing w:before="0" w:after="0" w:line="240" w:lineRule="auto"/>
              <w:ind w:firstLine="0"/>
            </w:pPr>
          </w:p>
          <w:tbl>
            <w:tblPr>
              <w:tblW w:w="5000" w:type="pct"/>
              <w:tblCellSpacing w:w="0" w:type="dxa"/>
              <w:tblCellMar>
                <w:left w:w="0" w:type="dxa"/>
                <w:right w:w="0" w:type="dxa"/>
              </w:tblCellMar>
              <w:tblLook w:val="04A0" w:firstRow="1" w:lastRow="0" w:firstColumn="1" w:lastColumn="0" w:noHBand="0" w:noVBand="1"/>
            </w:tblPr>
            <w:tblGrid>
              <w:gridCol w:w="181"/>
              <w:gridCol w:w="6061"/>
            </w:tblGrid>
            <w:tr w:rsidR="00C234AA" w:rsidRPr="0075741E" w14:paraId="70919F3D" w14:textId="77777777" w:rsidTr="7C0B3F40">
              <w:trPr>
                <w:tblCellSpacing w:w="0" w:type="dxa"/>
              </w:trPr>
              <w:tc>
                <w:tcPr>
                  <w:tcW w:w="0" w:type="auto"/>
                  <w:hideMark/>
                </w:tcPr>
                <w:p w14:paraId="543BAD25" w14:textId="77777777" w:rsidR="00C234AA" w:rsidRPr="0075741E" w:rsidRDefault="7C0B3F40" w:rsidP="00C7066D">
                  <w:pPr>
                    <w:pStyle w:val="BodyText4"/>
                    <w:spacing w:before="0" w:after="0" w:line="240" w:lineRule="auto"/>
                    <w:ind w:left="20" w:hanging="20"/>
                  </w:pPr>
                  <w:r w:rsidRPr="7C0B3F40">
                    <w:rPr>
                      <w:rFonts w:ascii="Segoe UI Symbol" w:hAnsi="Segoe UI Symbol" w:cs="Segoe UI Symbol"/>
                    </w:rPr>
                    <w:t>☐</w:t>
                  </w:r>
                </w:p>
              </w:tc>
              <w:tc>
                <w:tcPr>
                  <w:tcW w:w="0" w:type="auto"/>
                  <w:hideMark/>
                </w:tcPr>
                <w:p w14:paraId="106E3FC8" w14:textId="77777777" w:rsidR="00C234AA" w:rsidRPr="0075741E" w:rsidRDefault="7C0B3F40" w:rsidP="00C7066D">
                  <w:pPr>
                    <w:pStyle w:val="BodyText4"/>
                    <w:spacing w:before="0" w:after="0" w:line="240" w:lineRule="auto"/>
                    <w:ind w:left="20" w:hanging="20"/>
                  </w:pPr>
                  <w:r w:rsidRPr="7C0B3F40">
                    <w:t>21.a pants — </w:t>
                  </w:r>
                  <w:proofErr w:type="spellStart"/>
                  <w:r w:rsidRPr="7C0B3F40">
                    <w:rPr>
                      <w:i/>
                      <w:iCs/>
                    </w:rPr>
                    <w:t>REPowerEU</w:t>
                  </w:r>
                  <w:proofErr w:type="spellEnd"/>
                  <w:r w:rsidRPr="7C0B3F40">
                    <w:t> neatmaksājams finansiāls atbalsts (ETS ieņēmumi)</w:t>
                  </w:r>
                </w:p>
              </w:tc>
            </w:tr>
          </w:tbl>
          <w:p w14:paraId="1D96E139" w14:textId="77777777" w:rsidR="00C234AA" w:rsidRPr="0075741E" w:rsidRDefault="00C234AA" w:rsidP="00C7066D">
            <w:pPr>
              <w:pStyle w:val="BodyText4"/>
              <w:spacing w:before="0" w:after="0" w:line="240" w:lineRule="auto"/>
              <w:ind w:firstLine="0"/>
            </w:pPr>
          </w:p>
          <w:tbl>
            <w:tblPr>
              <w:tblW w:w="5000" w:type="pct"/>
              <w:tblCellSpacing w:w="0" w:type="dxa"/>
              <w:tblCellMar>
                <w:left w:w="0" w:type="dxa"/>
                <w:right w:w="0" w:type="dxa"/>
              </w:tblCellMar>
              <w:tblLook w:val="04A0" w:firstRow="1" w:lastRow="0" w:firstColumn="1" w:lastColumn="0" w:noHBand="0" w:noVBand="1"/>
            </w:tblPr>
            <w:tblGrid>
              <w:gridCol w:w="181"/>
              <w:gridCol w:w="6061"/>
            </w:tblGrid>
            <w:tr w:rsidR="00C234AA" w:rsidRPr="0075741E" w14:paraId="3C5C21AE" w14:textId="77777777" w:rsidTr="7C0B3F40">
              <w:trPr>
                <w:tblCellSpacing w:w="0" w:type="dxa"/>
              </w:trPr>
              <w:tc>
                <w:tcPr>
                  <w:tcW w:w="0" w:type="auto"/>
                  <w:hideMark/>
                </w:tcPr>
                <w:p w14:paraId="404AF723" w14:textId="77777777" w:rsidR="00C234AA" w:rsidRPr="0075741E" w:rsidRDefault="7C0B3F40" w:rsidP="00C7066D">
                  <w:pPr>
                    <w:pStyle w:val="BodyText4"/>
                    <w:spacing w:before="0" w:after="0" w:line="240" w:lineRule="auto"/>
                    <w:ind w:left="20" w:hanging="20"/>
                  </w:pPr>
                  <w:r w:rsidRPr="7C0B3F40">
                    <w:rPr>
                      <w:rFonts w:ascii="Segoe UI Symbol" w:hAnsi="Segoe UI Symbol" w:cs="Segoe UI Symbol"/>
                    </w:rPr>
                    <w:t>☐</w:t>
                  </w:r>
                </w:p>
              </w:tc>
              <w:tc>
                <w:tcPr>
                  <w:tcW w:w="0" w:type="auto"/>
                  <w:hideMark/>
                </w:tcPr>
                <w:p w14:paraId="16F7D2BC" w14:textId="77777777" w:rsidR="00C234AA" w:rsidRPr="0075741E" w:rsidRDefault="7C0B3F40" w:rsidP="00C7066D">
                  <w:pPr>
                    <w:pStyle w:val="BodyText4"/>
                    <w:spacing w:before="0" w:after="0" w:line="240" w:lineRule="auto"/>
                    <w:ind w:left="20" w:hanging="20"/>
                  </w:pPr>
                  <w:r w:rsidRPr="7C0B3F40">
                    <w:t>21. panta 1.a punkts — grozījums, ko veic, lai pārvietotu līdzekļus uz dalībvalsts nodalījumu </w:t>
                  </w:r>
                  <w:proofErr w:type="spellStart"/>
                  <w:r w:rsidRPr="7C0B3F40">
                    <w:rPr>
                      <w:i/>
                      <w:iCs/>
                    </w:rPr>
                    <w:t>InvestEU</w:t>
                  </w:r>
                  <w:proofErr w:type="spellEnd"/>
                  <w:r w:rsidRPr="7C0B3F40">
                    <w:t> ietvaros nolūkā iekļaut pasākumus </w:t>
                  </w:r>
                  <w:r w:rsidRPr="7C0B3F40">
                    <w:rPr>
                      <w:i/>
                      <w:iCs/>
                    </w:rPr>
                    <w:t>STEP</w:t>
                  </w:r>
                  <w:r w:rsidRPr="7C0B3F40">
                    <w:t> mērķu atbalstam</w:t>
                  </w:r>
                </w:p>
              </w:tc>
            </w:tr>
          </w:tbl>
          <w:p w14:paraId="3584F092" w14:textId="77777777" w:rsidR="00C234AA" w:rsidRPr="0075741E" w:rsidRDefault="00C234AA" w:rsidP="00C7066D">
            <w:pPr>
              <w:pStyle w:val="BodyText4"/>
              <w:spacing w:before="0" w:after="0" w:line="240" w:lineRule="auto"/>
              <w:ind w:left="20" w:hanging="20"/>
            </w:pPr>
          </w:p>
          <w:tbl>
            <w:tblPr>
              <w:tblW w:w="5000" w:type="pct"/>
              <w:tblCellSpacing w:w="0" w:type="dxa"/>
              <w:tblCellMar>
                <w:left w:w="0" w:type="dxa"/>
                <w:right w:w="0" w:type="dxa"/>
              </w:tblCellMar>
              <w:tblLook w:val="04A0" w:firstRow="1" w:lastRow="0" w:firstColumn="1" w:lastColumn="0" w:noHBand="0" w:noVBand="1"/>
            </w:tblPr>
            <w:tblGrid>
              <w:gridCol w:w="225"/>
              <w:gridCol w:w="6017"/>
            </w:tblGrid>
            <w:tr w:rsidR="00C234AA" w:rsidRPr="0075741E" w14:paraId="5C46377E" w14:textId="77777777" w:rsidTr="7C0B3F40">
              <w:trPr>
                <w:tblCellSpacing w:w="0" w:type="dxa"/>
              </w:trPr>
              <w:tc>
                <w:tcPr>
                  <w:tcW w:w="0" w:type="auto"/>
                  <w:hideMark/>
                </w:tcPr>
                <w:p w14:paraId="480DDB25" w14:textId="77777777" w:rsidR="00C234AA" w:rsidRPr="0075741E" w:rsidRDefault="7C0B3F40" w:rsidP="00C7066D">
                  <w:pPr>
                    <w:pStyle w:val="BodyText4"/>
                    <w:spacing w:before="0" w:after="0" w:line="240" w:lineRule="auto"/>
                    <w:ind w:left="20" w:hanging="20"/>
                  </w:pPr>
                  <w:r w:rsidRPr="7C0B3F40">
                    <w:rPr>
                      <w:rFonts w:ascii="Segoe UI Symbol" w:hAnsi="Segoe UI Symbol" w:cs="Segoe UI Symbol"/>
                    </w:rPr>
                    <w:t>☐</w:t>
                  </w:r>
                </w:p>
              </w:tc>
              <w:tc>
                <w:tcPr>
                  <w:tcW w:w="0" w:type="auto"/>
                  <w:hideMark/>
                </w:tcPr>
                <w:p w14:paraId="569CE691" w14:textId="77777777" w:rsidR="00C234AA" w:rsidRPr="0075741E" w:rsidRDefault="7C0B3F40" w:rsidP="00C7066D">
                  <w:pPr>
                    <w:pStyle w:val="BodyText4"/>
                    <w:spacing w:before="0" w:after="0" w:line="240" w:lineRule="auto"/>
                    <w:ind w:left="20" w:hanging="20"/>
                  </w:pPr>
                  <w:r>
                    <w:t>Nekas no iepriekš minētā, pārrakstīšanās kļūdas labojums</w:t>
                  </w:r>
                </w:p>
              </w:tc>
            </w:tr>
          </w:tbl>
          <w:p w14:paraId="0CCBCF6B" w14:textId="77777777" w:rsidR="00C234AA" w:rsidRPr="0075741E" w:rsidRDefault="00C234AA" w:rsidP="009B320F">
            <w:pPr>
              <w:pStyle w:val="BodyText4"/>
              <w:ind w:left="20" w:hanging="20"/>
            </w:pPr>
          </w:p>
        </w:tc>
      </w:tr>
      <w:tr w:rsidR="00C234AA" w:rsidRPr="0075741E" w14:paraId="44084A8F" w14:textId="77777777" w:rsidTr="40809121">
        <w:trPr>
          <w:tblCellSpacing w:w="0" w:type="dxa"/>
        </w:trPr>
        <w:tc>
          <w:tcPr>
            <w:tcW w:w="1443"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2CC6C0F4" w14:textId="77777777" w:rsidR="00C234AA" w:rsidRPr="0075741E" w:rsidRDefault="7C0B3F40" w:rsidP="009B320F">
            <w:pPr>
              <w:pStyle w:val="BodyText4"/>
              <w:spacing w:before="0" w:after="0"/>
              <w:ind w:left="20" w:hanging="20"/>
            </w:pPr>
            <w:r>
              <w:t>Mainītie elementi (tikai grozītajiem pasākumiem)</w:t>
            </w:r>
          </w:p>
        </w:tc>
        <w:tc>
          <w:tcPr>
            <w:tcW w:w="3557"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tbl>
            <w:tblPr>
              <w:tblW w:w="5000" w:type="pct"/>
              <w:tblCellSpacing w:w="0" w:type="dxa"/>
              <w:tblCellMar>
                <w:left w:w="0" w:type="dxa"/>
                <w:right w:w="0" w:type="dxa"/>
              </w:tblCellMar>
              <w:tblLook w:val="04A0" w:firstRow="1" w:lastRow="0" w:firstColumn="1" w:lastColumn="0" w:noHBand="0" w:noVBand="1"/>
            </w:tblPr>
            <w:tblGrid>
              <w:gridCol w:w="392"/>
              <w:gridCol w:w="5850"/>
            </w:tblGrid>
            <w:tr w:rsidR="00C234AA" w:rsidRPr="0075741E" w14:paraId="6B704AAE" w14:textId="77777777" w:rsidTr="7C0B3F40">
              <w:trPr>
                <w:tblCellSpacing w:w="0" w:type="dxa"/>
              </w:trPr>
              <w:tc>
                <w:tcPr>
                  <w:tcW w:w="0" w:type="auto"/>
                  <w:hideMark/>
                </w:tcPr>
                <w:p w14:paraId="5FE527C8" w14:textId="77777777" w:rsidR="00C234AA" w:rsidRPr="0075741E" w:rsidRDefault="7C0B3F40" w:rsidP="0044211A">
                  <w:pPr>
                    <w:pStyle w:val="BodyText4"/>
                    <w:spacing w:before="0" w:after="0" w:line="240" w:lineRule="auto"/>
                    <w:ind w:left="20" w:hanging="20"/>
                  </w:pPr>
                  <w:r w:rsidRPr="7C0B3F40">
                    <w:rPr>
                      <w:rFonts w:ascii="Wingdings 2" w:eastAsia="Wingdings 2" w:hAnsi="Wingdings 2" w:cs="Wingdings 2"/>
                    </w:rPr>
                    <w:t>Q</w:t>
                  </w:r>
                </w:p>
              </w:tc>
              <w:tc>
                <w:tcPr>
                  <w:tcW w:w="0" w:type="auto"/>
                  <w:hideMark/>
                </w:tcPr>
                <w:p w14:paraId="75341E03" w14:textId="77777777" w:rsidR="00C234AA" w:rsidRPr="0075741E" w:rsidRDefault="7C0B3F40" w:rsidP="0044211A">
                  <w:pPr>
                    <w:pStyle w:val="BodyText4"/>
                    <w:spacing w:before="0" w:after="0" w:line="240" w:lineRule="auto"/>
                    <w:ind w:left="20" w:hanging="20"/>
                  </w:pPr>
                  <w:r>
                    <w:t>Komponentes/pasākuma apraksts</w:t>
                  </w:r>
                </w:p>
              </w:tc>
            </w:tr>
          </w:tbl>
          <w:p w14:paraId="4DEDDD23" w14:textId="77777777" w:rsidR="00C234AA" w:rsidRPr="0075741E" w:rsidRDefault="00C234AA" w:rsidP="0044211A">
            <w:pPr>
              <w:pStyle w:val="BodyText4"/>
              <w:spacing w:before="0" w:after="0" w:line="240" w:lineRule="auto"/>
              <w:ind w:left="20" w:hanging="20"/>
            </w:pPr>
          </w:p>
          <w:tbl>
            <w:tblPr>
              <w:tblW w:w="5000" w:type="pct"/>
              <w:tblCellSpacing w:w="0" w:type="dxa"/>
              <w:tblCellMar>
                <w:left w:w="0" w:type="dxa"/>
                <w:right w:w="0" w:type="dxa"/>
              </w:tblCellMar>
              <w:tblLook w:val="04A0" w:firstRow="1" w:lastRow="0" w:firstColumn="1" w:lastColumn="0" w:noHBand="0" w:noVBand="1"/>
            </w:tblPr>
            <w:tblGrid>
              <w:gridCol w:w="405"/>
              <w:gridCol w:w="5837"/>
            </w:tblGrid>
            <w:tr w:rsidR="00C234AA" w:rsidRPr="0075741E" w14:paraId="439CBEDD" w14:textId="77777777" w:rsidTr="7C0B3F40">
              <w:trPr>
                <w:tblCellSpacing w:w="0" w:type="dxa"/>
              </w:trPr>
              <w:tc>
                <w:tcPr>
                  <w:tcW w:w="0" w:type="auto"/>
                  <w:hideMark/>
                </w:tcPr>
                <w:p w14:paraId="39495F28" w14:textId="77777777" w:rsidR="00C234AA" w:rsidRPr="0075741E" w:rsidRDefault="7C0B3F40" w:rsidP="0044211A">
                  <w:pPr>
                    <w:pStyle w:val="BodyText4"/>
                    <w:spacing w:before="0" w:after="0" w:line="240" w:lineRule="auto"/>
                    <w:ind w:left="20" w:hanging="20"/>
                  </w:pPr>
                  <w:r w:rsidRPr="7C0B3F40">
                    <w:rPr>
                      <w:rFonts w:ascii="Wingdings 2" w:eastAsia="Wingdings 2" w:hAnsi="Wingdings 2" w:cs="Wingdings 2"/>
                    </w:rPr>
                    <w:t>Q</w:t>
                  </w:r>
                </w:p>
              </w:tc>
              <w:tc>
                <w:tcPr>
                  <w:tcW w:w="0" w:type="auto"/>
                  <w:hideMark/>
                </w:tcPr>
                <w:p w14:paraId="4ED45A65" w14:textId="77777777" w:rsidR="00C234AA" w:rsidRPr="0075741E" w:rsidRDefault="7C0B3F40" w:rsidP="0044211A">
                  <w:pPr>
                    <w:pStyle w:val="BodyText4"/>
                    <w:spacing w:before="0" w:after="0" w:line="240" w:lineRule="auto"/>
                    <w:ind w:left="20" w:hanging="20"/>
                  </w:pPr>
                  <w:r w:rsidRPr="7C0B3F40">
                    <w:t xml:space="preserve">Atskaites punkti un </w:t>
                  </w:r>
                  <w:proofErr w:type="spellStart"/>
                  <w:r w:rsidRPr="7C0B3F40">
                    <w:t>mērķrādītāji</w:t>
                  </w:r>
                  <w:proofErr w:type="spellEnd"/>
                </w:p>
              </w:tc>
            </w:tr>
          </w:tbl>
          <w:p w14:paraId="6F530CE2" w14:textId="77777777" w:rsidR="00C234AA" w:rsidRPr="0075741E" w:rsidRDefault="00C234AA" w:rsidP="0044211A">
            <w:pPr>
              <w:pStyle w:val="BodyText4"/>
              <w:spacing w:before="0" w:after="0" w:line="240" w:lineRule="auto"/>
              <w:ind w:left="20" w:hanging="20"/>
            </w:pPr>
          </w:p>
          <w:tbl>
            <w:tblPr>
              <w:tblW w:w="5000" w:type="pct"/>
              <w:tblCellSpacing w:w="0" w:type="dxa"/>
              <w:tblCellMar>
                <w:left w:w="0" w:type="dxa"/>
                <w:right w:w="0" w:type="dxa"/>
              </w:tblCellMar>
              <w:tblLook w:val="04A0" w:firstRow="1" w:lastRow="0" w:firstColumn="1" w:lastColumn="0" w:noHBand="0" w:noVBand="1"/>
            </w:tblPr>
            <w:tblGrid>
              <w:gridCol w:w="677"/>
              <w:gridCol w:w="5565"/>
            </w:tblGrid>
            <w:tr w:rsidR="00C234AA" w:rsidRPr="00D106AB" w14:paraId="5771CA0A" w14:textId="77777777" w:rsidTr="7C0B3F40">
              <w:trPr>
                <w:tblCellSpacing w:w="0" w:type="dxa"/>
              </w:trPr>
              <w:tc>
                <w:tcPr>
                  <w:tcW w:w="0" w:type="auto"/>
                  <w:hideMark/>
                </w:tcPr>
                <w:p w14:paraId="602229D1" w14:textId="77777777" w:rsidR="00C234AA" w:rsidRPr="00D106AB" w:rsidRDefault="7C0B3F40" w:rsidP="0044211A">
                  <w:pPr>
                    <w:pStyle w:val="BodyText4"/>
                    <w:spacing w:before="0" w:after="0" w:line="240" w:lineRule="auto"/>
                    <w:ind w:left="20" w:hanging="20"/>
                  </w:pPr>
                  <w:r w:rsidRPr="7C0B3F40">
                    <w:rPr>
                      <w:rFonts w:ascii="Wingdings 2" w:eastAsia="Wingdings 2" w:hAnsi="Wingdings 2" w:cs="Wingdings 2"/>
                    </w:rPr>
                    <w:lastRenderedPageBreak/>
                    <w:t>Q</w:t>
                  </w:r>
                </w:p>
              </w:tc>
              <w:tc>
                <w:tcPr>
                  <w:tcW w:w="0" w:type="auto"/>
                  <w:hideMark/>
                </w:tcPr>
                <w:p w14:paraId="19AB3089" w14:textId="77777777" w:rsidR="00C234AA" w:rsidRPr="00D106AB" w:rsidRDefault="7C0B3F40" w:rsidP="0044211A">
                  <w:pPr>
                    <w:pStyle w:val="BodyText4"/>
                    <w:spacing w:before="0" w:after="0" w:line="240" w:lineRule="auto"/>
                    <w:ind w:firstLine="0"/>
                  </w:pPr>
                  <w:r>
                    <w:t>Aplēstās izmaksas</w:t>
                  </w:r>
                </w:p>
              </w:tc>
            </w:tr>
          </w:tbl>
          <w:p w14:paraId="4360CC68" w14:textId="77777777" w:rsidR="00C234AA" w:rsidRPr="00D106AB" w:rsidRDefault="00C234AA" w:rsidP="0044211A">
            <w:pPr>
              <w:pStyle w:val="BodyText4"/>
              <w:spacing w:before="0" w:after="0" w:line="240" w:lineRule="auto"/>
              <w:ind w:left="20" w:hanging="20"/>
            </w:pPr>
          </w:p>
          <w:tbl>
            <w:tblPr>
              <w:tblW w:w="5000" w:type="pct"/>
              <w:tblCellSpacing w:w="0" w:type="dxa"/>
              <w:tblCellMar>
                <w:left w:w="0" w:type="dxa"/>
                <w:right w:w="0" w:type="dxa"/>
              </w:tblCellMar>
              <w:tblLook w:val="04A0" w:firstRow="1" w:lastRow="0" w:firstColumn="1" w:lastColumn="0" w:noHBand="0" w:noVBand="1"/>
            </w:tblPr>
            <w:tblGrid>
              <w:gridCol w:w="188"/>
              <w:gridCol w:w="6054"/>
            </w:tblGrid>
            <w:tr w:rsidR="00B9117F" w:rsidRPr="00D106AB" w14:paraId="4B29605D" w14:textId="77777777" w:rsidTr="7C0B3F40">
              <w:trPr>
                <w:tblCellSpacing w:w="0" w:type="dxa"/>
              </w:trPr>
              <w:tc>
                <w:tcPr>
                  <w:tcW w:w="0" w:type="auto"/>
                  <w:hideMark/>
                </w:tcPr>
                <w:p w14:paraId="3D15EC4D" w14:textId="77777777" w:rsidR="00B9117F" w:rsidRPr="00D106AB" w:rsidRDefault="7C0B3F40" w:rsidP="0044211A">
                  <w:pPr>
                    <w:shd w:val="clear" w:color="auto" w:fill="FFFFFF" w:themeFill="background1"/>
                    <w:ind w:left="20" w:hanging="20"/>
                    <w:jc w:val="both"/>
                    <w:rPr>
                      <w:rFonts w:ascii="Times New Roman" w:eastAsia="Times New Roman" w:hAnsi="Times New Roman" w:cs="Times New Roman"/>
                      <w:color w:val="auto"/>
                      <w:sz w:val="21"/>
                      <w:szCs w:val="21"/>
                    </w:rPr>
                  </w:pPr>
                  <w:r w:rsidRPr="7C0B3F40">
                    <w:rPr>
                      <w:rFonts w:ascii="Wingdings 2" w:eastAsia="Wingdings 2" w:hAnsi="Wingdings 2" w:cs="Wingdings 2"/>
                      <w:color w:val="auto"/>
                      <w:sz w:val="21"/>
                      <w:szCs w:val="21"/>
                    </w:rPr>
                    <w:t>Q</w:t>
                  </w:r>
                </w:p>
              </w:tc>
              <w:tc>
                <w:tcPr>
                  <w:tcW w:w="0" w:type="auto"/>
                  <w:hideMark/>
                </w:tcPr>
                <w:p w14:paraId="0D171FBD" w14:textId="77777777" w:rsidR="00B9117F" w:rsidRPr="00D106AB" w:rsidRDefault="7C0B3F40" w:rsidP="0044211A">
                  <w:pPr>
                    <w:shd w:val="clear" w:color="auto" w:fill="FFFFFF" w:themeFill="background1"/>
                    <w:jc w:val="both"/>
                    <w:rPr>
                      <w:rFonts w:ascii="Times New Roman" w:eastAsia="Times New Roman" w:hAnsi="Times New Roman" w:cs="Times New Roman"/>
                      <w:color w:val="auto"/>
                      <w:sz w:val="21"/>
                      <w:szCs w:val="21"/>
                    </w:rPr>
                  </w:pPr>
                  <w:r w:rsidRPr="7C0B3F40">
                    <w:rPr>
                      <w:rFonts w:ascii="Times New Roman" w:eastAsia="Times New Roman" w:hAnsi="Times New Roman" w:cs="Times New Roman"/>
                      <w:color w:val="auto"/>
                      <w:sz w:val="21"/>
                      <w:szCs w:val="21"/>
                    </w:rPr>
                    <w:t xml:space="preserve"> Zaļā un digitālā izsekojamība (potenciāli būtiski, jo tās ir nozīmīgas izmaiņas pamatā esošajā pasākumā)</w:t>
                  </w:r>
                </w:p>
              </w:tc>
            </w:tr>
          </w:tbl>
          <w:p w14:paraId="0D62AD4D" w14:textId="77777777" w:rsidR="00B9117F" w:rsidRPr="00D106AB" w:rsidRDefault="00B9117F" w:rsidP="0044211A">
            <w:pPr>
              <w:shd w:val="clear" w:color="auto" w:fill="FFFFFF" w:themeFill="background1"/>
              <w:ind w:left="20" w:hanging="20"/>
              <w:jc w:val="both"/>
              <w:rPr>
                <w:rFonts w:ascii="Times New Roman" w:eastAsia="Times New Roman" w:hAnsi="Times New Roman" w:cs="Times New Roman"/>
                <w:color w:val="auto"/>
                <w:sz w:val="21"/>
                <w:szCs w:val="21"/>
              </w:rPr>
            </w:pPr>
          </w:p>
          <w:tbl>
            <w:tblPr>
              <w:tblW w:w="5000" w:type="pct"/>
              <w:tblCellSpacing w:w="0" w:type="dxa"/>
              <w:tblCellMar>
                <w:left w:w="0" w:type="dxa"/>
                <w:right w:w="0" w:type="dxa"/>
              </w:tblCellMar>
              <w:tblLook w:val="04A0" w:firstRow="1" w:lastRow="0" w:firstColumn="1" w:lastColumn="0" w:noHBand="0" w:noVBand="1"/>
            </w:tblPr>
            <w:tblGrid>
              <w:gridCol w:w="224"/>
              <w:gridCol w:w="6018"/>
            </w:tblGrid>
            <w:tr w:rsidR="00B9117F" w:rsidRPr="00B9117F" w14:paraId="1E1AE5AA" w14:textId="77777777" w:rsidTr="7C0B3F40">
              <w:trPr>
                <w:tblCellSpacing w:w="0" w:type="dxa"/>
              </w:trPr>
              <w:tc>
                <w:tcPr>
                  <w:tcW w:w="0" w:type="auto"/>
                  <w:hideMark/>
                </w:tcPr>
                <w:p w14:paraId="1D9F0A76" w14:textId="77777777" w:rsidR="00B9117F" w:rsidRPr="00D106AB" w:rsidRDefault="7C0B3F40" w:rsidP="0044211A">
                  <w:pPr>
                    <w:shd w:val="clear" w:color="auto" w:fill="FFFFFF" w:themeFill="background1"/>
                    <w:ind w:left="20" w:hanging="20"/>
                    <w:jc w:val="both"/>
                    <w:rPr>
                      <w:rFonts w:ascii="Times New Roman" w:eastAsia="Times New Roman" w:hAnsi="Times New Roman" w:cs="Times New Roman"/>
                      <w:color w:val="auto"/>
                      <w:sz w:val="21"/>
                      <w:szCs w:val="21"/>
                    </w:rPr>
                  </w:pPr>
                  <w:r w:rsidRPr="7C0B3F40">
                    <w:rPr>
                      <w:rFonts w:ascii="Wingdings 2" w:eastAsia="Wingdings 2" w:hAnsi="Wingdings 2" w:cs="Wingdings 2"/>
                      <w:color w:val="auto"/>
                      <w:sz w:val="21"/>
                      <w:szCs w:val="21"/>
                    </w:rPr>
                    <w:t>Q</w:t>
                  </w:r>
                </w:p>
              </w:tc>
              <w:tc>
                <w:tcPr>
                  <w:tcW w:w="0" w:type="auto"/>
                  <w:hideMark/>
                </w:tcPr>
                <w:p w14:paraId="79612023" w14:textId="77777777" w:rsidR="00B9117F" w:rsidRPr="00B9117F" w:rsidRDefault="7C0B3F40" w:rsidP="0044211A">
                  <w:pPr>
                    <w:shd w:val="clear" w:color="auto" w:fill="FFFFFF" w:themeFill="background1"/>
                    <w:jc w:val="both"/>
                    <w:rPr>
                      <w:rFonts w:ascii="Times New Roman" w:eastAsia="Times New Roman" w:hAnsi="Times New Roman" w:cs="Times New Roman"/>
                      <w:color w:val="auto"/>
                      <w:sz w:val="21"/>
                      <w:szCs w:val="21"/>
                    </w:rPr>
                  </w:pPr>
                  <w:r w:rsidRPr="7C0B3F40">
                    <w:rPr>
                      <w:rFonts w:ascii="Times New Roman" w:eastAsia="Times New Roman" w:hAnsi="Times New Roman" w:cs="Times New Roman"/>
                      <w:color w:val="auto"/>
                      <w:sz w:val="21"/>
                      <w:szCs w:val="21"/>
                    </w:rPr>
                    <w:t xml:space="preserve"> Pašnovērtējums par principu “nenodarīt būtisku kaitējumu”</w:t>
                  </w:r>
                </w:p>
              </w:tc>
            </w:tr>
          </w:tbl>
          <w:p w14:paraId="78CF4EA0" w14:textId="77777777" w:rsidR="00C234AA" w:rsidRPr="0075741E" w:rsidRDefault="00C234AA" w:rsidP="009B320F">
            <w:pPr>
              <w:pStyle w:val="BodyText4"/>
              <w:ind w:left="20" w:hanging="20"/>
            </w:pPr>
          </w:p>
        </w:tc>
      </w:tr>
    </w:tbl>
    <w:p w14:paraId="59A2C586" w14:textId="77777777" w:rsidR="00C234AA" w:rsidRPr="0075741E" w:rsidRDefault="00C234AA" w:rsidP="0075741E">
      <w:pPr>
        <w:pStyle w:val="BodyText4"/>
        <w:shd w:val="clear" w:color="auto" w:fill="auto"/>
        <w:spacing w:before="0" w:after="0"/>
        <w:ind w:firstLine="0"/>
      </w:pPr>
    </w:p>
    <w:p w14:paraId="4D0DEBE2" w14:textId="77777777" w:rsidR="00C234AA" w:rsidRPr="0075741E" w:rsidRDefault="00C234AA" w:rsidP="007A3F9B">
      <w:pPr>
        <w:pStyle w:val="BodyText4"/>
        <w:shd w:val="clear" w:color="auto" w:fill="auto"/>
        <w:spacing w:before="0" w:after="0"/>
        <w:ind w:left="20"/>
      </w:pPr>
    </w:p>
    <w:tbl>
      <w:tblPr>
        <w:tblW w:w="5000" w:type="pct"/>
        <w:tblCellSpacing w:w="0" w:type="dxa"/>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Pr>
      <w:tblGrid>
        <w:gridCol w:w="2544"/>
        <w:gridCol w:w="6272"/>
      </w:tblGrid>
      <w:tr w:rsidR="007A3F9B" w:rsidRPr="0075741E" w14:paraId="03BD8AF4" w14:textId="77777777" w:rsidTr="7C0B3F40">
        <w:trPr>
          <w:tblCellSpacing w:w="0" w:type="dxa"/>
        </w:trPr>
        <w:tc>
          <w:tcPr>
            <w:tcW w:w="0" w:type="auto"/>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59DCB94C" w14:textId="6C51FB23" w:rsidR="007A3F9B" w:rsidRPr="0075741E" w:rsidRDefault="7C0B3F40" w:rsidP="007A3F9B">
            <w:pPr>
              <w:pStyle w:val="BodyText4"/>
              <w:spacing w:before="0" w:after="0"/>
              <w:ind w:left="20" w:hanging="20"/>
            </w:pPr>
            <w:r>
              <w:t xml:space="preserve">Mainītās komponentes nosaukums </w:t>
            </w:r>
            <w:r w:rsidRPr="7C0B3F40">
              <w:rPr>
                <w:b/>
                <w:bCs/>
                <w:sz w:val="17"/>
                <w:szCs w:val="17"/>
              </w:rPr>
              <w:t>Komponente Nr.2</w:t>
            </w:r>
            <w:r>
              <w:t xml:space="preserve"> </w:t>
            </w:r>
            <w:r w:rsidRPr="7C0B3F40">
              <w:rPr>
                <w:b/>
                <w:bCs/>
                <w:sz w:val="17"/>
                <w:szCs w:val="17"/>
              </w:rPr>
              <w:t>DIGITĀLĀ TRANSFORMĀCIJA</w:t>
            </w:r>
          </w:p>
        </w:tc>
      </w:tr>
      <w:tr w:rsidR="009E1517" w:rsidRPr="0075741E" w14:paraId="598DC226" w14:textId="77777777" w:rsidTr="7C0B3F40">
        <w:trPr>
          <w:tblCellSpacing w:w="0" w:type="dxa"/>
        </w:trPr>
        <w:tc>
          <w:tcPr>
            <w:tcW w:w="1443"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19886D2A" w14:textId="7BF6FAB0" w:rsidR="009E1517" w:rsidRPr="0075741E" w:rsidRDefault="7C0B3F40" w:rsidP="009E1517">
            <w:pPr>
              <w:pStyle w:val="BodyText4"/>
              <w:spacing w:before="0" w:after="0"/>
              <w:ind w:left="20" w:hanging="20"/>
            </w:pPr>
            <w:r>
              <w:t>Padomes īstenošanas lēmuma (turpmāk - CID) atsauce uz investīciju/reformu</w:t>
            </w:r>
          </w:p>
        </w:tc>
        <w:tc>
          <w:tcPr>
            <w:tcW w:w="3557"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21D0926A" w14:textId="4521B710" w:rsidR="009E1517" w:rsidRPr="0075741E" w:rsidRDefault="7C0B3F40" w:rsidP="009E1517">
            <w:pPr>
              <w:pStyle w:val="BodyText4"/>
              <w:spacing w:before="0" w:after="0"/>
              <w:ind w:left="20" w:hanging="20"/>
            </w:pPr>
            <w:r>
              <w:t>LV-C[C2]-I[2-2-1-1-i-], LV-C[C2]-I[2-2-1-3-i-],  LV-C[C2]-I[2-3-1-2-i-], LV-C[C2]-I[2-3-2-1-i-], LV-C[C2]-I[2-3-2-2-i-], LV-C[C2]-I[2-3-2-3-i-]; LV-C[C2]-I[2-4-1-2-1]</w:t>
            </w:r>
          </w:p>
        </w:tc>
      </w:tr>
      <w:tr w:rsidR="009E1517" w:rsidRPr="0075741E" w14:paraId="479117FC" w14:textId="77777777" w:rsidTr="7C0B3F40">
        <w:trPr>
          <w:tblCellSpacing w:w="0" w:type="dxa"/>
        </w:trPr>
        <w:tc>
          <w:tcPr>
            <w:tcW w:w="1443"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2E5E1D3F" w14:textId="77777777" w:rsidR="009E1517" w:rsidRPr="0075741E" w:rsidRDefault="7C0B3F40" w:rsidP="009E1517">
            <w:pPr>
              <w:pStyle w:val="BodyText4"/>
              <w:spacing w:before="0" w:after="0"/>
              <w:ind w:left="20" w:hanging="20"/>
            </w:pPr>
            <w:r>
              <w:t>Investīcijas/reformas nosaukums</w:t>
            </w:r>
          </w:p>
        </w:tc>
        <w:tc>
          <w:tcPr>
            <w:tcW w:w="3557"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30403698" w14:textId="5D938158" w:rsidR="009E1517" w:rsidRPr="0075741E" w:rsidRDefault="7C0B3F40" w:rsidP="009E1517">
            <w:pPr>
              <w:pStyle w:val="BodyText4"/>
              <w:spacing w:before="0" w:after="0"/>
              <w:ind w:left="20" w:hanging="20"/>
            </w:pPr>
            <w:r>
              <w:t>2.2.1.1.i. Atbalsts Digitālo inovāciju centru un reģionālo kontaktpunktu izveidei</w:t>
            </w:r>
          </w:p>
          <w:p w14:paraId="417C87BD" w14:textId="5C0F6239" w:rsidR="00AF0B7F" w:rsidRPr="0075741E" w:rsidRDefault="7C0B3F40" w:rsidP="009E1517">
            <w:pPr>
              <w:pStyle w:val="BodyText4"/>
              <w:spacing w:before="0" w:after="0"/>
              <w:ind w:left="20" w:hanging="20"/>
            </w:pPr>
            <w:r>
              <w:t>2.2.1.3.i. Atbalsts jaunu produktu un pakalpojumu ieviešanai uzņēmējdarbībā</w:t>
            </w:r>
          </w:p>
          <w:p w14:paraId="0ED5A413" w14:textId="16FF0802" w:rsidR="009B4D8C" w:rsidRDefault="7C0B3F40" w:rsidP="009E1517">
            <w:pPr>
              <w:pStyle w:val="BodyText4"/>
              <w:spacing w:before="0" w:after="0"/>
              <w:ind w:left="20" w:hanging="20"/>
            </w:pPr>
            <w:r>
              <w:t>2.2.1.4.i. Finanšu instrumenti komersantu digitālās transformācijas veicināšanai</w:t>
            </w:r>
          </w:p>
          <w:p w14:paraId="2A7B2D27" w14:textId="77777777" w:rsidR="009E1517" w:rsidRPr="0075741E" w:rsidRDefault="7C0B3F40" w:rsidP="009E1517">
            <w:pPr>
              <w:pStyle w:val="BodyText4"/>
              <w:spacing w:before="0" w:after="0"/>
              <w:ind w:left="20" w:hanging="20"/>
            </w:pPr>
            <w:r>
              <w:t xml:space="preserve">2.3.1.2.i. Uzņēmumu digitālo prasmju attīstība </w:t>
            </w:r>
          </w:p>
          <w:p w14:paraId="79A5A576" w14:textId="0D251165" w:rsidR="009B7D70" w:rsidRPr="0075741E" w:rsidRDefault="7C0B3F40" w:rsidP="009E1517">
            <w:pPr>
              <w:pStyle w:val="BodyText4"/>
              <w:spacing w:before="0" w:after="0"/>
              <w:ind w:left="20" w:hanging="20"/>
            </w:pPr>
            <w:r w:rsidRPr="7C0B3F40">
              <w:rPr>
                <w:color w:val="auto"/>
              </w:rPr>
              <w:t>2.3.2.1.i. Digitālās prasmes iedzīvotājiem t.sk. jauniešiem</w:t>
            </w:r>
          </w:p>
          <w:p w14:paraId="3E5C638F" w14:textId="77777777" w:rsidR="009E1517" w:rsidRPr="0075741E" w:rsidRDefault="7C0B3F40" w:rsidP="009E1517">
            <w:pPr>
              <w:pStyle w:val="BodyText4"/>
              <w:spacing w:before="0" w:after="0"/>
              <w:ind w:left="20" w:hanging="20"/>
            </w:pPr>
            <w:r>
              <w:t>2.3.2.2.i. Valsts un pašvaldību digitālās transformācijas prasmju un spēju attīstība</w:t>
            </w:r>
          </w:p>
          <w:p w14:paraId="56CF894C" w14:textId="6E7F9755" w:rsidR="004572D2" w:rsidRPr="0075741E" w:rsidRDefault="7C0B3F40" w:rsidP="009E1517">
            <w:pPr>
              <w:pStyle w:val="BodyText4"/>
              <w:spacing w:before="0" w:after="0"/>
              <w:ind w:left="20" w:hanging="20"/>
            </w:pPr>
            <w:r>
              <w:t>2.3.2.3.i. Digitālās plaisas mazināšana sociāli neaizsargātajām grupām un izglītības iestādēs</w:t>
            </w:r>
          </w:p>
          <w:p w14:paraId="6B94D3E0" w14:textId="042B27F8" w:rsidR="004572D2" w:rsidRPr="0075741E" w:rsidRDefault="7C0B3F40" w:rsidP="009E1517">
            <w:pPr>
              <w:pStyle w:val="BodyText4"/>
              <w:spacing w:before="0" w:after="0"/>
              <w:ind w:left="20" w:hanging="20"/>
            </w:pPr>
            <w:r>
              <w:t>2.4.1.2.i. Platjoslas jeb ļoti augstas veiktspējas tīklu "pēdējās jūdzes" infrastruktūras attīstība</w:t>
            </w:r>
          </w:p>
        </w:tc>
      </w:tr>
      <w:tr w:rsidR="009E1517" w:rsidRPr="0075741E" w14:paraId="2786AE4A" w14:textId="77777777" w:rsidTr="7C0B3F40">
        <w:trPr>
          <w:tblCellSpacing w:w="0" w:type="dxa"/>
        </w:trPr>
        <w:tc>
          <w:tcPr>
            <w:tcW w:w="1443"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2451EFB2" w14:textId="7547386C" w:rsidR="009E1517" w:rsidRPr="0075741E" w:rsidRDefault="7C0B3F40" w:rsidP="009E1517">
            <w:pPr>
              <w:pStyle w:val="BodyText4"/>
              <w:spacing w:before="0" w:after="0"/>
              <w:ind w:left="20" w:hanging="20"/>
            </w:pPr>
            <w:r>
              <w:t>Izmaiņu veids salīdzinājumā ar CID</w:t>
            </w:r>
          </w:p>
        </w:tc>
        <w:tc>
          <w:tcPr>
            <w:tcW w:w="3557"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76654EA3" w14:textId="59D91E62" w:rsidR="009E1517" w:rsidRPr="0075741E" w:rsidRDefault="7C0B3F40" w:rsidP="009E1517">
            <w:pPr>
              <w:pStyle w:val="BodyText4"/>
              <w:spacing w:before="0" w:after="0"/>
              <w:ind w:left="20" w:hanging="20"/>
            </w:pPr>
            <w:r>
              <w:t>Grozījumi</w:t>
            </w:r>
          </w:p>
        </w:tc>
      </w:tr>
      <w:tr w:rsidR="009E1517" w:rsidRPr="0075741E" w14:paraId="3EFFA7EB" w14:textId="77777777" w:rsidTr="7C0B3F40">
        <w:trPr>
          <w:tblCellSpacing w:w="0" w:type="dxa"/>
        </w:trPr>
        <w:tc>
          <w:tcPr>
            <w:tcW w:w="1443"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74D91616" w14:textId="77777777" w:rsidR="009E1517" w:rsidRPr="0075741E" w:rsidRDefault="7C0B3F40" w:rsidP="009E1517">
            <w:pPr>
              <w:pStyle w:val="BodyText4"/>
              <w:spacing w:before="0" w:after="0"/>
              <w:ind w:left="20" w:hanging="20"/>
            </w:pPr>
            <w:r>
              <w:t>Izmaiņu juridiskais pamats (izvēlieties vismaz vienu)</w:t>
            </w:r>
          </w:p>
        </w:tc>
        <w:tc>
          <w:tcPr>
            <w:tcW w:w="3557"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tbl>
            <w:tblPr>
              <w:tblW w:w="5000" w:type="pct"/>
              <w:tblCellSpacing w:w="0" w:type="dxa"/>
              <w:tblCellMar>
                <w:left w:w="0" w:type="dxa"/>
                <w:right w:w="0" w:type="dxa"/>
              </w:tblCellMar>
              <w:tblLook w:val="04A0" w:firstRow="1" w:lastRow="0" w:firstColumn="1" w:lastColumn="0" w:noHBand="0" w:noVBand="1"/>
            </w:tblPr>
            <w:tblGrid>
              <w:gridCol w:w="242"/>
              <w:gridCol w:w="6000"/>
            </w:tblGrid>
            <w:tr w:rsidR="009E1517" w:rsidRPr="0075741E" w14:paraId="7EF8F832" w14:textId="77777777" w:rsidTr="7C0B3F40">
              <w:trPr>
                <w:tblCellSpacing w:w="0" w:type="dxa"/>
              </w:trPr>
              <w:tc>
                <w:tcPr>
                  <w:tcW w:w="0" w:type="auto"/>
                  <w:hideMark/>
                </w:tcPr>
                <w:p w14:paraId="47313597" w14:textId="0224D40B" w:rsidR="009E1517" w:rsidRPr="0075741E" w:rsidRDefault="7C0B3F40" w:rsidP="0044211A">
                  <w:pPr>
                    <w:pStyle w:val="BodyText4"/>
                    <w:spacing w:before="0" w:after="0" w:line="240" w:lineRule="auto"/>
                    <w:ind w:left="23" w:hanging="23"/>
                  </w:pPr>
                  <w:r w:rsidRPr="7C0B3F40">
                    <w:rPr>
                      <w:rFonts w:ascii="Wingdings 2" w:eastAsia="Wingdings 2" w:hAnsi="Wingdings 2" w:cs="Wingdings 2"/>
                    </w:rPr>
                    <w:t>Q</w:t>
                  </w:r>
                </w:p>
              </w:tc>
              <w:tc>
                <w:tcPr>
                  <w:tcW w:w="0" w:type="auto"/>
                  <w:hideMark/>
                </w:tcPr>
                <w:p w14:paraId="45E1B567" w14:textId="77777777" w:rsidR="009E1517" w:rsidRPr="0075741E" w:rsidRDefault="7C0B3F40" w:rsidP="0044211A">
                  <w:pPr>
                    <w:pStyle w:val="BodyText4"/>
                    <w:spacing w:before="0" w:after="0" w:line="240" w:lineRule="auto"/>
                    <w:ind w:left="23" w:hanging="23"/>
                  </w:pPr>
                  <w:r>
                    <w:t>21. panta 1. punkts — grozījums objektīvu apstākļu dēļ</w:t>
                  </w:r>
                </w:p>
              </w:tc>
            </w:tr>
          </w:tbl>
          <w:p w14:paraId="305696D1" w14:textId="77777777" w:rsidR="009E1517" w:rsidRPr="0075741E" w:rsidRDefault="009E1517" w:rsidP="0044211A">
            <w:pPr>
              <w:pStyle w:val="BodyText4"/>
              <w:spacing w:before="0" w:after="0" w:line="240" w:lineRule="auto"/>
              <w:ind w:left="23" w:hanging="23"/>
            </w:pPr>
          </w:p>
          <w:tbl>
            <w:tblPr>
              <w:tblW w:w="5000" w:type="pct"/>
              <w:tblCellSpacing w:w="0" w:type="dxa"/>
              <w:tblCellMar>
                <w:left w:w="0" w:type="dxa"/>
                <w:right w:w="0" w:type="dxa"/>
              </w:tblCellMar>
              <w:tblLook w:val="04A0" w:firstRow="1" w:lastRow="0" w:firstColumn="1" w:lastColumn="0" w:noHBand="0" w:noVBand="1"/>
            </w:tblPr>
            <w:tblGrid>
              <w:gridCol w:w="181"/>
              <w:gridCol w:w="6061"/>
            </w:tblGrid>
            <w:tr w:rsidR="009E1517" w:rsidRPr="0075741E" w14:paraId="46E1E68B" w14:textId="77777777" w:rsidTr="7C0B3F40">
              <w:trPr>
                <w:tblCellSpacing w:w="0" w:type="dxa"/>
              </w:trPr>
              <w:tc>
                <w:tcPr>
                  <w:tcW w:w="0" w:type="auto"/>
                  <w:hideMark/>
                </w:tcPr>
                <w:p w14:paraId="04E4A520" w14:textId="77777777" w:rsidR="009E1517" w:rsidRPr="0075741E" w:rsidRDefault="7C0B3F40" w:rsidP="0044211A">
                  <w:pPr>
                    <w:pStyle w:val="BodyText4"/>
                    <w:spacing w:before="0" w:after="0" w:line="240" w:lineRule="auto"/>
                    <w:ind w:left="23" w:hanging="23"/>
                  </w:pPr>
                  <w:r w:rsidRPr="7C0B3F40">
                    <w:rPr>
                      <w:rFonts w:ascii="Segoe UI Symbol" w:hAnsi="Segoe UI Symbol" w:cs="Segoe UI Symbol"/>
                    </w:rPr>
                    <w:t>☐</w:t>
                  </w:r>
                </w:p>
              </w:tc>
              <w:tc>
                <w:tcPr>
                  <w:tcW w:w="0" w:type="auto"/>
                  <w:hideMark/>
                </w:tcPr>
                <w:p w14:paraId="529F5DE4" w14:textId="77777777" w:rsidR="009E1517" w:rsidRPr="0075741E" w:rsidRDefault="7C0B3F40" w:rsidP="0044211A">
                  <w:pPr>
                    <w:pStyle w:val="BodyText4"/>
                    <w:spacing w:before="0" w:after="0" w:line="240" w:lineRule="auto"/>
                    <w:ind w:left="23" w:hanging="23"/>
                  </w:pPr>
                  <w:r w:rsidRPr="7C0B3F40">
                    <w:t>21.a pants — </w:t>
                  </w:r>
                  <w:proofErr w:type="spellStart"/>
                  <w:r w:rsidRPr="7C0B3F40">
                    <w:rPr>
                      <w:i/>
                      <w:iCs/>
                    </w:rPr>
                    <w:t>REPowerEU</w:t>
                  </w:r>
                  <w:proofErr w:type="spellEnd"/>
                  <w:r w:rsidRPr="7C0B3F40">
                    <w:t> neatmaksājams finansiāls atbalsts (ETS ieņēmumi)</w:t>
                  </w:r>
                </w:p>
              </w:tc>
            </w:tr>
          </w:tbl>
          <w:p w14:paraId="63563FDB" w14:textId="77777777" w:rsidR="009E1517" w:rsidRPr="0075741E" w:rsidRDefault="009E1517" w:rsidP="0044211A">
            <w:pPr>
              <w:pStyle w:val="BodyText4"/>
              <w:spacing w:before="0" w:after="0" w:line="240" w:lineRule="auto"/>
              <w:ind w:left="23" w:hanging="23"/>
            </w:pPr>
          </w:p>
          <w:tbl>
            <w:tblPr>
              <w:tblW w:w="5000" w:type="pct"/>
              <w:tblCellSpacing w:w="0" w:type="dxa"/>
              <w:tblCellMar>
                <w:left w:w="0" w:type="dxa"/>
                <w:right w:w="0" w:type="dxa"/>
              </w:tblCellMar>
              <w:tblLook w:val="04A0" w:firstRow="1" w:lastRow="0" w:firstColumn="1" w:lastColumn="0" w:noHBand="0" w:noVBand="1"/>
            </w:tblPr>
            <w:tblGrid>
              <w:gridCol w:w="181"/>
              <w:gridCol w:w="6061"/>
            </w:tblGrid>
            <w:tr w:rsidR="009E1517" w:rsidRPr="0075741E" w14:paraId="03E452D0" w14:textId="77777777" w:rsidTr="7C0B3F40">
              <w:trPr>
                <w:tblCellSpacing w:w="0" w:type="dxa"/>
              </w:trPr>
              <w:tc>
                <w:tcPr>
                  <w:tcW w:w="0" w:type="auto"/>
                  <w:hideMark/>
                </w:tcPr>
                <w:p w14:paraId="7EDC9AD5" w14:textId="77777777" w:rsidR="009E1517" w:rsidRPr="0075741E" w:rsidRDefault="7C0B3F40" w:rsidP="0044211A">
                  <w:pPr>
                    <w:pStyle w:val="BodyText4"/>
                    <w:spacing w:before="0" w:after="0" w:line="240" w:lineRule="auto"/>
                    <w:ind w:left="23" w:hanging="23"/>
                  </w:pPr>
                  <w:r w:rsidRPr="7C0B3F40">
                    <w:rPr>
                      <w:rFonts w:ascii="Segoe UI Symbol" w:hAnsi="Segoe UI Symbol" w:cs="Segoe UI Symbol"/>
                    </w:rPr>
                    <w:t>☐</w:t>
                  </w:r>
                </w:p>
              </w:tc>
              <w:tc>
                <w:tcPr>
                  <w:tcW w:w="0" w:type="auto"/>
                  <w:hideMark/>
                </w:tcPr>
                <w:p w14:paraId="702CDB41" w14:textId="77777777" w:rsidR="009E1517" w:rsidRPr="0075741E" w:rsidRDefault="7C0B3F40" w:rsidP="0044211A">
                  <w:pPr>
                    <w:pStyle w:val="BodyText4"/>
                    <w:spacing w:before="0" w:after="0" w:line="240" w:lineRule="auto"/>
                    <w:ind w:left="23" w:hanging="23"/>
                  </w:pPr>
                  <w:r w:rsidRPr="7C0B3F40">
                    <w:t>21. panta 1.a punkts — grozījums, ko veic, lai pārvietotu līdzekļus uz dalībvalsts nodalījumu </w:t>
                  </w:r>
                  <w:proofErr w:type="spellStart"/>
                  <w:r w:rsidRPr="7C0B3F40">
                    <w:rPr>
                      <w:i/>
                      <w:iCs/>
                    </w:rPr>
                    <w:t>InvestEU</w:t>
                  </w:r>
                  <w:proofErr w:type="spellEnd"/>
                  <w:r w:rsidRPr="7C0B3F40">
                    <w:t> ietvaros nolūkā iekļaut pasākumus </w:t>
                  </w:r>
                  <w:r w:rsidRPr="7C0B3F40">
                    <w:rPr>
                      <w:i/>
                      <w:iCs/>
                    </w:rPr>
                    <w:t>STEP</w:t>
                  </w:r>
                  <w:r w:rsidRPr="7C0B3F40">
                    <w:t> mērķu atbalstam</w:t>
                  </w:r>
                </w:p>
              </w:tc>
            </w:tr>
          </w:tbl>
          <w:p w14:paraId="6949B553" w14:textId="77777777" w:rsidR="009E1517" w:rsidRPr="0075741E" w:rsidRDefault="009E1517" w:rsidP="0044211A">
            <w:pPr>
              <w:pStyle w:val="BodyText4"/>
              <w:spacing w:before="0" w:after="0" w:line="240" w:lineRule="auto"/>
              <w:ind w:left="23" w:hanging="23"/>
            </w:pPr>
          </w:p>
          <w:tbl>
            <w:tblPr>
              <w:tblW w:w="5000" w:type="pct"/>
              <w:tblCellSpacing w:w="0" w:type="dxa"/>
              <w:tblCellMar>
                <w:left w:w="0" w:type="dxa"/>
                <w:right w:w="0" w:type="dxa"/>
              </w:tblCellMar>
              <w:tblLook w:val="04A0" w:firstRow="1" w:lastRow="0" w:firstColumn="1" w:lastColumn="0" w:noHBand="0" w:noVBand="1"/>
            </w:tblPr>
            <w:tblGrid>
              <w:gridCol w:w="225"/>
              <w:gridCol w:w="6017"/>
            </w:tblGrid>
            <w:tr w:rsidR="009E1517" w:rsidRPr="0075741E" w14:paraId="58CEBA0C" w14:textId="77777777" w:rsidTr="7C0B3F40">
              <w:trPr>
                <w:tblCellSpacing w:w="0" w:type="dxa"/>
              </w:trPr>
              <w:tc>
                <w:tcPr>
                  <w:tcW w:w="0" w:type="auto"/>
                  <w:hideMark/>
                </w:tcPr>
                <w:p w14:paraId="4BBE2118" w14:textId="77777777" w:rsidR="009E1517" w:rsidRPr="0075741E" w:rsidRDefault="7C0B3F40" w:rsidP="0044211A">
                  <w:pPr>
                    <w:pStyle w:val="BodyText4"/>
                    <w:spacing w:before="0" w:after="0" w:line="240" w:lineRule="auto"/>
                    <w:ind w:left="23" w:hanging="23"/>
                  </w:pPr>
                  <w:r w:rsidRPr="7C0B3F40">
                    <w:rPr>
                      <w:rFonts w:ascii="Segoe UI Symbol" w:hAnsi="Segoe UI Symbol" w:cs="Segoe UI Symbol"/>
                    </w:rPr>
                    <w:t>☐</w:t>
                  </w:r>
                </w:p>
              </w:tc>
              <w:tc>
                <w:tcPr>
                  <w:tcW w:w="0" w:type="auto"/>
                  <w:hideMark/>
                </w:tcPr>
                <w:p w14:paraId="58087DCB" w14:textId="77777777" w:rsidR="009E1517" w:rsidRPr="0075741E" w:rsidRDefault="7C0B3F40" w:rsidP="0044211A">
                  <w:pPr>
                    <w:pStyle w:val="BodyText4"/>
                    <w:spacing w:before="0" w:after="0" w:line="240" w:lineRule="auto"/>
                    <w:ind w:left="23" w:hanging="23"/>
                  </w:pPr>
                  <w:r>
                    <w:t>Nekas no iepriekš minētā, pārrakstīšanās kļūdas labojums</w:t>
                  </w:r>
                </w:p>
              </w:tc>
            </w:tr>
          </w:tbl>
          <w:p w14:paraId="0DC44E61" w14:textId="77777777" w:rsidR="009E1517" w:rsidRPr="0075741E" w:rsidRDefault="009E1517" w:rsidP="009E1517">
            <w:pPr>
              <w:pStyle w:val="BodyText4"/>
              <w:ind w:left="20" w:hanging="20"/>
            </w:pPr>
          </w:p>
        </w:tc>
      </w:tr>
      <w:tr w:rsidR="009E1517" w:rsidRPr="0075741E" w14:paraId="482EAE01" w14:textId="77777777" w:rsidTr="7C0B3F40">
        <w:trPr>
          <w:tblCellSpacing w:w="0" w:type="dxa"/>
        </w:trPr>
        <w:tc>
          <w:tcPr>
            <w:tcW w:w="1443"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70D9C38D" w14:textId="77777777" w:rsidR="009E1517" w:rsidRPr="0075741E" w:rsidRDefault="7C0B3F40" w:rsidP="009E1517">
            <w:pPr>
              <w:pStyle w:val="BodyText4"/>
              <w:spacing w:before="0" w:after="0"/>
              <w:ind w:left="20" w:hanging="20"/>
            </w:pPr>
            <w:r>
              <w:t>Mainītie elementi (tikai grozītajiem pasākumiem)</w:t>
            </w:r>
          </w:p>
        </w:tc>
        <w:tc>
          <w:tcPr>
            <w:tcW w:w="3557"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tbl>
            <w:tblPr>
              <w:tblW w:w="5000" w:type="pct"/>
              <w:tblCellSpacing w:w="0" w:type="dxa"/>
              <w:tblCellMar>
                <w:left w:w="0" w:type="dxa"/>
                <w:right w:w="0" w:type="dxa"/>
              </w:tblCellMar>
              <w:tblLook w:val="04A0" w:firstRow="1" w:lastRow="0" w:firstColumn="1" w:lastColumn="0" w:noHBand="0" w:noVBand="1"/>
            </w:tblPr>
            <w:tblGrid>
              <w:gridCol w:w="392"/>
              <w:gridCol w:w="5850"/>
            </w:tblGrid>
            <w:tr w:rsidR="009E1517" w:rsidRPr="0075741E" w14:paraId="1130CC9B" w14:textId="77777777" w:rsidTr="7C0B3F40">
              <w:trPr>
                <w:tblCellSpacing w:w="0" w:type="dxa"/>
              </w:trPr>
              <w:tc>
                <w:tcPr>
                  <w:tcW w:w="0" w:type="auto"/>
                  <w:hideMark/>
                </w:tcPr>
                <w:p w14:paraId="6D2FE89D" w14:textId="44FEFA36" w:rsidR="009E1517" w:rsidRPr="0075741E" w:rsidRDefault="7C0B3F40" w:rsidP="0044211A">
                  <w:pPr>
                    <w:pStyle w:val="BodyText4"/>
                    <w:spacing w:before="0" w:after="0" w:line="240" w:lineRule="auto"/>
                    <w:ind w:left="20" w:hanging="20"/>
                  </w:pPr>
                  <w:r w:rsidRPr="7C0B3F40">
                    <w:rPr>
                      <w:rFonts w:ascii="Wingdings 2" w:eastAsia="Wingdings 2" w:hAnsi="Wingdings 2" w:cs="Wingdings 2"/>
                    </w:rPr>
                    <w:t>Q</w:t>
                  </w:r>
                </w:p>
              </w:tc>
              <w:tc>
                <w:tcPr>
                  <w:tcW w:w="0" w:type="auto"/>
                  <w:hideMark/>
                </w:tcPr>
                <w:p w14:paraId="61FBBA8E" w14:textId="6634D60E" w:rsidR="009E1517" w:rsidRPr="0075741E" w:rsidRDefault="7C0B3F40" w:rsidP="0044211A">
                  <w:pPr>
                    <w:pStyle w:val="BodyText4"/>
                    <w:spacing w:before="0" w:after="0" w:line="240" w:lineRule="auto"/>
                    <w:ind w:left="20" w:hanging="20"/>
                  </w:pPr>
                  <w:r>
                    <w:t>Komponentes/pasākuma apraksts</w:t>
                  </w:r>
                </w:p>
              </w:tc>
            </w:tr>
          </w:tbl>
          <w:p w14:paraId="182602D2" w14:textId="77777777" w:rsidR="009E1517" w:rsidRPr="0075741E" w:rsidRDefault="009E1517" w:rsidP="0044211A">
            <w:pPr>
              <w:pStyle w:val="BodyText4"/>
              <w:spacing w:before="0" w:after="0" w:line="240" w:lineRule="auto"/>
              <w:ind w:left="20" w:hanging="20"/>
            </w:pPr>
          </w:p>
          <w:tbl>
            <w:tblPr>
              <w:tblW w:w="5000" w:type="pct"/>
              <w:tblCellSpacing w:w="0" w:type="dxa"/>
              <w:tblCellMar>
                <w:left w:w="0" w:type="dxa"/>
                <w:right w:w="0" w:type="dxa"/>
              </w:tblCellMar>
              <w:tblLook w:val="04A0" w:firstRow="1" w:lastRow="0" w:firstColumn="1" w:lastColumn="0" w:noHBand="0" w:noVBand="1"/>
            </w:tblPr>
            <w:tblGrid>
              <w:gridCol w:w="405"/>
              <w:gridCol w:w="5837"/>
            </w:tblGrid>
            <w:tr w:rsidR="009E1517" w:rsidRPr="0075741E" w14:paraId="508251AB" w14:textId="77777777" w:rsidTr="7C0B3F40">
              <w:trPr>
                <w:tblCellSpacing w:w="0" w:type="dxa"/>
              </w:trPr>
              <w:tc>
                <w:tcPr>
                  <w:tcW w:w="0" w:type="auto"/>
                  <w:hideMark/>
                </w:tcPr>
                <w:p w14:paraId="0546E1B9" w14:textId="7C86A538" w:rsidR="009E1517" w:rsidRPr="0075741E" w:rsidRDefault="7C0B3F40" w:rsidP="0044211A">
                  <w:pPr>
                    <w:pStyle w:val="BodyText4"/>
                    <w:spacing w:before="0" w:after="0" w:line="240" w:lineRule="auto"/>
                    <w:ind w:left="20" w:hanging="20"/>
                  </w:pPr>
                  <w:r w:rsidRPr="7C0B3F40">
                    <w:rPr>
                      <w:rFonts w:ascii="Wingdings 2" w:eastAsia="Wingdings 2" w:hAnsi="Wingdings 2" w:cs="Wingdings 2"/>
                    </w:rPr>
                    <w:t>Q</w:t>
                  </w:r>
                </w:p>
              </w:tc>
              <w:tc>
                <w:tcPr>
                  <w:tcW w:w="0" w:type="auto"/>
                  <w:hideMark/>
                </w:tcPr>
                <w:p w14:paraId="0B4E28DD" w14:textId="77777777" w:rsidR="009E1517" w:rsidRPr="0075741E" w:rsidRDefault="7C0B3F40" w:rsidP="0044211A">
                  <w:pPr>
                    <w:pStyle w:val="BodyText4"/>
                    <w:spacing w:before="0" w:after="0" w:line="240" w:lineRule="auto"/>
                    <w:ind w:left="20" w:hanging="20"/>
                  </w:pPr>
                  <w:r w:rsidRPr="7C0B3F40">
                    <w:t xml:space="preserve">Atskaites punkti un </w:t>
                  </w:r>
                  <w:proofErr w:type="spellStart"/>
                  <w:r w:rsidRPr="7C0B3F40">
                    <w:t>mērķrādītāji</w:t>
                  </w:r>
                  <w:proofErr w:type="spellEnd"/>
                </w:p>
              </w:tc>
            </w:tr>
          </w:tbl>
          <w:p w14:paraId="3283ED7B" w14:textId="77777777" w:rsidR="009E1517" w:rsidRPr="0075741E" w:rsidRDefault="009E1517" w:rsidP="0044211A">
            <w:pPr>
              <w:pStyle w:val="BodyText4"/>
              <w:spacing w:before="0" w:after="0" w:line="240" w:lineRule="auto"/>
              <w:ind w:left="20" w:hanging="20"/>
            </w:pPr>
          </w:p>
          <w:tbl>
            <w:tblPr>
              <w:tblW w:w="5000" w:type="pct"/>
              <w:tblCellSpacing w:w="0" w:type="dxa"/>
              <w:tblCellMar>
                <w:left w:w="0" w:type="dxa"/>
                <w:right w:w="0" w:type="dxa"/>
              </w:tblCellMar>
              <w:tblLook w:val="04A0" w:firstRow="1" w:lastRow="0" w:firstColumn="1" w:lastColumn="0" w:noHBand="0" w:noVBand="1"/>
            </w:tblPr>
            <w:tblGrid>
              <w:gridCol w:w="654"/>
              <w:gridCol w:w="5588"/>
            </w:tblGrid>
            <w:tr w:rsidR="009E1517" w:rsidRPr="0075741E" w14:paraId="62E2300B" w14:textId="77777777" w:rsidTr="7C0B3F40">
              <w:trPr>
                <w:tblCellSpacing w:w="0" w:type="dxa"/>
              </w:trPr>
              <w:tc>
                <w:tcPr>
                  <w:tcW w:w="0" w:type="auto"/>
                  <w:hideMark/>
                </w:tcPr>
                <w:p w14:paraId="0A3A51CB" w14:textId="77777777" w:rsidR="009E1517" w:rsidRPr="0075741E" w:rsidRDefault="7C0B3F40" w:rsidP="0044211A">
                  <w:pPr>
                    <w:pStyle w:val="BodyText4"/>
                    <w:spacing w:before="0" w:after="0" w:line="240" w:lineRule="auto"/>
                    <w:ind w:left="20" w:hanging="20"/>
                  </w:pPr>
                  <w:r w:rsidRPr="7C0B3F40">
                    <w:rPr>
                      <w:rFonts w:ascii="Segoe UI Symbol" w:hAnsi="Segoe UI Symbol" w:cs="Segoe UI Symbol"/>
                    </w:rPr>
                    <w:t>☐</w:t>
                  </w:r>
                </w:p>
              </w:tc>
              <w:tc>
                <w:tcPr>
                  <w:tcW w:w="0" w:type="auto"/>
                  <w:hideMark/>
                </w:tcPr>
                <w:p w14:paraId="7A607E82" w14:textId="77777777" w:rsidR="009E1517" w:rsidRPr="0075741E" w:rsidRDefault="7C0B3F40" w:rsidP="0044211A">
                  <w:pPr>
                    <w:pStyle w:val="BodyText4"/>
                    <w:spacing w:before="0" w:after="0" w:line="240" w:lineRule="auto"/>
                    <w:ind w:firstLine="0"/>
                  </w:pPr>
                  <w:r>
                    <w:t>Aplēstās izmaksas</w:t>
                  </w:r>
                </w:p>
              </w:tc>
            </w:tr>
          </w:tbl>
          <w:p w14:paraId="1A5A08B7" w14:textId="77777777" w:rsidR="009E1517" w:rsidRPr="0075741E" w:rsidRDefault="009E1517" w:rsidP="0044211A">
            <w:pPr>
              <w:pStyle w:val="BodyText4"/>
              <w:spacing w:before="0" w:after="0" w:line="240" w:lineRule="auto"/>
              <w:ind w:left="20" w:hanging="20"/>
            </w:pPr>
          </w:p>
          <w:tbl>
            <w:tblPr>
              <w:tblW w:w="5000" w:type="pct"/>
              <w:tblCellSpacing w:w="0" w:type="dxa"/>
              <w:tblCellMar>
                <w:left w:w="0" w:type="dxa"/>
                <w:right w:w="0" w:type="dxa"/>
              </w:tblCellMar>
              <w:tblLook w:val="04A0" w:firstRow="1" w:lastRow="0" w:firstColumn="1" w:lastColumn="0" w:noHBand="0" w:noVBand="1"/>
            </w:tblPr>
            <w:tblGrid>
              <w:gridCol w:w="181"/>
              <w:gridCol w:w="6061"/>
            </w:tblGrid>
            <w:tr w:rsidR="009E1517" w:rsidRPr="0075741E" w14:paraId="19A81E1A" w14:textId="77777777" w:rsidTr="7C0B3F40">
              <w:trPr>
                <w:tblCellSpacing w:w="0" w:type="dxa"/>
              </w:trPr>
              <w:tc>
                <w:tcPr>
                  <w:tcW w:w="0" w:type="auto"/>
                  <w:hideMark/>
                </w:tcPr>
                <w:p w14:paraId="0B0D0B7B" w14:textId="77777777" w:rsidR="009E1517" w:rsidRPr="0075741E" w:rsidRDefault="7C0B3F40" w:rsidP="0044211A">
                  <w:pPr>
                    <w:pStyle w:val="BodyText4"/>
                    <w:spacing w:before="0" w:after="0" w:line="240" w:lineRule="auto"/>
                    <w:ind w:left="20" w:hanging="20"/>
                  </w:pPr>
                  <w:r w:rsidRPr="7C0B3F40">
                    <w:rPr>
                      <w:rFonts w:ascii="Segoe UI Symbol" w:hAnsi="Segoe UI Symbol" w:cs="Segoe UI Symbol"/>
                    </w:rPr>
                    <w:t>☐</w:t>
                  </w:r>
                </w:p>
              </w:tc>
              <w:tc>
                <w:tcPr>
                  <w:tcW w:w="0" w:type="auto"/>
                  <w:hideMark/>
                </w:tcPr>
                <w:p w14:paraId="0E7E2D9A" w14:textId="77777777" w:rsidR="009E1517" w:rsidRPr="0075741E" w:rsidRDefault="7C0B3F40" w:rsidP="0044211A">
                  <w:pPr>
                    <w:pStyle w:val="BodyText4"/>
                    <w:spacing w:before="0" w:after="0" w:line="240" w:lineRule="auto"/>
                    <w:ind w:left="20" w:hanging="20"/>
                  </w:pPr>
                  <w:r>
                    <w:t>Zaļā un digitālā izsekojamība (potenciāli būtiski, jo tās ir nozīmīgas izmaiņas pamatā esošajā pasākumā)</w:t>
                  </w:r>
                </w:p>
              </w:tc>
            </w:tr>
          </w:tbl>
          <w:p w14:paraId="619784EA" w14:textId="77777777" w:rsidR="009E1517" w:rsidRPr="0075741E" w:rsidRDefault="009E1517" w:rsidP="0044211A">
            <w:pPr>
              <w:pStyle w:val="BodyText4"/>
              <w:spacing w:before="0" w:after="0" w:line="240" w:lineRule="auto"/>
              <w:ind w:left="20" w:hanging="20"/>
            </w:pPr>
          </w:p>
          <w:tbl>
            <w:tblPr>
              <w:tblW w:w="5000" w:type="pct"/>
              <w:tblCellSpacing w:w="0" w:type="dxa"/>
              <w:tblCellMar>
                <w:left w:w="0" w:type="dxa"/>
                <w:right w:w="0" w:type="dxa"/>
              </w:tblCellMar>
              <w:tblLook w:val="04A0" w:firstRow="1" w:lastRow="0" w:firstColumn="1" w:lastColumn="0" w:noHBand="0" w:noVBand="1"/>
            </w:tblPr>
            <w:tblGrid>
              <w:gridCol w:w="218"/>
              <w:gridCol w:w="6024"/>
            </w:tblGrid>
            <w:tr w:rsidR="009E1517" w:rsidRPr="0075741E" w14:paraId="4DA8266E" w14:textId="77777777" w:rsidTr="7C0B3F40">
              <w:trPr>
                <w:tblCellSpacing w:w="0" w:type="dxa"/>
              </w:trPr>
              <w:tc>
                <w:tcPr>
                  <w:tcW w:w="0" w:type="auto"/>
                  <w:hideMark/>
                </w:tcPr>
                <w:p w14:paraId="0CD2EB10" w14:textId="77777777" w:rsidR="009E1517" w:rsidRPr="0075741E" w:rsidRDefault="7C0B3F40" w:rsidP="0044211A">
                  <w:pPr>
                    <w:pStyle w:val="BodyText4"/>
                    <w:spacing w:before="0" w:after="0" w:line="240" w:lineRule="auto"/>
                    <w:ind w:left="20" w:hanging="20"/>
                  </w:pPr>
                  <w:r w:rsidRPr="7C0B3F40">
                    <w:rPr>
                      <w:rFonts w:ascii="Segoe UI Symbol" w:hAnsi="Segoe UI Symbol" w:cs="Segoe UI Symbol"/>
                    </w:rPr>
                    <w:t>☐</w:t>
                  </w:r>
                </w:p>
              </w:tc>
              <w:tc>
                <w:tcPr>
                  <w:tcW w:w="0" w:type="auto"/>
                  <w:hideMark/>
                </w:tcPr>
                <w:p w14:paraId="1290876D" w14:textId="77777777" w:rsidR="009E1517" w:rsidRPr="0075741E" w:rsidRDefault="7C0B3F40" w:rsidP="0044211A">
                  <w:pPr>
                    <w:pStyle w:val="BodyText4"/>
                    <w:spacing w:before="0" w:after="0" w:line="240" w:lineRule="auto"/>
                    <w:ind w:left="20" w:hanging="20"/>
                  </w:pPr>
                  <w:r>
                    <w:t>Pašnovērtējums par principu “nenodarīt būtisku kaitējumu”</w:t>
                  </w:r>
                </w:p>
              </w:tc>
            </w:tr>
          </w:tbl>
          <w:p w14:paraId="46D72EE4" w14:textId="77777777" w:rsidR="009E1517" w:rsidRPr="0075741E" w:rsidRDefault="009E1517" w:rsidP="009E1517">
            <w:pPr>
              <w:pStyle w:val="BodyText4"/>
              <w:ind w:left="20" w:hanging="20"/>
            </w:pPr>
          </w:p>
        </w:tc>
      </w:tr>
    </w:tbl>
    <w:p w14:paraId="4F19CFF6" w14:textId="77777777" w:rsidR="00D86127" w:rsidRPr="0075741E" w:rsidRDefault="00D86127" w:rsidP="007A3F9B">
      <w:pPr>
        <w:pStyle w:val="BodyText4"/>
        <w:shd w:val="clear" w:color="auto" w:fill="auto"/>
        <w:spacing w:before="0" w:after="0"/>
        <w:ind w:left="20"/>
        <w:rPr>
          <w:b/>
          <w:bCs/>
        </w:rPr>
      </w:pPr>
    </w:p>
    <w:tbl>
      <w:tblPr>
        <w:tblW w:w="8816" w:type="dxa"/>
        <w:tblCellSpacing w:w="0" w:type="dxa"/>
        <w:tblBorders>
          <w:top w:val="single" w:sz="6" w:space="0" w:color="000000" w:themeColor="text1"/>
          <w:left w:val="single" w:sz="6" w:space="0" w:color="000000" w:themeColor="text1"/>
          <w:bottom w:val="single" w:sz="6" w:space="0" w:color="000000" w:themeColor="text1"/>
          <w:right w:val="single" w:sz="6" w:space="0" w:color="000000" w:themeColor="text1"/>
        </w:tblBorders>
        <w:shd w:val="clear" w:color="auto" w:fill="FFFFFF"/>
        <w:tblCellMar>
          <w:left w:w="0" w:type="dxa"/>
          <w:right w:w="0" w:type="dxa"/>
        </w:tblCellMar>
        <w:tblLook w:val="04A0" w:firstRow="1" w:lastRow="0" w:firstColumn="1" w:lastColumn="0" w:noHBand="0" w:noVBand="1"/>
      </w:tblPr>
      <w:tblGrid>
        <w:gridCol w:w="2516"/>
        <w:gridCol w:w="6300"/>
      </w:tblGrid>
      <w:tr w:rsidR="00D86127" w:rsidRPr="0075741E" w14:paraId="412F4024" w14:textId="77777777" w:rsidTr="40809121">
        <w:trPr>
          <w:trHeight w:val="300"/>
          <w:tblCellSpacing w:w="0" w:type="dxa"/>
        </w:trPr>
        <w:tc>
          <w:tcPr>
            <w:tcW w:w="8816"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5414E8AE" w14:textId="31D2FEFB" w:rsidR="00D86127" w:rsidRPr="0075741E" w:rsidRDefault="7C0B3F40" w:rsidP="00E97321">
            <w:pPr>
              <w:pStyle w:val="BodyText4"/>
              <w:spacing w:before="0" w:after="0"/>
              <w:ind w:left="20" w:hanging="20"/>
            </w:pPr>
            <w:r>
              <w:t xml:space="preserve">Mainītās komponentes nosaukums </w:t>
            </w:r>
            <w:r w:rsidRPr="7C0B3F40">
              <w:rPr>
                <w:rStyle w:val="Bodytext85pt1"/>
                <w:b/>
                <w:bCs/>
              </w:rPr>
              <w:t>Komponente Nr.3 "Nevienlīdzības mazināšana"</w:t>
            </w:r>
          </w:p>
        </w:tc>
      </w:tr>
      <w:tr w:rsidR="000673AC" w:rsidRPr="0075741E" w14:paraId="3B60CADD" w14:textId="77777777" w:rsidTr="40809121">
        <w:trPr>
          <w:trHeight w:val="300"/>
          <w:tblCellSpacing w:w="0" w:type="dxa"/>
        </w:trPr>
        <w:tc>
          <w:tcPr>
            <w:tcW w:w="251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4CBC7241" w14:textId="6B8A88E7" w:rsidR="000673AC" w:rsidRPr="0075741E" w:rsidRDefault="7C0B3F40" w:rsidP="000673AC">
            <w:pPr>
              <w:pStyle w:val="BodyText4"/>
              <w:spacing w:before="0" w:after="0"/>
              <w:ind w:left="20" w:hanging="20"/>
            </w:pPr>
            <w:r>
              <w:t xml:space="preserve">CID atsauce uz </w:t>
            </w:r>
            <w:r>
              <w:lastRenderedPageBreak/>
              <w:t>investīciju/reformu</w:t>
            </w:r>
          </w:p>
        </w:tc>
        <w:tc>
          <w:tcPr>
            <w:tcW w:w="63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28C3BF27" w14:textId="38F45248" w:rsidR="00DA113D" w:rsidRPr="00D92CDB" w:rsidRDefault="40809121" w:rsidP="0044211A">
            <w:pPr>
              <w:shd w:val="clear" w:color="auto" w:fill="FFFFFF" w:themeFill="background1"/>
              <w:ind w:left="20" w:hanging="20"/>
              <w:jc w:val="both"/>
              <w:rPr>
                <w:rFonts w:ascii="Times New Roman" w:hAnsi="Times New Roman" w:cs="Times New Roman"/>
                <w:color w:val="auto"/>
              </w:rPr>
            </w:pPr>
            <w:r w:rsidRPr="40809121">
              <w:rPr>
                <w:rFonts w:ascii="Times New Roman" w:eastAsia="Times New Roman" w:hAnsi="Times New Roman" w:cs="Times New Roman"/>
                <w:color w:val="auto"/>
                <w:sz w:val="21"/>
                <w:szCs w:val="21"/>
              </w:rPr>
              <w:lastRenderedPageBreak/>
              <w:t>LV-C[C3]-R[3-1-1-r-]/LV-C[C3]-I[3-1-1-6-i-],</w:t>
            </w:r>
            <w:r w:rsidR="00370A45">
              <w:t xml:space="preserve"> </w:t>
            </w:r>
            <w:r w:rsidR="00370A45" w:rsidRPr="00370A45">
              <w:rPr>
                <w:rFonts w:ascii="Times New Roman" w:eastAsia="Times New Roman" w:hAnsi="Times New Roman" w:cs="Times New Roman"/>
                <w:color w:val="auto"/>
                <w:sz w:val="21"/>
                <w:szCs w:val="21"/>
              </w:rPr>
              <w:t>LV-C[C3]-I[3-1-1-</w:t>
            </w:r>
            <w:r w:rsidR="00370A45">
              <w:rPr>
                <w:rFonts w:ascii="Times New Roman" w:eastAsia="Times New Roman" w:hAnsi="Times New Roman" w:cs="Times New Roman"/>
                <w:color w:val="auto"/>
                <w:sz w:val="21"/>
                <w:szCs w:val="21"/>
              </w:rPr>
              <w:t>7</w:t>
            </w:r>
            <w:r w:rsidR="00370A45" w:rsidRPr="00370A45">
              <w:rPr>
                <w:rFonts w:ascii="Times New Roman" w:eastAsia="Times New Roman" w:hAnsi="Times New Roman" w:cs="Times New Roman"/>
                <w:color w:val="auto"/>
                <w:sz w:val="21"/>
                <w:szCs w:val="21"/>
              </w:rPr>
              <w:t>-i-]</w:t>
            </w:r>
          </w:p>
          <w:p w14:paraId="747804E5" w14:textId="44E77922" w:rsidR="000673AC" w:rsidRPr="0075741E" w:rsidRDefault="7C0B3F40" w:rsidP="000673AC">
            <w:pPr>
              <w:pStyle w:val="BodyText4"/>
              <w:spacing w:before="0" w:after="0"/>
              <w:ind w:left="20" w:hanging="20"/>
            </w:pPr>
            <w:r>
              <w:lastRenderedPageBreak/>
              <w:t>LV-C[C3]-R[3-1-2-r-]/ LV-C[C3]-I[3-1-2-1-i-]/ LV-C[C3]-I[3-1-2-2-i-]/ LV-C[C3]-I[3-1-2-3-i-]/ LV-C[C3]-I[3-1-2-6-i]</w:t>
            </w:r>
          </w:p>
        </w:tc>
      </w:tr>
      <w:tr w:rsidR="000673AC" w:rsidRPr="0075741E" w14:paraId="5BB7F3AD" w14:textId="77777777" w:rsidTr="40809121">
        <w:trPr>
          <w:trHeight w:val="300"/>
          <w:tblCellSpacing w:w="0" w:type="dxa"/>
        </w:trPr>
        <w:tc>
          <w:tcPr>
            <w:tcW w:w="251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0B535BED" w14:textId="77777777" w:rsidR="000673AC" w:rsidRPr="0075741E" w:rsidRDefault="7C0B3F40" w:rsidP="000673AC">
            <w:pPr>
              <w:pStyle w:val="BodyText4"/>
              <w:spacing w:before="0" w:after="0"/>
              <w:ind w:left="20" w:hanging="20"/>
            </w:pPr>
            <w:r>
              <w:lastRenderedPageBreak/>
              <w:t>Investīcijas/reformas nosaukums</w:t>
            </w:r>
          </w:p>
        </w:tc>
        <w:tc>
          <w:tcPr>
            <w:tcW w:w="63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2A12CE32" w14:textId="71E9CFF3" w:rsidR="7C0B3F40" w:rsidRDefault="7C0B3F40" w:rsidP="0044211A">
            <w:pPr>
              <w:shd w:val="clear" w:color="auto" w:fill="FFFFFF" w:themeFill="background1"/>
              <w:ind w:left="23" w:hanging="23"/>
              <w:jc w:val="both"/>
              <w:rPr>
                <w:rFonts w:ascii="Times New Roman" w:eastAsia="Times New Roman" w:hAnsi="Times New Roman" w:cs="Times New Roman"/>
                <w:color w:val="auto"/>
                <w:sz w:val="21"/>
                <w:szCs w:val="21"/>
              </w:rPr>
            </w:pPr>
            <w:r w:rsidRPr="00D92CDB">
              <w:rPr>
                <w:rFonts w:ascii="Times New Roman" w:eastAsia="Times New Roman" w:hAnsi="Times New Roman" w:cs="Times New Roman"/>
                <w:color w:val="auto"/>
                <w:sz w:val="21"/>
                <w:szCs w:val="21"/>
              </w:rPr>
              <w:t xml:space="preserve">3.1.1.6.i. Pašvaldību funkciju īstenošanai un pakalpojumu sniegšanai nepieciešamo </w:t>
            </w:r>
            <w:proofErr w:type="spellStart"/>
            <w:r w:rsidRPr="00D92CDB">
              <w:rPr>
                <w:rFonts w:ascii="Times New Roman" w:eastAsia="Times New Roman" w:hAnsi="Times New Roman" w:cs="Times New Roman"/>
                <w:color w:val="auto"/>
                <w:sz w:val="21"/>
                <w:szCs w:val="21"/>
              </w:rPr>
              <w:t>bezemisiju</w:t>
            </w:r>
            <w:proofErr w:type="spellEnd"/>
            <w:r w:rsidRPr="00D92CDB">
              <w:rPr>
                <w:rFonts w:ascii="Times New Roman" w:eastAsia="Times New Roman" w:hAnsi="Times New Roman" w:cs="Times New Roman"/>
                <w:color w:val="auto"/>
                <w:sz w:val="21"/>
                <w:szCs w:val="21"/>
              </w:rPr>
              <w:t xml:space="preserve"> transportlīdzekļu iegāde</w:t>
            </w:r>
          </w:p>
          <w:p w14:paraId="0C9ABC3C" w14:textId="74F42DAC" w:rsidR="00370A45" w:rsidRPr="00D92CDB" w:rsidRDefault="00370A45" w:rsidP="0044211A">
            <w:pPr>
              <w:shd w:val="clear" w:color="auto" w:fill="FFFFFF" w:themeFill="background1"/>
              <w:ind w:left="23" w:hanging="23"/>
              <w:jc w:val="both"/>
              <w:rPr>
                <w:rFonts w:ascii="Times New Roman" w:eastAsia="Times New Roman" w:hAnsi="Times New Roman" w:cs="Times New Roman"/>
                <w:color w:val="auto"/>
                <w:sz w:val="21"/>
                <w:szCs w:val="21"/>
              </w:rPr>
            </w:pPr>
            <w:r w:rsidRPr="00370A45">
              <w:rPr>
                <w:rFonts w:ascii="Times New Roman" w:eastAsia="Times New Roman" w:hAnsi="Times New Roman" w:cs="Times New Roman"/>
                <w:color w:val="auto"/>
                <w:sz w:val="21"/>
                <w:szCs w:val="21"/>
              </w:rPr>
              <w:t>3.1.1.7.i. Aizdevumi nekustamā īpašuma attīstītājiem zemas īres maksas mājokļu būvniecībai</w:t>
            </w:r>
          </w:p>
          <w:p w14:paraId="488BF19D" w14:textId="77777777" w:rsidR="000673AC" w:rsidRPr="0075741E" w:rsidRDefault="7C0B3F40" w:rsidP="000673AC">
            <w:pPr>
              <w:pStyle w:val="BodyText4"/>
              <w:spacing w:before="0" w:after="0" w:line="240" w:lineRule="auto"/>
              <w:ind w:left="23" w:hanging="23"/>
            </w:pPr>
            <w:r>
              <w:t>3.1.2.1.i. Publisko pakalpojumu un nodarbinātības pieejamības veicināšanas pasākumi cilvēkiem ar funkcionāliem traucējumiem</w:t>
            </w:r>
          </w:p>
          <w:p w14:paraId="3BC0F225" w14:textId="77777777" w:rsidR="000673AC" w:rsidRPr="0075741E" w:rsidRDefault="7C0B3F40" w:rsidP="000673AC">
            <w:pPr>
              <w:pStyle w:val="BodyText4"/>
              <w:spacing w:before="0" w:after="0" w:line="240" w:lineRule="auto"/>
              <w:ind w:left="23" w:hanging="23"/>
            </w:pPr>
            <w:r>
              <w:t>3.1.2.2.i. Prognozēšanas rīka izstrāde sociālās apdrošināšanas sistēmas ilgtermiņa prognozēm, sistēmas ilgtermiņa stabilitātes izvērtēšanai un nodrošināšanai</w:t>
            </w:r>
          </w:p>
          <w:p w14:paraId="1FD1E6F6" w14:textId="77777777" w:rsidR="000673AC" w:rsidRPr="0075741E" w:rsidRDefault="7C0B3F40" w:rsidP="000673AC">
            <w:pPr>
              <w:pStyle w:val="BodyText4"/>
              <w:spacing w:before="0" w:after="0"/>
              <w:ind w:left="20" w:hanging="20"/>
            </w:pPr>
            <w:r>
              <w:t>3.1.2.3.i. Ilgstošas sociālās aprūpes pakalpojuma noturība un nepārtrauktība</w:t>
            </w:r>
          </w:p>
          <w:p w14:paraId="44BE8317" w14:textId="22D8D0D1" w:rsidR="00BF7AFC" w:rsidRPr="0075741E" w:rsidRDefault="00BF7AFC" w:rsidP="000673AC">
            <w:pPr>
              <w:pStyle w:val="BodyText4"/>
              <w:spacing w:before="0" w:after="0"/>
              <w:ind w:left="20" w:hanging="20"/>
            </w:pPr>
            <w:r w:rsidRPr="0075741E">
              <w:t>3.1.2.6.i. Tehnisko palīglīdzekļu pieejamības sekmēšana</w:t>
            </w:r>
          </w:p>
        </w:tc>
      </w:tr>
      <w:tr w:rsidR="00D86127" w:rsidRPr="0075741E" w14:paraId="3A0EA830" w14:textId="77777777" w:rsidTr="40809121">
        <w:trPr>
          <w:trHeight w:val="300"/>
          <w:tblCellSpacing w:w="0" w:type="dxa"/>
        </w:trPr>
        <w:tc>
          <w:tcPr>
            <w:tcW w:w="251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3B0C2A63" w14:textId="04755741" w:rsidR="00D86127" w:rsidRPr="0075741E" w:rsidRDefault="7C0B3F40" w:rsidP="00E97321">
            <w:pPr>
              <w:pStyle w:val="BodyText4"/>
              <w:spacing w:before="0" w:after="0"/>
              <w:ind w:left="20" w:hanging="20"/>
            </w:pPr>
            <w:r>
              <w:t>Izmaiņu veids salīdzinājumā ar CID</w:t>
            </w:r>
          </w:p>
        </w:tc>
        <w:tc>
          <w:tcPr>
            <w:tcW w:w="63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5CC2D913" w14:textId="77777777" w:rsidR="00D86127" w:rsidRPr="0075741E" w:rsidRDefault="7C0B3F40" w:rsidP="00E97321">
            <w:pPr>
              <w:pStyle w:val="BodyText4"/>
              <w:spacing w:before="0" w:after="0"/>
              <w:ind w:left="20" w:hanging="20"/>
            </w:pPr>
            <w:r>
              <w:t>Grozījumi</w:t>
            </w:r>
          </w:p>
        </w:tc>
      </w:tr>
      <w:tr w:rsidR="00D86127" w:rsidRPr="0075741E" w14:paraId="0A205AE7" w14:textId="77777777" w:rsidTr="40809121">
        <w:trPr>
          <w:trHeight w:val="300"/>
          <w:tblCellSpacing w:w="0" w:type="dxa"/>
        </w:trPr>
        <w:tc>
          <w:tcPr>
            <w:tcW w:w="251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5F56FDB2" w14:textId="77777777" w:rsidR="00D86127" w:rsidRPr="0075741E" w:rsidRDefault="7C0B3F40" w:rsidP="00E97321">
            <w:pPr>
              <w:pStyle w:val="BodyText4"/>
              <w:spacing w:before="0" w:after="0"/>
              <w:ind w:left="20" w:hanging="20"/>
            </w:pPr>
            <w:r>
              <w:t>Izmaiņu juridiskais pamats (izvēlieties vismaz vienu)</w:t>
            </w:r>
          </w:p>
        </w:tc>
        <w:tc>
          <w:tcPr>
            <w:tcW w:w="63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tbl>
            <w:tblPr>
              <w:tblW w:w="5000" w:type="pct"/>
              <w:tblCellSpacing w:w="0" w:type="dxa"/>
              <w:tblCellMar>
                <w:left w:w="0" w:type="dxa"/>
                <w:right w:w="0" w:type="dxa"/>
              </w:tblCellMar>
              <w:tblLook w:val="04A0" w:firstRow="1" w:lastRow="0" w:firstColumn="1" w:lastColumn="0" w:noHBand="0" w:noVBand="1"/>
            </w:tblPr>
            <w:tblGrid>
              <w:gridCol w:w="243"/>
              <w:gridCol w:w="6027"/>
            </w:tblGrid>
            <w:tr w:rsidR="00D86127" w:rsidRPr="0075741E" w14:paraId="3B9AD997" w14:textId="77777777" w:rsidTr="7C0B3F40">
              <w:trPr>
                <w:tblCellSpacing w:w="0" w:type="dxa"/>
              </w:trPr>
              <w:tc>
                <w:tcPr>
                  <w:tcW w:w="0" w:type="auto"/>
                  <w:hideMark/>
                </w:tcPr>
                <w:p w14:paraId="274F81B6" w14:textId="77777777" w:rsidR="00D86127" w:rsidRPr="0075741E" w:rsidRDefault="7C0B3F40" w:rsidP="0044211A">
                  <w:pPr>
                    <w:pStyle w:val="BodyText4"/>
                    <w:spacing w:before="0" w:after="0" w:line="240" w:lineRule="auto"/>
                    <w:ind w:left="20" w:hanging="20"/>
                  </w:pPr>
                  <w:r w:rsidRPr="7C0B3F40">
                    <w:rPr>
                      <w:rFonts w:ascii="Wingdings 2" w:eastAsia="Wingdings 2" w:hAnsi="Wingdings 2" w:cs="Wingdings 2"/>
                    </w:rPr>
                    <w:t>Q</w:t>
                  </w:r>
                </w:p>
              </w:tc>
              <w:tc>
                <w:tcPr>
                  <w:tcW w:w="0" w:type="auto"/>
                  <w:hideMark/>
                </w:tcPr>
                <w:p w14:paraId="302FFA1C" w14:textId="77777777" w:rsidR="00D86127" w:rsidRPr="0075741E" w:rsidRDefault="7C0B3F40" w:rsidP="0044211A">
                  <w:pPr>
                    <w:pStyle w:val="BodyText4"/>
                    <w:spacing w:before="0" w:after="0" w:line="240" w:lineRule="auto"/>
                    <w:ind w:left="20" w:hanging="20"/>
                  </w:pPr>
                  <w:r>
                    <w:t>21. panta 1. punkts — grozījums objektīvu apstākļu dēļ</w:t>
                  </w:r>
                </w:p>
              </w:tc>
            </w:tr>
          </w:tbl>
          <w:p w14:paraId="3E9A5264" w14:textId="77777777" w:rsidR="00D86127" w:rsidRPr="0075741E" w:rsidRDefault="00D86127" w:rsidP="0044211A">
            <w:pPr>
              <w:pStyle w:val="BodyText4"/>
              <w:spacing w:before="0" w:after="0" w:line="240" w:lineRule="auto"/>
              <w:ind w:left="20" w:hanging="20"/>
            </w:pPr>
          </w:p>
          <w:tbl>
            <w:tblPr>
              <w:tblW w:w="5000" w:type="pct"/>
              <w:tblCellSpacing w:w="0" w:type="dxa"/>
              <w:tblCellMar>
                <w:left w:w="0" w:type="dxa"/>
                <w:right w:w="0" w:type="dxa"/>
              </w:tblCellMar>
              <w:tblLook w:val="04A0" w:firstRow="1" w:lastRow="0" w:firstColumn="1" w:lastColumn="0" w:noHBand="0" w:noVBand="1"/>
            </w:tblPr>
            <w:tblGrid>
              <w:gridCol w:w="181"/>
              <w:gridCol w:w="6089"/>
            </w:tblGrid>
            <w:tr w:rsidR="00D86127" w:rsidRPr="0075741E" w14:paraId="1BE52161" w14:textId="77777777" w:rsidTr="7C0B3F40">
              <w:trPr>
                <w:tblCellSpacing w:w="0" w:type="dxa"/>
              </w:trPr>
              <w:tc>
                <w:tcPr>
                  <w:tcW w:w="0" w:type="auto"/>
                  <w:hideMark/>
                </w:tcPr>
                <w:p w14:paraId="4157ACAE" w14:textId="77777777" w:rsidR="00D86127" w:rsidRPr="0075741E" w:rsidRDefault="7C0B3F40" w:rsidP="0044211A">
                  <w:pPr>
                    <w:pStyle w:val="BodyText4"/>
                    <w:spacing w:before="0" w:after="0" w:line="240" w:lineRule="auto"/>
                    <w:ind w:left="20" w:hanging="20"/>
                  </w:pPr>
                  <w:r w:rsidRPr="7C0B3F40">
                    <w:rPr>
                      <w:rFonts w:ascii="Segoe UI Symbol" w:hAnsi="Segoe UI Symbol" w:cs="Segoe UI Symbol"/>
                    </w:rPr>
                    <w:t>☐</w:t>
                  </w:r>
                </w:p>
              </w:tc>
              <w:tc>
                <w:tcPr>
                  <w:tcW w:w="0" w:type="auto"/>
                  <w:hideMark/>
                </w:tcPr>
                <w:p w14:paraId="5B886DB2" w14:textId="77777777" w:rsidR="00D86127" w:rsidRPr="0075741E" w:rsidRDefault="7C0B3F40" w:rsidP="0044211A">
                  <w:pPr>
                    <w:pStyle w:val="BodyText4"/>
                    <w:spacing w:before="0" w:after="0" w:line="240" w:lineRule="auto"/>
                    <w:ind w:left="20" w:hanging="20"/>
                  </w:pPr>
                  <w:r w:rsidRPr="7C0B3F40">
                    <w:t>21.a pants — </w:t>
                  </w:r>
                  <w:proofErr w:type="spellStart"/>
                  <w:r w:rsidRPr="7C0B3F40">
                    <w:rPr>
                      <w:i/>
                      <w:iCs/>
                    </w:rPr>
                    <w:t>REPowerEU</w:t>
                  </w:r>
                  <w:proofErr w:type="spellEnd"/>
                  <w:r w:rsidRPr="7C0B3F40">
                    <w:t> neatmaksājams finansiāls atbalsts (ETS ieņēmumi)</w:t>
                  </w:r>
                </w:p>
              </w:tc>
            </w:tr>
          </w:tbl>
          <w:p w14:paraId="403E464D" w14:textId="77777777" w:rsidR="00D86127" w:rsidRPr="0075741E" w:rsidRDefault="00D86127" w:rsidP="0044211A">
            <w:pPr>
              <w:pStyle w:val="BodyText4"/>
              <w:spacing w:before="0" w:after="0" w:line="240" w:lineRule="auto"/>
              <w:ind w:left="20" w:hanging="20"/>
            </w:pPr>
          </w:p>
          <w:tbl>
            <w:tblPr>
              <w:tblW w:w="5000" w:type="pct"/>
              <w:tblCellSpacing w:w="0" w:type="dxa"/>
              <w:tblCellMar>
                <w:left w:w="0" w:type="dxa"/>
                <w:right w:w="0" w:type="dxa"/>
              </w:tblCellMar>
              <w:tblLook w:val="04A0" w:firstRow="1" w:lastRow="0" w:firstColumn="1" w:lastColumn="0" w:noHBand="0" w:noVBand="1"/>
            </w:tblPr>
            <w:tblGrid>
              <w:gridCol w:w="181"/>
              <w:gridCol w:w="6089"/>
            </w:tblGrid>
            <w:tr w:rsidR="00D86127" w:rsidRPr="0075741E" w14:paraId="0464F63E" w14:textId="77777777" w:rsidTr="7C0B3F40">
              <w:trPr>
                <w:tblCellSpacing w:w="0" w:type="dxa"/>
              </w:trPr>
              <w:tc>
                <w:tcPr>
                  <w:tcW w:w="0" w:type="auto"/>
                  <w:hideMark/>
                </w:tcPr>
                <w:p w14:paraId="301BDD6D" w14:textId="77777777" w:rsidR="00D86127" w:rsidRPr="0075741E" w:rsidRDefault="7C0B3F40" w:rsidP="0044211A">
                  <w:pPr>
                    <w:pStyle w:val="BodyText4"/>
                    <w:spacing w:before="0" w:after="0" w:line="240" w:lineRule="auto"/>
                    <w:ind w:left="20" w:hanging="20"/>
                  </w:pPr>
                  <w:r w:rsidRPr="7C0B3F40">
                    <w:rPr>
                      <w:rFonts w:ascii="Segoe UI Symbol" w:hAnsi="Segoe UI Symbol" w:cs="Segoe UI Symbol"/>
                    </w:rPr>
                    <w:t>☐</w:t>
                  </w:r>
                </w:p>
              </w:tc>
              <w:tc>
                <w:tcPr>
                  <w:tcW w:w="0" w:type="auto"/>
                  <w:hideMark/>
                </w:tcPr>
                <w:p w14:paraId="380A7631" w14:textId="77777777" w:rsidR="00D86127" w:rsidRPr="0075741E" w:rsidRDefault="7C0B3F40" w:rsidP="0044211A">
                  <w:pPr>
                    <w:pStyle w:val="BodyText4"/>
                    <w:spacing w:before="0" w:after="0" w:line="240" w:lineRule="auto"/>
                    <w:ind w:left="20" w:hanging="20"/>
                  </w:pPr>
                  <w:r w:rsidRPr="7C0B3F40">
                    <w:t>21. panta 1.a punkts — grozījums, ko veic, lai pārvietotu līdzekļus uz dalībvalsts nodalījumu </w:t>
                  </w:r>
                  <w:proofErr w:type="spellStart"/>
                  <w:r w:rsidRPr="7C0B3F40">
                    <w:rPr>
                      <w:i/>
                      <w:iCs/>
                    </w:rPr>
                    <w:t>InvestEU</w:t>
                  </w:r>
                  <w:proofErr w:type="spellEnd"/>
                  <w:r w:rsidRPr="7C0B3F40">
                    <w:t> ietvaros nolūkā iekļaut pasākumus </w:t>
                  </w:r>
                  <w:r w:rsidRPr="7C0B3F40">
                    <w:rPr>
                      <w:i/>
                      <w:iCs/>
                    </w:rPr>
                    <w:t>STEP</w:t>
                  </w:r>
                  <w:r w:rsidRPr="7C0B3F40">
                    <w:t> mērķu atbalstam</w:t>
                  </w:r>
                </w:p>
              </w:tc>
            </w:tr>
          </w:tbl>
          <w:p w14:paraId="30476418" w14:textId="77777777" w:rsidR="00D86127" w:rsidRPr="0075741E" w:rsidRDefault="00D86127" w:rsidP="0044211A">
            <w:pPr>
              <w:pStyle w:val="BodyText4"/>
              <w:spacing w:before="0" w:after="0" w:line="240" w:lineRule="auto"/>
              <w:ind w:left="20" w:hanging="20"/>
            </w:pPr>
          </w:p>
          <w:tbl>
            <w:tblPr>
              <w:tblW w:w="5000" w:type="pct"/>
              <w:tblCellSpacing w:w="0" w:type="dxa"/>
              <w:tblCellMar>
                <w:left w:w="0" w:type="dxa"/>
                <w:right w:w="0" w:type="dxa"/>
              </w:tblCellMar>
              <w:tblLook w:val="04A0" w:firstRow="1" w:lastRow="0" w:firstColumn="1" w:lastColumn="0" w:noHBand="0" w:noVBand="1"/>
            </w:tblPr>
            <w:tblGrid>
              <w:gridCol w:w="226"/>
              <w:gridCol w:w="6044"/>
            </w:tblGrid>
            <w:tr w:rsidR="00D86127" w:rsidRPr="0075741E" w14:paraId="3FA3DD80" w14:textId="77777777" w:rsidTr="7C0B3F40">
              <w:trPr>
                <w:tblCellSpacing w:w="0" w:type="dxa"/>
              </w:trPr>
              <w:tc>
                <w:tcPr>
                  <w:tcW w:w="0" w:type="auto"/>
                  <w:hideMark/>
                </w:tcPr>
                <w:p w14:paraId="3DD7AFB5" w14:textId="77777777" w:rsidR="00D86127" w:rsidRPr="0075741E" w:rsidRDefault="7C0B3F40" w:rsidP="0044211A">
                  <w:pPr>
                    <w:pStyle w:val="BodyText4"/>
                    <w:spacing w:before="0" w:after="0" w:line="240" w:lineRule="auto"/>
                    <w:ind w:left="20" w:hanging="20"/>
                  </w:pPr>
                  <w:r w:rsidRPr="7C0B3F40">
                    <w:rPr>
                      <w:rFonts w:ascii="Segoe UI Symbol" w:hAnsi="Segoe UI Symbol" w:cs="Segoe UI Symbol"/>
                    </w:rPr>
                    <w:t>☐</w:t>
                  </w:r>
                </w:p>
              </w:tc>
              <w:tc>
                <w:tcPr>
                  <w:tcW w:w="0" w:type="auto"/>
                  <w:hideMark/>
                </w:tcPr>
                <w:p w14:paraId="167C7511" w14:textId="77777777" w:rsidR="00D86127" w:rsidRPr="0075741E" w:rsidRDefault="7C0B3F40" w:rsidP="0044211A">
                  <w:pPr>
                    <w:pStyle w:val="BodyText4"/>
                    <w:spacing w:before="0" w:after="0" w:line="240" w:lineRule="auto"/>
                    <w:ind w:left="20" w:hanging="20"/>
                  </w:pPr>
                  <w:r>
                    <w:t>Nekas no iepriekš minētā, pārrakstīšanās kļūdas labojums</w:t>
                  </w:r>
                </w:p>
              </w:tc>
            </w:tr>
          </w:tbl>
          <w:p w14:paraId="0C75468E" w14:textId="77777777" w:rsidR="00D86127" w:rsidRPr="0075741E" w:rsidRDefault="00D86127" w:rsidP="0044211A">
            <w:pPr>
              <w:pStyle w:val="BodyText4"/>
              <w:spacing w:before="0" w:after="0" w:line="240" w:lineRule="auto"/>
              <w:ind w:left="20" w:hanging="20"/>
            </w:pPr>
          </w:p>
        </w:tc>
      </w:tr>
      <w:tr w:rsidR="00D86127" w:rsidRPr="0075741E" w14:paraId="30074722" w14:textId="77777777" w:rsidTr="40809121">
        <w:trPr>
          <w:trHeight w:val="300"/>
          <w:tblCellSpacing w:w="0" w:type="dxa"/>
        </w:trPr>
        <w:tc>
          <w:tcPr>
            <w:tcW w:w="251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164C14EE" w14:textId="77777777" w:rsidR="00D86127" w:rsidRPr="0075741E" w:rsidRDefault="7C0B3F40" w:rsidP="00E97321">
            <w:pPr>
              <w:pStyle w:val="BodyText4"/>
              <w:spacing w:before="0" w:after="0"/>
              <w:ind w:left="20" w:hanging="20"/>
            </w:pPr>
            <w:r>
              <w:t>Mainītie elementi (tikai grozītajiem pasākumiem)</w:t>
            </w:r>
          </w:p>
        </w:tc>
        <w:tc>
          <w:tcPr>
            <w:tcW w:w="63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tbl>
            <w:tblPr>
              <w:tblW w:w="5000" w:type="pct"/>
              <w:tblCellSpacing w:w="0" w:type="dxa"/>
              <w:tblCellMar>
                <w:left w:w="0" w:type="dxa"/>
                <w:right w:w="0" w:type="dxa"/>
              </w:tblCellMar>
              <w:tblLook w:val="04A0" w:firstRow="1" w:lastRow="0" w:firstColumn="1" w:lastColumn="0" w:noHBand="0" w:noVBand="1"/>
            </w:tblPr>
            <w:tblGrid>
              <w:gridCol w:w="380"/>
              <w:gridCol w:w="5890"/>
            </w:tblGrid>
            <w:tr w:rsidR="00D86127" w:rsidRPr="0075741E" w14:paraId="34508419" w14:textId="77777777" w:rsidTr="7C0B3F40">
              <w:trPr>
                <w:tblCellSpacing w:w="0" w:type="dxa"/>
              </w:trPr>
              <w:tc>
                <w:tcPr>
                  <w:tcW w:w="0" w:type="auto"/>
                  <w:hideMark/>
                </w:tcPr>
                <w:p w14:paraId="7FCBAD19" w14:textId="7581B790" w:rsidR="00D86127" w:rsidRPr="0075741E" w:rsidRDefault="7C0B3F40" w:rsidP="0044211A">
                  <w:pPr>
                    <w:pStyle w:val="BodyText4"/>
                    <w:spacing w:before="0" w:after="0" w:line="240" w:lineRule="auto"/>
                    <w:ind w:left="20" w:hanging="20"/>
                  </w:pPr>
                  <w:r w:rsidRPr="7C0B3F40">
                    <w:rPr>
                      <w:rFonts w:ascii="Segoe UI Symbol" w:hAnsi="Segoe UI Symbol" w:cs="Segoe UI Symbol"/>
                    </w:rPr>
                    <w:t>☐</w:t>
                  </w:r>
                </w:p>
              </w:tc>
              <w:tc>
                <w:tcPr>
                  <w:tcW w:w="0" w:type="auto"/>
                  <w:hideMark/>
                </w:tcPr>
                <w:p w14:paraId="43BC9297" w14:textId="00DF7B10" w:rsidR="00D86127" w:rsidRPr="0075741E" w:rsidRDefault="7C0B3F40" w:rsidP="0044211A">
                  <w:pPr>
                    <w:pStyle w:val="BodyText4"/>
                    <w:spacing w:before="0" w:after="0" w:line="240" w:lineRule="auto"/>
                    <w:ind w:left="20" w:hanging="20"/>
                  </w:pPr>
                  <w:r>
                    <w:t>Komponentes/pasākuma apraksts</w:t>
                  </w:r>
                </w:p>
              </w:tc>
            </w:tr>
          </w:tbl>
          <w:p w14:paraId="0FE87360" w14:textId="77777777" w:rsidR="00D86127" w:rsidRPr="0075741E" w:rsidRDefault="00D86127" w:rsidP="0044211A">
            <w:pPr>
              <w:pStyle w:val="BodyText4"/>
              <w:spacing w:before="0" w:after="0" w:line="240" w:lineRule="auto"/>
              <w:ind w:left="20" w:hanging="20"/>
            </w:pPr>
          </w:p>
          <w:tbl>
            <w:tblPr>
              <w:tblW w:w="5000" w:type="pct"/>
              <w:tblCellSpacing w:w="0" w:type="dxa"/>
              <w:tblCellMar>
                <w:left w:w="0" w:type="dxa"/>
                <w:right w:w="0" w:type="dxa"/>
              </w:tblCellMar>
              <w:tblLook w:val="04A0" w:firstRow="1" w:lastRow="0" w:firstColumn="1" w:lastColumn="0" w:noHBand="0" w:noVBand="1"/>
            </w:tblPr>
            <w:tblGrid>
              <w:gridCol w:w="406"/>
              <w:gridCol w:w="5864"/>
            </w:tblGrid>
            <w:tr w:rsidR="00D86127" w:rsidRPr="0075741E" w14:paraId="25AD8711" w14:textId="77777777" w:rsidTr="7C0B3F40">
              <w:trPr>
                <w:tblCellSpacing w:w="0" w:type="dxa"/>
              </w:trPr>
              <w:tc>
                <w:tcPr>
                  <w:tcW w:w="0" w:type="auto"/>
                  <w:hideMark/>
                </w:tcPr>
                <w:p w14:paraId="639ED781" w14:textId="77777777" w:rsidR="00D86127" w:rsidRPr="0075741E" w:rsidRDefault="7C0B3F40" w:rsidP="0044211A">
                  <w:pPr>
                    <w:pStyle w:val="BodyText4"/>
                    <w:spacing w:before="0" w:after="0" w:line="240" w:lineRule="auto"/>
                    <w:ind w:left="20" w:hanging="20"/>
                  </w:pPr>
                  <w:r w:rsidRPr="7C0B3F40">
                    <w:rPr>
                      <w:rFonts w:ascii="Wingdings 2" w:eastAsia="Wingdings 2" w:hAnsi="Wingdings 2" w:cs="Wingdings 2"/>
                    </w:rPr>
                    <w:t>Q</w:t>
                  </w:r>
                </w:p>
              </w:tc>
              <w:tc>
                <w:tcPr>
                  <w:tcW w:w="0" w:type="auto"/>
                  <w:hideMark/>
                </w:tcPr>
                <w:p w14:paraId="5FBE6174" w14:textId="77777777" w:rsidR="00D86127" w:rsidRPr="0075741E" w:rsidRDefault="7C0B3F40" w:rsidP="0044211A">
                  <w:pPr>
                    <w:pStyle w:val="BodyText4"/>
                    <w:spacing w:before="0" w:after="0" w:line="240" w:lineRule="auto"/>
                    <w:ind w:left="20" w:hanging="20"/>
                  </w:pPr>
                  <w:r w:rsidRPr="7C0B3F40">
                    <w:t xml:space="preserve">Atskaites punkti un </w:t>
                  </w:r>
                  <w:proofErr w:type="spellStart"/>
                  <w:r w:rsidRPr="7C0B3F40">
                    <w:t>mērķrādītāji</w:t>
                  </w:r>
                  <w:proofErr w:type="spellEnd"/>
                </w:p>
              </w:tc>
            </w:tr>
          </w:tbl>
          <w:p w14:paraId="0D236E8C" w14:textId="77777777" w:rsidR="00D86127" w:rsidRPr="0075741E" w:rsidRDefault="00D86127" w:rsidP="0044211A">
            <w:pPr>
              <w:pStyle w:val="BodyText4"/>
              <w:spacing w:before="0" w:after="0" w:line="240" w:lineRule="auto"/>
              <w:ind w:left="20" w:hanging="20"/>
            </w:pPr>
          </w:p>
          <w:tbl>
            <w:tblPr>
              <w:tblW w:w="5000" w:type="pct"/>
              <w:tblCellSpacing w:w="0" w:type="dxa"/>
              <w:tblCellMar>
                <w:left w:w="0" w:type="dxa"/>
                <w:right w:w="0" w:type="dxa"/>
              </w:tblCellMar>
              <w:tblLook w:val="04A0" w:firstRow="1" w:lastRow="0" w:firstColumn="1" w:lastColumn="0" w:noHBand="0" w:noVBand="1"/>
            </w:tblPr>
            <w:tblGrid>
              <w:gridCol w:w="657"/>
              <w:gridCol w:w="5613"/>
            </w:tblGrid>
            <w:tr w:rsidR="00D86127" w:rsidRPr="0075741E" w14:paraId="319F39FD" w14:textId="77777777" w:rsidTr="7C0B3F40">
              <w:trPr>
                <w:tblCellSpacing w:w="0" w:type="dxa"/>
              </w:trPr>
              <w:tc>
                <w:tcPr>
                  <w:tcW w:w="0" w:type="auto"/>
                  <w:hideMark/>
                </w:tcPr>
                <w:p w14:paraId="23549C65" w14:textId="77777777" w:rsidR="00D86127" w:rsidRPr="0075741E" w:rsidRDefault="7C0B3F40" w:rsidP="0044211A">
                  <w:pPr>
                    <w:pStyle w:val="BodyText4"/>
                    <w:spacing w:before="0" w:after="0" w:line="240" w:lineRule="auto"/>
                    <w:ind w:left="20" w:hanging="20"/>
                  </w:pPr>
                  <w:r w:rsidRPr="7C0B3F40">
                    <w:rPr>
                      <w:rFonts w:ascii="Segoe UI Symbol" w:hAnsi="Segoe UI Symbol" w:cs="Segoe UI Symbol"/>
                    </w:rPr>
                    <w:t>☐</w:t>
                  </w:r>
                </w:p>
              </w:tc>
              <w:tc>
                <w:tcPr>
                  <w:tcW w:w="0" w:type="auto"/>
                  <w:hideMark/>
                </w:tcPr>
                <w:p w14:paraId="000096A0" w14:textId="77777777" w:rsidR="00D86127" w:rsidRPr="0075741E" w:rsidRDefault="7C0B3F40" w:rsidP="0044211A">
                  <w:pPr>
                    <w:pStyle w:val="BodyText4"/>
                    <w:spacing w:before="0" w:after="0" w:line="240" w:lineRule="auto"/>
                    <w:ind w:firstLine="0"/>
                  </w:pPr>
                  <w:r>
                    <w:t>Aplēstās izmaksas</w:t>
                  </w:r>
                </w:p>
              </w:tc>
            </w:tr>
          </w:tbl>
          <w:p w14:paraId="44806BCA" w14:textId="77777777" w:rsidR="00D86127" w:rsidRPr="0075741E" w:rsidRDefault="00D86127" w:rsidP="0044211A">
            <w:pPr>
              <w:pStyle w:val="BodyText4"/>
              <w:spacing w:before="0" w:after="0" w:line="240" w:lineRule="auto"/>
              <w:ind w:left="20" w:hanging="20"/>
            </w:pPr>
          </w:p>
          <w:tbl>
            <w:tblPr>
              <w:tblW w:w="5000" w:type="pct"/>
              <w:tblCellSpacing w:w="0" w:type="dxa"/>
              <w:tblCellMar>
                <w:left w:w="0" w:type="dxa"/>
                <w:right w:w="0" w:type="dxa"/>
              </w:tblCellMar>
              <w:tblLook w:val="04A0" w:firstRow="1" w:lastRow="0" w:firstColumn="1" w:lastColumn="0" w:noHBand="0" w:noVBand="1"/>
            </w:tblPr>
            <w:tblGrid>
              <w:gridCol w:w="181"/>
              <w:gridCol w:w="6089"/>
            </w:tblGrid>
            <w:tr w:rsidR="00D86127" w:rsidRPr="0075741E" w14:paraId="194F8028" w14:textId="77777777" w:rsidTr="7C0B3F40">
              <w:trPr>
                <w:tblCellSpacing w:w="0" w:type="dxa"/>
              </w:trPr>
              <w:tc>
                <w:tcPr>
                  <w:tcW w:w="0" w:type="auto"/>
                  <w:hideMark/>
                </w:tcPr>
                <w:p w14:paraId="0DB3F396" w14:textId="77777777" w:rsidR="00D86127" w:rsidRPr="0075741E" w:rsidRDefault="7C0B3F40" w:rsidP="0044211A">
                  <w:pPr>
                    <w:pStyle w:val="BodyText4"/>
                    <w:spacing w:before="0" w:after="0" w:line="240" w:lineRule="auto"/>
                    <w:ind w:left="20" w:hanging="20"/>
                  </w:pPr>
                  <w:r w:rsidRPr="7C0B3F40">
                    <w:rPr>
                      <w:rFonts w:ascii="Segoe UI Symbol" w:hAnsi="Segoe UI Symbol" w:cs="Segoe UI Symbol"/>
                    </w:rPr>
                    <w:t>☐</w:t>
                  </w:r>
                </w:p>
              </w:tc>
              <w:tc>
                <w:tcPr>
                  <w:tcW w:w="0" w:type="auto"/>
                  <w:hideMark/>
                </w:tcPr>
                <w:p w14:paraId="4B9474BE" w14:textId="77777777" w:rsidR="00D86127" w:rsidRPr="0075741E" w:rsidRDefault="7C0B3F40" w:rsidP="0044211A">
                  <w:pPr>
                    <w:pStyle w:val="BodyText4"/>
                    <w:spacing w:before="0" w:after="0" w:line="240" w:lineRule="auto"/>
                    <w:ind w:left="20" w:hanging="20"/>
                  </w:pPr>
                  <w:r>
                    <w:t>Zaļā un digitālā izsekojamība (potenciāli būtiski, jo tās ir nozīmīgas izmaiņas pamatā esošajā pasākumā)</w:t>
                  </w:r>
                </w:p>
              </w:tc>
            </w:tr>
          </w:tbl>
          <w:p w14:paraId="19F43DEC" w14:textId="77777777" w:rsidR="00D86127" w:rsidRPr="0075741E" w:rsidRDefault="00D86127" w:rsidP="0044211A">
            <w:pPr>
              <w:pStyle w:val="BodyText4"/>
              <w:spacing w:before="0" w:after="0" w:line="240" w:lineRule="auto"/>
              <w:ind w:left="20" w:hanging="20"/>
            </w:pPr>
          </w:p>
          <w:tbl>
            <w:tblPr>
              <w:tblW w:w="5000" w:type="pct"/>
              <w:tblCellSpacing w:w="0" w:type="dxa"/>
              <w:tblCellMar>
                <w:left w:w="0" w:type="dxa"/>
                <w:right w:w="0" w:type="dxa"/>
              </w:tblCellMar>
              <w:tblLook w:val="04A0" w:firstRow="1" w:lastRow="0" w:firstColumn="1" w:lastColumn="0" w:noHBand="0" w:noVBand="1"/>
            </w:tblPr>
            <w:tblGrid>
              <w:gridCol w:w="219"/>
              <w:gridCol w:w="6051"/>
            </w:tblGrid>
            <w:tr w:rsidR="00D86127" w:rsidRPr="0075741E" w14:paraId="7B0F95E0" w14:textId="77777777" w:rsidTr="7C0B3F40">
              <w:trPr>
                <w:tblCellSpacing w:w="0" w:type="dxa"/>
              </w:trPr>
              <w:tc>
                <w:tcPr>
                  <w:tcW w:w="0" w:type="auto"/>
                  <w:hideMark/>
                </w:tcPr>
                <w:p w14:paraId="49F853D6" w14:textId="77777777" w:rsidR="00D86127" w:rsidRPr="0075741E" w:rsidRDefault="7C0B3F40" w:rsidP="0044211A">
                  <w:pPr>
                    <w:pStyle w:val="BodyText4"/>
                    <w:spacing w:before="0" w:after="0" w:line="240" w:lineRule="auto"/>
                    <w:ind w:left="20" w:hanging="20"/>
                  </w:pPr>
                  <w:r w:rsidRPr="7C0B3F40">
                    <w:rPr>
                      <w:rFonts w:ascii="Segoe UI Symbol" w:hAnsi="Segoe UI Symbol" w:cs="Segoe UI Symbol"/>
                    </w:rPr>
                    <w:t>☐</w:t>
                  </w:r>
                </w:p>
              </w:tc>
              <w:tc>
                <w:tcPr>
                  <w:tcW w:w="0" w:type="auto"/>
                  <w:hideMark/>
                </w:tcPr>
                <w:p w14:paraId="56B50F0F" w14:textId="77777777" w:rsidR="00D86127" w:rsidRPr="0075741E" w:rsidRDefault="7C0B3F40" w:rsidP="0044211A">
                  <w:pPr>
                    <w:pStyle w:val="BodyText4"/>
                    <w:spacing w:before="0" w:after="0" w:line="240" w:lineRule="auto"/>
                    <w:ind w:left="20" w:hanging="20"/>
                  </w:pPr>
                  <w:r>
                    <w:t>Pašnovērtējums par principu “nenodarīt būtisku kaitējumu”</w:t>
                  </w:r>
                </w:p>
              </w:tc>
            </w:tr>
          </w:tbl>
          <w:p w14:paraId="1FF5B401" w14:textId="77777777" w:rsidR="00D86127" w:rsidRPr="0075741E" w:rsidRDefault="00D86127" w:rsidP="0044211A">
            <w:pPr>
              <w:pStyle w:val="BodyText4"/>
              <w:spacing w:before="0" w:after="0" w:line="240" w:lineRule="auto"/>
              <w:ind w:left="20" w:hanging="20"/>
            </w:pPr>
          </w:p>
        </w:tc>
      </w:tr>
    </w:tbl>
    <w:p w14:paraId="7A7E213B" w14:textId="77777777" w:rsidR="00D86127" w:rsidRPr="0075741E" w:rsidRDefault="00D86127" w:rsidP="007A3F9B">
      <w:pPr>
        <w:pStyle w:val="BodyText4"/>
        <w:shd w:val="clear" w:color="auto" w:fill="auto"/>
        <w:spacing w:before="0" w:after="0"/>
        <w:ind w:left="20"/>
        <w:rPr>
          <w:b/>
          <w:bCs/>
        </w:rPr>
      </w:pPr>
    </w:p>
    <w:tbl>
      <w:tblPr>
        <w:tblW w:w="5000" w:type="pct"/>
        <w:tblCellSpacing w:w="0" w:type="dxa"/>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Pr>
      <w:tblGrid>
        <w:gridCol w:w="2482"/>
        <w:gridCol w:w="6334"/>
      </w:tblGrid>
      <w:tr w:rsidR="00904794" w:rsidRPr="0075741E" w14:paraId="0FA669C4" w14:textId="77777777" w:rsidTr="7C0B3F40">
        <w:trPr>
          <w:tblCellSpacing w:w="0" w:type="dxa"/>
        </w:trPr>
        <w:tc>
          <w:tcPr>
            <w:tcW w:w="0" w:type="auto"/>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10F48531" w14:textId="69853EAE" w:rsidR="00904794" w:rsidRPr="0075741E" w:rsidRDefault="7C0B3F40" w:rsidP="00E97321">
            <w:pPr>
              <w:pStyle w:val="BodyText4"/>
              <w:spacing w:before="0" w:after="0"/>
              <w:ind w:left="20" w:hanging="20"/>
            </w:pPr>
            <w:r>
              <w:t xml:space="preserve">Mainītās komponentes nosaukums </w:t>
            </w:r>
            <w:r w:rsidRPr="7C0B3F40">
              <w:rPr>
                <w:rStyle w:val="Bodytext85pt1"/>
                <w:b/>
                <w:bCs/>
              </w:rPr>
              <w:t>Komponente Nr.4 "Veselība"</w:t>
            </w:r>
          </w:p>
        </w:tc>
      </w:tr>
      <w:tr w:rsidR="00904794" w:rsidRPr="0075741E" w14:paraId="50B1E58F" w14:textId="77777777" w:rsidTr="7C0B3F40">
        <w:trPr>
          <w:tblCellSpacing w:w="0" w:type="dxa"/>
        </w:trPr>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7E344A2F" w14:textId="2750364E" w:rsidR="00904794" w:rsidRPr="0075741E" w:rsidRDefault="7C0B3F40" w:rsidP="00904794">
            <w:pPr>
              <w:pStyle w:val="BodyText4"/>
              <w:spacing w:before="0" w:after="0"/>
              <w:ind w:left="20" w:hanging="20"/>
            </w:pPr>
            <w:r>
              <w:t>CID atsauce uz investīciju/reformu</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370EDFF1" w14:textId="211E1304" w:rsidR="00904794" w:rsidRPr="0075741E" w:rsidRDefault="7C0B3F40" w:rsidP="00904794">
            <w:pPr>
              <w:pStyle w:val="BodyText4"/>
              <w:spacing w:before="0" w:after="0"/>
              <w:ind w:left="20" w:hanging="20"/>
            </w:pPr>
            <w:r w:rsidRPr="7C0B3F40">
              <w:rPr>
                <w:b/>
                <w:bCs/>
                <w:color w:val="auto"/>
                <w:sz w:val="18"/>
                <w:szCs w:val="18"/>
              </w:rPr>
              <w:t>LV-C[C4]-I[4-1-1-3-i-],  LV-C[C4]-I[4-2-1-r-]</w:t>
            </w:r>
          </w:p>
        </w:tc>
      </w:tr>
      <w:tr w:rsidR="00904794" w:rsidRPr="0075741E" w14:paraId="3AED8BAB" w14:textId="77777777" w:rsidTr="7C0B3F40">
        <w:trPr>
          <w:tblCellSpacing w:w="0" w:type="dxa"/>
        </w:trPr>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53C083F4" w14:textId="77777777" w:rsidR="00904794" w:rsidRPr="0075741E" w:rsidRDefault="7C0B3F40" w:rsidP="00904794">
            <w:pPr>
              <w:pStyle w:val="BodyText4"/>
              <w:spacing w:before="0" w:after="0"/>
              <w:ind w:left="20" w:hanging="20"/>
            </w:pPr>
            <w:r>
              <w:t>Investīcijas/reformas nosaukums</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409281F1" w14:textId="77777777" w:rsidR="00904794" w:rsidRPr="0075741E" w:rsidRDefault="7C0B3F40" w:rsidP="00904794">
            <w:pPr>
              <w:pStyle w:val="BodyText4"/>
              <w:spacing w:before="0" w:after="0" w:line="240" w:lineRule="auto"/>
              <w:ind w:left="23" w:hanging="23"/>
            </w:pPr>
            <w:r>
              <w:t>4.1.1.3.i. “Atbalsts sekundāro ambulatoro pakalpojumu sniedzēju veselības aprūpes infrastruktūras stiprināšanai”</w:t>
            </w:r>
          </w:p>
          <w:p w14:paraId="493615C2" w14:textId="4F8FCACC" w:rsidR="00904794" w:rsidRPr="0075741E" w:rsidRDefault="7C0B3F40" w:rsidP="00904794">
            <w:pPr>
              <w:pStyle w:val="BodyText4"/>
              <w:spacing w:before="0" w:after="0" w:line="240" w:lineRule="auto"/>
              <w:ind w:left="20" w:hanging="20"/>
            </w:pPr>
            <w:r>
              <w:t>4.2.1.r. “Cilvēkresursu nodrošinājums un prasmju pilnveide”</w:t>
            </w:r>
          </w:p>
        </w:tc>
      </w:tr>
      <w:tr w:rsidR="00904794" w:rsidRPr="0075741E" w14:paraId="106C61B9" w14:textId="77777777" w:rsidTr="7C0B3F40">
        <w:trPr>
          <w:tblCellSpacing w:w="0" w:type="dxa"/>
        </w:trPr>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4613F0F1" w14:textId="3A2CDEA2" w:rsidR="00904794" w:rsidRPr="0075741E" w:rsidRDefault="7C0B3F40" w:rsidP="00904794">
            <w:pPr>
              <w:pStyle w:val="BodyText4"/>
              <w:spacing w:before="0" w:after="0"/>
              <w:ind w:left="20" w:hanging="20"/>
            </w:pPr>
            <w:r>
              <w:t>Izmaiņu veids salīdzinājumā ar CID</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060F34E1" w14:textId="77777777" w:rsidR="00904794" w:rsidRPr="0075741E" w:rsidRDefault="7C0B3F40" w:rsidP="00904794">
            <w:pPr>
              <w:pStyle w:val="BodyText4"/>
              <w:spacing w:before="0" w:after="0"/>
              <w:ind w:left="20" w:hanging="20"/>
            </w:pPr>
            <w:r>
              <w:t>Grozījumi</w:t>
            </w:r>
          </w:p>
        </w:tc>
      </w:tr>
      <w:tr w:rsidR="00904794" w:rsidRPr="0075741E" w14:paraId="383811D8" w14:textId="77777777" w:rsidTr="7C0B3F40">
        <w:trPr>
          <w:tblCellSpacing w:w="0" w:type="dxa"/>
        </w:trPr>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28EDC2B6" w14:textId="77777777" w:rsidR="00904794" w:rsidRPr="0075741E" w:rsidRDefault="7C0B3F40" w:rsidP="00904794">
            <w:pPr>
              <w:pStyle w:val="BodyText4"/>
              <w:spacing w:before="0" w:after="0"/>
              <w:ind w:left="20" w:hanging="20"/>
            </w:pPr>
            <w:r>
              <w:t>Izmaiņu juridiskais pamats (izvēlieties vismaz vienu)</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tbl>
            <w:tblPr>
              <w:tblW w:w="5000" w:type="pct"/>
              <w:tblCellSpacing w:w="0" w:type="dxa"/>
              <w:tblCellMar>
                <w:left w:w="0" w:type="dxa"/>
                <w:right w:w="0" w:type="dxa"/>
              </w:tblCellMar>
              <w:tblLook w:val="04A0" w:firstRow="1" w:lastRow="0" w:firstColumn="1" w:lastColumn="0" w:noHBand="0" w:noVBand="1"/>
            </w:tblPr>
            <w:tblGrid>
              <w:gridCol w:w="245"/>
              <w:gridCol w:w="6059"/>
            </w:tblGrid>
            <w:tr w:rsidR="00904794" w:rsidRPr="0075741E" w14:paraId="2C2FE7BE" w14:textId="77777777" w:rsidTr="7C0B3F40">
              <w:trPr>
                <w:tblCellSpacing w:w="0" w:type="dxa"/>
              </w:trPr>
              <w:tc>
                <w:tcPr>
                  <w:tcW w:w="0" w:type="auto"/>
                  <w:hideMark/>
                </w:tcPr>
                <w:p w14:paraId="4453850D" w14:textId="77777777" w:rsidR="00904794" w:rsidRPr="0075741E" w:rsidRDefault="7C0B3F40" w:rsidP="0044211A">
                  <w:pPr>
                    <w:pStyle w:val="BodyText4"/>
                    <w:spacing w:before="0" w:after="0" w:line="240" w:lineRule="auto"/>
                    <w:ind w:left="20" w:hanging="20"/>
                  </w:pPr>
                  <w:r w:rsidRPr="7C0B3F40">
                    <w:rPr>
                      <w:rFonts w:ascii="Wingdings 2" w:eastAsia="Wingdings 2" w:hAnsi="Wingdings 2" w:cs="Wingdings 2"/>
                    </w:rPr>
                    <w:t>Q</w:t>
                  </w:r>
                </w:p>
              </w:tc>
              <w:tc>
                <w:tcPr>
                  <w:tcW w:w="0" w:type="auto"/>
                  <w:hideMark/>
                </w:tcPr>
                <w:p w14:paraId="532421C2" w14:textId="77777777" w:rsidR="00904794" w:rsidRPr="0075741E" w:rsidRDefault="7C0B3F40" w:rsidP="0044211A">
                  <w:pPr>
                    <w:pStyle w:val="BodyText4"/>
                    <w:spacing w:before="0" w:after="0" w:line="240" w:lineRule="auto"/>
                    <w:ind w:left="20" w:hanging="20"/>
                  </w:pPr>
                  <w:r>
                    <w:t>21. panta 1. punkts — grozījums objektīvu apstākļu dēļ</w:t>
                  </w:r>
                </w:p>
              </w:tc>
            </w:tr>
          </w:tbl>
          <w:p w14:paraId="44DA3CD0" w14:textId="77777777" w:rsidR="00904794" w:rsidRPr="0075741E" w:rsidRDefault="00904794" w:rsidP="0044211A">
            <w:pPr>
              <w:pStyle w:val="BodyText4"/>
              <w:spacing w:before="0" w:after="0" w:line="240" w:lineRule="auto"/>
              <w:ind w:left="20" w:hanging="20"/>
            </w:pPr>
          </w:p>
          <w:tbl>
            <w:tblPr>
              <w:tblW w:w="5000" w:type="pct"/>
              <w:tblCellSpacing w:w="0" w:type="dxa"/>
              <w:tblCellMar>
                <w:left w:w="0" w:type="dxa"/>
                <w:right w:w="0" w:type="dxa"/>
              </w:tblCellMar>
              <w:tblLook w:val="04A0" w:firstRow="1" w:lastRow="0" w:firstColumn="1" w:lastColumn="0" w:noHBand="0" w:noVBand="1"/>
            </w:tblPr>
            <w:tblGrid>
              <w:gridCol w:w="181"/>
              <w:gridCol w:w="6123"/>
            </w:tblGrid>
            <w:tr w:rsidR="00904794" w:rsidRPr="0075741E" w14:paraId="59BFB614" w14:textId="77777777" w:rsidTr="7C0B3F40">
              <w:trPr>
                <w:tblCellSpacing w:w="0" w:type="dxa"/>
              </w:trPr>
              <w:tc>
                <w:tcPr>
                  <w:tcW w:w="0" w:type="auto"/>
                  <w:hideMark/>
                </w:tcPr>
                <w:p w14:paraId="035BDAC6" w14:textId="77777777" w:rsidR="00904794" w:rsidRPr="0075741E" w:rsidRDefault="7C0B3F40" w:rsidP="0044211A">
                  <w:pPr>
                    <w:pStyle w:val="BodyText4"/>
                    <w:spacing w:before="0" w:after="0" w:line="240" w:lineRule="auto"/>
                    <w:ind w:left="20" w:hanging="20"/>
                  </w:pPr>
                  <w:r w:rsidRPr="7C0B3F40">
                    <w:rPr>
                      <w:rFonts w:ascii="Segoe UI Symbol" w:hAnsi="Segoe UI Symbol" w:cs="Segoe UI Symbol"/>
                    </w:rPr>
                    <w:t>☐</w:t>
                  </w:r>
                </w:p>
              </w:tc>
              <w:tc>
                <w:tcPr>
                  <w:tcW w:w="0" w:type="auto"/>
                  <w:hideMark/>
                </w:tcPr>
                <w:p w14:paraId="75E47DEC" w14:textId="77777777" w:rsidR="00904794" w:rsidRPr="0075741E" w:rsidRDefault="7C0B3F40" w:rsidP="0044211A">
                  <w:pPr>
                    <w:pStyle w:val="BodyText4"/>
                    <w:spacing w:before="0" w:after="0" w:line="240" w:lineRule="auto"/>
                    <w:ind w:left="20" w:hanging="20"/>
                  </w:pPr>
                  <w:r w:rsidRPr="7C0B3F40">
                    <w:t>21.a pants — </w:t>
                  </w:r>
                  <w:proofErr w:type="spellStart"/>
                  <w:r w:rsidRPr="7C0B3F40">
                    <w:rPr>
                      <w:i/>
                      <w:iCs/>
                    </w:rPr>
                    <w:t>REPowerEU</w:t>
                  </w:r>
                  <w:proofErr w:type="spellEnd"/>
                  <w:r w:rsidRPr="7C0B3F40">
                    <w:t> neatmaksājams finansiāls atbalsts (ETS ieņēmumi)</w:t>
                  </w:r>
                </w:p>
              </w:tc>
            </w:tr>
          </w:tbl>
          <w:p w14:paraId="2AB8F41C" w14:textId="77777777" w:rsidR="00904794" w:rsidRPr="0075741E" w:rsidRDefault="00904794" w:rsidP="0044211A">
            <w:pPr>
              <w:pStyle w:val="BodyText4"/>
              <w:spacing w:before="0" w:after="0" w:line="240" w:lineRule="auto"/>
              <w:ind w:left="20" w:hanging="20"/>
            </w:pPr>
          </w:p>
          <w:tbl>
            <w:tblPr>
              <w:tblW w:w="5000" w:type="pct"/>
              <w:tblCellSpacing w:w="0" w:type="dxa"/>
              <w:tblCellMar>
                <w:left w:w="0" w:type="dxa"/>
                <w:right w:w="0" w:type="dxa"/>
              </w:tblCellMar>
              <w:tblLook w:val="04A0" w:firstRow="1" w:lastRow="0" w:firstColumn="1" w:lastColumn="0" w:noHBand="0" w:noVBand="1"/>
            </w:tblPr>
            <w:tblGrid>
              <w:gridCol w:w="181"/>
              <w:gridCol w:w="6123"/>
            </w:tblGrid>
            <w:tr w:rsidR="00904794" w:rsidRPr="0075741E" w14:paraId="182B9F05" w14:textId="77777777" w:rsidTr="7C0B3F40">
              <w:trPr>
                <w:tblCellSpacing w:w="0" w:type="dxa"/>
              </w:trPr>
              <w:tc>
                <w:tcPr>
                  <w:tcW w:w="0" w:type="auto"/>
                  <w:hideMark/>
                </w:tcPr>
                <w:p w14:paraId="14799DA8" w14:textId="77777777" w:rsidR="00904794" w:rsidRPr="0075741E" w:rsidRDefault="7C0B3F40" w:rsidP="0044211A">
                  <w:pPr>
                    <w:pStyle w:val="BodyText4"/>
                    <w:spacing w:before="0" w:after="0" w:line="240" w:lineRule="auto"/>
                    <w:ind w:left="20" w:hanging="20"/>
                  </w:pPr>
                  <w:r w:rsidRPr="7C0B3F40">
                    <w:rPr>
                      <w:rFonts w:ascii="Segoe UI Symbol" w:hAnsi="Segoe UI Symbol" w:cs="Segoe UI Symbol"/>
                    </w:rPr>
                    <w:t>☐</w:t>
                  </w:r>
                </w:p>
              </w:tc>
              <w:tc>
                <w:tcPr>
                  <w:tcW w:w="0" w:type="auto"/>
                  <w:hideMark/>
                </w:tcPr>
                <w:p w14:paraId="18A1F473" w14:textId="77777777" w:rsidR="00904794" w:rsidRPr="0075741E" w:rsidRDefault="7C0B3F40" w:rsidP="0044211A">
                  <w:pPr>
                    <w:pStyle w:val="BodyText4"/>
                    <w:spacing w:before="0" w:after="0" w:line="240" w:lineRule="auto"/>
                    <w:ind w:left="20" w:hanging="20"/>
                  </w:pPr>
                  <w:r w:rsidRPr="7C0B3F40">
                    <w:t>21. panta 1.a punkts — grozījums, ko veic, lai pārvietotu līdzekļus uz dalībvalsts nodalījumu </w:t>
                  </w:r>
                  <w:proofErr w:type="spellStart"/>
                  <w:r w:rsidRPr="7C0B3F40">
                    <w:rPr>
                      <w:i/>
                      <w:iCs/>
                    </w:rPr>
                    <w:t>InvestEU</w:t>
                  </w:r>
                  <w:proofErr w:type="spellEnd"/>
                  <w:r w:rsidRPr="7C0B3F40">
                    <w:t xml:space="preserve"> ietvaros nolūkā iekļaut </w:t>
                  </w:r>
                  <w:r w:rsidRPr="7C0B3F40">
                    <w:lastRenderedPageBreak/>
                    <w:t>pasākumus </w:t>
                  </w:r>
                  <w:r w:rsidRPr="7C0B3F40">
                    <w:rPr>
                      <w:i/>
                      <w:iCs/>
                    </w:rPr>
                    <w:t>STEP</w:t>
                  </w:r>
                  <w:r w:rsidRPr="7C0B3F40">
                    <w:t> mērķu atbalstam</w:t>
                  </w:r>
                </w:p>
              </w:tc>
            </w:tr>
          </w:tbl>
          <w:p w14:paraId="5C8041FB" w14:textId="77777777" w:rsidR="00904794" w:rsidRPr="0075741E" w:rsidRDefault="00904794" w:rsidP="0044211A">
            <w:pPr>
              <w:pStyle w:val="BodyText4"/>
              <w:spacing w:before="0" w:after="0" w:line="240" w:lineRule="auto"/>
              <w:ind w:left="20" w:hanging="20"/>
            </w:pPr>
          </w:p>
          <w:tbl>
            <w:tblPr>
              <w:tblW w:w="5000" w:type="pct"/>
              <w:tblCellSpacing w:w="0" w:type="dxa"/>
              <w:tblCellMar>
                <w:left w:w="0" w:type="dxa"/>
                <w:right w:w="0" w:type="dxa"/>
              </w:tblCellMar>
              <w:tblLook w:val="04A0" w:firstRow="1" w:lastRow="0" w:firstColumn="1" w:lastColumn="0" w:noHBand="0" w:noVBand="1"/>
            </w:tblPr>
            <w:tblGrid>
              <w:gridCol w:w="227"/>
              <w:gridCol w:w="6077"/>
            </w:tblGrid>
            <w:tr w:rsidR="00904794" w:rsidRPr="0075741E" w14:paraId="156AC2B3" w14:textId="77777777" w:rsidTr="7C0B3F40">
              <w:trPr>
                <w:tblCellSpacing w:w="0" w:type="dxa"/>
              </w:trPr>
              <w:tc>
                <w:tcPr>
                  <w:tcW w:w="0" w:type="auto"/>
                  <w:hideMark/>
                </w:tcPr>
                <w:p w14:paraId="3F7018BE" w14:textId="77777777" w:rsidR="00904794" w:rsidRPr="0075741E" w:rsidRDefault="7C0B3F40" w:rsidP="0044211A">
                  <w:pPr>
                    <w:pStyle w:val="BodyText4"/>
                    <w:spacing w:before="0" w:after="0" w:line="240" w:lineRule="auto"/>
                    <w:ind w:left="20" w:hanging="20"/>
                  </w:pPr>
                  <w:r w:rsidRPr="7C0B3F40">
                    <w:rPr>
                      <w:rFonts w:ascii="Segoe UI Symbol" w:hAnsi="Segoe UI Symbol" w:cs="Segoe UI Symbol"/>
                    </w:rPr>
                    <w:t>☐</w:t>
                  </w:r>
                </w:p>
              </w:tc>
              <w:tc>
                <w:tcPr>
                  <w:tcW w:w="0" w:type="auto"/>
                  <w:hideMark/>
                </w:tcPr>
                <w:p w14:paraId="4A7213B4" w14:textId="77777777" w:rsidR="00904794" w:rsidRPr="0075741E" w:rsidRDefault="7C0B3F40" w:rsidP="0044211A">
                  <w:pPr>
                    <w:pStyle w:val="BodyText4"/>
                    <w:spacing w:before="0" w:after="0" w:line="240" w:lineRule="auto"/>
                    <w:ind w:left="20" w:hanging="20"/>
                  </w:pPr>
                  <w:r>
                    <w:t>Nekas no iepriekš minētā, pārrakstīšanās kļūdas labojums</w:t>
                  </w:r>
                </w:p>
              </w:tc>
            </w:tr>
          </w:tbl>
          <w:p w14:paraId="3BBC0C7E" w14:textId="77777777" w:rsidR="00904794" w:rsidRPr="0075741E" w:rsidRDefault="00904794" w:rsidP="0044211A">
            <w:pPr>
              <w:pStyle w:val="BodyText4"/>
              <w:spacing w:before="0" w:after="0" w:line="240" w:lineRule="auto"/>
              <w:ind w:left="20" w:hanging="20"/>
            </w:pPr>
          </w:p>
        </w:tc>
      </w:tr>
      <w:tr w:rsidR="00904794" w:rsidRPr="0075741E" w14:paraId="2A52AFCB" w14:textId="77777777" w:rsidTr="7C0B3F40">
        <w:trPr>
          <w:tblCellSpacing w:w="0" w:type="dxa"/>
        </w:trPr>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5A115DAA" w14:textId="77777777" w:rsidR="00904794" w:rsidRPr="0075741E" w:rsidRDefault="7C0B3F40" w:rsidP="00904794">
            <w:pPr>
              <w:pStyle w:val="BodyText4"/>
              <w:spacing w:before="0" w:after="0"/>
              <w:ind w:left="20" w:hanging="20"/>
            </w:pPr>
            <w:r>
              <w:lastRenderedPageBreak/>
              <w:t>Mainītie elementi (tikai grozītajiem pasākumiem)</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tbl>
            <w:tblPr>
              <w:tblW w:w="5000" w:type="pct"/>
              <w:tblCellSpacing w:w="0" w:type="dxa"/>
              <w:tblCellMar>
                <w:left w:w="0" w:type="dxa"/>
                <w:right w:w="0" w:type="dxa"/>
              </w:tblCellMar>
              <w:tblLook w:val="04A0" w:firstRow="1" w:lastRow="0" w:firstColumn="1" w:lastColumn="0" w:noHBand="0" w:noVBand="1"/>
            </w:tblPr>
            <w:tblGrid>
              <w:gridCol w:w="382"/>
              <w:gridCol w:w="5922"/>
            </w:tblGrid>
            <w:tr w:rsidR="00904794" w:rsidRPr="0075741E" w14:paraId="135EF977" w14:textId="77777777" w:rsidTr="7C0B3F40">
              <w:trPr>
                <w:tblCellSpacing w:w="0" w:type="dxa"/>
              </w:trPr>
              <w:tc>
                <w:tcPr>
                  <w:tcW w:w="0" w:type="auto"/>
                  <w:hideMark/>
                </w:tcPr>
                <w:p w14:paraId="6743268F" w14:textId="77777777" w:rsidR="00904794" w:rsidRPr="0075741E" w:rsidRDefault="7C0B3F40" w:rsidP="0044211A">
                  <w:pPr>
                    <w:pStyle w:val="BodyText4"/>
                    <w:spacing w:before="0" w:after="0" w:line="240" w:lineRule="auto"/>
                    <w:ind w:left="20" w:hanging="20"/>
                  </w:pPr>
                  <w:r w:rsidRPr="7C0B3F40">
                    <w:rPr>
                      <w:rFonts w:ascii="Segoe UI Symbol" w:hAnsi="Segoe UI Symbol" w:cs="Segoe UI Symbol"/>
                    </w:rPr>
                    <w:t>☐</w:t>
                  </w:r>
                </w:p>
              </w:tc>
              <w:tc>
                <w:tcPr>
                  <w:tcW w:w="0" w:type="auto"/>
                  <w:hideMark/>
                </w:tcPr>
                <w:p w14:paraId="162B3A0E" w14:textId="2CAA48B2" w:rsidR="00904794" w:rsidRPr="0075741E" w:rsidRDefault="7C0B3F40" w:rsidP="0044211A">
                  <w:pPr>
                    <w:pStyle w:val="BodyText4"/>
                    <w:spacing w:before="0" w:after="0" w:line="240" w:lineRule="auto"/>
                    <w:ind w:left="20" w:hanging="20"/>
                  </w:pPr>
                  <w:r>
                    <w:t>Komponentes/pasākuma apraksts</w:t>
                  </w:r>
                </w:p>
              </w:tc>
            </w:tr>
          </w:tbl>
          <w:p w14:paraId="3D94FD8F" w14:textId="77777777" w:rsidR="00904794" w:rsidRPr="0075741E" w:rsidRDefault="00904794" w:rsidP="0044211A">
            <w:pPr>
              <w:pStyle w:val="BodyText4"/>
              <w:spacing w:before="0" w:after="0" w:line="240" w:lineRule="auto"/>
              <w:ind w:left="20" w:hanging="20"/>
            </w:pPr>
          </w:p>
          <w:tbl>
            <w:tblPr>
              <w:tblW w:w="5000" w:type="pct"/>
              <w:tblCellSpacing w:w="0" w:type="dxa"/>
              <w:tblCellMar>
                <w:left w:w="0" w:type="dxa"/>
                <w:right w:w="0" w:type="dxa"/>
              </w:tblCellMar>
              <w:tblLook w:val="04A0" w:firstRow="1" w:lastRow="0" w:firstColumn="1" w:lastColumn="0" w:noHBand="0" w:noVBand="1"/>
            </w:tblPr>
            <w:tblGrid>
              <w:gridCol w:w="409"/>
              <w:gridCol w:w="5895"/>
            </w:tblGrid>
            <w:tr w:rsidR="00904794" w:rsidRPr="0075741E" w14:paraId="01E1F7BC" w14:textId="77777777" w:rsidTr="7C0B3F40">
              <w:trPr>
                <w:tblCellSpacing w:w="0" w:type="dxa"/>
              </w:trPr>
              <w:tc>
                <w:tcPr>
                  <w:tcW w:w="0" w:type="auto"/>
                  <w:hideMark/>
                </w:tcPr>
                <w:p w14:paraId="17D01AB0" w14:textId="77777777" w:rsidR="00904794" w:rsidRPr="0075741E" w:rsidRDefault="7C0B3F40" w:rsidP="0044211A">
                  <w:pPr>
                    <w:pStyle w:val="BodyText4"/>
                    <w:spacing w:before="0" w:after="0" w:line="240" w:lineRule="auto"/>
                    <w:ind w:left="20" w:hanging="20"/>
                  </w:pPr>
                  <w:r w:rsidRPr="7C0B3F40">
                    <w:rPr>
                      <w:rFonts w:ascii="Wingdings 2" w:eastAsia="Wingdings 2" w:hAnsi="Wingdings 2" w:cs="Wingdings 2"/>
                    </w:rPr>
                    <w:t>Q</w:t>
                  </w:r>
                </w:p>
              </w:tc>
              <w:tc>
                <w:tcPr>
                  <w:tcW w:w="0" w:type="auto"/>
                  <w:hideMark/>
                </w:tcPr>
                <w:p w14:paraId="259C8D35" w14:textId="77777777" w:rsidR="00904794" w:rsidRPr="0075741E" w:rsidRDefault="7C0B3F40" w:rsidP="0044211A">
                  <w:pPr>
                    <w:pStyle w:val="BodyText4"/>
                    <w:spacing w:before="0" w:after="0" w:line="240" w:lineRule="auto"/>
                    <w:ind w:left="20" w:hanging="20"/>
                  </w:pPr>
                  <w:r w:rsidRPr="7C0B3F40">
                    <w:t xml:space="preserve">Atskaites punkti un </w:t>
                  </w:r>
                  <w:proofErr w:type="spellStart"/>
                  <w:r w:rsidRPr="7C0B3F40">
                    <w:t>mērķrādītāji</w:t>
                  </w:r>
                  <w:proofErr w:type="spellEnd"/>
                </w:p>
              </w:tc>
            </w:tr>
          </w:tbl>
          <w:p w14:paraId="54E993BA" w14:textId="77777777" w:rsidR="00904794" w:rsidRPr="0075741E" w:rsidRDefault="00904794" w:rsidP="0044211A">
            <w:pPr>
              <w:pStyle w:val="BodyText4"/>
              <w:spacing w:before="0" w:after="0" w:line="240" w:lineRule="auto"/>
              <w:ind w:left="20" w:hanging="20"/>
            </w:pPr>
          </w:p>
          <w:tbl>
            <w:tblPr>
              <w:tblW w:w="5000" w:type="pct"/>
              <w:tblCellSpacing w:w="0" w:type="dxa"/>
              <w:tblCellMar>
                <w:left w:w="0" w:type="dxa"/>
                <w:right w:w="0" w:type="dxa"/>
              </w:tblCellMar>
              <w:tblLook w:val="04A0" w:firstRow="1" w:lastRow="0" w:firstColumn="1" w:lastColumn="0" w:noHBand="0" w:noVBand="1"/>
            </w:tblPr>
            <w:tblGrid>
              <w:gridCol w:w="661"/>
              <w:gridCol w:w="5643"/>
            </w:tblGrid>
            <w:tr w:rsidR="00904794" w:rsidRPr="0075741E" w14:paraId="2646F6B5" w14:textId="77777777" w:rsidTr="7C0B3F40">
              <w:trPr>
                <w:tblCellSpacing w:w="0" w:type="dxa"/>
              </w:trPr>
              <w:tc>
                <w:tcPr>
                  <w:tcW w:w="0" w:type="auto"/>
                  <w:hideMark/>
                </w:tcPr>
                <w:p w14:paraId="1FD53BC3" w14:textId="77777777" w:rsidR="00904794" w:rsidRPr="0075741E" w:rsidRDefault="7C0B3F40" w:rsidP="0044211A">
                  <w:pPr>
                    <w:pStyle w:val="BodyText4"/>
                    <w:spacing w:before="0" w:after="0" w:line="240" w:lineRule="auto"/>
                    <w:ind w:left="20" w:hanging="20"/>
                  </w:pPr>
                  <w:r w:rsidRPr="7C0B3F40">
                    <w:rPr>
                      <w:rFonts w:ascii="Segoe UI Symbol" w:hAnsi="Segoe UI Symbol" w:cs="Segoe UI Symbol"/>
                    </w:rPr>
                    <w:t>☐</w:t>
                  </w:r>
                </w:p>
              </w:tc>
              <w:tc>
                <w:tcPr>
                  <w:tcW w:w="0" w:type="auto"/>
                  <w:hideMark/>
                </w:tcPr>
                <w:p w14:paraId="5262759D" w14:textId="77777777" w:rsidR="00904794" w:rsidRPr="0075741E" w:rsidRDefault="7C0B3F40" w:rsidP="0044211A">
                  <w:pPr>
                    <w:pStyle w:val="BodyText4"/>
                    <w:spacing w:before="0" w:after="0" w:line="240" w:lineRule="auto"/>
                    <w:ind w:firstLine="0"/>
                  </w:pPr>
                  <w:r>
                    <w:t>Aplēstās izmaksas</w:t>
                  </w:r>
                </w:p>
              </w:tc>
            </w:tr>
          </w:tbl>
          <w:p w14:paraId="0B733C19" w14:textId="77777777" w:rsidR="00904794" w:rsidRPr="0075741E" w:rsidRDefault="00904794" w:rsidP="0044211A">
            <w:pPr>
              <w:pStyle w:val="BodyText4"/>
              <w:spacing w:before="0" w:after="0" w:line="240" w:lineRule="auto"/>
              <w:ind w:left="20" w:hanging="20"/>
            </w:pPr>
          </w:p>
          <w:tbl>
            <w:tblPr>
              <w:tblW w:w="5000" w:type="pct"/>
              <w:tblCellSpacing w:w="0" w:type="dxa"/>
              <w:tblCellMar>
                <w:left w:w="0" w:type="dxa"/>
                <w:right w:w="0" w:type="dxa"/>
              </w:tblCellMar>
              <w:tblLook w:val="04A0" w:firstRow="1" w:lastRow="0" w:firstColumn="1" w:lastColumn="0" w:noHBand="0" w:noVBand="1"/>
            </w:tblPr>
            <w:tblGrid>
              <w:gridCol w:w="181"/>
              <w:gridCol w:w="6123"/>
            </w:tblGrid>
            <w:tr w:rsidR="00904794" w:rsidRPr="0075741E" w14:paraId="43BDB727" w14:textId="77777777" w:rsidTr="7C0B3F40">
              <w:trPr>
                <w:tblCellSpacing w:w="0" w:type="dxa"/>
              </w:trPr>
              <w:tc>
                <w:tcPr>
                  <w:tcW w:w="0" w:type="auto"/>
                  <w:hideMark/>
                </w:tcPr>
                <w:p w14:paraId="5ED5435A" w14:textId="77777777" w:rsidR="00904794" w:rsidRPr="0075741E" w:rsidRDefault="7C0B3F40" w:rsidP="0044211A">
                  <w:pPr>
                    <w:pStyle w:val="BodyText4"/>
                    <w:spacing w:before="0" w:after="0" w:line="240" w:lineRule="auto"/>
                    <w:ind w:left="20" w:hanging="20"/>
                  </w:pPr>
                  <w:r w:rsidRPr="7C0B3F40">
                    <w:rPr>
                      <w:rFonts w:ascii="Segoe UI Symbol" w:hAnsi="Segoe UI Symbol" w:cs="Segoe UI Symbol"/>
                    </w:rPr>
                    <w:t>☐</w:t>
                  </w:r>
                </w:p>
              </w:tc>
              <w:tc>
                <w:tcPr>
                  <w:tcW w:w="0" w:type="auto"/>
                  <w:hideMark/>
                </w:tcPr>
                <w:p w14:paraId="3685BD58" w14:textId="77777777" w:rsidR="00904794" w:rsidRPr="0075741E" w:rsidRDefault="7C0B3F40" w:rsidP="0044211A">
                  <w:pPr>
                    <w:pStyle w:val="BodyText4"/>
                    <w:spacing w:before="0" w:after="0" w:line="240" w:lineRule="auto"/>
                    <w:ind w:left="20" w:hanging="20"/>
                  </w:pPr>
                  <w:r>
                    <w:t>Zaļā un digitālā izsekojamība (potenciāli būtiski, jo tās ir nozīmīgas izmaiņas pamatā esošajā pasākumā)</w:t>
                  </w:r>
                </w:p>
              </w:tc>
            </w:tr>
          </w:tbl>
          <w:p w14:paraId="6028395E" w14:textId="77777777" w:rsidR="00904794" w:rsidRPr="0075741E" w:rsidRDefault="00904794" w:rsidP="0044211A">
            <w:pPr>
              <w:pStyle w:val="BodyText4"/>
              <w:spacing w:before="0" w:after="0" w:line="240" w:lineRule="auto"/>
              <w:ind w:left="20" w:hanging="20"/>
            </w:pPr>
          </w:p>
          <w:tbl>
            <w:tblPr>
              <w:tblW w:w="5000" w:type="pct"/>
              <w:tblCellSpacing w:w="0" w:type="dxa"/>
              <w:tblCellMar>
                <w:left w:w="0" w:type="dxa"/>
                <w:right w:w="0" w:type="dxa"/>
              </w:tblCellMar>
              <w:tblLook w:val="04A0" w:firstRow="1" w:lastRow="0" w:firstColumn="1" w:lastColumn="0" w:noHBand="0" w:noVBand="1"/>
            </w:tblPr>
            <w:tblGrid>
              <w:gridCol w:w="220"/>
              <w:gridCol w:w="6084"/>
            </w:tblGrid>
            <w:tr w:rsidR="00904794" w:rsidRPr="0075741E" w14:paraId="6AF55E19" w14:textId="77777777" w:rsidTr="7C0B3F40">
              <w:trPr>
                <w:tblCellSpacing w:w="0" w:type="dxa"/>
              </w:trPr>
              <w:tc>
                <w:tcPr>
                  <w:tcW w:w="0" w:type="auto"/>
                  <w:hideMark/>
                </w:tcPr>
                <w:p w14:paraId="022DC210" w14:textId="77777777" w:rsidR="00904794" w:rsidRPr="0075741E" w:rsidRDefault="7C0B3F40" w:rsidP="0044211A">
                  <w:pPr>
                    <w:pStyle w:val="BodyText4"/>
                    <w:spacing w:before="0" w:after="0" w:line="240" w:lineRule="auto"/>
                    <w:ind w:left="20" w:hanging="20"/>
                  </w:pPr>
                  <w:r w:rsidRPr="7C0B3F40">
                    <w:rPr>
                      <w:rFonts w:ascii="Segoe UI Symbol" w:hAnsi="Segoe UI Symbol" w:cs="Segoe UI Symbol"/>
                    </w:rPr>
                    <w:t>☐</w:t>
                  </w:r>
                </w:p>
              </w:tc>
              <w:tc>
                <w:tcPr>
                  <w:tcW w:w="0" w:type="auto"/>
                  <w:hideMark/>
                </w:tcPr>
                <w:p w14:paraId="307A9D68" w14:textId="77777777" w:rsidR="00904794" w:rsidRPr="0075741E" w:rsidRDefault="7C0B3F40" w:rsidP="0044211A">
                  <w:pPr>
                    <w:pStyle w:val="BodyText4"/>
                    <w:spacing w:before="0" w:after="0" w:line="240" w:lineRule="auto"/>
                    <w:ind w:left="20" w:hanging="20"/>
                  </w:pPr>
                  <w:r>
                    <w:t>Pašnovērtējums par principu “nenodarīt būtisku kaitējumu”</w:t>
                  </w:r>
                </w:p>
              </w:tc>
            </w:tr>
          </w:tbl>
          <w:p w14:paraId="6227C237" w14:textId="77777777" w:rsidR="00904794" w:rsidRPr="0075741E" w:rsidRDefault="00904794" w:rsidP="0044211A">
            <w:pPr>
              <w:pStyle w:val="BodyText4"/>
              <w:spacing w:before="0" w:after="0" w:line="240" w:lineRule="auto"/>
              <w:ind w:left="20" w:hanging="20"/>
            </w:pPr>
          </w:p>
        </w:tc>
      </w:tr>
    </w:tbl>
    <w:p w14:paraId="43520A91" w14:textId="77777777" w:rsidR="00904794" w:rsidRPr="0075741E" w:rsidRDefault="00904794" w:rsidP="007A3F9B">
      <w:pPr>
        <w:pStyle w:val="BodyText4"/>
        <w:shd w:val="clear" w:color="auto" w:fill="auto"/>
        <w:spacing w:before="0" w:after="0"/>
        <w:ind w:left="20"/>
        <w:rPr>
          <w:b/>
          <w:bCs/>
        </w:rPr>
      </w:pPr>
    </w:p>
    <w:p w14:paraId="0C419338" w14:textId="77777777" w:rsidR="004332A0" w:rsidRDefault="004332A0" w:rsidP="004332A0">
      <w:pPr>
        <w:pStyle w:val="BodyText4"/>
        <w:shd w:val="clear" w:color="auto" w:fill="auto"/>
        <w:spacing w:before="0" w:after="0"/>
        <w:ind w:left="20"/>
        <w:rPr>
          <w:b/>
          <w:bCs/>
        </w:rPr>
      </w:pPr>
    </w:p>
    <w:tbl>
      <w:tblPr>
        <w:tblW w:w="5000" w:type="pct"/>
        <w:tblCellSpacing w:w="0" w:type="dxa"/>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Pr>
      <w:tblGrid>
        <w:gridCol w:w="2482"/>
        <w:gridCol w:w="6334"/>
      </w:tblGrid>
      <w:tr w:rsidR="004332A0" w:rsidRPr="0075741E" w14:paraId="47BC218D" w14:textId="77777777" w:rsidTr="7C0B3F40">
        <w:trPr>
          <w:tblCellSpacing w:w="0" w:type="dxa"/>
        </w:trPr>
        <w:tc>
          <w:tcPr>
            <w:tcW w:w="0" w:type="auto"/>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4AB974A1" w14:textId="67A095A0" w:rsidR="004332A0" w:rsidRPr="0075741E" w:rsidRDefault="7C0B3F40" w:rsidP="00B95C5E">
            <w:pPr>
              <w:pStyle w:val="BodyText4"/>
              <w:spacing w:before="0" w:after="0"/>
              <w:ind w:left="20" w:hanging="20"/>
            </w:pPr>
            <w:r>
              <w:t xml:space="preserve">Mainītās komponentes nosaukums </w:t>
            </w:r>
            <w:r w:rsidRPr="7C0B3F40">
              <w:rPr>
                <w:b/>
                <w:bCs/>
                <w:color w:val="auto"/>
                <w:sz w:val="17"/>
                <w:szCs w:val="17"/>
              </w:rPr>
              <w:t>Komponente Nr.5</w:t>
            </w:r>
            <w:r w:rsidRPr="7C0B3F40">
              <w:rPr>
                <w:color w:val="auto"/>
              </w:rPr>
              <w:t xml:space="preserve"> </w:t>
            </w:r>
            <w:r w:rsidRPr="7C0B3F40">
              <w:rPr>
                <w:b/>
                <w:bCs/>
                <w:caps/>
                <w:color w:val="auto"/>
                <w:sz w:val="17"/>
                <w:szCs w:val="17"/>
              </w:rPr>
              <w:t>Ekonomikas transformācija un produktivitāte</w:t>
            </w:r>
          </w:p>
        </w:tc>
      </w:tr>
      <w:tr w:rsidR="004332A0" w:rsidRPr="0075741E" w14:paraId="3198EBF6" w14:textId="77777777" w:rsidTr="7C0B3F40">
        <w:trPr>
          <w:tblCellSpacing w:w="0" w:type="dxa"/>
        </w:trPr>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175FE8A1" w14:textId="77777777" w:rsidR="004332A0" w:rsidRPr="0075741E" w:rsidRDefault="7C0B3F40" w:rsidP="00B95C5E">
            <w:pPr>
              <w:pStyle w:val="BodyText4"/>
              <w:spacing w:before="0" w:after="0"/>
              <w:ind w:left="20" w:hanging="20"/>
            </w:pPr>
            <w:r>
              <w:t>CID atsauce uz investīciju/reformu</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556C2A20" w14:textId="68874FC6" w:rsidR="004332A0" w:rsidRPr="0075741E" w:rsidRDefault="7C0B3F40" w:rsidP="00B95C5E">
            <w:pPr>
              <w:pStyle w:val="BodyText4"/>
              <w:spacing w:before="0" w:after="0"/>
              <w:ind w:left="20" w:hanging="20"/>
            </w:pPr>
            <w:r>
              <w:t>LV-C[C5]-I[5-1-1-1-i-], LV-C[C5]-R[5-2-1-r-], LV-C[C5]-I[5-2-1-1-i-]</w:t>
            </w:r>
          </w:p>
        </w:tc>
      </w:tr>
      <w:tr w:rsidR="004332A0" w:rsidRPr="0075741E" w14:paraId="035CA1FE" w14:textId="77777777" w:rsidTr="7C0B3F40">
        <w:trPr>
          <w:tblCellSpacing w:w="0" w:type="dxa"/>
        </w:trPr>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52A10A24" w14:textId="77777777" w:rsidR="004332A0" w:rsidRPr="0075741E" w:rsidRDefault="7C0B3F40" w:rsidP="00B95C5E">
            <w:pPr>
              <w:pStyle w:val="BodyText4"/>
              <w:spacing w:before="0" w:after="0"/>
              <w:ind w:left="20" w:hanging="20"/>
            </w:pPr>
            <w:r>
              <w:t>Investīcijas/reformas nosaukums</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070EF5C0" w14:textId="77777777" w:rsidR="004332A0" w:rsidRDefault="7C0B3F40" w:rsidP="7C0B3F40">
            <w:pPr>
              <w:pStyle w:val="Bodytext30"/>
              <w:shd w:val="clear" w:color="auto" w:fill="auto"/>
              <w:spacing w:before="0" w:after="0" w:line="259" w:lineRule="exact"/>
              <w:ind w:right="260" w:firstLine="0"/>
              <w:rPr>
                <w:i w:val="0"/>
                <w:iCs w:val="0"/>
                <w:color w:val="auto"/>
              </w:rPr>
            </w:pPr>
            <w:r w:rsidRPr="7C0B3F40">
              <w:rPr>
                <w:i w:val="0"/>
                <w:iCs w:val="0"/>
                <w:color w:val="auto"/>
              </w:rPr>
              <w:t>5.1.1.1.i. “Pilnvērtīga inovāciju sistēmas pārvaldības modeļa izstrāde un tā nepārtraukta darbināšana”</w:t>
            </w:r>
          </w:p>
          <w:p w14:paraId="2A5850D8" w14:textId="4E4F9E8E" w:rsidR="001341D5" w:rsidRDefault="7C0B3F40" w:rsidP="7C0B3F40">
            <w:pPr>
              <w:pStyle w:val="Bodytext30"/>
              <w:shd w:val="clear" w:color="auto" w:fill="auto"/>
              <w:spacing w:before="0" w:after="0" w:line="259" w:lineRule="exact"/>
              <w:ind w:right="260" w:firstLine="0"/>
              <w:rPr>
                <w:i w:val="0"/>
                <w:iCs w:val="0"/>
                <w:color w:val="auto"/>
              </w:rPr>
            </w:pPr>
            <w:r w:rsidRPr="7C0B3F40">
              <w:rPr>
                <w:i w:val="0"/>
                <w:iCs w:val="0"/>
                <w:color w:val="auto"/>
              </w:rPr>
              <w:t>5.2.1.r reforma “Augstākās izglītības un zinātniskās izcilības un pārvaldības reforma”</w:t>
            </w:r>
          </w:p>
          <w:p w14:paraId="223909EB" w14:textId="044A5597" w:rsidR="001341D5" w:rsidRPr="0075741E" w:rsidRDefault="7C0B3F40" w:rsidP="7C0B3F40">
            <w:pPr>
              <w:pStyle w:val="Bodytext30"/>
              <w:shd w:val="clear" w:color="auto" w:fill="auto"/>
              <w:spacing w:before="0" w:after="0" w:line="259" w:lineRule="exact"/>
              <w:ind w:right="260" w:firstLine="0"/>
              <w:rPr>
                <w:i w:val="0"/>
                <w:iCs w:val="0"/>
                <w:color w:val="auto"/>
              </w:rPr>
            </w:pPr>
            <w:r w:rsidRPr="7C0B3F40">
              <w:rPr>
                <w:i w:val="0"/>
                <w:iCs w:val="0"/>
                <w:color w:val="auto"/>
              </w:rPr>
              <w:t>5.2.1.1.i investīcija “Pētniecības, attīstības un konsolidācijas granti”</w:t>
            </w:r>
          </w:p>
          <w:p w14:paraId="63F68517" w14:textId="77777777" w:rsidR="004332A0" w:rsidRPr="0075741E" w:rsidRDefault="004332A0" w:rsidP="00B95C5E">
            <w:pPr>
              <w:pStyle w:val="BodyText4"/>
              <w:spacing w:before="0" w:after="0"/>
              <w:ind w:left="20" w:hanging="20"/>
            </w:pPr>
          </w:p>
        </w:tc>
      </w:tr>
      <w:tr w:rsidR="004332A0" w:rsidRPr="0075741E" w14:paraId="7D156A8D" w14:textId="77777777" w:rsidTr="7C0B3F40">
        <w:trPr>
          <w:tblCellSpacing w:w="0" w:type="dxa"/>
        </w:trPr>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13BF5090" w14:textId="77777777" w:rsidR="004332A0" w:rsidRPr="0075741E" w:rsidRDefault="7C0B3F40" w:rsidP="00B95C5E">
            <w:pPr>
              <w:pStyle w:val="BodyText4"/>
              <w:spacing w:before="0" w:after="0"/>
              <w:ind w:left="20" w:hanging="20"/>
            </w:pPr>
            <w:r>
              <w:t>Izmaiņu veids salīdzinājumā ar CID</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2D825C23" w14:textId="77777777" w:rsidR="004332A0" w:rsidRPr="0075741E" w:rsidRDefault="7C0B3F40" w:rsidP="00B95C5E">
            <w:pPr>
              <w:pStyle w:val="BodyText4"/>
              <w:spacing w:before="0" w:after="0"/>
              <w:ind w:left="20" w:hanging="20"/>
            </w:pPr>
            <w:r>
              <w:t>Grozījumi</w:t>
            </w:r>
          </w:p>
        </w:tc>
      </w:tr>
      <w:tr w:rsidR="004332A0" w:rsidRPr="0075741E" w14:paraId="7BD9BC06" w14:textId="77777777" w:rsidTr="7C0B3F40">
        <w:trPr>
          <w:tblCellSpacing w:w="0" w:type="dxa"/>
        </w:trPr>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39A59A22" w14:textId="77777777" w:rsidR="004332A0" w:rsidRPr="0075741E" w:rsidRDefault="7C0B3F40" w:rsidP="00B95C5E">
            <w:pPr>
              <w:pStyle w:val="BodyText4"/>
              <w:spacing w:before="0" w:after="0"/>
              <w:ind w:left="20" w:hanging="20"/>
            </w:pPr>
            <w:r>
              <w:t>Izmaiņu juridiskais pamats (izvēlieties vismaz vienu)</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tbl>
            <w:tblPr>
              <w:tblW w:w="5000" w:type="pct"/>
              <w:tblCellSpacing w:w="0" w:type="dxa"/>
              <w:tblCellMar>
                <w:left w:w="0" w:type="dxa"/>
                <w:right w:w="0" w:type="dxa"/>
              </w:tblCellMar>
              <w:tblLook w:val="04A0" w:firstRow="1" w:lastRow="0" w:firstColumn="1" w:lastColumn="0" w:noHBand="0" w:noVBand="1"/>
            </w:tblPr>
            <w:tblGrid>
              <w:gridCol w:w="245"/>
              <w:gridCol w:w="6059"/>
            </w:tblGrid>
            <w:tr w:rsidR="004332A0" w:rsidRPr="0075741E" w14:paraId="023D257B" w14:textId="77777777" w:rsidTr="7C0B3F40">
              <w:trPr>
                <w:tblCellSpacing w:w="0" w:type="dxa"/>
              </w:trPr>
              <w:tc>
                <w:tcPr>
                  <w:tcW w:w="0" w:type="auto"/>
                  <w:hideMark/>
                </w:tcPr>
                <w:p w14:paraId="2116EE62" w14:textId="77777777" w:rsidR="004332A0" w:rsidRPr="0075741E" w:rsidRDefault="7C0B3F40" w:rsidP="0044211A">
                  <w:pPr>
                    <w:pStyle w:val="BodyText4"/>
                    <w:spacing w:before="0" w:after="0" w:line="240" w:lineRule="auto"/>
                    <w:ind w:left="20" w:hanging="20"/>
                  </w:pPr>
                  <w:r w:rsidRPr="7C0B3F40">
                    <w:rPr>
                      <w:rFonts w:ascii="Wingdings 2" w:eastAsia="Wingdings 2" w:hAnsi="Wingdings 2" w:cs="Wingdings 2"/>
                    </w:rPr>
                    <w:t>Q</w:t>
                  </w:r>
                </w:p>
              </w:tc>
              <w:tc>
                <w:tcPr>
                  <w:tcW w:w="0" w:type="auto"/>
                  <w:hideMark/>
                </w:tcPr>
                <w:p w14:paraId="07C3EBE3" w14:textId="77777777" w:rsidR="004332A0" w:rsidRPr="0075741E" w:rsidRDefault="7C0B3F40" w:rsidP="0044211A">
                  <w:pPr>
                    <w:pStyle w:val="BodyText4"/>
                    <w:spacing w:before="0" w:after="0" w:line="240" w:lineRule="auto"/>
                    <w:ind w:left="20" w:hanging="20"/>
                  </w:pPr>
                  <w:r>
                    <w:t>21. panta 1. punkts — grozījums objektīvu apstākļu dēļ</w:t>
                  </w:r>
                </w:p>
              </w:tc>
            </w:tr>
          </w:tbl>
          <w:p w14:paraId="7ED39421" w14:textId="77777777" w:rsidR="004332A0" w:rsidRPr="0075741E" w:rsidRDefault="004332A0" w:rsidP="0044211A">
            <w:pPr>
              <w:pStyle w:val="BodyText4"/>
              <w:spacing w:before="0" w:after="0" w:line="240" w:lineRule="auto"/>
              <w:ind w:left="20" w:hanging="20"/>
            </w:pPr>
          </w:p>
          <w:tbl>
            <w:tblPr>
              <w:tblW w:w="5000" w:type="pct"/>
              <w:tblCellSpacing w:w="0" w:type="dxa"/>
              <w:tblCellMar>
                <w:left w:w="0" w:type="dxa"/>
                <w:right w:w="0" w:type="dxa"/>
              </w:tblCellMar>
              <w:tblLook w:val="04A0" w:firstRow="1" w:lastRow="0" w:firstColumn="1" w:lastColumn="0" w:noHBand="0" w:noVBand="1"/>
            </w:tblPr>
            <w:tblGrid>
              <w:gridCol w:w="181"/>
              <w:gridCol w:w="6123"/>
            </w:tblGrid>
            <w:tr w:rsidR="004332A0" w:rsidRPr="0075741E" w14:paraId="0064AE57" w14:textId="77777777" w:rsidTr="7C0B3F40">
              <w:trPr>
                <w:tblCellSpacing w:w="0" w:type="dxa"/>
              </w:trPr>
              <w:tc>
                <w:tcPr>
                  <w:tcW w:w="0" w:type="auto"/>
                  <w:hideMark/>
                </w:tcPr>
                <w:p w14:paraId="15E6BBE4" w14:textId="77777777" w:rsidR="004332A0" w:rsidRPr="0075741E" w:rsidRDefault="7C0B3F40" w:rsidP="0044211A">
                  <w:pPr>
                    <w:pStyle w:val="BodyText4"/>
                    <w:spacing w:before="0" w:after="0" w:line="240" w:lineRule="auto"/>
                    <w:ind w:left="20" w:hanging="20"/>
                  </w:pPr>
                  <w:r w:rsidRPr="7C0B3F40">
                    <w:rPr>
                      <w:rFonts w:ascii="Segoe UI Symbol" w:hAnsi="Segoe UI Symbol" w:cs="Segoe UI Symbol"/>
                    </w:rPr>
                    <w:t>☐</w:t>
                  </w:r>
                </w:p>
              </w:tc>
              <w:tc>
                <w:tcPr>
                  <w:tcW w:w="0" w:type="auto"/>
                  <w:hideMark/>
                </w:tcPr>
                <w:p w14:paraId="4FC2D4A5" w14:textId="77777777" w:rsidR="004332A0" w:rsidRPr="0075741E" w:rsidRDefault="7C0B3F40" w:rsidP="0044211A">
                  <w:pPr>
                    <w:pStyle w:val="BodyText4"/>
                    <w:spacing w:before="0" w:after="0" w:line="240" w:lineRule="auto"/>
                    <w:ind w:left="20" w:hanging="20"/>
                  </w:pPr>
                  <w:r w:rsidRPr="7C0B3F40">
                    <w:t>21.a pants — </w:t>
                  </w:r>
                  <w:proofErr w:type="spellStart"/>
                  <w:r w:rsidRPr="7C0B3F40">
                    <w:rPr>
                      <w:i/>
                      <w:iCs/>
                    </w:rPr>
                    <w:t>REPowerEU</w:t>
                  </w:r>
                  <w:proofErr w:type="spellEnd"/>
                  <w:r w:rsidRPr="7C0B3F40">
                    <w:t> neatmaksājams finansiāls atbalsts (ETS ieņēmumi)</w:t>
                  </w:r>
                </w:p>
              </w:tc>
            </w:tr>
          </w:tbl>
          <w:p w14:paraId="3180DE67" w14:textId="77777777" w:rsidR="004332A0" w:rsidRPr="0075741E" w:rsidRDefault="004332A0" w:rsidP="0044211A">
            <w:pPr>
              <w:pStyle w:val="BodyText4"/>
              <w:spacing w:before="0" w:after="0" w:line="240" w:lineRule="auto"/>
              <w:ind w:left="20" w:hanging="20"/>
            </w:pPr>
          </w:p>
          <w:tbl>
            <w:tblPr>
              <w:tblW w:w="5000" w:type="pct"/>
              <w:tblCellSpacing w:w="0" w:type="dxa"/>
              <w:tblCellMar>
                <w:left w:w="0" w:type="dxa"/>
                <w:right w:w="0" w:type="dxa"/>
              </w:tblCellMar>
              <w:tblLook w:val="04A0" w:firstRow="1" w:lastRow="0" w:firstColumn="1" w:lastColumn="0" w:noHBand="0" w:noVBand="1"/>
            </w:tblPr>
            <w:tblGrid>
              <w:gridCol w:w="181"/>
              <w:gridCol w:w="6123"/>
            </w:tblGrid>
            <w:tr w:rsidR="004332A0" w:rsidRPr="0075741E" w14:paraId="55CAD237" w14:textId="77777777" w:rsidTr="7C0B3F40">
              <w:trPr>
                <w:tblCellSpacing w:w="0" w:type="dxa"/>
              </w:trPr>
              <w:tc>
                <w:tcPr>
                  <w:tcW w:w="0" w:type="auto"/>
                  <w:hideMark/>
                </w:tcPr>
                <w:p w14:paraId="37E0E1FF" w14:textId="77777777" w:rsidR="004332A0" w:rsidRPr="0075741E" w:rsidRDefault="7C0B3F40" w:rsidP="0044211A">
                  <w:pPr>
                    <w:pStyle w:val="BodyText4"/>
                    <w:spacing w:before="0" w:after="0" w:line="240" w:lineRule="auto"/>
                    <w:ind w:left="20" w:hanging="20"/>
                  </w:pPr>
                  <w:r w:rsidRPr="7C0B3F40">
                    <w:rPr>
                      <w:rFonts w:ascii="Segoe UI Symbol" w:hAnsi="Segoe UI Symbol" w:cs="Segoe UI Symbol"/>
                    </w:rPr>
                    <w:t>☐</w:t>
                  </w:r>
                </w:p>
              </w:tc>
              <w:tc>
                <w:tcPr>
                  <w:tcW w:w="0" w:type="auto"/>
                  <w:hideMark/>
                </w:tcPr>
                <w:p w14:paraId="494ACDED" w14:textId="77777777" w:rsidR="004332A0" w:rsidRPr="0075741E" w:rsidRDefault="7C0B3F40" w:rsidP="0044211A">
                  <w:pPr>
                    <w:pStyle w:val="BodyText4"/>
                    <w:spacing w:before="0" w:after="0" w:line="240" w:lineRule="auto"/>
                    <w:ind w:left="20" w:hanging="20"/>
                  </w:pPr>
                  <w:r w:rsidRPr="7C0B3F40">
                    <w:t>21. panta 1.a punkts — grozījums, ko veic, lai pārvietotu līdzekļus uz dalībvalsts nodalījumu </w:t>
                  </w:r>
                  <w:proofErr w:type="spellStart"/>
                  <w:r w:rsidRPr="7C0B3F40">
                    <w:rPr>
                      <w:i/>
                      <w:iCs/>
                    </w:rPr>
                    <w:t>InvestEU</w:t>
                  </w:r>
                  <w:proofErr w:type="spellEnd"/>
                  <w:r w:rsidRPr="7C0B3F40">
                    <w:t> ietvaros nolūkā iekļaut pasākumus </w:t>
                  </w:r>
                  <w:r w:rsidRPr="7C0B3F40">
                    <w:rPr>
                      <w:i/>
                      <w:iCs/>
                    </w:rPr>
                    <w:t>STEP</w:t>
                  </w:r>
                  <w:r w:rsidRPr="7C0B3F40">
                    <w:t> mērķu atbalstam</w:t>
                  </w:r>
                </w:p>
              </w:tc>
            </w:tr>
          </w:tbl>
          <w:p w14:paraId="60EF6F01" w14:textId="77777777" w:rsidR="004332A0" w:rsidRPr="0075741E" w:rsidRDefault="004332A0" w:rsidP="0044211A">
            <w:pPr>
              <w:pStyle w:val="BodyText4"/>
              <w:spacing w:before="0" w:after="0" w:line="240" w:lineRule="auto"/>
              <w:ind w:left="20" w:hanging="20"/>
            </w:pPr>
          </w:p>
          <w:tbl>
            <w:tblPr>
              <w:tblW w:w="5000" w:type="pct"/>
              <w:tblCellSpacing w:w="0" w:type="dxa"/>
              <w:tblCellMar>
                <w:left w:w="0" w:type="dxa"/>
                <w:right w:w="0" w:type="dxa"/>
              </w:tblCellMar>
              <w:tblLook w:val="04A0" w:firstRow="1" w:lastRow="0" w:firstColumn="1" w:lastColumn="0" w:noHBand="0" w:noVBand="1"/>
            </w:tblPr>
            <w:tblGrid>
              <w:gridCol w:w="227"/>
              <w:gridCol w:w="6077"/>
            </w:tblGrid>
            <w:tr w:rsidR="004332A0" w:rsidRPr="0075741E" w14:paraId="7BD35863" w14:textId="77777777" w:rsidTr="7C0B3F40">
              <w:trPr>
                <w:tblCellSpacing w:w="0" w:type="dxa"/>
              </w:trPr>
              <w:tc>
                <w:tcPr>
                  <w:tcW w:w="0" w:type="auto"/>
                  <w:hideMark/>
                </w:tcPr>
                <w:p w14:paraId="5C827033" w14:textId="77777777" w:rsidR="004332A0" w:rsidRPr="0075741E" w:rsidRDefault="7C0B3F40" w:rsidP="0044211A">
                  <w:pPr>
                    <w:pStyle w:val="BodyText4"/>
                    <w:spacing w:before="0" w:after="0" w:line="240" w:lineRule="auto"/>
                    <w:ind w:left="20" w:hanging="20"/>
                  </w:pPr>
                  <w:r w:rsidRPr="7C0B3F40">
                    <w:rPr>
                      <w:rFonts w:ascii="Segoe UI Symbol" w:hAnsi="Segoe UI Symbol" w:cs="Segoe UI Symbol"/>
                    </w:rPr>
                    <w:t>☐</w:t>
                  </w:r>
                </w:p>
              </w:tc>
              <w:tc>
                <w:tcPr>
                  <w:tcW w:w="0" w:type="auto"/>
                  <w:hideMark/>
                </w:tcPr>
                <w:p w14:paraId="13173184" w14:textId="77777777" w:rsidR="004332A0" w:rsidRPr="0075741E" w:rsidRDefault="7C0B3F40" w:rsidP="0044211A">
                  <w:pPr>
                    <w:pStyle w:val="BodyText4"/>
                    <w:spacing w:before="0" w:after="0" w:line="240" w:lineRule="auto"/>
                    <w:ind w:left="20" w:hanging="20"/>
                  </w:pPr>
                  <w:r>
                    <w:t>Nekas no iepriekš minētā, pārrakstīšanās kļūdas labojums</w:t>
                  </w:r>
                </w:p>
              </w:tc>
            </w:tr>
          </w:tbl>
          <w:p w14:paraId="75F2BA15" w14:textId="77777777" w:rsidR="004332A0" w:rsidRPr="0075741E" w:rsidRDefault="004332A0" w:rsidP="0044211A">
            <w:pPr>
              <w:pStyle w:val="BodyText4"/>
              <w:spacing w:before="0" w:after="0" w:line="240" w:lineRule="auto"/>
              <w:ind w:left="20" w:hanging="20"/>
            </w:pPr>
          </w:p>
        </w:tc>
      </w:tr>
      <w:tr w:rsidR="004332A0" w:rsidRPr="0075741E" w14:paraId="415C331A" w14:textId="77777777" w:rsidTr="7C0B3F40">
        <w:trPr>
          <w:tblCellSpacing w:w="0" w:type="dxa"/>
        </w:trPr>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6B0F30E2" w14:textId="77777777" w:rsidR="004332A0" w:rsidRPr="0075741E" w:rsidRDefault="7C0B3F40" w:rsidP="00B95C5E">
            <w:pPr>
              <w:pStyle w:val="BodyText4"/>
              <w:spacing w:before="0" w:after="0"/>
              <w:ind w:left="20" w:hanging="20"/>
            </w:pPr>
            <w:r>
              <w:t>Mainītie elementi (tikai grozītajiem pasākumiem)</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tbl>
            <w:tblPr>
              <w:tblW w:w="5000" w:type="pct"/>
              <w:tblCellSpacing w:w="0" w:type="dxa"/>
              <w:tblCellMar>
                <w:left w:w="0" w:type="dxa"/>
                <w:right w:w="0" w:type="dxa"/>
              </w:tblCellMar>
              <w:tblLook w:val="04A0" w:firstRow="1" w:lastRow="0" w:firstColumn="1" w:lastColumn="0" w:noHBand="0" w:noVBand="1"/>
            </w:tblPr>
            <w:tblGrid>
              <w:gridCol w:w="396"/>
              <w:gridCol w:w="5908"/>
            </w:tblGrid>
            <w:tr w:rsidR="004332A0" w:rsidRPr="0075741E" w14:paraId="17EECD39" w14:textId="77777777" w:rsidTr="7C0B3F40">
              <w:trPr>
                <w:tblCellSpacing w:w="0" w:type="dxa"/>
              </w:trPr>
              <w:tc>
                <w:tcPr>
                  <w:tcW w:w="0" w:type="auto"/>
                  <w:hideMark/>
                </w:tcPr>
                <w:p w14:paraId="40D32DEF" w14:textId="77777777" w:rsidR="004332A0" w:rsidRPr="0075741E" w:rsidRDefault="7C0B3F40" w:rsidP="0044211A">
                  <w:pPr>
                    <w:pStyle w:val="BodyText4"/>
                    <w:spacing w:before="0" w:after="0" w:line="240" w:lineRule="auto"/>
                    <w:ind w:left="20" w:hanging="20"/>
                  </w:pPr>
                  <w:r w:rsidRPr="7C0B3F40">
                    <w:rPr>
                      <w:rFonts w:ascii="Wingdings 2" w:eastAsia="Wingdings 2" w:hAnsi="Wingdings 2" w:cs="Wingdings 2"/>
                    </w:rPr>
                    <w:t>Q</w:t>
                  </w:r>
                </w:p>
              </w:tc>
              <w:tc>
                <w:tcPr>
                  <w:tcW w:w="0" w:type="auto"/>
                  <w:hideMark/>
                </w:tcPr>
                <w:p w14:paraId="00960FF5" w14:textId="77777777" w:rsidR="004332A0" w:rsidRPr="0075741E" w:rsidRDefault="7C0B3F40" w:rsidP="0044211A">
                  <w:pPr>
                    <w:pStyle w:val="BodyText4"/>
                    <w:spacing w:before="0" w:after="0" w:line="240" w:lineRule="auto"/>
                    <w:ind w:left="20" w:hanging="20"/>
                  </w:pPr>
                  <w:r>
                    <w:t>Komponentes/pasākuma apraksts</w:t>
                  </w:r>
                </w:p>
              </w:tc>
            </w:tr>
          </w:tbl>
          <w:p w14:paraId="3F43C56C" w14:textId="77777777" w:rsidR="004332A0" w:rsidRPr="0075741E" w:rsidRDefault="004332A0" w:rsidP="0044211A">
            <w:pPr>
              <w:pStyle w:val="BodyText4"/>
              <w:spacing w:before="0" w:after="0" w:line="240" w:lineRule="auto"/>
              <w:ind w:left="20" w:hanging="20"/>
            </w:pPr>
          </w:p>
          <w:tbl>
            <w:tblPr>
              <w:tblW w:w="5000" w:type="pct"/>
              <w:tblCellSpacing w:w="0" w:type="dxa"/>
              <w:tblCellMar>
                <w:left w:w="0" w:type="dxa"/>
                <w:right w:w="0" w:type="dxa"/>
              </w:tblCellMar>
              <w:tblLook w:val="04A0" w:firstRow="1" w:lastRow="0" w:firstColumn="1" w:lastColumn="0" w:noHBand="0" w:noVBand="1"/>
            </w:tblPr>
            <w:tblGrid>
              <w:gridCol w:w="409"/>
              <w:gridCol w:w="5895"/>
            </w:tblGrid>
            <w:tr w:rsidR="004332A0" w:rsidRPr="0075741E" w14:paraId="3B341C53" w14:textId="77777777" w:rsidTr="7C0B3F40">
              <w:trPr>
                <w:tblCellSpacing w:w="0" w:type="dxa"/>
              </w:trPr>
              <w:tc>
                <w:tcPr>
                  <w:tcW w:w="0" w:type="auto"/>
                  <w:hideMark/>
                </w:tcPr>
                <w:p w14:paraId="25F98AAD" w14:textId="22F03FD0" w:rsidR="004332A0" w:rsidRPr="0075741E" w:rsidRDefault="7C0B3F40" w:rsidP="0044211A">
                  <w:pPr>
                    <w:pStyle w:val="BodyText4"/>
                    <w:spacing w:before="0" w:after="0" w:line="240" w:lineRule="auto"/>
                    <w:ind w:left="20" w:hanging="20"/>
                  </w:pPr>
                  <w:r w:rsidRPr="7C0B3F40">
                    <w:rPr>
                      <w:rFonts w:ascii="Wingdings 2" w:eastAsia="Wingdings 2" w:hAnsi="Wingdings 2" w:cs="Wingdings 2"/>
                    </w:rPr>
                    <w:t>Q</w:t>
                  </w:r>
                </w:p>
              </w:tc>
              <w:tc>
                <w:tcPr>
                  <w:tcW w:w="0" w:type="auto"/>
                  <w:hideMark/>
                </w:tcPr>
                <w:p w14:paraId="7149E71C" w14:textId="77777777" w:rsidR="004332A0" w:rsidRPr="0075741E" w:rsidRDefault="7C0B3F40" w:rsidP="0044211A">
                  <w:pPr>
                    <w:pStyle w:val="BodyText4"/>
                    <w:spacing w:before="0" w:after="0" w:line="240" w:lineRule="auto"/>
                    <w:ind w:left="20" w:hanging="20"/>
                  </w:pPr>
                  <w:r w:rsidRPr="7C0B3F40">
                    <w:t xml:space="preserve">Atskaites punkti un </w:t>
                  </w:r>
                  <w:proofErr w:type="spellStart"/>
                  <w:r w:rsidRPr="7C0B3F40">
                    <w:t>mērķrādītāji</w:t>
                  </w:r>
                  <w:proofErr w:type="spellEnd"/>
                </w:p>
              </w:tc>
            </w:tr>
          </w:tbl>
          <w:p w14:paraId="592F7F6E" w14:textId="77777777" w:rsidR="004332A0" w:rsidRPr="0075741E" w:rsidRDefault="004332A0" w:rsidP="0044211A">
            <w:pPr>
              <w:pStyle w:val="BodyText4"/>
              <w:spacing w:before="0" w:after="0" w:line="240" w:lineRule="auto"/>
              <w:ind w:left="20" w:hanging="20"/>
            </w:pPr>
          </w:p>
          <w:tbl>
            <w:tblPr>
              <w:tblW w:w="5000" w:type="pct"/>
              <w:tblCellSpacing w:w="0" w:type="dxa"/>
              <w:tblCellMar>
                <w:left w:w="0" w:type="dxa"/>
                <w:right w:w="0" w:type="dxa"/>
              </w:tblCellMar>
              <w:tblLook w:val="04A0" w:firstRow="1" w:lastRow="0" w:firstColumn="1" w:lastColumn="0" w:noHBand="0" w:noVBand="1"/>
            </w:tblPr>
            <w:tblGrid>
              <w:gridCol w:w="661"/>
              <w:gridCol w:w="5643"/>
            </w:tblGrid>
            <w:tr w:rsidR="004332A0" w:rsidRPr="0075741E" w14:paraId="7032731B" w14:textId="77777777" w:rsidTr="7C0B3F40">
              <w:trPr>
                <w:tblCellSpacing w:w="0" w:type="dxa"/>
              </w:trPr>
              <w:tc>
                <w:tcPr>
                  <w:tcW w:w="0" w:type="auto"/>
                  <w:hideMark/>
                </w:tcPr>
                <w:p w14:paraId="0E3892A7" w14:textId="77777777" w:rsidR="004332A0" w:rsidRPr="0075741E" w:rsidRDefault="7C0B3F40" w:rsidP="0044211A">
                  <w:pPr>
                    <w:pStyle w:val="BodyText4"/>
                    <w:spacing w:before="0" w:after="0" w:line="240" w:lineRule="auto"/>
                    <w:ind w:left="20" w:hanging="20"/>
                  </w:pPr>
                  <w:r w:rsidRPr="7C0B3F40">
                    <w:rPr>
                      <w:rFonts w:ascii="Segoe UI Symbol" w:hAnsi="Segoe UI Symbol" w:cs="Segoe UI Symbol"/>
                    </w:rPr>
                    <w:t>☐</w:t>
                  </w:r>
                </w:p>
              </w:tc>
              <w:tc>
                <w:tcPr>
                  <w:tcW w:w="0" w:type="auto"/>
                  <w:hideMark/>
                </w:tcPr>
                <w:p w14:paraId="2B5ED587" w14:textId="77777777" w:rsidR="004332A0" w:rsidRPr="0075741E" w:rsidRDefault="7C0B3F40" w:rsidP="0044211A">
                  <w:pPr>
                    <w:pStyle w:val="BodyText4"/>
                    <w:spacing w:before="0" w:after="0" w:line="240" w:lineRule="auto"/>
                    <w:ind w:firstLine="0"/>
                  </w:pPr>
                  <w:r>
                    <w:t>Aplēstās izmaksas</w:t>
                  </w:r>
                </w:p>
              </w:tc>
            </w:tr>
          </w:tbl>
          <w:p w14:paraId="5A76D58F" w14:textId="77777777" w:rsidR="004332A0" w:rsidRPr="0075741E" w:rsidRDefault="004332A0" w:rsidP="0044211A">
            <w:pPr>
              <w:pStyle w:val="BodyText4"/>
              <w:spacing w:before="0" w:after="0" w:line="240" w:lineRule="auto"/>
              <w:ind w:left="20" w:hanging="20"/>
            </w:pPr>
          </w:p>
          <w:tbl>
            <w:tblPr>
              <w:tblW w:w="5000" w:type="pct"/>
              <w:tblCellSpacing w:w="0" w:type="dxa"/>
              <w:tblCellMar>
                <w:left w:w="0" w:type="dxa"/>
                <w:right w:w="0" w:type="dxa"/>
              </w:tblCellMar>
              <w:tblLook w:val="04A0" w:firstRow="1" w:lastRow="0" w:firstColumn="1" w:lastColumn="0" w:noHBand="0" w:noVBand="1"/>
            </w:tblPr>
            <w:tblGrid>
              <w:gridCol w:w="181"/>
              <w:gridCol w:w="6123"/>
            </w:tblGrid>
            <w:tr w:rsidR="004332A0" w:rsidRPr="0075741E" w14:paraId="5D3BC371" w14:textId="77777777" w:rsidTr="7C0B3F40">
              <w:trPr>
                <w:tblCellSpacing w:w="0" w:type="dxa"/>
              </w:trPr>
              <w:tc>
                <w:tcPr>
                  <w:tcW w:w="0" w:type="auto"/>
                  <w:hideMark/>
                </w:tcPr>
                <w:p w14:paraId="1BEBA771" w14:textId="77777777" w:rsidR="004332A0" w:rsidRPr="0075741E" w:rsidRDefault="7C0B3F40" w:rsidP="0044211A">
                  <w:pPr>
                    <w:pStyle w:val="BodyText4"/>
                    <w:spacing w:before="0" w:after="0" w:line="240" w:lineRule="auto"/>
                    <w:ind w:left="20" w:hanging="20"/>
                  </w:pPr>
                  <w:r w:rsidRPr="7C0B3F40">
                    <w:rPr>
                      <w:rFonts w:ascii="Segoe UI Symbol" w:hAnsi="Segoe UI Symbol" w:cs="Segoe UI Symbol"/>
                    </w:rPr>
                    <w:t>☐</w:t>
                  </w:r>
                </w:p>
              </w:tc>
              <w:tc>
                <w:tcPr>
                  <w:tcW w:w="0" w:type="auto"/>
                  <w:hideMark/>
                </w:tcPr>
                <w:p w14:paraId="3A836162" w14:textId="77777777" w:rsidR="004332A0" w:rsidRPr="0075741E" w:rsidRDefault="7C0B3F40" w:rsidP="0044211A">
                  <w:pPr>
                    <w:pStyle w:val="BodyText4"/>
                    <w:spacing w:before="0" w:after="0" w:line="240" w:lineRule="auto"/>
                    <w:ind w:left="20" w:hanging="20"/>
                  </w:pPr>
                  <w:r>
                    <w:t>Zaļā un digitālā izsekojamība (potenciāli būtiski, jo tās ir nozīmīgas izmaiņas pamatā esošajā pasākumā)</w:t>
                  </w:r>
                </w:p>
              </w:tc>
            </w:tr>
          </w:tbl>
          <w:p w14:paraId="58C5B3E5" w14:textId="77777777" w:rsidR="004332A0" w:rsidRPr="0075741E" w:rsidRDefault="004332A0" w:rsidP="0044211A">
            <w:pPr>
              <w:pStyle w:val="BodyText4"/>
              <w:spacing w:before="0" w:after="0" w:line="240" w:lineRule="auto"/>
              <w:ind w:left="20" w:hanging="20"/>
            </w:pPr>
          </w:p>
          <w:tbl>
            <w:tblPr>
              <w:tblW w:w="5000" w:type="pct"/>
              <w:tblCellSpacing w:w="0" w:type="dxa"/>
              <w:tblCellMar>
                <w:left w:w="0" w:type="dxa"/>
                <w:right w:w="0" w:type="dxa"/>
              </w:tblCellMar>
              <w:tblLook w:val="04A0" w:firstRow="1" w:lastRow="0" w:firstColumn="1" w:lastColumn="0" w:noHBand="0" w:noVBand="1"/>
            </w:tblPr>
            <w:tblGrid>
              <w:gridCol w:w="220"/>
              <w:gridCol w:w="6084"/>
            </w:tblGrid>
            <w:tr w:rsidR="004332A0" w:rsidRPr="0075741E" w14:paraId="60772131" w14:textId="77777777" w:rsidTr="7C0B3F40">
              <w:trPr>
                <w:tblCellSpacing w:w="0" w:type="dxa"/>
              </w:trPr>
              <w:tc>
                <w:tcPr>
                  <w:tcW w:w="0" w:type="auto"/>
                  <w:hideMark/>
                </w:tcPr>
                <w:p w14:paraId="33933CF9" w14:textId="77777777" w:rsidR="004332A0" w:rsidRPr="0075741E" w:rsidRDefault="7C0B3F40" w:rsidP="0044211A">
                  <w:pPr>
                    <w:pStyle w:val="BodyText4"/>
                    <w:spacing w:before="0" w:after="0" w:line="240" w:lineRule="auto"/>
                    <w:ind w:left="20" w:hanging="20"/>
                  </w:pPr>
                  <w:r w:rsidRPr="7C0B3F40">
                    <w:rPr>
                      <w:rFonts w:ascii="Segoe UI Symbol" w:hAnsi="Segoe UI Symbol" w:cs="Segoe UI Symbol"/>
                    </w:rPr>
                    <w:t>☐</w:t>
                  </w:r>
                </w:p>
              </w:tc>
              <w:tc>
                <w:tcPr>
                  <w:tcW w:w="0" w:type="auto"/>
                  <w:hideMark/>
                </w:tcPr>
                <w:p w14:paraId="3296DBB3" w14:textId="77777777" w:rsidR="004332A0" w:rsidRPr="0075741E" w:rsidRDefault="7C0B3F40" w:rsidP="0044211A">
                  <w:pPr>
                    <w:pStyle w:val="BodyText4"/>
                    <w:spacing w:before="0" w:after="0" w:line="240" w:lineRule="auto"/>
                    <w:ind w:left="20" w:hanging="20"/>
                  </w:pPr>
                  <w:r>
                    <w:t>Pašnovērtējums par principu “nenodarīt būtisku kaitējumu”</w:t>
                  </w:r>
                </w:p>
              </w:tc>
            </w:tr>
          </w:tbl>
          <w:p w14:paraId="5541335C" w14:textId="77777777" w:rsidR="004332A0" w:rsidRPr="0075741E" w:rsidRDefault="004332A0" w:rsidP="0044211A">
            <w:pPr>
              <w:pStyle w:val="BodyText4"/>
              <w:spacing w:before="0" w:after="0" w:line="240" w:lineRule="auto"/>
              <w:ind w:left="20" w:hanging="20"/>
            </w:pPr>
          </w:p>
        </w:tc>
      </w:tr>
    </w:tbl>
    <w:p w14:paraId="7C34CEF5" w14:textId="77777777" w:rsidR="00904794" w:rsidRDefault="00904794" w:rsidP="007A3F9B">
      <w:pPr>
        <w:pStyle w:val="BodyText4"/>
        <w:shd w:val="clear" w:color="auto" w:fill="auto"/>
        <w:spacing w:before="0" w:after="0"/>
        <w:ind w:left="20"/>
        <w:rPr>
          <w:b/>
          <w:bCs/>
        </w:rPr>
      </w:pPr>
    </w:p>
    <w:p w14:paraId="1318FF74" w14:textId="77777777" w:rsidR="004332A0" w:rsidRPr="0075741E" w:rsidRDefault="004332A0" w:rsidP="007A3F9B">
      <w:pPr>
        <w:pStyle w:val="BodyText4"/>
        <w:shd w:val="clear" w:color="auto" w:fill="auto"/>
        <w:spacing w:before="0" w:after="0"/>
        <w:ind w:left="20"/>
        <w:rPr>
          <w:b/>
          <w:bCs/>
        </w:rPr>
      </w:pPr>
    </w:p>
    <w:tbl>
      <w:tblPr>
        <w:tblW w:w="5000" w:type="pct"/>
        <w:tblCellSpacing w:w="0" w:type="dxa"/>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Pr>
      <w:tblGrid>
        <w:gridCol w:w="2482"/>
        <w:gridCol w:w="6334"/>
      </w:tblGrid>
      <w:tr w:rsidR="00D86127" w:rsidRPr="0075741E" w14:paraId="4DAC97FD" w14:textId="77777777" w:rsidTr="40809121">
        <w:trPr>
          <w:tblCellSpacing w:w="0" w:type="dxa"/>
        </w:trPr>
        <w:tc>
          <w:tcPr>
            <w:tcW w:w="0" w:type="auto"/>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1FDBC8A1" w14:textId="469016B3" w:rsidR="00D86127" w:rsidRPr="0075741E" w:rsidRDefault="7C0B3F40" w:rsidP="00E97321">
            <w:pPr>
              <w:pStyle w:val="BodyText4"/>
              <w:spacing w:before="0" w:after="0"/>
              <w:ind w:left="20" w:hanging="20"/>
            </w:pPr>
            <w:r>
              <w:t xml:space="preserve">Mainītās komponentes nosaukums </w:t>
            </w:r>
            <w:r w:rsidRPr="7C0B3F40">
              <w:rPr>
                <w:b/>
                <w:bCs/>
                <w:color w:val="auto"/>
                <w:sz w:val="17"/>
                <w:szCs w:val="17"/>
              </w:rPr>
              <w:t>Komponente Nr.6</w:t>
            </w:r>
            <w:r w:rsidRPr="7C0B3F40">
              <w:rPr>
                <w:color w:val="auto"/>
              </w:rPr>
              <w:t xml:space="preserve"> </w:t>
            </w:r>
            <w:r w:rsidRPr="7C0B3F40">
              <w:rPr>
                <w:b/>
                <w:bCs/>
                <w:color w:val="auto"/>
                <w:sz w:val="17"/>
                <w:szCs w:val="17"/>
              </w:rPr>
              <w:t>LIKUMA VARA</w:t>
            </w:r>
          </w:p>
        </w:tc>
      </w:tr>
      <w:tr w:rsidR="00D86127" w:rsidRPr="0075741E" w14:paraId="2D76CB56" w14:textId="77777777" w:rsidTr="40809121">
        <w:trPr>
          <w:tblCellSpacing w:w="0" w:type="dxa"/>
        </w:trPr>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714F9408" w14:textId="771E5A58" w:rsidR="00D86127" w:rsidRPr="0075741E" w:rsidRDefault="7C0B3F40" w:rsidP="00E97321">
            <w:pPr>
              <w:pStyle w:val="BodyText4"/>
              <w:spacing w:before="0" w:after="0"/>
              <w:ind w:left="20" w:hanging="20"/>
            </w:pPr>
            <w:r>
              <w:t>CID atsauce uz investīciju/reformu</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14EEEFEB" w14:textId="5095C870" w:rsidR="00D86127" w:rsidRPr="0075741E" w:rsidRDefault="7C0B3F40" w:rsidP="00E97321">
            <w:pPr>
              <w:pStyle w:val="BodyText4"/>
              <w:spacing w:before="0" w:after="0"/>
              <w:ind w:left="20" w:hanging="20"/>
            </w:pPr>
            <w:r>
              <w:t>LV-C[C6]-R[6-1-1-r-], LV-C[C6]-I[6-2-1-1-i-], LV-C[C6]-I[6-3-1-1-i-], LV-C[C6]-I[6-3-1-2-i-], LV-C[C6]-I[6-3-1-4-i-]</w:t>
            </w:r>
          </w:p>
        </w:tc>
      </w:tr>
      <w:tr w:rsidR="00D86127" w:rsidRPr="0075741E" w14:paraId="321A1E22" w14:textId="77777777" w:rsidTr="40809121">
        <w:trPr>
          <w:tblCellSpacing w:w="0" w:type="dxa"/>
        </w:trPr>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4163683A" w14:textId="77777777" w:rsidR="00D86127" w:rsidRPr="0075741E" w:rsidRDefault="7C0B3F40" w:rsidP="00E97321">
            <w:pPr>
              <w:pStyle w:val="BodyText4"/>
              <w:spacing w:before="0" w:after="0"/>
              <w:ind w:left="20" w:hanging="20"/>
            </w:pPr>
            <w:r>
              <w:lastRenderedPageBreak/>
              <w:t>Investīcijas/reformas nosaukums</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1F88778F" w14:textId="17EB8877" w:rsidR="00EC1B43" w:rsidRPr="00EC1B43" w:rsidRDefault="7C0B3F40" w:rsidP="7C0B3F40">
            <w:pPr>
              <w:pStyle w:val="Bodytext30"/>
              <w:shd w:val="clear" w:color="auto" w:fill="auto"/>
              <w:spacing w:before="0" w:after="0" w:line="259" w:lineRule="exact"/>
              <w:ind w:right="260" w:firstLine="0"/>
              <w:rPr>
                <w:i w:val="0"/>
                <w:iCs w:val="0"/>
                <w:color w:val="auto"/>
              </w:rPr>
            </w:pPr>
            <w:r w:rsidRPr="7C0B3F40">
              <w:rPr>
                <w:i w:val="0"/>
                <w:iCs w:val="0"/>
                <w:color w:val="auto"/>
              </w:rPr>
              <w:t>6.1.1.r. “Analītikas stiprināšana un datu pārvaldības attīstība nodokļu</w:t>
            </w:r>
            <w:r w:rsidRPr="7C0B3F40">
              <w:rPr>
                <w:rFonts w:ascii="Courier New" w:eastAsia="Courier New" w:hAnsi="Courier New" w:cs="Courier New"/>
                <w:i w:val="0"/>
                <w:iCs w:val="0"/>
                <w:sz w:val="24"/>
                <w:szCs w:val="24"/>
              </w:rPr>
              <w:t xml:space="preserve"> </w:t>
            </w:r>
            <w:r w:rsidRPr="7C0B3F40">
              <w:rPr>
                <w:i w:val="0"/>
                <w:iCs w:val="0"/>
                <w:color w:val="auto"/>
              </w:rPr>
              <w:t>administrēšanas un muitas jomā”</w:t>
            </w:r>
          </w:p>
          <w:p w14:paraId="0FD3AE1F" w14:textId="4F523357" w:rsidR="005E6077" w:rsidRPr="0075741E" w:rsidRDefault="7C0B3F40" w:rsidP="7C0B3F40">
            <w:pPr>
              <w:pStyle w:val="Bodytext30"/>
              <w:shd w:val="clear" w:color="auto" w:fill="auto"/>
              <w:spacing w:before="0" w:after="0" w:line="259" w:lineRule="exact"/>
              <w:ind w:right="260" w:firstLine="0"/>
              <w:rPr>
                <w:i w:val="0"/>
                <w:iCs w:val="0"/>
                <w:color w:val="auto"/>
              </w:rPr>
            </w:pPr>
            <w:r w:rsidRPr="7C0B3F40">
              <w:rPr>
                <w:i w:val="0"/>
                <w:iCs w:val="0"/>
                <w:color w:val="auto"/>
              </w:rPr>
              <w:t>6.2.1.1.i. “AML inovāciju centra izveide noziedzīgi iegūtu līdzekļu legalizācijas identificēšanas uzlabošanai”</w:t>
            </w:r>
          </w:p>
          <w:p w14:paraId="072403D1" w14:textId="741DAB72" w:rsidR="00D86127" w:rsidRPr="0075741E" w:rsidRDefault="7C0B3F40" w:rsidP="00D86127">
            <w:pPr>
              <w:pStyle w:val="BodyText4"/>
              <w:spacing w:before="0" w:after="0"/>
              <w:ind w:left="23" w:hanging="23"/>
            </w:pPr>
            <w:r>
              <w:t>6.3.1.1.i. “Atvērta, caurskatāma, godprātīga un atbildīga publiskā pārvalde”</w:t>
            </w:r>
          </w:p>
          <w:p w14:paraId="0727BF8F" w14:textId="77777777" w:rsidR="00D86127" w:rsidRPr="0075741E" w:rsidRDefault="7C0B3F40" w:rsidP="00D86127">
            <w:pPr>
              <w:pStyle w:val="BodyText4"/>
              <w:spacing w:before="0" w:after="0"/>
              <w:ind w:left="20" w:hanging="20"/>
            </w:pPr>
            <w:r w:rsidRPr="7C0B3F40">
              <w:t xml:space="preserve">6.3.1.2.i. “Publiskās pārvaldes </w:t>
            </w:r>
            <w:proofErr w:type="spellStart"/>
            <w:r w:rsidRPr="7C0B3F40">
              <w:t>profesionalizācija</w:t>
            </w:r>
            <w:proofErr w:type="spellEnd"/>
            <w:r w:rsidRPr="7C0B3F40">
              <w:t xml:space="preserve"> un administratīvās un kapacitātes stiprināšana”</w:t>
            </w:r>
          </w:p>
          <w:p w14:paraId="2D5F0A47" w14:textId="43C29817" w:rsidR="00D500B3" w:rsidRPr="0075741E" w:rsidRDefault="00D500B3" w:rsidP="00D86127">
            <w:pPr>
              <w:pStyle w:val="BodyText4"/>
              <w:spacing w:before="0" w:after="0"/>
              <w:ind w:left="20" w:hanging="20"/>
            </w:pPr>
          </w:p>
        </w:tc>
      </w:tr>
      <w:tr w:rsidR="00D86127" w:rsidRPr="0075741E" w14:paraId="21F625B6" w14:textId="77777777" w:rsidTr="40809121">
        <w:trPr>
          <w:tblCellSpacing w:w="0" w:type="dxa"/>
        </w:trPr>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2F02DE1C" w14:textId="67DDB8FB" w:rsidR="00D86127" w:rsidRPr="0075741E" w:rsidRDefault="7C0B3F40" w:rsidP="00E97321">
            <w:pPr>
              <w:pStyle w:val="BodyText4"/>
              <w:spacing w:before="0" w:after="0"/>
              <w:ind w:left="20" w:hanging="20"/>
            </w:pPr>
            <w:r>
              <w:t>Izmaiņu veids salīdzinājumā ar CID</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1C0FB742" w14:textId="77777777" w:rsidR="00D86127" w:rsidRPr="0075741E" w:rsidRDefault="7C0B3F40" w:rsidP="00E97321">
            <w:pPr>
              <w:pStyle w:val="BodyText4"/>
              <w:spacing w:before="0" w:after="0"/>
              <w:ind w:left="20" w:hanging="20"/>
            </w:pPr>
            <w:r>
              <w:t>Grozījumi</w:t>
            </w:r>
          </w:p>
        </w:tc>
      </w:tr>
      <w:tr w:rsidR="00D86127" w:rsidRPr="0075741E" w14:paraId="6E02B1BB" w14:textId="77777777" w:rsidTr="40809121">
        <w:trPr>
          <w:tblCellSpacing w:w="0" w:type="dxa"/>
        </w:trPr>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7B117C93" w14:textId="77777777" w:rsidR="00D86127" w:rsidRPr="0075741E" w:rsidRDefault="7C0B3F40" w:rsidP="00E97321">
            <w:pPr>
              <w:pStyle w:val="BodyText4"/>
              <w:spacing w:before="0" w:after="0"/>
              <w:ind w:left="20" w:hanging="20"/>
            </w:pPr>
            <w:r>
              <w:t>Izmaiņu juridiskais pamats (izvēlieties vismaz vienu)</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tbl>
            <w:tblPr>
              <w:tblW w:w="5000" w:type="pct"/>
              <w:tblCellSpacing w:w="0" w:type="dxa"/>
              <w:tblCellMar>
                <w:left w:w="0" w:type="dxa"/>
                <w:right w:w="0" w:type="dxa"/>
              </w:tblCellMar>
              <w:tblLook w:val="04A0" w:firstRow="1" w:lastRow="0" w:firstColumn="1" w:lastColumn="0" w:noHBand="0" w:noVBand="1"/>
            </w:tblPr>
            <w:tblGrid>
              <w:gridCol w:w="245"/>
              <w:gridCol w:w="6059"/>
            </w:tblGrid>
            <w:tr w:rsidR="00D86127" w:rsidRPr="0075741E" w14:paraId="6BA400F9" w14:textId="77777777" w:rsidTr="7C0B3F40">
              <w:trPr>
                <w:tblCellSpacing w:w="0" w:type="dxa"/>
              </w:trPr>
              <w:tc>
                <w:tcPr>
                  <w:tcW w:w="0" w:type="auto"/>
                  <w:hideMark/>
                </w:tcPr>
                <w:p w14:paraId="68E4FBDA" w14:textId="77777777" w:rsidR="00D86127" w:rsidRPr="0075741E" w:rsidRDefault="7C0B3F40" w:rsidP="0044211A">
                  <w:pPr>
                    <w:pStyle w:val="BodyText4"/>
                    <w:spacing w:before="0" w:after="0" w:line="240" w:lineRule="auto"/>
                    <w:ind w:left="20" w:hanging="20"/>
                  </w:pPr>
                  <w:r w:rsidRPr="7C0B3F40">
                    <w:rPr>
                      <w:rFonts w:ascii="Wingdings 2" w:eastAsia="Wingdings 2" w:hAnsi="Wingdings 2" w:cs="Wingdings 2"/>
                    </w:rPr>
                    <w:t>Q</w:t>
                  </w:r>
                </w:p>
              </w:tc>
              <w:tc>
                <w:tcPr>
                  <w:tcW w:w="0" w:type="auto"/>
                  <w:hideMark/>
                </w:tcPr>
                <w:p w14:paraId="339EBC21" w14:textId="77777777" w:rsidR="00D86127" w:rsidRPr="0075741E" w:rsidRDefault="7C0B3F40" w:rsidP="0044211A">
                  <w:pPr>
                    <w:pStyle w:val="BodyText4"/>
                    <w:spacing w:before="0" w:after="0" w:line="240" w:lineRule="auto"/>
                    <w:ind w:left="20" w:hanging="20"/>
                  </w:pPr>
                  <w:r>
                    <w:t>21. panta 1. punkts — grozījums objektīvu apstākļu dēļ</w:t>
                  </w:r>
                </w:p>
              </w:tc>
            </w:tr>
          </w:tbl>
          <w:p w14:paraId="0DC63923" w14:textId="77777777" w:rsidR="00D86127" w:rsidRPr="0075741E" w:rsidRDefault="00D86127" w:rsidP="0044211A">
            <w:pPr>
              <w:pStyle w:val="BodyText4"/>
              <w:spacing w:before="0" w:after="0" w:line="240" w:lineRule="auto"/>
              <w:ind w:left="20" w:hanging="20"/>
            </w:pPr>
          </w:p>
          <w:tbl>
            <w:tblPr>
              <w:tblW w:w="5000" w:type="pct"/>
              <w:tblCellSpacing w:w="0" w:type="dxa"/>
              <w:tblCellMar>
                <w:left w:w="0" w:type="dxa"/>
                <w:right w:w="0" w:type="dxa"/>
              </w:tblCellMar>
              <w:tblLook w:val="04A0" w:firstRow="1" w:lastRow="0" w:firstColumn="1" w:lastColumn="0" w:noHBand="0" w:noVBand="1"/>
            </w:tblPr>
            <w:tblGrid>
              <w:gridCol w:w="181"/>
              <w:gridCol w:w="6123"/>
            </w:tblGrid>
            <w:tr w:rsidR="00D86127" w:rsidRPr="0075741E" w14:paraId="5407E11F" w14:textId="77777777" w:rsidTr="7C0B3F40">
              <w:trPr>
                <w:tblCellSpacing w:w="0" w:type="dxa"/>
              </w:trPr>
              <w:tc>
                <w:tcPr>
                  <w:tcW w:w="0" w:type="auto"/>
                  <w:hideMark/>
                </w:tcPr>
                <w:p w14:paraId="088A9DC1" w14:textId="77777777" w:rsidR="00D86127" w:rsidRPr="0075741E" w:rsidRDefault="7C0B3F40" w:rsidP="0044211A">
                  <w:pPr>
                    <w:pStyle w:val="BodyText4"/>
                    <w:spacing w:before="0" w:after="0" w:line="240" w:lineRule="auto"/>
                    <w:ind w:left="20" w:hanging="20"/>
                  </w:pPr>
                  <w:r w:rsidRPr="7C0B3F40">
                    <w:rPr>
                      <w:rFonts w:ascii="Segoe UI Symbol" w:hAnsi="Segoe UI Symbol" w:cs="Segoe UI Symbol"/>
                    </w:rPr>
                    <w:t>☐</w:t>
                  </w:r>
                </w:p>
              </w:tc>
              <w:tc>
                <w:tcPr>
                  <w:tcW w:w="0" w:type="auto"/>
                  <w:hideMark/>
                </w:tcPr>
                <w:p w14:paraId="48D2A4C4" w14:textId="77777777" w:rsidR="00D86127" w:rsidRPr="0075741E" w:rsidRDefault="7C0B3F40" w:rsidP="0044211A">
                  <w:pPr>
                    <w:pStyle w:val="BodyText4"/>
                    <w:spacing w:before="0" w:after="0" w:line="240" w:lineRule="auto"/>
                    <w:ind w:left="20" w:hanging="20"/>
                  </w:pPr>
                  <w:r w:rsidRPr="7C0B3F40">
                    <w:t>21.a pants — </w:t>
                  </w:r>
                  <w:proofErr w:type="spellStart"/>
                  <w:r w:rsidRPr="7C0B3F40">
                    <w:rPr>
                      <w:i/>
                      <w:iCs/>
                    </w:rPr>
                    <w:t>REPowerEU</w:t>
                  </w:r>
                  <w:proofErr w:type="spellEnd"/>
                  <w:r w:rsidRPr="7C0B3F40">
                    <w:t> neatmaksājams finansiāls atbalsts (ETS ieņēmumi)</w:t>
                  </w:r>
                </w:p>
              </w:tc>
            </w:tr>
          </w:tbl>
          <w:p w14:paraId="4D544E02" w14:textId="77777777" w:rsidR="00D86127" w:rsidRPr="0075741E" w:rsidRDefault="00D86127" w:rsidP="0044211A">
            <w:pPr>
              <w:pStyle w:val="BodyText4"/>
              <w:spacing w:before="0" w:after="0" w:line="240" w:lineRule="auto"/>
              <w:ind w:left="20" w:hanging="20"/>
            </w:pPr>
          </w:p>
          <w:tbl>
            <w:tblPr>
              <w:tblW w:w="5000" w:type="pct"/>
              <w:tblCellSpacing w:w="0" w:type="dxa"/>
              <w:tblCellMar>
                <w:left w:w="0" w:type="dxa"/>
                <w:right w:w="0" w:type="dxa"/>
              </w:tblCellMar>
              <w:tblLook w:val="04A0" w:firstRow="1" w:lastRow="0" w:firstColumn="1" w:lastColumn="0" w:noHBand="0" w:noVBand="1"/>
            </w:tblPr>
            <w:tblGrid>
              <w:gridCol w:w="181"/>
              <w:gridCol w:w="6123"/>
            </w:tblGrid>
            <w:tr w:rsidR="00D86127" w:rsidRPr="0075741E" w14:paraId="7D739891" w14:textId="77777777" w:rsidTr="7C0B3F40">
              <w:trPr>
                <w:tblCellSpacing w:w="0" w:type="dxa"/>
              </w:trPr>
              <w:tc>
                <w:tcPr>
                  <w:tcW w:w="0" w:type="auto"/>
                  <w:hideMark/>
                </w:tcPr>
                <w:p w14:paraId="36418436" w14:textId="77777777" w:rsidR="00D86127" w:rsidRPr="0075741E" w:rsidRDefault="7C0B3F40" w:rsidP="0044211A">
                  <w:pPr>
                    <w:pStyle w:val="BodyText4"/>
                    <w:spacing w:before="0" w:after="0" w:line="240" w:lineRule="auto"/>
                    <w:ind w:left="20" w:hanging="20"/>
                  </w:pPr>
                  <w:r w:rsidRPr="7C0B3F40">
                    <w:rPr>
                      <w:rFonts w:ascii="Segoe UI Symbol" w:hAnsi="Segoe UI Symbol" w:cs="Segoe UI Symbol"/>
                    </w:rPr>
                    <w:t>☐</w:t>
                  </w:r>
                </w:p>
              </w:tc>
              <w:tc>
                <w:tcPr>
                  <w:tcW w:w="0" w:type="auto"/>
                  <w:hideMark/>
                </w:tcPr>
                <w:p w14:paraId="0A79CB29" w14:textId="77777777" w:rsidR="00D86127" w:rsidRPr="0075741E" w:rsidRDefault="7C0B3F40" w:rsidP="0044211A">
                  <w:pPr>
                    <w:pStyle w:val="BodyText4"/>
                    <w:spacing w:before="0" w:after="0" w:line="240" w:lineRule="auto"/>
                    <w:ind w:left="20" w:hanging="20"/>
                  </w:pPr>
                  <w:r w:rsidRPr="7C0B3F40">
                    <w:t>21. panta 1.a punkts — grozījums, ko veic, lai pārvietotu līdzekļus uz dalībvalsts nodalījumu </w:t>
                  </w:r>
                  <w:proofErr w:type="spellStart"/>
                  <w:r w:rsidRPr="7C0B3F40">
                    <w:rPr>
                      <w:i/>
                      <w:iCs/>
                    </w:rPr>
                    <w:t>InvestEU</w:t>
                  </w:r>
                  <w:proofErr w:type="spellEnd"/>
                  <w:r w:rsidRPr="7C0B3F40">
                    <w:t> ietvaros nolūkā iekļaut pasākumus </w:t>
                  </w:r>
                  <w:r w:rsidRPr="7C0B3F40">
                    <w:rPr>
                      <w:i/>
                      <w:iCs/>
                    </w:rPr>
                    <w:t>STEP</w:t>
                  </w:r>
                  <w:r w:rsidRPr="7C0B3F40">
                    <w:t> mērķu atbalstam</w:t>
                  </w:r>
                </w:p>
              </w:tc>
            </w:tr>
          </w:tbl>
          <w:p w14:paraId="56B0E71D" w14:textId="77777777" w:rsidR="00D86127" w:rsidRPr="0075741E" w:rsidRDefault="00D86127" w:rsidP="0044211A">
            <w:pPr>
              <w:pStyle w:val="BodyText4"/>
              <w:spacing w:before="0" w:after="0" w:line="240" w:lineRule="auto"/>
              <w:ind w:left="20" w:hanging="20"/>
            </w:pPr>
          </w:p>
          <w:tbl>
            <w:tblPr>
              <w:tblW w:w="5000" w:type="pct"/>
              <w:tblCellSpacing w:w="0" w:type="dxa"/>
              <w:tblCellMar>
                <w:left w:w="0" w:type="dxa"/>
                <w:right w:w="0" w:type="dxa"/>
              </w:tblCellMar>
              <w:tblLook w:val="04A0" w:firstRow="1" w:lastRow="0" w:firstColumn="1" w:lastColumn="0" w:noHBand="0" w:noVBand="1"/>
            </w:tblPr>
            <w:tblGrid>
              <w:gridCol w:w="227"/>
              <w:gridCol w:w="6077"/>
            </w:tblGrid>
            <w:tr w:rsidR="00D86127" w:rsidRPr="0075741E" w14:paraId="579465F1" w14:textId="77777777" w:rsidTr="7C0B3F40">
              <w:trPr>
                <w:tblCellSpacing w:w="0" w:type="dxa"/>
              </w:trPr>
              <w:tc>
                <w:tcPr>
                  <w:tcW w:w="0" w:type="auto"/>
                  <w:hideMark/>
                </w:tcPr>
                <w:p w14:paraId="5B9F27DD" w14:textId="77777777" w:rsidR="00D86127" w:rsidRPr="0075741E" w:rsidRDefault="7C0B3F40" w:rsidP="0044211A">
                  <w:pPr>
                    <w:pStyle w:val="BodyText4"/>
                    <w:spacing w:before="0" w:after="0" w:line="240" w:lineRule="auto"/>
                    <w:ind w:left="20" w:hanging="20"/>
                  </w:pPr>
                  <w:r w:rsidRPr="7C0B3F40">
                    <w:rPr>
                      <w:rFonts w:ascii="Segoe UI Symbol" w:hAnsi="Segoe UI Symbol" w:cs="Segoe UI Symbol"/>
                    </w:rPr>
                    <w:t>☐</w:t>
                  </w:r>
                </w:p>
              </w:tc>
              <w:tc>
                <w:tcPr>
                  <w:tcW w:w="0" w:type="auto"/>
                  <w:hideMark/>
                </w:tcPr>
                <w:p w14:paraId="03C92B72" w14:textId="77777777" w:rsidR="00D86127" w:rsidRPr="0075741E" w:rsidRDefault="7C0B3F40" w:rsidP="0044211A">
                  <w:pPr>
                    <w:pStyle w:val="BodyText4"/>
                    <w:spacing w:before="0" w:after="0" w:line="240" w:lineRule="auto"/>
                    <w:ind w:left="20" w:hanging="20"/>
                  </w:pPr>
                  <w:r>
                    <w:t>Nekas no iepriekš minētā, pārrakstīšanās kļūdas labojums</w:t>
                  </w:r>
                </w:p>
              </w:tc>
            </w:tr>
          </w:tbl>
          <w:p w14:paraId="7317AADC" w14:textId="77777777" w:rsidR="00D86127" w:rsidRPr="0075741E" w:rsidRDefault="00D86127" w:rsidP="0044211A">
            <w:pPr>
              <w:pStyle w:val="BodyText4"/>
              <w:spacing w:before="0" w:after="0" w:line="240" w:lineRule="auto"/>
              <w:ind w:left="20" w:hanging="20"/>
            </w:pPr>
          </w:p>
        </w:tc>
      </w:tr>
      <w:tr w:rsidR="00D86127" w:rsidRPr="0075741E" w14:paraId="5C971508" w14:textId="77777777" w:rsidTr="40809121">
        <w:trPr>
          <w:tblCellSpacing w:w="0" w:type="dxa"/>
        </w:trPr>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78693DDA" w14:textId="77777777" w:rsidR="00D86127" w:rsidRPr="0075741E" w:rsidRDefault="7C0B3F40" w:rsidP="00E97321">
            <w:pPr>
              <w:pStyle w:val="BodyText4"/>
              <w:spacing w:before="0" w:after="0"/>
              <w:ind w:left="20" w:hanging="20"/>
            </w:pPr>
            <w:r>
              <w:t>Mainītie elementi (tikai grozītajiem pasākumiem)</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tbl>
            <w:tblPr>
              <w:tblW w:w="5000" w:type="pct"/>
              <w:tblCellSpacing w:w="0" w:type="dxa"/>
              <w:tblCellMar>
                <w:left w:w="0" w:type="dxa"/>
                <w:right w:w="0" w:type="dxa"/>
              </w:tblCellMar>
              <w:tblLook w:val="04A0" w:firstRow="1" w:lastRow="0" w:firstColumn="1" w:lastColumn="0" w:noHBand="0" w:noVBand="1"/>
            </w:tblPr>
            <w:tblGrid>
              <w:gridCol w:w="382"/>
              <w:gridCol w:w="5922"/>
            </w:tblGrid>
            <w:tr w:rsidR="00D86127" w:rsidRPr="0075741E" w14:paraId="68A88388" w14:textId="77777777" w:rsidTr="7C0B3F40">
              <w:trPr>
                <w:tblCellSpacing w:w="0" w:type="dxa"/>
              </w:trPr>
              <w:tc>
                <w:tcPr>
                  <w:tcW w:w="0" w:type="auto"/>
                  <w:hideMark/>
                </w:tcPr>
                <w:p w14:paraId="7876DC30" w14:textId="77777777" w:rsidR="00D86127" w:rsidRPr="0075741E" w:rsidRDefault="7C0B3F40" w:rsidP="0044211A">
                  <w:pPr>
                    <w:pStyle w:val="BodyText4"/>
                    <w:spacing w:before="0" w:after="0" w:line="240" w:lineRule="auto"/>
                    <w:ind w:left="20" w:hanging="20"/>
                  </w:pPr>
                  <w:r w:rsidRPr="7C0B3F40">
                    <w:rPr>
                      <w:rFonts w:ascii="Segoe UI Symbol" w:hAnsi="Segoe UI Symbol" w:cs="Segoe UI Symbol"/>
                    </w:rPr>
                    <w:t>☐</w:t>
                  </w:r>
                </w:p>
              </w:tc>
              <w:tc>
                <w:tcPr>
                  <w:tcW w:w="0" w:type="auto"/>
                  <w:hideMark/>
                </w:tcPr>
                <w:p w14:paraId="02EA115B" w14:textId="15CE5601" w:rsidR="00D86127" w:rsidRPr="0075741E" w:rsidRDefault="7C0B3F40" w:rsidP="0044211A">
                  <w:pPr>
                    <w:pStyle w:val="BodyText4"/>
                    <w:spacing w:before="0" w:after="0" w:line="240" w:lineRule="auto"/>
                    <w:ind w:left="20" w:hanging="20"/>
                  </w:pPr>
                  <w:r>
                    <w:t>Komponentes/pasākuma apraksts</w:t>
                  </w:r>
                </w:p>
              </w:tc>
            </w:tr>
          </w:tbl>
          <w:p w14:paraId="23CAF072" w14:textId="77777777" w:rsidR="00D86127" w:rsidRPr="0075741E" w:rsidRDefault="00D86127" w:rsidP="0044211A">
            <w:pPr>
              <w:pStyle w:val="BodyText4"/>
              <w:spacing w:before="0" w:after="0" w:line="240" w:lineRule="auto"/>
              <w:ind w:left="20" w:hanging="20"/>
            </w:pPr>
          </w:p>
          <w:tbl>
            <w:tblPr>
              <w:tblW w:w="5000" w:type="pct"/>
              <w:tblCellSpacing w:w="0" w:type="dxa"/>
              <w:tblCellMar>
                <w:left w:w="0" w:type="dxa"/>
                <w:right w:w="0" w:type="dxa"/>
              </w:tblCellMar>
              <w:tblLook w:val="04A0" w:firstRow="1" w:lastRow="0" w:firstColumn="1" w:lastColumn="0" w:noHBand="0" w:noVBand="1"/>
            </w:tblPr>
            <w:tblGrid>
              <w:gridCol w:w="409"/>
              <w:gridCol w:w="5895"/>
            </w:tblGrid>
            <w:tr w:rsidR="00D86127" w:rsidRPr="0075741E" w14:paraId="2AE4CCFB" w14:textId="77777777" w:rsidTr="7C0B3F40">
              <w:trPr>
                <w:tblCellSpacing w:w="0" w:type="dxa"/>
              </w:trPr>
              <w:tc>
                <w:tcPr>
                  <w:tcW w:w="0" w:type="auto"/>
                  <w:hideMark/>
                </w:tcPr>
                <w:p w14:paraId="3B770F72" w14:textId="77777777" w:rsidR="00D86127" w:rsidRPr="0075741E" w:rsidRDefault="7C0B3F40" w:rsidP="0044211A">
                  <w:pPr>
                    <w:pStyle w:val="BodyText4"/>
                    <w:spacing w:before="0" w:after="0" w:line="240" w:lineRule="auto"/>
                    <w:ind w:left="20" w:hanging="20"/>
                  </w:pPr>
                  <w:r w:rsidRPr="7C0B3F40">
                    <w:rPr>
                      <w:rFonts w:ascii="Wingdings 2" w:eastAsia="Wingdings 2" w:hAnsi="Wingdings 2" w:cs="Wingdings 2"/>
                    </w:rPr>
                    <w:t>Q</w:t>
                  </w:r>
                </w:p>
              </w:tc>
              <w:tc>
                <w:tcPr>
                  <w:tcW w:w="0" w:type="auto"/>
                  <w:hideMark/>
                </w:tcPr>
                <w:p w14:paraId="61984D92" w14:textId="77777777" w:rsidR="00D86127" w:rsidRPr="0075741E" w:rsidRDefault="7C0B3F40" w:rsidP="0044211A">
                  <w:pPr>
                    <w:pStyle w:val="BodyText4"/>
                    <w:spacing w:before="0" w:after="0" w:line="240" w:lineRule="auto"/>
                    <w:ind w:left="20" w:hanging="20"/>
                  </w:pPr>
                  <w:r w:rsidRPr="7C0B3F40">
                    <w:t xml:space="preserve">Atskaites punkti un </w:t>
                  </w:r>
                  <w:proofErr w:type="spellStart"/>
                  <w:r w:rsidRPr="7C0B3F40">
                    <w:t>mērķrādītāji</w:t>
                  </w:r>
                  <w:proofErr w:type="spellEnd"/>
                </w:p>
              </w:tc>
            </w:tr>
          </w:tbl>
          <w:p w14:paraId="26988516" w14:textId="77777777" w:rsidR="00D86127" w:rsidRPr="0075741E" w:rsidRDefault="00D86127" w:rsidP="0044211A">
            <w:pPr>
              <w:pStyle w:val="BodyText4"/>
              <w:spacing w:before="0" w:after="0" w:line="240" w:lineRule="auto"/>
              <w:ind w:left="20" w:hanging="20"/>
            </w:pPr>
          </w:p>
          <w:tbl>
            <w:tblPr>
              <w:tblW w:w="5000" w:type="pct"/>
              <w:tblCellSpacing w:w="0" w:type="dxa"/>
              <w:tblCellMar>
                <w:left w:w="0" w:type="dxa"/>
                <w:right w:w="0" w:type="dxa"/>
              </w:tblCellMar>
              <w:tblLook w:val="04A0" w:firstRow="1" w:lastRow="0" w:firstColumn="1" w:lastColumn="0" w:noHBand="0" w:noVBand="1"/>
            </w:tblPr>
            <w:tblGrid>
              <w:gridCol w:w="661"/>
              <w:gridCol w:w="5643"/>
            </w:tblGrid>
            <w:tr w:rsidR="00D86127" w:rsidRPr="0075741E" w14:paraId="5A848500" w14:textId="77777777" w:rsidTr="7C0B3F40">
              <w:trPr>
                <w:tblCellSpacing w:w="0" w:type="dxa"/>
              </w:trPr>
              <w:tc>
                <w:tcPr>
                  <w:tcW w:w="0" w:type="auto"/>
                  <w:hideMark/>
                </w:tcPr>
                <w:p w14:paraId="443676E8" w14:textId="77777777" w:rsidR="00D86127" w:rsidRPr="0075741E" w:rsidRDefault="7C0B3F40" w:rsidP="0044211A">
                  <w:pPr>
                    <w:pStyle w:val="BodyText4"/>
                    <w:spacing w:before="0" w:after="0" w:line="240" w:lineRule="auto"/>
                    <w:ind w:left="20" w:hanging="20"/>
                  </w:pPr>
                  <w:r w:rsidRPr="7C0B3F40">
                    <w:rPr>
                      <w:rFonts w:ascii="Segoe UI Symbol" w:hAnsi="Segoe UI Symbol" w:cs="Segoe UI Symbol"/>
                    </w:rPr>
                    <w:t>☐</w:t>
                  </w:r>
                </w:p>
              </w:tc>
              <w:tc>
                <w:tcPr>
                  <w:tcW w:w="0" w:type="auto"/>
                  <w:hideMark/>
                </w:tcPr>
                <w:p w14:paraId="787C7AEB" w14:textId="77777777" w:rsidR="00D86127" w:rsidRPr="0075741E" w:rsidRDefault="7C0B3F40" w:rsidP="0044211A">
                  <w:pPr>
                    <w:pStyle w:val="BodyText4"/>
                    <w:spacing w:before="0" w:after="0" w:line="240" w:lineRule="auto"/>
                    <w:ind w:firstLine="0"/>
                  </w:pPr>
                  <w:r>
                    <w:t>Aplēstās izmaksas</w:t>
                  </w:r>
                </w:p>
              </w:tc>
            </w:tr>
          </w:tbl>
          <w:p w14:paraId="28EF461D" w14:textId="77777777" w:rsidR="00D86127" w:rsidRPr="0075741E" w:rsidRDefault="00D86127" w:rsidP="0044211A">
            <w:pPr>
              <w:pStyle w:val="BodyText4"/>
              <w:spacing w:before="0" w:after="0" w:line="240" w:lineRule="auto"/>
              <w:ind w:left="20" w:hanging="20"/>
            </w:pPr>
          </w:p>
          <w:tbl>
            <w:tblPr>
              <w:tblW w:w="5000" w:type="pct"/>
              <w:tblCellSpacing w:w="0" w:type="dxa"/>
              <w:tblCellMar>
                <w:left w:w="0" w:type="dxa"/>
                <w:right w:w="0" w:type="dxa"/>
              </w:tblCellMar>
              <w:tblLook w:val="04A0" w:firstRow="1" w:lastRow="0" w:firstColumn="1" w:lastColumn="0" w:noHBand="0" w:noVBand="1"/>
            </w:tblPr>
            <w:tblGrid>
              <w:gridCol w:w="181"/>
              <w:gridCol w:w="6123"/>
            </w:tblGrid>
            <w:tr w:rsidR="00D86127" w:rsidRPr="0075741E" w14:paraId="100813AF" w14:textId="77777777" w:rsidTr="7C0B3F40">
              <w:trPr>
                <w:tblCellSpacing w:w="0" w:type="dxa"/>
              </w:trPr>
              <w:tc>
                <w:tcPr>
                  <w:tcW w:w="0" w:type="auto"/>
                  <w:hideMark/>
                </w:tcPr>
                <w:p w14:paraId="7E619CB3" w14:textId="77777777" w:rsidR="00D86127" w:rsidRPr="0075741E" w:rsidRDefault="7C0B3F40" w:rsidP="0044211A">
                  <w:pPr>
                    <w:pStyle w:val="BodyText4"/>
                    <w:spacing w:before="0" w:after="0" w:line="240" w:lineRule="auto"/>
                    <w:ind w:left="20" w:hanging="20"/>
                  </w:pPr>
                  <w:r w:rsidRPr="7C0B3F40">
                    <w:rPr>
                      <w:rFonts w:ascii="Segoe UI Symbol" w:hAnsi="Segoe UI Symbol" w:cs="Segoe UI Symbol"/>
                    </w:rPr>
                    <w:t>☐</w:t>
                  </w:r>
                </w:p>
              </w:tc>
              <w:tc>
                <w:tcPr>
                  <w:tcW w:w="0" w:type="auto"/>
                  <w:hideMark/>
                </w:tcPr>
                <w:p w14:paraId="01C57AE3" w14:textId="77777777" w:rsidR="00D86127" w:rsidRPr="0075741E" w:rsidRDefault="7C0B3F40" w:rsidP="0044211A">
                  <w:pPr>
                    <w:pStyle w:val="BodyText4"/>
                    <w:spacing w:before="0" w:after="0" w:line="240" w:lineRule="auto"/>
                    <w:ind w:left="20" w:hanging="20"/>
                  </w:pPr>
                  <w:r>
                    <w:t>Zaļā un digitālā izsekojamība (potenciāli būtiski, jo tās ir nozīmīgas izmaiņas pamatā esošajā pasākumā)</w:t>
                  </w:r>
                </w:p>
              </w:tc>
            </w:tr>
          </w:tbl>
          <w:p w14:paraId="20E7E36A" w14:textId="77777777" w:rsidR="00D86127" w:rsidRPr="0075741E" w:rsidRDefault="00D86127" w:rsidP="0044211A">
            <w:pPr>
              <w:pStyle w:val="BodyText4"/>
              <w:spacing w:before="0" w:after="0" w:line="240" w:lineRule="auto"/>
              <w:ind w:left="20" w:hanging="20"/>
            </w:pPr>
          </w:p>
          <w:tbl>
            <w:tblPr>
              <w:tblW w:w="5000" w:type="pct"/>
              <w:tblCellSpacing w:w="0" w:type="dxa"/>
              <w:tblCellMar>
                <w:left w:w="0" w:type="dxa"/>
                <w:right w:w="0" w:type="dxa"/>
              </w:tblCellMar>
              <w:tblLook w:val="04A0" w:firstRow="1" w:lastRow="0" w:firstColumn="1" w:lastColumn="0" w:noHBand="0" w:noVBand="1"/>
            </w:tblPr>
            <w:tblGrid>
              <w:gridCol w:w="220"/>
              <w:gridCol w:w="6084"/>
            </w:tblGrid>
            <w:tr w:rsidR="00D86127" w:rsidRPr="0075741E" w14:paraId="5DA2BDEE" w14:textId="77777777" w:rsidTr="7C0B3F40">
              <w:trPr>
                <w:tblCellSpacing w:w="0" w:type="dxa"/>
              </w:trPr>
              <w:tc>
                <w:tcPr>
                  <w:tcW w:w="0" w:type="auto"/>
                  <w:hideMark/>
                </w:tcPr>
                <w:p w14:paraId="7B0C24E2" w14:textId="77777777" w:rsidR="00D86127" w:rsidRPr="0075741E" w:rsidRDefault="7C0B3F40" w:rsidP="0044211A">
                  <w:pPr>
                    <w:pStyle w:val="BodyText4"/>
                    <w:spacing w:before="0" w:after="0" w:line="240" w:lineRule="auto"/>
                    <w:ind w:left="20" w:hanging="20"/>
                  </w:pPr>
                  <w:r w:rsidRPr="7C0B3F40">
                    <w:rPr>
                      <w:rFonts w:ascii="Segoe UI Symbol" w:hAnsi="Segoe UI Symbol" w:cs="Segoe UI Symbol"/>
                    </w:rPr>
                    <w:t>☐</w:t>
                  </w:r>
                </w:p>
              </w:tc>
              <w:tc>
                <w:tcPr>
                  <w:tcW w:w="0" w:type="auto"/>
                  <w:hideMark/>
                </w:tcPr>
                <w:p w14:paraId="1BEFE7F7" w14:textId="77777777" w:rsidR="00D86127" w:rsidRPr="0075741E" w:rsidRDefault="7C0B3F40" w:rsidP="0044211A">
                  <w:pPr>
                    <w:pStyle w:val="BodyText4"/>
                    <w:spacing w:before="0" w:after="0" w:line="240" w:lineRule="auto"/>
                    <w:ind w:left="20" w:hanging="20"/>
                  </w:pPr>
                  <w:r>
                    <w:t>Pašnovērtējums par principu “nenodarīt būtisku kaitējumu”</w:t>
                  </w:r>
                </w:p>
              </w:tc>
            </w:tr>
          </w:tbl>
          <w:p w14:paraId="475D2D13" w14:textId="77777777" w:rsidR="00D86127" w:rsidRPr="0075741E" w:rsidRDefault="00D86127" w:rsidP="0044211A">
            <w:pPr>
              <w:pStyle w:val="BodyText4"/>
              <w:spacing w:before="0" w:after="0" w:line="240" w:lineRule="auto"/>
              <w:ind w:left="20" w:hanging="20"/>
            </w:pPr>
          </w:p>
        </w:tc>
      </w:tr>
    </w:tbl>
    <w:p w14:paraId="1697AEAD" w14:textId="77777777" w:rsidR="00D86127" w:rsidRPr="0075741E" w:rsidRDefault="00D86127" w:rsidP="007A3F9B">
      <w:pPr>
        <w:pStyle w:val="BodyText4"/>
        <w:shd w:val="clear" w:color="auto" w:fill="auto"/>
        <w:spacing w:before="0" w:after="0"/>
        <w:ind w:left="20"/>
        <w:rPr>
          <w:b/>
          <w:bCs/>
        </w:rPr>
      </w:pPr>
    </w:p>
    <w:tbl>
      <w:tblPr>
        <w:tblW w:w="5000" w:type="pct"/>
        <w:tblCellSpacing w:w="0" w:type="dxa"/>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Pr>
      <w:tblGrid>
        <w:gridCol w:w="2482"/>
        <w:gridCol w:w="6334"/>
      </w:tblGrid>
      <w:tr w:rsidR="003E1609" w:rsidRPr="0075741E" w14:paraId="1BDBD56C" w14:textId="77777777" w:rsidTr="7C0B3F40">
        <w:trPr>
          <w:tblCellSpacing w:w="0" w:type="dxa"/>
        </w:trPr>
        <w:tc>
          <w:tcPr>
            <w:tcW w:w="0" w:type="auto"/>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14DA7589" w14:textId="77777777" w:rsidR="003E1609" w:rsidRPr="0075741E" w:rsidRDefault="7C0B3F40" w:rsidP="00D05566">
            <w:pPr>
              <w:pStyle w:val="BodyText4"/>
              <w:spacing w:before="0" w:after="0"/>
              <w:ind w:left="20" w:hanging="20"/>
            </w:pPr>
            <w:r w:rsidRPr="7C0B3F40">
              <w:t xml:space="preserve">Mainītās komponentes nosaukums </w:t>
            </w:r>
            <w:r w:rsidRPr="7C0B3F40">
              <w:rPr>
                <w:b/>
                <w:bCs/>
                <w:color w:val="auto"/>
                <w:sz w:val="17"/>
                <w:szCs w:val="17"/>
              </w:rPr>
              <w:t>Komponente Nr.7</w:t>
            </w:r>
            <w:r w:rsidRPr="7C0B3F40">
              <w:rPr>
                <w:color w:val="auto"/>
              </w:rPr>
              <w:t xml:space="preserve"> </w:t>
            </w:r>
            <w:proofErr w:type="spellStart"/>
            <w:r w:rsidRPr="7C0B3F40">
              <w:rPr>
                <w:b/>
                <w:bCs/>
                <w:color w:val="auto"/>
                <w:sz w:val="17"/>
                <w:szCs w:val="17"/>
              </w:rPr>
              <w:t>REPowerEU</w:t>
            </w:r>
            <w:proofErr w:type="spellEnd"/>
          </w:p>
        </w:tc>
      </w:tr>
      <w:tr w:rsidR="003E1609" w:rsidRPr="0075741E" w14:paraId="7C9F64F5" w14:textId="77777777" w:rsidTr="7C0B3F40">
        <w:trPr>
          <w:tblCellSpacing w:w="0" w:type="dxa"/>
        </w:trPr>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5B97631B" w14:textId="77777777" w:rsidR="003E1609" w:rsidRPr="0075741E" w:rsidRDefault="7C0B3F40" w:rsidP="00D05566">
            <w:pPr>
              <w:pStyle w:val="BodyText4"/>
              <w:spacing w:before="0" w:after="0"/>
              <w:ind w:left="20" w:hanging="20"/>
            </w:pPr>
            <w:r>
              <w:t>CID atsauce uz investīciju/reformu</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59C1D89A" w14:textId="234FACD5" w:rsidR="003E1609" w:rsidRPr="0075741E" w:rsidRDefault="7C0B3F40" w:rsidP="00D05566">
            <w:pPr>
              <w:pStyle w:val="BodyText4"/>
              <w:spacing w:before="0" w:after="0"/>
              <w:ind w:left="20" w:hanging="20"/>
            </w:pPr>
            <w:r>
              <w:t>LV-C[C7]-I[7-2-i-], LV-C[C7]-I[7-3-i-]</w:t>
            </w:r>
          </w:p>
        </w:tc>
      </w:tr>
      <w:tr w:rsidR="003E1609" w:rsidRPr="0075741E" w14:paraId="1B676FC8" w14:textId="77777777" w:rsidTr="7C0B3F40">
        <w:trPr>
          <w:tblCellSpacing w:w="0" w:type="dxa"/>
        </w:trPr>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09F1031E" w14:textId="77777777" w:rsidR="003E1609" w:rsidRPr="0075741E" w:rsidRDefault="7C0B3F40" w:rsidP="00D05566">
            <w:pPr>
              <w:pStyle w:val="BodyText4"/>
              <w:spacing w:before="0" w:after="0"/>
              <w:ind w:left="20" w:hanging="20"/>
            </w:pPr>
            <w:r>
              <w:t>Investīcijas/reformas nosaukums</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7A528A5D" w14:textId="003F99CF" w:rsidR="006B4ED5" w:rsidRPr="0075741E" w:rsidRDefault="7C0B3F40" w:rsidP="006B4ED5">
            <w:pPr>
              <w:pStyle w:val="BodyText4"/>
              <w:spacing w:before="0" w:after="0"/>
              <w:ind w:left="23" w:hanging="23"/>
            </w:pPr>
            <w:r>
              <w:t>7.2.i. “</w:t>
            </w:r>
            <w:r w:rsidRPr="7C0B3F40">
              <w:rPr>
                <w:color w:val="auto"/>
              </w:rPr>
              <w:t>Energoapgādes</w:t>
            </w:r>
            <w:r w:rsidRPr="7C0B3F40">
              <w:rPr>
                <w:i/>
                <w:iCs/>
                <w:color w:val="auto"/>
              </w:rPr>
              <w:t xml:space="preserve"> </w:t>
            </w:r>
            <w:r w:rsidRPr="7C0B3F40">
              <w:rPr>
                <w:color w:val="auto"/>
              </w:rPr>
              <w:t>drošība un stabilitāte un sinhronizācija ar Savienības tīklu</w:t>
            </w:r>
            <w:r>
              <w:t>”</w:t>
            </w:r>
          </w:p>
          <w:p w14:paraId="7E114FF7" w14:textId="42A62126" w:rsidR="003E1609" w:rsidRPr="0075741E" w:rsidRDefault="7C0B3F40" w:rsidP="00D05566">
            <w:pPr>
              <w:pStyle w:val="BodyText4"/>
              <w:spacing w:before="0" w:after="0"/>
              <w:ind w:left="23" w:hanging="23"/>
            </w:pPr>
            <w:r w:rsidRPr="7C0B3F40">
              <w:t>7.3.i. “Elektroenerģijas pārvades un sadales tīklu modernizācija, digitalizācija un drošība”</w:t>
            </w:r>
          </w:p>
          <w:p w14:paraId="7935AE2A" w14:textId="77777777" w:rsidR="003E1609" w:rsidRPr="0075741E" w:rsidRDefault="003E1609" w:rsidP="00D05566">
            <w:pPr>
              <w:pStyle w:val="BodyText4"/>
              <w:spacing w:before="0" w:after="0"/>
              <w:ind w:left="20" w:hanging="20"/>
            </w:pPr>
          </w:p>
        </w:tc>
      </w:tr>
      <w:tr w:rsidR="003E1609" w:rsidRPr="0075741E" w14:paraId="5C856CF1" w14:textId="77777777" w:rsidTr="7C0B3F40">
        <w:trPr>
          <w:tblCellSpacing w:w="0" w:type="dxa"/>
        </w:trPr>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6A37FC22" w14:textId="77777777" w:rsidR="003E1609" w:rsidRPr="0075741E" w:rsidRDefault="7C0B3F40" w:rsidP="00D05566">
            <w:pPr>
              <w:pStyle w:val="BodyText4"/>
              <w:spacing w:before="0" w:after="0"/>
              <w:ind w:left="20" w:hanging="20"/>
            </w:pPr>
            <w:r>
              <w:t>Izmaiņu veids salīdzinājumā ar CID</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00D09233" w14:textId="77777777" w:rsidR="003E1609" w:rsidRPr="0075741E" w:rsidRDefault="7C0B3F40" w:rsidP="00D05566">
            <w:pPr>
              <w:pStyle w:val="BodyText4"/>
              <w:spacing w:before="0" w:after="0"/>
              <w:ind w:left="20" w:hanging="20"/>
            </w:pPr>
            <w:r>
              <w:t>Grozījumi</w:t>
            </w:r>
          </w:p>
        </w:tc>
      </w:tr>
      <w:tr w:rsidR="003E1609" w:rsidRPr="0075741E" w14:paraId="6F4EA604" w14:textId="77777777" w:rsidTr="7C0B3F40">
        <w:trPr>
          <w:tblCellSpacing w:w="0" w:type="dxa"/>
        </w:trPr>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05B13F29" w14:textId="77777777" w:rsidR="003E1609" w:rsidRPr="0075741E" w:rsidRDefault="7C0B3F40" w:rsidP="00D05566">
            <w:pPr>
              <w:pStyle w:val="BodyText4"/>
              <w:spacing w:before="0" w:after="0"/>
              <w:ind w:left="20" w:hanging="20"/>
            </w:pPr>
            <w:r>
              <w:t>Izmaiņu juridiskais pamats (izvēlieties vismaz vienu)</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tbl>
            <w:tblPr>
              <w:tblW w:w="5000" w:type="pct"/>
              <w:tblCellSpacing w:w="0" w:type="dxa"/>
              <w:tblCellMar>
                <w:left w:w="0" w:type="dxa"/>
                <w:right w:w="0" w:type="dxa"/>
              </w:tblCellMar>
              <w:tblLook w:val="04A0" w:firstRow="1" w:lastRow="0" w:firstColumn="1" w:lastColumn="0" w:noHBand="0" w:noVBand="1"/>
            </w:tblPr>
            <w:tblGrid>
              <w:gridCol w:w="245"/>
              <w:gridCol w:w="6059"/>
            </w:tblGrid>
            <w:tr w:rsidR="003E1609" w:rsidRPr="0075741E" w14:paraId="5C17D5BC" w14:textId="77777777" w:rsidTr="7C0B3F40">
              <w:trPr>
                <w:tblCellSpacing w:w="0" w:type="dxa"/>
              </w:trPr>
              <w:tc>
                <w:tcPr>
                  <w:tcW w:w="0" w:type="auto"/>
                  <w:hideMark/>
                </w:tcPr>
                <w:p w14:paraId="7BD0AC28" w14:textId="77777777" w:rsidR="003E1609" w:rsidRPr="0075741E" w:rsidRDefault="7C0B3F40" w:rsidP="0044211A">
                  <w:pPr>
                    <w:pStyle w:val="BodyText4"/>
                    <w:spacing w:before="0" w:after="0" w:line="240" w:lineRule="auto"/>
                    <w:ind w:left="20" w:hanging="20"/>
                  </w:pPr>
                  <w:r w:rsidRPr="7C0B3F40">
                    <w:rPr>
                      <w:rFonts w:ascii="Wingdings 2" w:eastAsia="Wingdings 2" w:hAnsi="Wingdings 2" w:cs="Wingdings 2"/>
                    </w:rPr>
                    <w:t>Q</w:t>
                  </w:r>
                </w:p>
              </w:tc>
              <w:tc>
                <w:tcPr>
                  <w:tcW w:w="0" w:type="auto"/>
                  <w:hideMark/>
                </w:tcPr>
                <w:p w14:paraId="0F697771" w14:textId="77777777" w:rsidR="003E1609" w:rsidRPr="0075741E" w:rsidRDefault="7C0B3F40" w:rsidP="0044211A">
                  <w:pPr>
                    <w:pStyle w:val="BodyText4"/>
                    <w:spacing w:before="0" w:after="0" w:line="240" w:lineRule="auto"/>
                    <w:ind w:left="20" w:hanging="20"/>
                  </w:pPr>
                  <w:r>
                    <w:t>21. panta 1. punkts — grozījums objektīvu apstākļu dēļ</w:t>
                  </w:r>
                </w:p>
              </w:tc>
            </w:tr>
          </w:tbl>
          <w:p w14:paraId="196F632B" w14:textId="77777777" w:rsidR="003E1609" w:rsidRPr="0075741E" w:rsidRDefault="003E1609" w:rsidP="0044211A">
            <w:pPr>
              <w:pStyle w:val="BodyText4"/>
              <w:spacing w:before="0" w:after="0" w:line="240" w:lineRule="auto"/>
              <w:ind w:left="20" w:hanging="20"/>
            </w:pPr>
          </w:p>
          <w:tbl>
            <w:tblPr>
              <w:tblW w:w="5000" w:type="pct"/>
              <w:tblCellSpacing w:w="0" w:type="dxa"/>
              <w:tblCellMar>
                <w:left w:w="0" w:type="dxa"/>
                <w:right w:w="0" w:type="dxa"/>
              </w:tblCellMar>
              <w:tblLook w:val="04A0" w:firstRow="1" w:lastRow="0" w:firstColumn="1" w:lastColumn="0" w:noHBand="0" w:noVBand="1"/>
            </w:tblPr>
            <w:tblGrid>
              <w:gridCol w:w="181"/>
              <w:gridCol w:w="6123"/>
            </w:tblGrid>
            <w:tr w:rsidR="003E1609" w:rsidRPr="0075741E" w14:paraId="54F9FC89" w14:textId="77777777" w:rsidTr="7C0B3F40">
              <w:trPr>
                <w:tblCellSpacing w:w="0" w:type="dxa"/>
              </w:trPr>
              <w:tc>
                <w:tcPr>
                  <w:tcW w:w="0" w:type="auto"/>
                  <w:hideMark/>
                </w:tcPr>
                <w:p w14:paraId="613C223D" w14:textId="77777777" w:rsidR="003E1609" w:rsidRPr="0075741E" w:rsidRDefault="7C0B3F40" w:rsidP="0044211A">
                  <w:pPr>
                    <w:pStyle w:val="BodyText4"/>
                    <w:spacing w:before="0" w:after="0" w:line="240" w:lineRule="auto"/>
                    <w:ind w:left="20" w:hanging="20"/>
                  </w:pPr>
                  <w:r w:rsidRPr="7C0B3F40">
                    <w:rPr>
                      <w:rFonts w:ascii="Segoe UI Symbol" w:hAnsi="Segoe UI Symbol" w:cs="Segoe UI Symbol"/>
                    </w:rPr>
                    <w:t>☐</w:t>
                  </w:r>
                </w:p>
              </w:tc>
              <w:tc>
                <w:tcPr>
                  <w:tcW w:w="0" w:type="auto"/>
                  <w:hideMark/>
                </w:tcPr>
                <w:p w14:paraId="5AFA7226" w14:textId="77777777" w:rsidR="003E1609" w:rsidRPr="0075741E" w:rsidRDefault="7C0B3F40" w:rsidP="0044211A">
                  <w:pPr>
                    <w:pStyle w:val="BodyText4"/>
                    <w:spacing w:before="0" w:after="0" w:line="240" w:lineRule="auto"/>
                    <w:ind w:left="20" w:hanging="20"/>
                  </w:pPr>
                  <w:r w:rsidRPr="7C0B3F40">
                    <w:t>21.a pants — </w:t>
                  </w:r>
                  <w:proofErr w:type="spellStart"/>
                  <w:r w:rsidRPr="7C0B3F40">
                    <w:rPr>
                      <w:i/>
                      <w:iCs/>
                    </w:rPr>
                    <w:t>REPowerEU</w:t>
                  </w:r>
                  <w:proofErr w:type="spellEnd"/>
                  <w:r w:rsidRPr="7C0B3F40">
                    <w:t> neatmaksājams finansiāls atbalsts (ETS ieņēmumi)</w:t>
                  </w:r>
                </w:p>
              </w:tc>
            </w:tr>
          </w:tbl>
          <w:p w14:paraId="155A00B8" w14:textId="77777777" w:rsidR="003E1609" w:rsidRPr="0075741E" w:rsidRDefault="003E1609" w:rsidP="0044211A">
            <w:pPr>
              <w:pStyle w:val="BodyText4"/>
              <w:spacing w:before="0" w:after="0" w:line="240" w:lineRule="auto"/>
              <w:ind w:left="20" w:hanging="20"/>
            </w:pPr>
          </w:p>
          <w:tbl>
            <w:tblPr>
              <w:tblW w:w="5000" w:type="pct"/>
              <w:tblCellSpacing w:w="0" w:type="dxa"/>
              <w:tblCellMar>
                <w:left w:w="0" w:type="dxa"/>
                <w:right w:w="0" w:type="dxa"/>
              </w:tblCellMar>
              <w:tblLook w:val="04A0" w:firstRow="1" w:lastRow="0" w:firstColumn="1" w:lastColumn="0" w:noHBand="0" w:noVBand="1"/>
            </w:tblPr>
            <w:tblGrid>
              <w:gridCol w:w="181"/>
              <w:gridCol w:w="6123"/>
            </w:tblGrid>
            <w:tr w:rsidR="003E1609" w:rsidRPr="0075741E" w14:paraId="7328A35A" w14:textId="77777777" w:rsidTr="7C0B3F40">
              <w:trPr>
                <w:tblCellSpacing w:w="0" w:type="dxa"/>
              </w:trPr>
              <w:tc>
                <w:tcPr>
                  <w:tcW w:w="0" w:type="auto"/>
                  <w:hideMark/>
                </w:tcPr>
                <w:p w14:paraId="38DA4A5E" w14:textId="77777777" w:rsidR="003E1609" w:rsidRPr="0075741E" w:rsidRDefault="7C0B3F40" w:rsidP="0044211A">
                  <w:pPr>
                    <w:pStyle w:val="BodyText4"/>
                    <w:spacing w:before="0" w:after="0" w:line="240" w:lineRule="auto"/>
                    <w:ind w:left="20" w:hanging="20"/>
                  </w:pPr>
                  <w:r w:rsidRPr="7C0B3F40">
                    <w:rPr>
                      <w:rFonts w:ascii="Segoe UI Symbol" w:hAnsi="Segoe UI Symbol" w:cs="Segoe UI Symbol"/>
                    </w:rPr>
                    <w:t>☐</w:t>
                  </w:r>
                </w:p>
              </w:tc>
              <w:tc>
                <w:tcPr>
                  <w:tcW w:w="0" w:type="auto"/>
                  <w:hideMark/>
                </w:tcPr>
                <w:p w14:paraId="2963C27B" w14:textId="77777777" w:rsidR="003E1609" w:rsidRPr="0075741E" w:rsidRDefault="7C0B3F40" w:rsidP="0044211A">
                  <w:pPr>
                    <w:pStyle w:val="BodyText4"/>
                    <w:spacing w:before="0" w:after="0" w:line="240" w:lineRule="auto"/>
                    <w:ind w:left="20" w:hanging="20"/>
                  </w:pPr>
                  <w:r w:rsidRPr="7C0B3F40">
                    <w:t>21. panta 1.a punkts — grozījums, ko veic, lai pārvietotu līdzekļus uz dalībvalsts nodalījumu </w:t>
                  </w:r>
                  <w:proofErr w:type="spellStart"/>
                  <w:r w:rsidRPr="7C0B3F40">
                    <w:rPr>
                      <w:i/>
                      <w:iCs/>
                    </w:rPr>
                    <w:t>InvestEU</w:t>
                  </w:r>
                  <w:proofErr w:type="spellEnd"/>
                  <w:r w:rsidRPr="7C0B3F40">
                    <w:t> ietvaros nolūkā iekļaut pasākumus </w:t>
                  </w:r>
                  <w:r w:rsidRPr="7C0B3F40">
                    <w:rPr>
                      <w:i/>
                      <w:iCs/>
                    </w:rPr>
                    <w:t>STEP</w:t>
                  </w:r>
                  <w:r w:rsidRPr="7C0B3F40">
                    <w:t> mērķu atbalstam</w:t>
                  </w:r>
                </w:p>
              </w:tc>
            </w:tr>
          </w:tbl>
          <w:p w14:paraId="790F9626" w14:textId="77777777" w:rsidR="003E1609" w:rsidRPr="0075741E" w:rsidRDefault="003E1609" w:rsidP="0044211A">
            <w:pPr>
              <w:pStyle w:val="BodyText4"/>
              <w:spacing w:before="0" w:after="0" w:line="240" w:lineRule="auto"/>
              <w:ind w:left="20" w:hanging="20"/>
            </w:pPr>
          </w:p>
          <w:tbl>
            <w:tblPr>
              <w:tblW w:w="5000" w:type="pct"/>
              <w:tblCellSpacing w:w="0" w:type="dxa"/>
              <w:tblCellMar>
                <w:left w:w="0" w:type="dxa"/>
                <w:right w:w="0" w:type="dxa"/>
              </w:tblCellMar>
              <w:tblLook w:val="04A0" w:firstRow="1" w:lastRow="0" w:firstColumn="1" w:lastColumn="0" w:noHBand="0" w:noVBand="1"/>
            </w:tblPr>
            <w:tblGrid>
              <w:gridCol w:w="227"/>
              <w:gridCol w:w="6077"/>
            </w:tblGrid>
            <w:tr w:rsidR="003E1609" w:rsidRPr="0075741E" w14:paraId="45D0C23F" w14:textId="77777777" w:rsidTr="7C0B3F40">
              <w:trPr>
                <w:tblCellSpacing w:w="0" w:type="dxa"/>
              </w:trPr>
              <w:tc>
                <w:tcPr>
                  <w:tcW w:w="0" w:type="auto"/>
                  <w:hideMark/>
                </w:tcPr>
                <w:p w14:paraId="660023B7" w14:textId="77777777" w:rsidR="003E1609" w:rsidRPr="0075741E" w:rsidRDefault="7C0B3F40" w:rsidP="0044211A">
                  <w:pPr>
                    <w:pStyle w:val="BodyText4"/>
                    <w:spacing w:before="0" w:after="0" w:line="240" w:lineRule="auto"/>
                    <w:ind w:left="20" w:hanging="20"/>
                  </w:pPr>
                  <w:r w:rsidRPr="7C0B3F40">
                    <w:rPr>
                      <w:rFonts w:ascii="Segoe UI Symbol" w:hAnsi="Segoe UI Symbol" w:cs="Segoe UI Symbol"/>
                    </w:rPr>
                    <w:t>☐</w:t>
                  </w:r>
                </w:p>
              </w:tc>
              <w:tc>
                <w:tcPr>
                  <w:tcW w:w="0" w:type="auto"/>
                  <w:hideMark/>
                </w:tcPr>
                <w:p w14:paraId="2E6723AF" w14:textId="77777777" w:rsidR="003E1609" w:rsidRPr="0075741E" w:rsidRDefault="7C0B3F40" w:rsidP="0044211A">
                  <w:pPr>
                    <w:pStyle w:val="BodyText4"/>
                    <w:spacing w:before="0" w:after="0" w:line="240" w:lineRule="auto"/>
                    <w:ind w:left="20" w:hanging="20"/>
                  </w:pPr>
                  <w:r>
                    <w:t>Nekas no iepriekš minētā, pārrakstīšanās kļūdas labojums</w:t>
                  </w:r>
                </w:p>
              </w:tc>
            </w:tr>
          </w:tbl>
          <w:p w14:paraId="74B8C446" w14:textId="77777777" w:rsidR="003E1609" w:rsidRPr="0075741E" w:rsidRDefault="003E1609" w:rsidP="0044211A">
            <w:pPr>
              <w:pStyle w:val="BodyText4"/>
              <w:spacing w:before="0" w:after="0" w:line="240" w:lineRule="auto"/>
              <w:ind w:left="20" w:hanging="20"/>
            </w:pPr>
          </w:p>
        </w:tc>
      </w:tr>
      <w:tr w:rsidR="003E1609" w:rsidRPr="0075741E" w14:paraId="7BC3EAF5" w14:textId="77777777" w:rsidTr="7C0B3F40">
        <w:trPr>
          <w:tblCellSpacing w:w="0" w:type="dxa"/>
        </w:trPr>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3743D992" w14:textId="77777777" w:rsidR="003E1609" w:rsidRPr="0075741E" w:rsidRDefault="7C0B3F40" w:rsidP="00D05566">
            <w:pPr>
              <w:pStyle w:val="BodyText4"/>
              <w:spacing w:before="0" w:after="0"/>
              <w:ind w:left="20" w:hanging="20"/>
            </w:pPr>
            <w:r>
              <w:t>Mainītie elementi (tikai grozītajiem pasākumiem)</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tbl>
            <w:tblPr>
              <w:tblW w:w="5000" w:type="pct"/>
              <w:tblCellSpacing w:w="0" w:type="dxa"/>
              <w:tblCellMar>
                <w:left w:w="0" w:type="dxa"/>
                <w:right w:w="0" w:type="dxa"/>
              </w:tblCellMar>
              <w:tblLook w:val="04A0" w:firstRow="1" w:lastRow="0" w:firstColumn="1" w:lastColumn="0" w:noHBand="0" w:noVBand="1"/>
            </w:tblPr>
            <w:tblGrid>
              <w:gridCol w:w="382"/>
              <w:gridCol w:w="5922"/>
            </w:tblGrid>
            <w:tr w:rsidR="003E1609" w:rsidRPr="0075741E" w14:paraId="492F85A7" w14:textId="77777777" w:rsidTr="7C0B3F40">
              <w:trPr>
                <w:tblCellSpacing w:w="0" w:type="dxa"/>
              </w:trPr>
              <w:tc>
                <w:tcPr>
                  <w:tcW w:w="0" w:type="auto"/>
                  <w:hideMark/>
                </w:tcPr>
                <w:p w14:paraId="40FE8217" w14:textId="77777777" w:rsidR="003E1609" w:rsidRPr="0075741E" w:rsidRDefault="7C0B3F40" w:rsidP="0044211A">
                  <w:pPr>
                    <w:pStyle w:val="BodyText4"/>
                    <w:spacing w:before="0" w:after="0" w:line="240" w:lineRule="auto"/>
                    <w:ind w:left="20" w:hanging="20"/>
                  </w:pPr>
                  <w:r w:rsidRPr="7C0B3F40">
                    <w:rPr>
                      <w:rFonts w:ascii="Segoe UI Symbol" w:hAnsi="Segoe UI Symbol" w:cs="Segoe UI Symbol"/>
                    </w:rPr>
                    <w:t>☐</w:t>
                  </w:r>
                </w:p>
              </w:tc>
              <w:tc>
                <w:tcPr>
                  <w:tcW w:w="0" w:type="auto"/>
                  <w:hideMark/>
                </w:tcPr>
                <w:p w14:paraId="7ED19434" w14:textId="77777777" w:rsidR="003E1609" w:rsidRPr="0075741E" w:rsidRDefault="7C0B3F40" w:rsidP="0044211A">
                  <w:pPr>
                    <w:pStyle w:val="BodyText4"/>
                    <w:spacing w:before="0" w:after="0" w:line="240" w:lineRule="auto"/>
                    <w:ind w:left="20" w:hanging="20"/>
                  </w:pPr>
                  <w:r>
                    <w:t>Komponentes/pasākuma apraksts</w:t>
                  </w:r>
                </w:p>
              </w:tc>
            </w:tr>
          </w:tbl>
          <w:p w14:paraId="3F272DC3" w14:textId="77777777" w:rsidR="003E1609" w:rsidRPr="0075741E" w:rsidRDefault="003E1609" w:rsidP="0044211A">
            <w:pPr>
              <w:pStyle w:val="BodyText4"/>
              <w:spacing w:before="0" w:after="0" w:line="240" w:lineRule="auto"/>
              <w:ind w:left="20" w:hanging="20"/>
            </w:pPr>
          </w:p>
          <w:tbl>
            <w:tblPr>
              <w:tblW w:w="5000" w:type="pct"/>
              <w:tblCellSpacing w:w="0" w:type="dxa"/>
              <w:tblCellMar>
                <w:left w:w="0" w:type="dxa"/>
                <w:right w:w="0" w:type="dxa"/>
              </w:tblCellMar>
              <w:tblLook w:val="04A0" w:firstRow="1" w:lastRow="0" w:firstColumn="1" w:lastColumn="0" w:noHBand="0" w:noVBand="1"/>
            </w:tblPr>
            <w:tblGrid>
              <w:gridCol w:w="409"/>
              <w:gridCol w:w="5895"/>
            </w:tblGrid>
            <w:tr w:rsidR="003E1609" w:rsidRPr="0075741E" w14:paraId="71DD1900" w14:textId="77777777" w:rsidTr="7C0B3F40">
              <w:trPr>
                <w:tblCellSpacing w:w="0" w:type="dxa"/>
              </w:trPr>
              <w:tc>
                <w:tcPr>
                  <w:tcW w:w="0" w:type="auto"/>
                  <w:hideMark/>
                </w:tcPr>
                <w:p w14:paraId="5D13605D" w14:textId="77777777" w:rsidR="003E1609" w:rsidRPr="0075741E" w:rsidRDefault="7C0B3F40" w:rsidP="0044211A">
                  <w:pPr>
                    <w:pStyle w:val="BodyText4"/>
                    <w:spacing w:before="0" w:after="0" w:line="240" w:lineRule="auto"/>
                    <w:ind w:left="20" w:hanging="20"/>
                  </w:pPr>
                  <w:r w:rsidRPr="7C0B3F40">
                    <w:rPr>
                      <w:rFonts w:ascii="Wingdings 2" w:eastAsia="Wingdings 2" w:hAnsi="Wingdings 2" w:cs="Wingdings 2"/>
                    </w:rPr>
                    <w:t>Q</w:t>
                  </w:r>
                </w:p>
              </w:tc>
              <w:tc>
                <w:tcPr>
                  <w:tcW w:w="0" w:type="auto"/>
                  <w:hideMark/>
                </w:tcPr>
                <w:p w14:paraId="4B64B769" w14:textId="77777777" w:rsidR="003E1609" w:rsidRPr="0075741E" w:rsidRDefault="7C0B3F40" w:rsidP="0044211A">
                  <w:pPr>
                    <w:pStyle w:val="BodyText4"/>
                    <w:spacing w:before="0" w:after="0" w:line="240" w:lineRule="auto"/>
                    <w:ind w:left="20" w:hanging="20"/>
                  </w:pPr>
                  <w:r w:rsidRPr="7C0B3F40">
                    <w:t xml:space="preserve">Atskaites punkti un </w:t>
                  </w:r>
                  <w:proofErr w:type="spellStart"/>
                  <w:r w:rsidRPr="7C0B3F40">
                    <w:t>mērķrādītāji</w:t>
                  </w:r>
                  <w:proofErr w:type="spellEnd"/>
                </w:p>
              </w:tc>
            </w:tr>
          </w:tbl>
          <w:p w14:paraId="4A14F761" w14:textId="77777777" w:rsidR="003E1609" w:rsidRPr="0075741E" w:rsidRDefault="003E1609" w:rsidP="0044211A">
            <w:pPr>
              <w:pStyle w:val="BodyText4"/>
              <w:spacing w:before="0" w:after="0" w:line="240" w:lineRule="auto"/>
              <w:ind w:left="20" w:hanging="20"/>
            </w:pPr>
          </w:p>
          <w:tbl>
            <w:tblPr>
              <w:tblW w:w="5000" w:type="pct"/>
              <w:tblCellSpacing w:w="0" w:type="dxa"/>
              <w:tblCellMar>
                <w:left w:w="0" w:type="dxa"/>
                <w:right w:w="0" w:type="dxa"/>
              </w:tblCellMar>
              <w:tblLook w:val="04A0" w:firstRow="1" w:lastRow="0" w:firstColumn="1" w:lastColumn="0" w:noHBand="0" w:noVBand="1"/>
            </w:tblPr>
            <w:tblGrid>
              <w:gridCol w:w="661"/>
              <w:gridCol w:w="5643"/>
            </w:tblGrid>
            <w:tr w:rsidR="003E1609" w:rsidRPr="0075741E" w14:paraId="78A4FECD" w14:textId="77777777" w:rsidTr="7C0B3F40">
              <w:trPr>
                <w:tblCellSpacing w:w="0" w:type="dxa"/>
              </w:trPr>
              <w:tc>
                <w:tcPr>
                  <w:tcW w:w="0" w:type="auto"/>
                  <w:hideMark/>
                </w:tcPr>
                <w:p w14:paraId="2163311C" w14:textId="77777777" w:rsidR="003E1609" w:rsidRPr="0075741E" w:rsidRDefault="7C0B3F40" w:rsidP="0044211A">
                  <w:pPr>
                    <w:pStyle w:val="BodyText4"/>
                    <w:spacing w:before="0" w:after="0" w:line="240" w:lineRule="auto"/>
                    <w:ind w:left="20" w:hanging="20"/>
                  </w:pPr>
                  <w:r w:rsidRPr="7C0B3F40">
                    <w:rPr>
                      <w:rFonts w:ascii="Segoe UI Symbol" w:hAnsi="Segoe UI Symbol" w:cs="Segoe UI Symbol"/>
                    </w:rPr>
                    <w:t>☐</w:t>
                  </w:r>
                </w:p>
              </w:tc>
              <w:tc>
                <w:tcPr>
                  <w:tcW w:w="0" w:type="auto"/>
                  <w:hideMark/>
                </w:tcPr>
                <w:p w14:paraId="755FD616" w14:textId="77777777" w:rsidR="003E1609" w:rsidRPr="0075741E" w:rsidRDefault="7C0B3F40" w:rsidP="0044211A">
                  <w:pPr>
                    <w:pStyle w:val="BodyText4"/>
                    <w:spacing w:before="0" w:after="0" w:line="240" w:lineRule="auto"/>
                    <w:ind w:firstLine="0"/>
                  </w:pPr>
                  <w:r>
                    <w:t>Aplēstās izmaksas</w:t>
                  </w:r>
                </w:p>
              </w:tc>
            </w:tr>
          </w:tbl>
          <w:p w14:paraId="6CD00591" w14:textId="77777777" w:rsidR="003E1609" w:rsidRPr="0075741E" w:rsidRDefault="003E1609" w:rsidP="0044211A">
            <w:pPr>
              <w:pStyle w:val="BodyText4"/>
              <w:spacing w:before="0" w:after="0" w:line="240" w:lineRule="auto"/>
              <w:ind w:left="20" w:hanging="20"/>
            </w:pPr>
          </w:p>
          <w:tbl>
            <w:tblPr>
              <w:tblW w:w="5000" w:type="pct"/>
              <w:tblCellSpacing w:w="0" w:type="dxa"/>
              <w:tblCellMar>
                <w:left w:w="0" w:type="dxa"/>
                <w:right w:w="0" w:type="dxa"/>
              </w:tblCellMar>
              <w:tblLook w:val="04A0" w:firstRow="1" w:lastRow="0" w:firstColumn="1" w:lastColumn="0" w:noHBand="0" w:noVBand="1"/>
            </w:tblPr>
            <w:tblGrid>
              <w:gridCol w:w="181"/>
              <w:gridCol w:w="6123"/>
            </w:tblGrid>
            <w:tr w:rsidR="003E1609" w:rsidRPr="0075741E" w14:paraId="17817966" w14:textId="77777777" w:rsidTr="7C0B3F40">
              <w:trPr>
                <w:tblCellSpacing w:w="0" w:type="dxa"/>
              </w:trPr>
              <w:tc>
                <w:tcPr>
                  <w:tcW w:w="0" w:type="auto"/>
                  <w:hideMark/>
                </w:tcPr>
                <w:p w14:paraId="037278B3" w14:textId="77777777" w:rsidR="003E1609" w:rsidRPr="0075741E" w:rsidRDefault="7C0B3F40" w:rsidP="0044211A">
                  <w:pPr>
                    <w:pStyle w:val="BodyText4"/>
                    <w:spacing w:before="0" w:after="0" w:line="240" w:lineRule="auto"/>
                    <w:ind w:left="20" w:hanging="20"/>
                  </w:pPr>
                  <w:r w:rsidRPr="7C0B3F40">
                    <w:rPr>
                      <w:rFonts w:ascii="Segoe UI Symbol" w:hAnsi="Segoe UI Symbol" w:cs="Segoe UI Symbol"/>
                    </w:rPr>
                    <w:t>☐</w:t>
                  </w:r>
                </w:p>
              </w:tc>
              <w:tc>
                <w:tcPr>
                  <w:tcW w:w="0" w:type="auto"/>
                  <w:hideMark/>
                </w:tcPr>
                <w:p w14:paraId="598D2997" w14:textId="77777777" w:rsidR="003E1609" w:rsidRPr="0075741E" w:rsidRDefault="7C0B3F40" w:rsidP="0044211A">
                  <w:pPr>
                    <w:pStyle w:val="BodyText4"/>
                    <w:spacing w:before="0" w:after="0" w:line="240" w:lineRule="auto"/>
                    <w:ind w:left="20" w:hanging="20"/>
                  </w:pPr>
                  <w:r>
                    <w:t>Zaļā un digitālā izsekojamība (potenciāli būtiski, jo tās ir nozīmīgas izmaiņas pamatā esošajā pasākumā)</w:t>
                  </w:r>
                </w:p>
              </w:tc>
            </w:tr>
          </w:tbl>
          <w:p w14:paraId="5D1AF4FA" w14:textId="77777777" w:rsidR="003E1609" w:rsidRPr="0075741E" w:rsidRDefault="003E1609" w:rsidP="0044211A">
            <w:pPr>
              <w:pStyle w:val="BodyText4"/>
              <w:spacing w:before="0" w:after="0" w:line="240" w:lineRule="auto"/>
              <w:ind w:left="20" w:hanging="20"/>
            </w:pPr>
          </w:p>
          <w:tbl>
            <w:tblPr>
              <w:tblW w:w="5000" w:type="pct"/>
              <w:tblCellSpacing w:w="0" w:type="dxa"/>
              <w:tblCellMar>
                <w:left w:w="0" w:type="dxa"/>
                <w:right w:w="0" w:type="dxa"/>
              </w:tblCellMar>
              <w:tblLook w:val="04A0" w:firstRow="1" w:lastRow="0" w:firstColumn="1" w:lastColumn="0" w:noHBand="0" w:noVBand="1"/>
            </w:tblPr>
            <w:tblGrid>
              <w:gridCol w:w="220"/>
              <w:gridCol w:w="6084"/>
            </w:tblGrid>
            <w:tr w:rsidR="003E1609" w:rsidRPr="0075741E" w14:paraId="3F349CA9" w14:textId="77777777" w:rsidTr="7C0B3F40">
              <w:trPr>
                <w:tblCellSpacing w:w="0" w:type="dxa"/>
              </w:trPr>
              <w:tc>
                <w:tcPr>
                  <w:tcW w:w="0" w:type="auto"/>
                  <w:hideMark/>
                </w:tcPr>
                <w:p w14:paraId="6E34FA20" w14:textId="77777777" w:rsidR="003E1609" w:rsidRPr="0075741E" w:rsidRDefault="7C0B3F40" w:rsidP="0044211A">
                  <w:pPr>
                    <w:pStyle w:val="BodyText4"/>
                    <w:spacing w:before="0" w:after="0" w:line="240" w:lineRule="auto"/>
                    <w:ind w:left="20" w:hanging="20"/>
                  </w:pPr>
                  <w:r w:rsidRPr="7C0B3F40">
                    <w:rPr>
                      <w:rFonts w:ascii="Segoe UI Symbol" w:hAnsi="Segoe UI Symbol" w:cs="Segoe UI Symbol"/>
                    </w:rPr>
                    <w:t>☐</w:t>
                  </w:r>
                </w:p>
              </w:tc>
              <w:tc>
                <w:tcPr>
                  <w:tcW w:w="0" w:type="auto"/>
                  <w:hideMark/>
                </w:tcPr>
                <w:p w14:paraId="016C9FA1" w14:textId="77777777" w:rsidR="003E1609" w:rsidRPr="0075741E" w:rsidRDefault="7C0B3F40" w:rsidP="0044211A">
                  <w:pPr>
                    <w:pStyle w:val="BodyText4"/>
                    <w:spacing w:before="0" w:after="0" w:line="240" w:lineRule="auto"/>
                    <w:ind w:left="20" w:hanging="20"/>
                  </w:pPr>
                  <w:r>
                    <w:t>Pašnovērtējums par principu “nenodarīt būtisku kaitējumu”</w:t>
                  </w:r>
                </w:p>
              </w:tc>
            </w:tr>
          </w:tbl>
          <w:p w14:paraId="606AC993" w14:textId="77777777" w:rsidR="003E1609" w:rsidRPr="0075741E" w:rsidRDefault="003E1609" w:rsidP="0044211A">
            <w:pPr>
              <w:pStyle w:val="BodyText4"/>
              <w:spacing w:before="0" w:after="0" w:line="240" w:lineRule="auto"/>
              <w:ind w:left="20" w:hanging="20"/>
            </w:pPr>
          </w:p>
        </w:tc>
      </w:tr>
    </w:tbl>
    <w:p w14:paraId="7CCEAD50" w14:textId="77777777" w:rsidR="00D86127" w:rsidRPr="0075741E" w:rsidRDefault="00D86127" w:rsidP="007A3F9B">
      <w:pPr>
        <w:pStyle w:val="BodyText4"/>
        <w:shd w:val="clear" w:color="auto" w:fill="auto"/>
        <w:spacing w:before="0" w:after="0"/>
        <w:ind w:left="20"/>
        <w:rPr>
          <w:b/>
          <w:bCs/>
        </w:rPr>
      </w:pPr>
    </w:p>
    <w:p w14:paraId="41D639A6" w14:textId="54D737EF" w:rsidR="007A3F9B" w:rsidRPr="00E14528" w:rsidRDefault="7C0B3F40" w:rsidP="000E3D66">
      <w:pPr>
        <w:pStyle w:val="HeadingRRF"/>
        <w:rPr>
          <w:b/>
          <w:bCs w:val="0"/>
        </w:rPr>
      </w:pPr>
      <w:bookmarkStart w:id="10" w:name="_Toc184810822"/>
      <w:r w:rsidRPr="00E14528">
        <w:rPr>
          <w:b/>
          <w:bCs w:val="0"/>
        </w:rPr>
        <w:t xml:space="preserve">2. </w:t>
      </w:r>
      <w:bookmarkStart w:id="11" w:name="_Hlk181352244"/>
      <w:r w:rsidRPr="00E14528">
        <w:rPr>
          <w:b/>
          <w:bCs w:val="0"/>
        </w:rPr>
        <w:t>Ierosinātās izmaiņas</w:t>
      </w:r>
      <w:bookmarkEnd w:id="10"/>
      <w:bookmarkEnd w:id="11"/>
    </w:p>
    <w:p w14:paraId="52BD56DF" w14:textId="55F434BE" w:rsidR="007A3F9B" w:rsidRPr="000E3D66" w:rsidRDefault="7C0B3F40" w:rsidP="000E3D66">
      <w:pPr>
        <w:pStyle w:val="HeadingRRF"/>
        <w:rPr>
          <w:b/>
          <w:bCs w:val="0"/>
        </w:rPr>
      </w:pPr>
      <w:bookmarkStart w:id="12" w:name="_Toc184810823"/>
      <w:r w:rsidRPr="000E3D66">
        <w:rPr>
          <w:b/>
          <w:bCs w:val="0"/>
        </w:rPr>
        <w:t>2.1. Mainītie pasākumi</w:t>
      </w:r>
      <w:bookmarkEnd w:id="12"/>
    </w:p>
    <w:tbl>
      <w:tblPr>
        <w:tblW w:w="8816" w:type="dxa"/>
        <w:tblCellSpacing w:w="0" w:type="dxa"/>
        <w:tblBorders>
          <w:top w:val="single" w:sz="6" w:space="0" w:color="000000" w:themeColor="text1"/>
          <w:left w:val="single" w:sz="6" w:space="0" w:color="000000" w:themeColor="text1"/>
          <w:bottom w:val="single" w:sz="6" w:space="0" w:color="000000" w:themeColor="text1"/>
          <w:right w:val="single" w:sz="6" w:space="0" w:color="000000" w:themeColor="text1"/>
        </w:tblBorders>
        <w:shd w:val="clear" w:color="auto" w:fill="FFFFFF"/>
        <w:tblCellMar>
          <w:left w:w="0" w:type="dxa"/>
          <w:right w:w="0" w:type="dxa"/>
        </w:tblCellMar>
        <w:tblLook w:val="04A0" w:firstRow="1" w:lastRow="0" w:firstColumn="1" w:lastColumn="0" w:noHBand="0" w:noVBand="1"/>
      </w:tblPr>
      <w:tblGrid>
        <w:gridCol w:w="2686"/>
        <w:gridCol w:w="2715"/>
        <w:gridCol w:w="3415"/>
      </w:tblGrid>
      <w:tr w:rsidR="00C234AA" w:rsidRPr="0075741E" w14:paraId="282AB555" w14:textId="77777777" w:rsidTr="0089778D">
        <w:trPr>
          <w:trHeight w:val="300"/>
          <w:tblCellSpacing w:w="0" w:type="dxa"/>
        </w:trPr>
        <w:tc>
          <w:tcPr>
            <w:tcW w:w="8816"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6CC72637" w14:textId="1185FB9F" w:rsidR="00C234AA" w:rsidRPr="0075741E" w:rsidRDefault="7C0B3F40" w:rsidP="009B320F">
            <w:pPr>
              <w:pStyle w:val="BodyText4"/>
              <w:spacing w:before="0" w:after="0"/>
              <w:ind w:left="23" w:firstLine="102"/>
              <w:jc w:val="center"/>
              <w:rPr>
                <w:b/>
                <w:bCs/>
              </w:rPr>
            </w:pPr>
            <w:r w:rsidRPr="7C0B3F40">
              <w:rPr>
                <w:b/>
                <w:bCs/>
              </w:rPr>
              <w:t>1.1.1.1.i. investīcijas “Konkurētspējīgs dzelzceļa pasažieru transports kopējā Rīgas pilsētas sabiedriskā transporta sistēmā”</w:t>
            </w:r>
          </w:p>
          <w:p w14:paraId="2F12037E" w14:textId="77777777" w:rsidR="00C234AA" w:rsidRPr="0075741E" w:rsidRDefault="7C0B3F40" w:rsidP="009B320F">
            <w:pPr>
              <w:pStyle w:val="BodyText4"/>
              <w:spacing w:before="0" w:after="0"/>
              <w:ind w:left="23" w:firstLine="102"/>
              <w:jc w:val="center"/>
              <w:rPr>
                <w:b/>
                <w:bCs/>
              </w:rPr>
            </w:pPr>
            <w:r w:rsidRPr="7C0B3F40">
              <w:rPr>
                <w:b/>
                <w:bCs/>
              </w:rPr>
              <w:t>(CID atsauce Nr. 4)</w:t>
            </w:r>
          </w:p>
          <w:p w14:paraId="611CC7D2" w14:textId="77777777" w:rsidR="00C234AA" w:rsidRPr="0075741E" w:rsidRDefault="7C0B3F40" w:rsidP="009B320F">
            <w:pPr>
              <w:pStyle w:val="BodyText4"/>
              <w:spacing w:before="0" w:after="0"/>
              <w:ind w:left="23" w:firstLine="102"/>
              <w:jc w:val="center"/>
              <w:rPr>
                <w:b/>
                <w:bCs/>
              </w:rPr>
            </w:pPr>
            <w:r w:rsidRPr="7C0B3F40">
              <w:rPr>
                <w:b/>
                <w:bCs/>
              </w:rPr>
              <w:t>LV-C[C1]-I[1-1-1-1-i-1]</w:t>
            </w:r>
          </w:p>
        </w:tc>
      </w:tr>
      <w:tr w:rsidR="00C234AA" w:rsidRPr="0075741E" w14:paraId="5A97B6E9" w14:textId="77777777" w:rsidTr="0089778D">
        <w:trPr>
          <w:trHeight w:val="300"/>
          <w:tblCellSpacing w:w="0" w:type="dxa"/>
        </w:trPr>
        <w:tc>
          <w:tcPr>
            <w:tcW w:w="8816"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21EB1FD0" w14:textId="1B5178F5" w:rsidR="00070154" w:rsidRPr="00D106AB" w:rsidRDefault="40809121" w:rsidP="40809121">
            <w:pPr>
              <w:pStyle w:val="BodyText4"/>
              <w:spacing w:before="0" w:after="0" w:line="240" w:lineRule="auto"/>
              <w:ind w:right="164" w:firstLine="0"/>
              <w:rPr>
                <w:rStyle w:val="Bodytext85ptItalic"/>
                <w:i w:val="0"/>
                <w:iCs w:val="0"/>
                <w:sz w:val="18"/>
                <w:szCs w:val="18"/>
              </w:rPr>
            </w:pPr>
            <w:r w:rsidRPr="40809121">
              <w:rPr>
                <w:rStyle w:val="Bodytext85ptItalic"/>
                <w:i w:val="0"/>
                <w:iCs w:val="0"/>
                <w:sz w:val="18"/>
                <w:szCs w:val="18"/>
              </w:rPr>
              <w:t>Grozījums ir iesniegts, pamatojoties uz AF Regulas 21.pantu, ņemot vērā, ka objektīvu apstākļu dēļ (t.i., piegāžu ķēžu ierobežojumi) LV nespēj pilnīgi izpildīt noteiktos mērķus, ievērojot zemāk minētos apsvērumus.</w:t>
            </w:r>
          </w:p>
          <w:p w14:paraId="5430378B" w14:textId="77777777" w:rsidR="00070154" w:rsidRPr="00D106AB" w:rsidRDefault="00070154" w:rsidP="00070154">
            <w:pPr>
              <w:pStyle w:val="BodyText4"/>
              <w:spacing w:before="0" w:after="0" w:line="240" w:lineRule="auto"/>
              <w:ind w:right="164" w:firstLine="0"/>
              <w:rPr>
                <w:rStyle w:val="cf01"/>
                <w:rFonts w:ascii="Times New Roman" w:hAnsi="Times New Roman" w:cs="Times New Roman"/>
                <w:b w:val="0"/>
                <w:bCs w:val="0"/>
                <w:lang w:eastAsia="lv-LV"/>
              </w:rPr>
            </w:pPr>
          </w:p>
          <w:p w14:paraId="58CFA630" w14:textId="77777777" w:rsidR="00070154" w:rsidRPr="00D106AB" w:rsidRDefault="7C0B3F40" w:rsidP="7C0B3F40">
            <w:pPr>
              <w:pStyle w:val="BodyText4"/>
              <w:spacing w:before="0" w:after="0" w:line="240" w:lineRule="auto"/>
              <w:ind w:right="164" w:firstLine="0"/>
              <w:rPr>
                <w:rStyle w:val="cf01"/>
                <w:rFonts w:ascii="Times New Roman" w:hAnsi="Times New Roman" w:cs="Times New Roman"/>
                <w:b w:val="0"/>
                <w:bCs w:val="0"/>
              </w:rPr>
            </w:pPr>
            <w:r w:rsidRPr="7C0B3F40">
              <w:rPr>
                <w:rStyle w:val="cf01"/>
                <w:rFonts w:ascii="Times New Roman" w:hAnsi="Times New Roman" w:cs="Times New Roman"/>
                <w:b w:val="0"/>
                <w:bCs w:val="0"/>
              </w:rPr>
              <w:t xml:space="preserve">Ņemot vērā iespējamos riskus, ka jebkādas novirzes plānoto aktivitāšu termiņos, piemēram, pārsūdzības iepirkumos, laikietilpīga būvprojektu saskaņošana ar trešajām personām, būvmateriālu (tai skaitā elektrifikācijas sistēmas komponentu) pieejamības problēmas, radītu būtiskus riskus nepabeigt projektu un sasniegt </w:t>
            </w:r>
            <w:proofErr w:type="spellStart"/>
            <w:r w:rsidRPr="7C0B3F40">
              <w:rPr>
                <w:rStyle w:val="cf01"/>
                <w:rFonts w:ascii="Times New Roman" w:hAnsi="Times New Roman" w:cs="Times New Roman"/>
                <w:b w:val="0"/>
                <w:bCs w:val="0"/>
              </w:rPr>
              <w:t>mērķrādītājus</w:t>
            </w:r>
            <w:proofErr w:type="spellEnd"/>
            <w:r w:rsidRPr="7C0B3F40">
              <w:rPr>
                <w:rStyle w:val="cf01"/>
                <w:rFonts w:ascii="Times New Roman" w:hAnsi="Times New Roman" w:cs="Times New Roman"/>
                <w:b w:val="0"/>
                <w:bCs w:val="0"/>
              </w:rPr>
              <w:t xml:space="preserve"> pilnā apmērā, finansējuma saņēmējs valsts akciju sabiedrība “Latvijas Dzelzceļš” (turpmāk – </w:t>
            </w:r>
            <w:proofErr w:type="spellStart"/>
            <w:r w:rsidRPr="7C0B3F40">
              <w:rPr>
                <w:rStyle w:val="cf01"/>
                <w:rFonts w:ascii="Times New Roman" w:hAnsi="Times New Roman" w:cs="Times New Roman"/>
                <w:b w:val="0"/>
                <w:bCs w:val="0"/>
              </w:rPr>
              <w:t>LDz</w:t>
            </w:r>
            <w:proofErr w:type="spellEnd"/>
            <w:r w:rsidRPr="7C0B3F40">
              <w:rPr>
                <w:rStyle w:val="cf01"/>
                <w:rFonts w:ascii="Times New Roman" w:hAnsi="Times New Roman" w:cs="Times New Roman"/>
                <w:b w:val="0"/>
                <w:bCs w:val="0"/>
              </w:rPr>
              <w:t xml:space="preserve">) pirms iepirkuma organizēšanas rīkoja apspriedi, 2024.gada 22.martā publicējot Paziņojumu par apspriedi un nodrošinot Elektronisko iepirkumu sistēmā piekļuvi kvalifikācijas prasībām un tehniskajām specifikācijām, kuru potenciālajiem pretendentiem bija tiesības elektroniski komentēt līdz 2024.gadam. 9. aprīlim. </w:t>
            </w:r>
          </w:p>
          <w:p w14:paraId="31275F59" w14:textId="77777777" w:rsidR="00070154" w:rsidRPr="00D106AB" w:rsidRDefault="00070154" w:rsidP="7C0B3F40">
            <w:pPr>
              <w:pBdr>
                <w:bottom w:val="single" w:sz="6" w:space="1" w:color="auto"/>
              </w:pBdr>
              <w:jc w:val="both"/>
              <w:rPr>
                <w:rStyle w:val="cf01"/>
                <w:rFonts w:ascii="Times New Roman" w:eastAsia="Times New Roman" w:hAnsi="Times New Roman" w:cs="Times New Roman"/>
                <w:b w:val="0"/>
                <w:bCs w:val="0"/>
                <w:lang w:eastAsia="lv-LV"/>
              </w:rPr>
            </w:pPr>
          </w:p>
          <w:p w14:paraId="4E819FFD" w14:textId="1F9A173D" w:rsidR="00070154" w:rsidRPr="00D106AB" w:rsidRDefault="40809121" w:rsidP="0089778D">
            <w:pPr>
              <w:pBdr>
                <w:bottom w:val="single" w:sz="6" w:space="1" w:color="auto"/>
              </w:pBdr>
              <w:spacing w:line="259" w:lineRule="auto"/>
              <w:jc w:val="both"/>
              <w:rPr>
                <w:rStyle w:val="cf01"/>
                <w:rFonts w:ascii="Times New Roman" w:eastAsia="Times New Roman" w:hAnsi="Times New Roman" w:cs="Times New Roman"/>
                <w:b w:val="0"/>
                <w:bCs w:val="0"/>
                <w:lang w:eastAsia="lv-LV"/>
              </w:rPr>
            </w:pPr>
            <w:r w:rsidRPr="40809121">
              <w:rPr>
                <w:rStyle w:val="cf01"/>
                <w:rFonts w:ascii="Times New Roman" w:eastAsia="Times New Roman" w:hAnsi="Times New Roman" w:cs="Times New Roman"/>
                <w:b w:val="0"/>
                <w:bCs w:val="0"/>
              </w:rPr>
              <w:t>Līdz noteiktajam termiņam tika saņemtas sešu dalībnieku atsauksmes. Visi dalībnieki pauda viedokli, ka, ņemot vērā darbu apjomu un sarežģītību, kā arī kara Ukrainā ietekmi uz materiālu pieejamību un piegādes ķēžu pārorientāciju uz citiem reģioniem, ir ļoti liela varbūtība līdz noteiktajam termiņam, t.i. līdz 2026. gada 30.aprīlim nepabeigt atsevišķus darbus, tādējādi norādot, ka darbu pabeigšanai varētu būt nepieciešami vidēji 4-5 gadi.</w:t>
            </w:r>
          </w:p>
          <w:p w14:paraId="5DE391C3" w14:textId="77777777" w:rsidR="00070154" w:rsidRPr="00D106AB" w:rsidRDefault="00070154" w:rsidP="7C0B3F40">
            <w:pPr>
              <w:pBdr>
                <w:bottom w:val="single" w:sz="6" w:space="1" w:color="auto"/>
              </w:pBdr>
              <w:jc w:val="both"/>
              <w:rPr>
                <w:rStyle w:val="cf01"/>
                <w:rFonts w:ascii="Times New Roman" w:eastAsia="Times New Roman" w:hAnsi="Times New Roman" w:cs="Times New Roman"/>
                <w:b w:val="0"/>
                <w:bCs w:val="0"/>
                <w:lang w:eastAsia="lv-LV"/>
              </w:rPr>
            </w:pPr>
          </w:p>
          <w:p w14:paraId="7E5BD268" w14:textId="27132852" w:rsidR="00070154" w:rsidRPr="00D106AB" w:rsidRDefault="40809121" w:rsidP="40809121">
            <w:pPr>
              <w:pBdr>
                <w:bottom w:val="single" w:sz="6" w:space="1" w:color="auto"/>
              </w:pBdr>
              <w:jc w:val="both"/>
              <w:rPr>
                <w:rStyle w:val="cf01"/>
                <w:rFonts w:ascii="Times New Roman" w:eastAsia="Times New Roman" w:hAnsi="Times New Roman" w:cs="Times New Roman"/>
                <w:b w:val="0"/>
                <w:bCs w:val="0"/>
                <w:lang w:eastAsia="lv-LV"/>
              </w:rPr>
            </w:pPr>
            <w:proofErr w:type="spellStart"/>
            <w:r w:rsidRPr="40809121">
              <w:rPr>
                <w:rStyle w:val="cf01"/>
                <w:rFonts w:ascii="Times New Roman" w:eastAsia="Times New Roman" w:hAnsi="Times New Roman" w:cs="Times New Roman"/>
                <w:b w:val="0"/>
                <w:bCs w:val="0"/>
              </w:rPr>
              <w:t>LDz</w:t>
            </w:r>
            <w:proofErr w:type="spellEnd"/>
            <w:r w:rsidRPr="40809121">
              <w:rPr>
                <w:rStyle w:val="cf01"/>
                <w:rFonts w:ascii="Times New Roman" w:eastAsia="Times New Roman" w:hAnsi="Times New Roman" w:cs="Times New Roman"/>
                <w:b w:val="0"/>
                <w:bCs w:val="0"/>
              </w:rPr>
              <w:t xml:space="preserve"> 2024.gada 5.jūnijā izsludināja atklātu konkursu “</w:t>
            </w:r>
            <w:proofErr w:type="spellStart"/>
            <w:r w:rsidRPr="40809121">
              <w:rPr>
                <w:rStyle w:val="cf01"/>
                <w:rFonts w:ascii="Times New Roman" w:eastAsia="Times New Roman" w:hAnsi="Times New Roman" w:cs="Times New Roman"/>
                <w:b w:val="0"/>
                <w:bCs w:val="0"/>
              </w:rPr>
              <w:t>Bezizmešu</w:t>
            </w:r>
            <w:proofErr w:type="spellEnd"/>
            <w:r w:rsidRPr="40809121">
              <w:rPr>
                <w:rStyle w:val="cf01"/>
                <w:rFonts w:ascii="Times New Roman" w:eastAsia="Times New Roman" w:hAnsi="Times New Roman" w:cs="Times New Roman"/>
                <w:b w:val="0"/>
                <w:bCs w:val="0"/>
              </w:rPr>
              <w:t xml:space="preserve"> vilcienu infrastruktūras attīstība: būvniecība”. Iepirkuma laikā tika saņemta sūdzība no viena pretendenta, kā rezultātā sūdzības izskatīšana iepirkumu pagarina par mēnesi. Vienlaikus tika saņemts cita pretendenta lūgums pagarināt piedāvājumu iesniegšanas termiņu līdz 2024.gada 15.septembrim Iepriekš minētie apstākļi būtiski ietekmēja projekta pabeigšanas iespējas noteiktā gala termiņa ietvaros (2026.gada 30.aprīlis).</w:t>
            </w:r>
          </w:p>
          <w:p w14:paraId="23A3E78E" w14:textId="77777777" w:rsidR="00070154" w:rsidRPr="00D106AB" w:rsidRDefault="00070154" w:rsidP="7C0B3F40">
            <w:pPr>
              <w:pBdr>
                <w:bottom w:val="single" w:sz="6" w:space="1" w:color="auto"/>
              </w:pBdr>
              <w:jc w:val="both"/>
              <w:rPr>
                <w:rStyle w:val="cf01"/>
                <w:rFonts w:ascii="Times New Roman" w:eastAsia="Times New Roman" w:hAnsi="Times New Roman" w:cs="Times New Roman"/>
                <w:b w:val="0"/>
                <w:bCs w:val="0"/>
                <w:lang w:eastAsia="lv-LV"/>
              </w:rPr>
            </w:pPr>
          </w:p>
          <w:p w14:paraId="61F6EB28" w14:textId="77777777" w:rsidR="00070154" w:rsidRPr="00D106AB" w:rsidRDefault="7C0B3F40" w:rsidP="7C0B3F40">
            <w:pPr>
              <w:pBdr>
                <w:bottom w:val="single" w:sz="6" w:space="1" w:color="auto"/>
              </w:pBdr>
              <w:jc w:val="both"/>
              <w:rPr>
                <w:rStyle w:val="cf01"/>
                <w:rFonts w:ascii="Times New Roman" w:eastAsia="Times New Roman" w:hAnsi="Times New Roman" w:cs="Times New Roman"/>
                <w:b w:val="0"/>
                <w:bCs w:val="0"/>
                <w:lang w:eastAsia="lv-LV"/>
              </w:rPr>
            </w:pPr>
            <w:r w:rsidRPr="7C0B3F40">
              <w:rPr>
                <w:rStyle w:val="cf01"/>
                <w:rFonts w:ascii="Times New Roman" w:eastAsia="Times New Roman" w:hAnsi="Times New Roman" w:cs="Times New Roman"/>
                <w:b w:val="0"/>
                <w:bCs w:val="0"/>
              </w:rPr>
              <w:t>Papildus ņemot vērā Krievijas izraisītā kara Ukrainā joprojām augsto ietekmi un no tā izrietošo sankciju joprojām augsto ietekmi uz globālajām preču un materiālu piegādes ķēdēm, LDZ valde 2024. gada 30. jūlijā pieņēma lēmumu pārtraukt atklāto konkursu.</w:t>
            </w:r>
          </w:p>
          <w:p w14:paraId="58A83CB0" w14:textId="77777777" w:rsidR="00070154" w:rsidRPr="00D106AB" w:rsidRDefault="00070154" w:rsidP="7C0B3F40">
            <w:pPr>
              <w:pBdr>
                <w:bottom w:val="single" w:sz="6" w:space="1" w:color="auto"/>
              </w:pBdr>
              <w:jc w:val="both"/>
              <w:rPr>
                <w:rStyle w:val="cf01"/>
                <w:rFonts w:ascii="Times New Roman" w:eastAsia="Times New Roman" w:hAnsi="Times New Roman" w:cs="Times New Roman"/>
                <w:b w:val="0"/>
                <w:bCs w:val="0"/>
                <w:lang w:eastAsia="lv-LV"/>
              </w:rPr>
            </w:pPr>
          </w:p>
          <w:p w14:paraId="492D2000" w14:textId="77777777" w:rsidR="00070154" w:rsidRPr="00D106AB" w:rsidRDefault="7C0B3F40" w:rsidP="7C0B3F40">
            <w:pPr>
              <w:pBdr>
                <w:bottom w:val="single" w:sz="6" w:space="1" w:color="auto"/>
              </w:pBdr>
              <w:jc w:val="both"/>
              <w:rPr>
                <w:rStyle w:val="cf01"/>
                <w:rFonts w:ascii="Times New Roman" w:eastAsia="Times New Roman" w:hAnsi="Times New Roman" w:cs="Times New Roman"/>
                <w:b w:val="0"/>
                <w:bCs w:val="0"/>
                <w:lang w:eastAsia="lv-LV"/>
              </w:rPr>
            </w:pPr>
            <w:r w:rsidRPr="7C0B3F40">
              <w:rPr>
                <w:rStyle w:val="cf01"/>
                <w:rFonts w:ascii="Times New Roman" w:eastAsia="Times New Roman" w:hAnsi="Times New Roman" w:cs="Times New Roman"/>
                <w:b w:val="0"/>
                <w:bCs w:val="0"/>
              </w:rPr>
              <w:t xml:space="preserve">Ņemot vērā iepriekšminēto, kā arī ierobežoto laika ietvaru (2026.gada 31.augusts) AF plāna investīciju īstenošanai, Satiksmes ministrijas ieskatā minētās investīcijas ietvaros nav iespējama infrastruktūras izveide bateriju vilcienu pārvadājumu </w:t>
            </w:r>
            <w:proofErr w:type="spellStart"/>
            <w:r w:rsidRPr="7C0B3F40">
              <w:rPr>
                <w:rStyle w:val="cf01"/>
                <w:rFonts w:ascii="Times New Roman" w:eastAsia="Times New Roman" w:hAnsi="Times New Roman" w:cs="Times New Roman"/>
                <w:b w:val="0"/>
                <w:bCs w:val="0"/>
              </w:rPr>
              <w:t>iespējošanai</w:t>
            </w:r>
            <w:proofErr w:type="spellEnd"/>
            <w:r w:rsidRPr="7C0B3F40">
              <w:rPr>
                <w:rStyle w:val="cf01"/>
                <w:rFonts w:ascii="Times New Roman" w:eastAsia="Times New Roman" w:hAnsi="Times New Roman" w:cs="Times New Roman"/>
                <w:b w:val="0"/>
                <w:bCs w:val="0"/>
              </w:rPr>
              <w:t>.</w:t>
            </w:r>
          </w:p>
          <w:p w14:paraId="633187B3" w14:textId="77777777" w:rsidR="00070154" w:rsidRPr="00D106AB" w:rsidRDefault="00070154" w:rsidP="7C0B3F40">
            <w:pPr>
              <w:pBdr>
                <w:bottom w:val="single" w:sz="6" w:space="1" w:color="auto"/>
              </w:pBdr>
              <w:jc w:val="both"/>
              <w:rPr>
                <w:rStyle w:val="cf01"/>
                <w:rFonts w:ascii="Times New Roman" w:eastAsia="Times New Roman" w:hAnsi="Times New Roman" w:cs="Times New Roman"/>
                <w:lang w:eastAsia="lv-LV"/>
              </w:rPr>
            </w:pPr>
          </w:p>
          <w:p w14:paraId="7E2FC6D9" w14:textId="77777777" w:rsidR="00070154" w:rsidRPr="00D106AB" w:rsidRDefault="7C0B3F40" w:rsidP="7C0B3F40">
            <w:pPr>
              <w:pBdr>
                <w:bottom w:val="single" w:sz="6" w:space="1" w:color="auto"/>
              </w:pBdr>
              <w:jc w:val="both"/>
              <w:rPr>
                <w:rStyle w:val="cf01"/>
                <w:rFonts w:ascii="Times New Roman" w:eastAsia="Times New Roman" w:hAnsi="Times New Roman" w:cs="Times New Roman"/>
                <w:b w:val="0"/>
                <w:bCs w:val="0"/>
                <w:lang w:eastAsia="lv-LV"/>
              </w:rPr>
            </w:pPr>
            <w:r w:rsidRPr="7C0B3F40">
              <w:rPr>
                <w:rStyle w:val="cf01"/>
                <w:rFonts w:ascii="Times New Roman" w:eastAsia="Times New Roman" w:hAnsi="Times New Roman" w:cs="Times New Roman"/>
                <w:b w:val="0"/>
                <w:bCs w:val="0"/>
              </w:rPr>
              <w:t xml:space="preserve">Līdz ar to </w:t>
            </w:r>
            <w:r w:rsidRPr="7C0B3F40">
              <w:rPr>
                <w:rFonts w:ascii="Times New Roman" w:hAnsi="Times New Roman" w:cs="Times New Roman"/>
                <w:sz w:val="18"/>
                <w:szCs w:val="18"/>
              </w:rPr>
              <w:t>Satiksmes ministrija</w:t>
            </w:r>
            <w:r w:rsidRPr="7C0B3F40">
              <w:rPr>
                <w:rStyle w:val="cf01"/>
                <w:rFonts w:ascii="Times New Roman" w:eastAsia="Times New Roman" w:hAnsi="Times New Roman" w:cs="Times New Roman"/>
                <w:b w:val="0"/>
                <w:bCs w:val="0"/>
              </w:rPr>
              <w:t xml:space="preserve"> ierosina aizstāt bateriju vilcienu uzlādes infrastruktūras būvniecību dzelzceļa līnijā Zemitāni – Sigulda (45 km) ar Rīgas Centrālās dzelzceļa stacijas (turpmāk – RCS)</w:t>
            </w:r>
            <w:r w:rsidRPr="7C0B3F40">
              <w:rPr>
                <w:rStyle w:val="cf01"/>
                <w:rFonts w:eastAsia="Times New Roman"/>
              </w:rPr>
              <w:t xml:space="preserve"> </w:t>
            </w:r>
            <w:r w:rsidRPr="7C0B3F40">
              <w:rPr>
                <w:rStyle w:val="cf01"/>
                <w:rFonts w:ascii="Times New Roman" w:eastAsia="Times New Roman" w:hAnsi="Times New Roman" w:cs="Times New Roman"/>
                <w:b w:val="0"/>
                <w:bCs w:val="0"/>
              </w:rPr>
              <w:t xml:space="preserve">dienvidu daļas (2B posms) būvdarbu pabeigšanu, </w:t>
            </w:r>
            <w:r w:rsidRPr="7C0B3F40">
              <w:rPr>
                <w:rStyle w:val="cf01"/>
                <w:rFonts w:ascii="Times New Roman" w:hAnsi="Times New Roman" w:cs="Times New Roman"/>
                <w:b w:val="0"/>
                <w:bCs w:val="0"/>
              </w:rPr>
              <w:t>paredzot arī citu finansējuma saņēmēju – SIA “Eiropas Dzelzceļa līnijas”</w:t>
            </w:r>
            <w:r w:rsidRPr="7C0B3F40">
              <w:rPr>
                <w:rStyle w:val="cf01"/>
                <w:rFonts w:ascii="Times New Roman" w:eastAsia="Times New Roman" w:hAnsi="Times New Roman" w:cs="Times New Roman"/>
                <w:b w:val="0"/>
                <w:bCs w:val="0"/>
              </w:rPr>
              <w:t>.</w:t>
            </w:r>
          </w:p>
          <w:p w14:paraId="09EC7775" w14:textId="77777777" w:rsidR="00070154" w:rsidRPr="00D106AB" w:rsidRDefault="00070154" w:rsidP="7C0B3F40">
            <w:pPr>
              <w:pBdr>
                <w:bottom w:val="single" w:sz="6" w:space="1" w:color="auto"/>
              </w:pBdr>
              <w:jc w:val="both"/>
              <w:rPr>
                <w:rStyle w:val="cf01"/>
                <w:rFonts w:ascii="Times New Roman" w:eastAsia="Times New Roman" w:hAnsi="Times New Roman" w:cs="Times New Roman"/>
                <w:lang w:eastAsia="lv-LV"/>
              </w:rPr>
            </w:pPr>
          </w:p>
          <w:p w14:paraId="4FAF8A76" w14:textId="73B795A3" w:rsidR="00070154" w:rsidRPr="00D106AB" w:rsidRDefault="40809121" w:rsidP="40809121">
            <w:pPr>
              <w:pBdr>
                <w:bottom w:val="single" w:sz="6" w:space="1" w:color="auto"/>
              </w:pBdr>
              <w:jc w:val="both"/>
              <w:rPr>
                <w:rFonts w:ascii="Times New Roman" w:hAnsi="Times New Roman" w:cs="Times New Roman"/>
                <w:sz w:val="18"/>
                <w:szCs w:val="18"/>
              </w:rPr>
            </w:pPr>
            <w:r w:rsidRPr="40809121">
              <w:rPr>
                <w:rFonts w:ascii="Times New Roman" w:hAnsi="Times New Roman" w:cs="Times New Roman"/>
                <w:sz w:val="18"/>
                <w:szCs w:val="18"/>
              </w:rPr>
              <w:t>Satiksmes ministrijas ierosinātie grozījumi paredz modificēt AF plāna 1.1.1.1.i. investīciju “Konkurētspējīgs dzelzceļa pasažieru transports kopējā Rīgas pilsētas sabiedriskā transporta sistēmā” izslēdzot investīcijas, kas ir saistītas ar “Bateriju vilcienu uzlādes infrastruktūras būvniecība” (sasniedzamā vērtība: 45 km), kā tas ir aprakstīts rādītājā Nr.4 un aizstājot to ar atskaites punktu  Nr.4, kas ir saistīts ar “Līgumu parakstīšana par Rīgas Centrālās dzelzceļa stacijas uzlabošanu” (sasniedzamā vērtība: parakstīti līgumi), kā arī pievienot jaunu atskaites punktu  Nr.4a “Uzlabota  Rīgas Centrālā dzelzceļa stacija” (sasniedzamā vērtība: Pabeigti būvdarbi Rīgas Centrālās dzelzceļa stacijas dienvidu daļā).</w:t>
            </w:r>
          </w:p>
          <w:p w14:paraId="1C5FAB3C" w14:textId="77777777" w:rsidR="00070154" w:rsidRPr="00D106AB" w:rsidRDefault="00070154" w:rsidP="7C0B3F40">
            <w:pPr>
              <w:pBdr>
                <w:bottom w:val="single" w:sz="6" w:space="1" w:color="auto"/>
              </w:pBdr>
              <w:jc w:val="both"/>
              <w:rPr>
                <w:rFonts w:ascii="Times New Roman" w:hAnsi="Times New Roman" w:cs="Times New Roman"/>
                <w:sz w:val="18"/>
                <w:szCs w:val="18"/>
              </w:rPr>
            </w:pPr>
          </w:p>
          <w:p w14:paraId="1D38D286" w14:textId="3A63F7BC" w:rsidR="00070154" w:rsidRPr="00D106AB" w:rsidRDefault="40809121" w:rsidP="40809121">
            <w:pPr>
              <w:pBdr>
                <w:bottom w:val="single" w:sz="6" w:space="1" w:color="auto"/>
              </w:pBdr>
              <w:jc w:val="both"/>
              <w:rPr>
                <w:rFonts w:ascii="Times New Roman" w:hAnsi="Times New Roman" w:cs="Times New Roman"/>
                <w:sz w:val="18"/>
                <w:szCs w:val="18"/>
              </w:rPr>
            </w:pPr>
            <w:r w:rsidRPr="40809121">
              <w:rPr>
                <w:rFonts w:ascii="Times New Roman" w:hAnsi="Times New Roman" w:cs="Times New Roman"/>
                <w:sz w:val="18"/>
                <w:szCs w:val="18"/>
              </w:rPr>
              <w:t xml:space="preserve">Ņemot vērā arī 1.1.1.2.i.investīcijas “Videi draudzīgi uzlabojumi Rīgas pilsētas sabiedriskā transporta sistēmā” daļā, kas attiecās uz ātrgaitas autobusu līnijas izbūves 5,3 km garumā projektā notikušas nobīdes, kas saistītas ar uzsākšanu un projekta sarežģītību, kā arī iespējamās iepirkuma pārsūdzības (detalizētāku skaidrojumu skatīt pie 1.1.1.2.i. investīcijas </w:t>
            </w:r>
            <w:r w:rsidRPr="40809121">
              <w:rPr>
                <w:rFonts w:ascii="Times New Roman" w:hAnsi="Times New Roman" w:cs="Times New Roman"/>
                <w:sz w:val="18"/>
                <w:szCs w:val="18"/>
              </w:rPr>
              <w:lastRenderedPageBreak/>
              <w:t xml:space="preserve">apraksta), kā arī ņemot vērā ļoti augstos riskus pabeigšanai AF izmaksu attiecināmības periodā (līdz 31.05.2026.), Satiksmes ministrija sagatavoja AF investīciju restrukturizācijas priekšlikumu papildus 1.1.1.1.i. investīcijas minētā saistītā pasākuma īstenošanai novirzīt 1.1.1.2.i. investīcijas ietvaros īstenojamā ātrgaitas autobusu līnijas izbūves  finansējumu 40 227 980 </w:t>
            </w:r>
            <w:proofErr w:type="spellStart"/>
            <w:r w:rsidRPr="40809121">
              <w:rPr>
                <w:rFonts w:ascii="Times New Roman" w:hAnsi="Times New Roman" w:cs="Times New Roman"/>
                <w:sz w:val="18"/>
                <w:szCs w:val="18"/>
              </w:rPr>
              <w:t>euro</w:t>
            </w:r>
            <w:proofErr w:type="spellEnd"/>
            <w:r w:rsidRPr="40809121">
              <w:rPr>
                <w:rFonts w:ascii="Times New Roman" w:hAnsi="Times New Roman" w:cs="Times New Roman"/>
                <w:sz w:val="18"/>
                <w:szCs w:val="18"/>
              </w:rPr>
              <w:t xml:space="preserve"> apmērā novirzīt Rīgas Centrālās dzelzceļa stacijas projektam. </w:t>
            </w:r>
          </w:p>
          <w:p w14:paraId="27F11B39" w14:textId="77777777" w:rsidR="00070154" w:rsidRPr="00D106AB" w:rsidRDefault="00070154" w:rsidP="7C0B3F40">
            <w:pPr>
              <w:pBdr>
                <w:bottom w:val="single" w:sz="6" w:space="1" w:color="auto"/>
              </w:pBdr>
              <w:jc w:val="both"/>
              <w:rPr>
                <w:rFonts w:ascii="Times New Roman" w:hAnsi="Times New Roman" w:cs="Times New Roman"/>
                <w:sz w:val="18"/>
                <w:szCs w:val="18"/>
              </w:rPr>
            </w:pPr>
          </w:p>
          <w:p w14:paraId="67AE2A8D" w14:textId="77777777" w:rsidR="00070154" w:rsidRPr="00D106AB" w:rsidRDefault="7C0B3F40" w:rsidP="7C0B3F40">
            <w:pPr>
              <w:pBdr>
                <w:bottom w:val="single" w:sz="6" w:space="1" w:color="auto"/>
              </w:pBdr>
              <w:jc w:val="both"/>
              <w:rPr>
                <w:rFonts w:ascii="Times New Roman" w:hAnsi="Times New Roman" w:cs="Times New Roman"/>
                <w:sz w:val="18"/>
                <w:szCs w:val="18"/>
              </w:rPr>
            </w:pPr>
            <w:r w:rsidRPr="7C0B3F40">
              <w:rPr>
                <w:rFonts w:ascii="Times New Roman" w:hAnsi="Times New Roman" w:cs="Times New Roman"/>
                <w:sz w:val="18"/>
                <w:szCs w:val="18"/>
              </w:rPr>
              <w:t>Investīcijas ietvaros īstenojamais 1.1.1.1.i.1.saistītais pasākums (</w:t>
            </w:r>
            <w:bookmarkStart w:id="13" w:name="_Hlk181263060"/>
            <w:r w:rsidRPr="7C0B3F40">
              <w:rPr>
                <w:rFonts w:ascii="Times New Roman" w:hAnsi="Times New Roman" w:cs="Times New Roman"/>
                <w:sz w:val="18"/>
                <w:szCs w:val="18"/>
              </w:rPr>
              <w:t xml:space="preserve">par kopējo AF finansējumu 114 627 980 </w:t>
            </w:r>
            <w:proofErr w:type="spellStart"/>
            <w:r w:rsidRPr="7C0B3F40">
              <w:rPr>
                <w:rFonts w:ascii="Times New Roman" w:hAnsi="Times New Roman" w:cs="Times New Roman"/>
                <w:sz w:val="18"/>
                <w:szCs w:val="18"/>
              </w:rPr>
              <w:t>euro</w:t>
            </w:r>
            <w:proofErr w:type="spellEnd"/>
            <w:r w:rsidRPr="7C0B3F40">
              <w:rPr>
                <w:rFonts w:ascii="Times New Roman" w:hAnsi="Times New Roman" w:cs="Times New Roman"/>
                <w:sz w:val="18"/>
                <w:szCs w:val="18"/>
              </w:rPr>
              <w:t xml:space="preserve"> apmērā</w:t>
            </w:r>
            <w:bookmarkEnd w:id="13"/>
            <w:r w:rsidRPr="7C0B3F40">
              <w:rPr>
                <w:rFonts w:ascii="Times New Roman" w:hAnsi="Times New Roman" w:cs="Times New Roman"/>
                <w:sz w:val="18"/>
                <w:szCs w:val="18"/>
              </w:rPr>
              <w:t>) atbilst intervences laukam 078 – Multimodāls transports (TEN-T).</w:t>
            </w:r>
          </w:p>
          <w:p w14:paraId="1FA3630D" w14:textId="77777777" w:rsidR="00070154" w:rsidRPr="00D106AB" w:rsidRDefault="00070154" w:rsidP="7C0B3F40">
            <w:pPr>
              <w:pBdr>
                <w:bottom w:val="single" w:sz="6" w:space="1" w:color="auto"/>
              </w:pBdr>
              <w:jc w:val="both"/>
              <w:rPr>
                <w:rFonts w:ascii="Times New Roman" w:hAnsi="Times New Roman" w:cs="Times New Roman"/>
                <w:sz w:val="18"/>
                <w:szCs w:val="18"/>
              </w:rPr>
            </w:pPr>
          </w:p>
          <w:p w14:paraId="5A1BBEEA" w14:textId="77777777" w:rsidR="00070154" w:rsidRPr="00D106AB" w:rsidRDefault="7C0B3F40" w:rsidP="7C0B3F40">
            <w:pPr>
              <w:pBdr>
                <w:bottom w:val="single" w:sz="6" w:space="1" w:color="auto"/>
              </w:pBdr>
              <w:jc w:val="both"/>
              <w:rPr>
                <w:rFonts w:ascii="Times New Roman" w:hAnsi="Times New Roman" w:cs="Times New Roman"/>
                <w:sz w:val="18"/>
                <w:szCs w:val="18"/>
              </w:rPr>
            </w:pPr>
            <w:r w:rsidRPr="7C0B3F40">
              <w:rPr>
                <w:rFonts w:ascii="Times New Roman" w:hAnsi="Times New Roman" w:cs="Times New Roman"/>
                <w:sz w:val="18"/>
                <w:szCs w:val="18"/>
              </w:rPr>
              <w:t>RCS dienvidu daļas (2B posms) būvdarbu pabeigšana paredz sekojošu darbu veikšanu:</w:t>
            </w:r>
          </w:p>
          <w:p w14:paraId="75780500" w14:textId="77777777" w:rsidR="00070154" w:rsidRPr="00D106AB" w:rsidRDefault="7C0B3F40" w:rsidP="7C0B3F40">
            <w:pPr>
              <w:pStyle w:val="ListParagraph"/>
              <w:numPr>
                <w:ilvl w:val="0"/>
                <w:numId w:val="41"/>
              </w:numPr>
              <w:pBdr>
                <w:bottom w:val="single" w:sz="6" w:space="1" w:color="auto"/>
              </w:pBdr>
              <w:jc w:val="both"/>
              <w:rPr>
                <w:rFonts w:ascii="Times New Roman" w:hAnsi="Times New Roman" w:cs="Times New Roman"/>
                <w:sz w:val="18"/>
                <w:szCs w:val="18"/>
              </w:rPr>
            </w:pPr>
            <w:r w:rsidRPr="7C0B3F40">
              <w:rPr>
                <w:rFonts w:ascii="Times New Roman" w:hAnsi="Times New Roman" w:cs="Times New Roman"/>
                <w:sz w:val="18"/>
                <w:szCs w:val="18"/>
              </w:rPr>
              <w:t>Būvobjekta sagatavošanu un uzturēšanu būvniecības laikā. Nepieciešamības gadījumā pagaidu inženierkomunikāciju un sakaru tīklu pārvietošana. Objekta biroji, aprīkojums, iekārtas, mēbeles (ieskaitot transportēšanu, objekta biroju iekārtošanu un apkalpošanu nominētajam apakšuzņēmējam, Inženierim un Būvniekam). Būvlaukuma uzturēšana (objekta ekspluatācijas izmaksas komunālie maksājumi, elektrība, apsardze, videonovērošana, personāla izmaksas utt.).</w:t>
            </w:r>
          </w:p>
          <w:p w14:paraId="1864C3B8" w14:textId="77777777" w:rsidR="00070154" w:rsidRPr="00D106AB" w:rsidRDefault="7C0B3F40" w:rsidP="7C0B3F40">
            <w:pPr>
              <w:pStyle w:val="ListParagraph"/>
              <w:numPr>
                <w:ilvl w:val="0"/>
                <w:numId w:val="41"/>
              </w:numPr>
              <w:pBdr>
                <w:bottom w:val="single" w:sz="6" w:space="1" w:color="auto"/>
              </w:pBdr>
              <w:jc w:val="both"/>
              <w:rPr>
                <w:rFonts w:ascii="Times New Roman" w:hAnsi="Times New Roman" w:cs="Times New Roman"/>
                <w:sz w:val="18"/>
                <w:szCs w:val="18"/>
              </w:rPr>
            </w:pPr>
            <w:r w:rsidRPr="7C0B3F40">
              <w:rPr>
                <w:rFonts w:ascii="Times New Roman" w:hAnsi="Times New Roman" w:cs="Times New Roman"/>
                <w:sz w:val="18"/>
                <w:szCs w:val="18"/>
              </w:rPr>
              <w:t>Jumta segums (ieskaitot uzstādīšanu, ieklāšanu, pēcapstrādi).</w:t>
            </w:r>
          </w:p>
          <w:p w14:paraId="6CB520EA" w14:textId="77777777" w:rsidR="00070154" w:rsidRPr="00D106AB" w:rsidRDefault="7C0B3F40" w:rsidP="7C0B3F40">
            <w:pPr>
              <w:pStyle w:val="ListParagraph"/>
              <w:numPr>
                <w:ilvl w:val="0"/>
                <w:numId w:val="41"/>
              </w:numPr>
              <w:pBdr>
                <w:bottom w:val="single" w:sz="6" w:space="1" w:color="auto"/>
              </w:pBdr>
              <w:jc w:val="both"/>
              <w:rPr>
                <w:rFonts w:ascii="Times New Roman" w:hAnsi="Times New Roman" w:cs="Times New Roman"/>
                <w:sz w:val="18"/>
                <w:szCs w:val="18"/>
              </w:rPr>
            </w:pPr>
            <w:r w:rsidRPr="7C0B3F40">
              <w:rPr>
                <w:rFonts w:ascii="Times New Roman" w:hAnsi="Times New Roman" w:cs="Times New Roman"/>
                <w:sz w:val="18"/>
                <w:szCs w:val="18"/>
              </w:rPr>
              <w:t>Pasažieru infrastruktūra (tostarp skaļruņu sistēmas, platformas, apgaismojums un piekļuve, kāpņu konstrukcijas, lifti, eskalatori), kas ir būtiska stacijas darbībai.</w:t>
            </w:r>
          </w:p>
          <w:p w14:paraId="7BBC9E40" w14:textId="77777777" w:rsidR="00070154" w:rsidRPr="00D106AB" w:rsidRDefault="7C0B3F40" w:rsidP="7C0B3F40">
            <w:pPr>
              <w:pStyle w:val="ListParagraph"/>
              <w:numPr>
                <w:ilvl w:val="0"/>
                <w:numId w:val="41"/>
              </w:numPr>
              <w:pBdr>
                <w:bottom w:val="single" w:sz="6" w:space="1" w:color="auto"/>
              </w:pBdr>
              <w:jc w:val="both"/>
              <w:rPr>
                <w:rFonts w:ascii="Times New Roman" w:hAnsi="Times New Roman" w:cs="Times New Roman"/>
                <w:sz w:val="18"/>
                <w:szCs w:val="18"/>
              </w:rPr>
            </w:pPr>
            <w:r w:rsidRPr="7C0B3F40">
              <w:rPr>
                <w:rFonts w:ascii="Times New Roman" w:hAnsi="Times New Roman" w:cs="Times New Roman"/>
                <w:sz w:val="18"/>
                <w:szCs w:val="18"/>
              </w:rPr>
              <w:t>Starpsienas (ieskaitot mūrēšanas, montāžas un siltināšanas darbus). Atveru aizpildīšanas elementi, speciālo konstrukciju fasādes (ieskaitot piegādi un uzstādīšanu), Apdares darbi stacijas darbībai būtiskajā apjomā.</w:t>
            </w:r>
          </w:p>
          <w:p w14:paraId="0E0FF729" w14:textId="77777777" w:rsidR="00070154" w:rsidRPr="00D106AB" w:rsidRDefault="7C0B3F40" w:rsidP="7C0B3F40">
            <w:pPr>
              <w:pStyle w:val="ListParagraph"/>
              <w:numPr>
                <w:ilvl w:val="0"/>
                <w:numId w:val="41"/>
              </w:numPr>
              <w:pBdr>
                <w:bottom w:val="single" w:sz="6" w:space="1" w:color="auto"/>
              </w:pBdr>
              <w:jc w:val="both"/>
              <w:rPr>
                <w:rFonts w:ascii="Times New Roman" w:hAnsi="Times New Roman" w:cs="Times New Roman"/>
                <w:sz w:val="18"/>
                <w:szCs w:val="18"/>
              </w:rPr>
            </w:pPr>
            <w:r w:rsidRPr="7C0B3F40">
              <w:rPr>
                <w:rFonts w:ascii="Times New Roman" w:hAnsi="Times New Roman" w:cs="Times New Roman"/>
                <w:sz w:val="18"/>
                <w:szCs w:val="18"/>
              </w:rPr>
              <w:t>Ēkas inženierkomunikācijas un vadības sistēmas (tostarp uzstādīšana un pieslēgšana), kas ir būtiskas stacijas darbībai.</w:t>
            </w:r>
          </w:p>
          <w:p w14:paraId="1589A7C1" w14:textId="77777777" w:rsidR="00070154" w:rsidRPr="00D106AB" w:rsidRDefault="7C0B3F40" w:rsidP="7C0B3F40">
            <w:pPr>
              <w:pStyle w:val="ListParagraph"/>
              <w:numPr>
                <w:ilvl w:val="0"/>
                <w:numId w:val="41"/>
              </w:numPr>
              <w:pBdr>
                <w:bottom w:val="single" w:sz="6" w:space="1" w:color="auto"/>
              </w:pBdr>
              <w:jc w:val="both"/>
              <w:rPr>
                <w:rFonts w:ascii="Times New Roman" w:hAnsi="Times New Roman" w:cs="Times New Roman"/>
                <w:sz w:val="18"/>
                <w:szCs w:val="18"/>
              </w:rPr>
            </w:pPr>
            <w:r w:rsidRPr="7C0B3F40">
              <w:rPr>
                <w:rFonts w:ascii="Times New Roman" w:hAnsi="Times New Roman" w:cs="Times New Roman"/>
                <w:sz w:val="18"/>
                <w:szCs w:val="18"/>
              </w:rPr>
              <w:t>Tehniskais aprīkojums (ieskaitot apgaismojumu, ieskaitot HVAC un ūdensapgādes un kanalizācijas inženierkomunikāciju un ēku vadības sistēmu ierīkošanu), sanitārās telpas (tualetes) (tostarp sanitārās un ūdensapgādes iekārtas), kas ir būtiskas stacijas darbībai.</w:t>
            </w:r>
          </w:p>
          <w:p w14:paraId="5CF55201" w14:textId="77777777" w:rsidR="00070154" w:rsidRPr="00D106AB" w:rsidRDefault="7C0B3F40" w:rsidP="7C0B3F40">
            <w:pPr>
              <w:pStyle w:val="ListParagraph"/>
              <w:numPr>
                <w:ilvl w:val="0"/>
                <w:numId w:val="41"/>
              </w:numPr>
              <w:pBdr>
                <w:bottom w:val="single" w:sz="6" w:space="1" w:color="auto"/>
              </w:pBdr>
              <w:jc w:val="both"/>
              <w:rPr>
                <w:rFonts w:ascii="Times New Roman" w:hAnsi="Times New Roman" w:cs="Times New Roman"/>
                <w:sz w:val="18"/>
                <w:szCs w:val="18"/>
              </w:rPr>
            </w:pPr>
            <w:r w:rsidRPr="7C0B3F40">
              <w:rPr>
                <w:rFonts w:ascii="Times New Roman" w:hAnsi="Times New Roman" w:cs="Times New Roman"/>
                <w:sz w:val="18"/>
                <w:szCs w:val="18"/>
              </w:rPr>
              <w:t>Teritorijas rekultivācija (t.sk. inženierkomunikāciju ierīkošana, segumu ieklāšana, apgaismojums), būvdarbu skartās infrastruktūras atjaunošana (pašvaldības satiksmes infrastruktūra; inženierkomunikācijas, tilti, pārvadi stacijas darbībai būtiskā apjomā.</w:t>
            </w:r>
          </w:p>
          <w:p w14:paraId="4A57E7B9" w14:textId="77777777" w:rsidR="00070154" w:rsidRPr="00D106AB" w:rsidRDefault="7C0B3F40" w:rsidP="7C0B3F40">
            <w:pPr>
              <w:pStyle w:val="ListParagraph"/>
              <w:numPr>
                <w:ilvl w:val="0"/>
                <w:numId w:val="41"/>
              </w:numPr>
              <w:pBdr>
                <w:bottom w:val="single" w:sz="6" w:space="1" w:color="auto"/>
              </w:pBdr>
              <w:jc w:val="both"/>
              <w:rPr>
                <w:rFonts w:ascii="Times New Roman" w:hAnsi="Times New Roman" w:cs="Times New Roman"/>
                <w:sz w:val="18"/>
                <w:szCs w:val="18"/>
              </w:rPr>
            </w:pPr>
            <w:r w:rsidRPr="7C0B3F40">
              <w:rPr>
                <w:rFonts w:ascii="Times New Roman" w:hAnsi="Times New Roman" w:cs="Times New Roman"/>
                <w:sz w:val="18"/>
                <w:szCs w:val="18"/>
              </w:rPr>
              <w:t>Papildu izmaksas saistībā ar aizsardzību pret sprādzieniem, kas saistītas ar jumta sekundāro tērauda konstrukciju, fasādi, soliem un tvertnēm, kas ir būtiskas stacijas darbībai. Papildu izmaksas, kas saistītas ar Air2Rail / drošības telpām / tuneli C, kas ir būtiska stacijas darbībai.</w:t>
            </w:r>
          </w:p>
          <w:p w14:paraId="29618B9C" w14:textId="77777777" w:rsidR="00070154" w:rsidRPr="00D106AB" w:rsidRDefault="7C0B3F40" w:rsidP="7C0B3F40">
            <w:pPr>
              <w:pStyle w:val="ListParagraph"/>
              <w:numPr>
                <w:ilvl w:val="0"/>
                <w:numId w:val="41"/>
              </w:numPr>
              <w:pBdr>
                <w:bottom w:val="single" w:sz="6" w:space="1" w:color="auto"/>
              </w:pBdr>
              <w:jc w:val="both"/>
              <w:rPr>
                <w:rStyle w:val="cf01"/>
                <w:rFonts w:ascii="Times New Roman" w:eastAsia="Times New Roman" w:hAnsi="Times New Roman" w:cs="Times New Roman"/>
                <w:b w:val="0"/>
                <w:bCs w:val="0"/>
                <w:lang w:eastAsia="lv-LV"/>
              </w:rPr>
            </w:pPr>
            <w:r w:rsidRPr="7C0B3F40">
              <w:rPr>
                <w:rFonts w:ascii="Times New Roman" w:hAnsi="Times New Roman" w:cs="Times New Roman"/>
                <w:sz w:val="18"/>
                <w:szCs w:val="18"/>
              </w:rPr>
              <w:t xml:space="preserve">FIDIC inženiera (t.sk. Būvuzraudzības) pakalpojumi, Autoruzraudzības pakalpojumi Būvdarbu laikā. </w:t>
            </w:r>
          </w:p>
          <w:p w14:paraId="1E35ACA0" w14:textId="77777777" w:rsidR="00070154" w:rsidRPr="00D106AB" w:rsidRDefault="00070154" w:rsidP="7C0B3F40">
            <w:pPr>
              <w:pBdr>
                <w:bottom w:val="single" w:sz="6" w:space="1" w:color="auto"/>
              </w:pBdr>
              <w:jc w:val="both"/>
              <w:rPr>
                <w:rStyle w:val="cf01"/>
                <w:rFonts w:ascii="Times New Roman" w:eastAsia="Times New Roman" w:hAnsi="Times New Roman" w:cs="Times New Roman"/>
                <w:b w:val="0"/>
                <w:bCs w:val="0"/>
                <w:lang w:eastAsia="lv-LV"/>
              </w:rPr>
            </w:pPr>
          </w:p>
          <w:p w14:paraId="0C2C3E82" w14:textId="2823CB2E" w:rsidR="00070154" w:rsidRPr="00D106AB" w:rsidRDefault="40809121" w:rsidP="40809121">
            <w:pPr>
              <w:pBdr>
                <w:bottom w:val="single" w:sz="6" w:space="1" w:color="000000"/>
              </w:pBdr>
              <w:jc w:val="both"/>
              <w:rPr>
                <w:rFonts w:ascii="Times New Roman" w:eastAsia="Times New Roman" w:hAnsi="Times New Roman" w:cs="Times New Roman"/>
                <w:sz w:val="18"/>
                <w:szCs w:val="18"/>
              </w:rPr>
            </w:pPr>
            <w:r w:rsidRPr="40809121">
              <w:rPr>
                <w:rStyle w:val="cf01"/>
                <w:rFonts w:ascii="Times New Roman" w:eastAsia="Times New Roman" w:hAnsi="Times New Roman" w:cs="Times New Roman"/>
                <w:b w:val="0"/>
                <w:bCs w:val="0"/>
              </w:rPr>
              <w:t xml:space="preserve">Atzīmējams, ka minētās piedāvātās izmaiņas neietekmē AF reformas 1.1.1.r. “Rīgas metropoles areāla transporta sistēmas </w:t>
            </w:r>
            <w:proofErr w:type="spellStart"/>
            <w:r w:rsidRPr="40809121">
              <w:rPr>
                <w:rFonts w:ascii="Times New Roman" w:eastAsia="Times New Roman" w:hAnsi="Times New Roman" w:cs="Times New Roman"/>
                <w:sz w:val="18"/>
                <w:szCs w:val="18"/>
              </w:rPr>
              <w:t>zaļināšana</w:t>
            </w:r>
            <w:proofErr w:type="spellEnd"/>
            <w:r w:rsidRPr="40809121">
              <w:rPr>
                <w:rFonts w:ascii="Times New Roman" w:eastAsia="Times New Roman" w:hAnsi="Times New Roman" w:cs="Times New Roman"/>
                <w:sz w:val="18"/>
                <w:szCs w:val="18"/>
              </w:rPr>
              <w:t>” mērķi – palielināt sabiedriskā transporta lomu kopējā motorizētajā mobilitātē, tajā skaitā uzsvaru liekot uz sliežu transporta lomas palielināšanu Rīgas pilsētā un pārējā Rīgas metropoles areālā.</w:t>
            </w:r>
          </w:p>
          <w:p w14:paraId="3194CCFF" w14:textId="1B8E5475" w:rsidR="7C0B3F40" w:rsidRDefault="40809121" w:rsidP="40809121">
            <w:pPr>
              <w:pBdr>
                <w:bottom w:val="single" w:sz="6" w:space="1" w:color="000000"/>
              </w:pBdr>
              <w:jc w:val="both"/>
              <w:rPr>
                <w:rFonts w:ascii="Times New Roman" w:eastAsia="Times New Roman" w:hAnsi="Times New Roman" w:cs="Times New Roman"/>
                <w:sz w:val="18"/>
                <w:szCs w:val="18"/>
              </w:rPr>
            </w:pPr>
            <w:r w:rsidRPr="40809121">
              <w:rPr>
                <w:rFonts w:ascii="Times New Roman" w:eastAsia="Times New Roman" w:hAnsi="Times New Roman" w:cs="Times New Roman"/>
                <w:sz w:val="18"/>
                <w:szCs w:val="18"/>
              </w:rPr>
              <w:t xml:space="preserve">Piedāvātā investīcija Rīgas Centrālajā dzelzceļa stacijā sniegs ieguldījumu reformas mērķu sasniegšanā. Tiks konsolidēta un racionalizēta pašlaik sadrumstalotā sabiedriskā transporta sistēma. Turpmākās investīcijās tiks sniegts ieguldījums vienota multimodāls sabiedriskā transporta maršruta tīkla attīstībā  (dzelzceļš kā mugurkauls) ar vienotu un saskaņotu kustības sarakstu, vienotu cenas un atlaižu politiku, vienotu biļeti integrētā sabiedriskā transporta pasūtījuma sistēmā. Tiks atbalstīts ilgtspējīgs elektriskais transports (elektrovilcieni) un tādējādi tiks veicināta SEG emisiju samazināšana. Atzīmējams, ka visi 32 jaunie elektrovilcieni ir piegādāti Rīgas </w:t>
            </w:r>
            <w:proofErr w:type="spellStart"/>
            <w:r w:rsidRPr="40809121">
              <w:rPr>
                <w:rFonts w:ascii="Times New Roman" w:eastAsia="Times New Roman" w:hAnsi="Times New Roman" w:cs="Times New Roman"/>
                <w:sz w:val="18"/>
                <w:szCs w:val="18"/>
              </w:rPr>
              <w:t>Centrālājā</w:t>
            </w:r>
            <w:proofErr w:type="spellEnd"/>
            <w:r w:rsidRPr="40809121">
              <w:rPr>
                <w:rFonts w:ascii="Times New Roman" w:eastAsia="Times New Roman" w:hAnsi="Times New Roman" w:cs="Times New Roman"/>
                <w:sz w:val="18"/>
                <w:szCs w:val="18"/>
              </w:rPr>
              <w:t xml:space="preserve"> dzelzceļa stacijā un tiks nodoti ekspluatācijā līdz 2024.gada beigām.</w:t>
            </w:r>
          </w:p>
          <w:p w14:paraId="39DB5049" w14:textId="6710E5F1" w:rsidR="00070154" w:rsidRPr="00D106AB" w:rsidRDefault="40809121" w:rsidP="40809121">
            <w:pPr>
              <w:pBdr>
                <w:bottom w:val="single" w:sz="6" w:space="1" w:color="000000"/>
              </w:pBdr>
              <w:jc w:val="both"/>
              <w:rPr>
                <w:rStyle w:val="cf01"/>
                <w:rFonts w:ascii="Times New Roman" w:eastAsia="Times New Roman" w:hAnsi="Times New Roman" w:cs="Times New Roman"/>
                <w:b w:val="0"/>
                <w:bCs w:val="0"/>
                <w:lang w:eastAsia="lv-LV"/>
              </w:rPr>
            </w:pPr>
            <w:r w:rsidRPr="40809121">
              <w:rPr>
                <w:rStyle w:val="cf01"/>
                <w:rFonts w:asciiTheme="majorBidi" w:eastAsia="Times New Roman" w:hAnsiTheme="majorBidi" w:cstheme="majorBidi"/>
                <w:b w:val="0"/>
                <w:bCs w:val="0"/>
                <w:i/>
                <w:iCs/>
              </w:rPr>
              <w:t>R</w:t>
            </w:r>
            <w:r w:rsidRPr="40809121">
              <w:rPr>
                <w:rStyle w:val="cf01"/>
                <w:rFonts w:ascii="Times New Roman" w:eastAsia="Times New Roman" w:hAnsi="Times New Roman" w:cs="Times New Roman"/>
                <w:b w:val="0"/>
                <w:bCs w:val="0"/>
                <w:i/>
                <w:iCs/>
              </w:rPr>
              <w:t xml:space="preserve">ail </w:t>
            </w:r>
            <w:proofErr w:type="spellStart"/>
            <w:r w:rsidRPr="40809121">
              <w:rPr>
                <w:rStyle w:val="cf01"/>
                <w:rFonts w:ascii="Times New Roman" w:eastAsia="Times New Roman" w:hAnsi="Times New Roman" w:cs="Times New Roman"/>
                <w:b w:val="0"/>
                <w:bCs w:val="0"/>
                <w:i/>
                <w:iCs/>
              </w:rPr>
              <w:t>Baltica</w:t>
            </w:r>
            <w:proofErr w:type="spellEnd"/>
            <w:r w:rsidRPr="40809121">
              <w:rPr>
                <w:rStyle w:val="cf01"/>
                <w:rFonts w:ascii="Times New Roman" w:eastAsia="Times New Roman" w:hAnsi="Times New Roman" w:cs="Times New Roman"/>
                <w:b w:val="0"/>
                <w:bCs w:val="0"/>
              </w:rPr>
              <w:t xml:space="preserve"> ir nozīmīgs globāls infrastruktūras projekts, kura mērķis ir izveidot dzelzceļa savienojumu starp Baltijas valstīm (Igauniju, Latviju un Lietuvu) un pārējo Eiropu. Tas ir paredzēts, lai uzlabotu savienojamību, uzlabotu transporta efektivitāti un stimulētu ekonomisko attīstību reģionā. Projekts ir saņēmis ievērojamu finansējumu no Eiropas Savienības, īpaši izmantojot Eiropas infrastruktūras savienošanas instrumentu (turpmāk </w:t>
            </w:r>
            <w:r w:rsidRPr="40809121">
              <w:rPr>
                <w:rStyle w:val="cf01"/>
                <w:rFonts w:ascii="Times New Roman" w:eastAsia="Times New Roman" w:hAnsi="Times New Roman" w:cs="Times New Roman"/>
              </w:rPr>
              <w:t xml:space="preserve">– </w:t>
            </w:r>
            <w:r w:rsidRPr="40809121">
              <w:rPr>
                <w:rStyle w:val="cf01"/>
                <w:rFonts w:ascii="Times New Roman" w:eastAsia="Times New Roman" w:hAnsi="Times New Roman" w:cs="Times New Roman"/>
                <w:b w:val="0"/>
                <w:bCs w:val="0"/>
              </w:rPr>
              <w:t xml:space="preserve">EISI). Baltijas valstis projekta atbalstam ir piešķīrušas arī nacionālos līdzekļus EISI finanšu līgumu ietvaros (kā nacionālo līdzfinansējumu). Atsevišķām aktivitātēm, kas nav saistītas ar Rīgas Centrālo staciju, finansējums piešķirts arī no Militārās mobilitātes programmas. </w:t>
            </w:r>
          </w:p>
          <w:p w14:paraId="59A439C8" w14:textId="070BD9AB" w:rsidR="40809121" w:rsidRDefault="40809121" w:rsidP="40809121">
            <w:pPr>
              <w:pBdr>
                <w:bottom w:val="single" w:sz="6" w:space="1" w:color="000000"/>
              </w:pBdr>
              <w:jc w:val="both"/>
              <w:rPr>
                <w:rStyle w:val="cf01"/>
                <w:rFonts w:ascii="Times New Roman" w:eastAsia="Times New Roman" w:hAnsi="Times New Roman" w:cs="Times New Roman"/>
                <w:b w:val="0"/>
                <w:bCs w:val="0"/>
              </w:rPr>
            </w:pPr>
          </w:p>
          <w:p w14:paraId="5ED4CEDB" w14:textId="06B991CE" w:rsidR="40809121" w:rsidRDefault="40809121" w:rsidP="40809121">
            <w:pPr>
              <w:pBdr>
                <w:bottom w:val="single" w:sz="6" w:space="1" w:color="000000"/>
              </w:pBdr>
              <w:jc w:val="both"/>
              <w:rPr>
                <w:rStyle w:val="cf01"/>
                <w:rFonts w:ascii="Times New Roman" w:eastAsia="Times New Roman" w:hAnsi="Times New Roman" w:cs="Times New Roman"/>
                <w:b w:val="0"/>
                <w:bCs w:val="0"/>
              </w:rPr>
            </w:pPr>
            <w:r w:rsidRPr="40809121">
              <w:rPr>
                <w:rStyle w:val="cf01"/>
                <w:rFonts w:ascii="Times New Roman" w:eastAsia="Times New Roman" w:hAnsi="Times New Roman" w:cs="Times New Roman"/>
                <w:b w:val="0"/>
                <w:bCs w:val="0"/>
              </w:rPr>
              <w:t xml:space="preserve">Institūciju nolūks ir nodrošināt šobrīd būvniecības stadijā esošās Rail </w:t>
            </w:r>
            <w:proofErr w:type="spellStart"/>
            <w:r w:rsidRPr="40809121">
              <w:rPr>
                <w:rStyle w:val="cf01"/>
                <w:rFonts w:ascii="Times New Roman" w:eastAsia="Times New Roman" w:hAnsi="Times New Roman" w:cs="Times New Roman"/>
                <w:b w:val="0"/>
                <w:bCs w:val="0"/>
              </w:rPr>
              <w:t>Baltica</w:t>
            </w:r>
            <w:proofErr w:type="spellEnd"/>
            <w:r w:rsidRPr="40809121">
              <w:rPr>
                <w:rStyle w:val="cf01"/>
                <w:rFonts w:ascii="Times New Roman" w:eastAsia="Times New Roman" w:hAnsi="Times New Roman" w:cs="Times New Roman"/>
                <w:b w:val="0"/>
                <w:bCs w:val="0"/>
              </w:rPr>
              <w:t xml:space="preserve"> infrastruktūras ekspluatāciju, integrējot to esošajā Latvijas dzelzceļu sistēmā (1520 mm sliežu platuma dzelzceļš). Attīstības plānā ir iekļauti uzlabojumi līnijā Rīga-Krustpils, kas ietver jauno </w:t>
            </w:r>
            <w:proofErr w:type="spellStart"/>
            <w:r w:rsidRPr="40809121">
              <w:rPr>
                <w:rStyle w:val="cf01"/>
                <w:rFonts w:ascii="Times New Roman" w:eastAsia="Times New Roman" w:hAnsi="Times New Roman" w:cs="Times New Roman"/>
                <w:b w:val="0"/>
                <w:bCs w:val="0"/>
              </w:rPr>
              <w:t>Daugavkrastu</w:t>
            </w:r>
            <w:proofErr w:type="spellEnd"/>
            <w:r w:rsidRPr="40809121">
              <w:rPr>
                <w:rStyle w:val="cf01"/>
                <w:rFonts w:ascii="Times New Roman" w:eastAsia="Times New Roman" w:hAnsi="Times New Roman" w:cs="Times New Roman"/>
                <w:b w:val="0"/>
                <w:bCs w:val="0"/>
              </w:rPr>
              <w:t xml:space="preserve"> (Salaspils) krustojumu līdz Rail </w:t>
            </w:r>
            <w:proofErr w:type="spellStart"/>
            <w:r w:rsidRPr="40809121">
              <w:rPr>
                <w:rStyle w:val="cf01"/>
                <w:rFonts w:ascii="Times New Roman" w:eastAsia="Times New Roman" w:hAnsi="Times New Roman" w:cs="Times New Roman"/>
                <w:b w:val="0"/>
                <w:bCs w:val="0"/>
              </w:rPr>
              <w:t>Baltica</w:t>
            </w:r>
            <w:proofErr w:type="spellEnd"/>
            <w:r w:rsidRPr="40809121">
              <w:rPr>
                <w:rStyle w:val="cf01"/>
                <w:rFonts w:ascii="Times New Roman" w:eastAsia="Times New Roman" w:hAnsi="Times New Roman" w:cs="Times New Roman"/>
                <w:b w:val="0"/>
                <w:bCs w:val="0"/>
              </w:rPr>
              <w:t xml:space="preserve"> līnijai austrumos, virzoties pa līniju Rīga-Krustpils caur Salaspili līdz Rīgas galvenajai stacijai – Rīgas Centrālajai dzelzceļa stacijai (RCS), šobrīd tiek modernizēts, pēc tam dodas uz Imantu, tādējādi nodrošinot jaunu līniju uz Rīgas lidostu (RIX).</w:t>
            </w:r>
          </w:p>
          <w:p w14:paraId="7E8B95FA" w14:textId="647742CB" w:rsidR="40809121" w:rsidRDefault="40809121" w:rsidP="0089778D">
            <w:pPr>
              <w:pBdr>
                <w:bottom w:val="single" w:sz="6" w:space="1" w:color="000000"/>
              </w:pBdr>
              <w:jc w:val="both"/>
              <w:rPr>
                <w:rStyle w:val="cf01"/>
                <w:rFonts w:ascii="Times New Roman" w:eastAsia="Times New Roman" w:hAnsi="Times New Roman" w:cs="Times New Roman"/>
                <w:b w:val="0"/>
                <w:bCs w:val="0"/>
              </w:rPr>
            </w:pPr>
            <w:r w:rsidRPr="40809121">
              <w:rPr>
                <w:rStyle w:val="cf01"/>
                <w:rFonts w:ascii="Times New Roman" w:eastAsia="Times New Roman" w:hAnsi="Times New Roman" w:cs="Times New Roman"/>
                <w:b w:val="0"/>
                <w:bCs w:val="0"/>
              </w:rPr>
              <w:t xml:space="preserve">Šo pasākumu mērķis ir nodrošināt tiešu savienojumu no RIX uz Rail </w:t>
            </w:r>
            <w:proofErr w:type="spellStart"/>
            <w:r w:rsidRPr="40809121">
              <w:rPr>
                <w:rStyle w:val="cf01"/>
                <w:rFonts w:ascii="Times New Roman" w:eastAsia="Times New Roman" w:hAnsi="Times New Roman" w:cs="Times New Roman"/>
                <w:b w:val="0"/>
                <w:bCs w:val="0"/>
              </w:rPr>
              <w:t>Baltica</w:t>
            </w:r>
            <w:proofErr w:type="spellEnd"/>
            <w:r w:rsidRPr="40809121">
              <w:rPr>
                <w:rStyle w:val="cf01"/>
                <w:rFonts w:ascii="Times New Roman" w:eastAsia="Times New Roman" w:hAnsi="Times New Roman" w:cs="Times New Roman"/>
                <w:b w:val="0"/>
                <w:bCs w:val="0"/>
              </w:rPr>
              <w:t xml:space="preserve"> līniju, šķērsojot valsts galveno transporta mezglu Rīgas Centrālajā dzelzceļa stacijā.</w:t>
            </w:r>
          </w:p>
          <w:p w14:paraId="6D282E42" w14:textId="113B63E8" w:rsidR="40809121" w:rsidRDefault="40809121" w:rsidP="40809121">
            <w:pPr>
              <w:pBdr>
                <w:bottom w:val="single" w:sz="6" w:space="1" w:color="000000"/>
              </w:pBdr>
              <w:jc w:val="both"/>
              <w:rPr>
                <w:rStyle w:val="cf01"/>
                <w:rFonts w:ascii="Times New Roman" w:eastAsia="Times New Roman" w:hAnsi="Times New Roman" w:cs="Times New Roman"/>
                <w:b w:val="0"/>
                <w:bCs w:val="0"/>
              </w:rPr>
            </w:pPr>
          </w:p>
          <w:p w14:paraId="403B3AB8" w14:textId="3D8DBF92" w:rsidR="40809121" w:rsidRDefault="40809121" w:rsidP="40809121">
            <w:pPr>
              <w:pBdr>
                <w:bottom w:val="single" w:sz="6" w:space="1" w:color="000000"/>
              </w:pBdr>
              <w:jc w:val="both"/>
              <w:rPr>
                <w:rStyle w:val="cf01"/>
                <w:rFonts w:ascii="Times New Roman" w:eastAsia="Times New Roman" w:hAnsi="Times New Roman" w:cs="Times New Roman"/>
                <w:b w:val="0"/>
                <w:bCs w:val="0"/>
              </w:rPr>
            </w:pPr>
            <w:r w:rsidRPr="40809121">
              <w:rPr>
                <w:rStyle w:val="cf01"/>
                <w:rFonts w:ascii="Times New Roman" w:eastAsia="Times New Roman" w:hAnsi="Times New Roman" w:cs="Times New Roman"/>
                <w:b w:val="0"/>
                <w:bCs w:val="0"/>
              </w:rPr>
              <w:t xml:space="preserve">Rīgas Centrālā dzelzceļa stacija ir nozīmīgākais dzelzceļa transporta mezgls Latvijā, kurā satiekas visas Latvijas dzelzceļa līnijas. Rīgas Centrālā dzelzceļa stacija tiek modernizēta (atjaunota), veicot būvdarbus, kas plānoti posmos. Projekta pirmajā posmā tiek modernizēta stacijas dienvidu daļa, lai vilcienu kustība (gan esošais 1520 mm vilciens, gan jaunie 1435 Rail </w:t>
            </w:r>
            <w:proofErr w:type="spellStart"/>
            <w:r w:rsidRPr="40809121">
              <w:rPr>
                <w:rStyle w:val="cf01"/>
                <w:rFonts w:ascii="Times New Roman" w:eastAsia="Times New Roman" w:hAnsi="Times New Roman" w:cs="Times New Roman"/>
                <w:b w:val="0"/>
                <w:bCs w:val="0"/>
              </w:rPr>
              <w:t>Baltica</w:t>
            </w:r>
            <w:proofErr w:type="spellEnd"/>
            <w:r w:rsidRPr="40809121">
              <w:rPr>
                <w:rStyle w:val="cf01"/>
                <w:rFonts w:ascii="Times New Roman" w:eastAsia="Times New Roman" w:hAnsi="Times New Roman" w:cs="Times New Roman"/>
                <w:b w:val="0"/>
                <w:bCs w:val="0"/>
              </w:rPr>
              <w:t xml:space="preserve"> vilcieni) varētu šķērsot šo stacijas daļu. Būvdarbu plānošana posmos ļauj darbus stacijas ziemeļu daļā uzsākt </w:t>
            </w:r>
            <w:r w:rsidRPr="40809121">
              <w:rPr>
                <w:rStyle w:val="cf01"/>
                <w:rFonts w:ascii="Times New Roman" w:eastAsia="Times New Roman" w:hAnsi="Times New Roman" w:cs="Times New Roman"/>
                <w:b w:val="0"/>
                <w:bCs w:val="0"/>
              </w:rPr>
              <w:lastRenderedPageBreak/>
              <w:t>pēc darbu pabeigšanas stacijas dienvidu daļā, tādējādi izvairoties no pilnīgas vilcienu kustības pārtraukšanas caur RCS.</w:t>
            </w:r>
          </w:p>
          <w:p w14:paraId="2B89C495" w14:textId="492B90CB" w:rsidR="40809121" w:rsidRDefault="40809121" w:rsidP="0089778D">
            <w:pPr>
              <w:pBdr>
                <w:bottom w:val="single" w:sz="6" w:space="1" w:color="000000"/>
              </w:pBdr>
              <w:jc w:val="both"/>
              <w:rPr>
                <w:rStyle w:val="cf01"/>
                <w:rFonts w:ascii="Times New Roman" w:eastAsia="Times New Roman" w:hAnsi="Times New Roman" w:cs="Times New Roman"/>
                <w:b w:val="0"/>
                <w:bCs w:val="0"/>
              </w:rPr>
            </w:pPr>
            <w:r w:rsidRPr="40809121">
              <w:rPr>
                <w:rStyle w:val="cf01"/>
                <w:rFonts w:ascii="Times New Roman" w:eastAsia="Times New Roman" w:hAnsi="Times New Roman" w:cs="Times New Roman"/>
                <w:b w:val="0"/>
                <w:bCs w:val="0"/>
              </w:rPr>
              <w:t xml:space="preserve">Modernizējot RCS, tiek novērsti dzelzceļa ierobežojumi (plānoto 11 vietā darbojas tikai 5 sliežu ceļi), kas ļaus ieviest papildu elektrovilcienu satiksmi, tādējādi piesaistot vairāk pasažieru un atvieglojot </w:t>
            </w:r>
            <w:proofErr w:type="spellStart"/>
            <w:r w:rsidRPr="40809121">
              <w:rPr>
                <w:rStyle w:val="cf01"/>
                <w:rFonts w:ascii="Times New Roman" w:eastAsia="Times New Roman" w:hAnsi="Times New Roman" w:cs="Times New Roman"/>
                <w:b w:val="0"/>
                <w:bCs w:val="0"/>
              </w:rPr>
              <w:t>pārej`u</w:t>
            </w:r>
            <w:proofErr w:type="spellEnd"/>
            <w:r w:rsidRPr="40809121">
              <w:rPr>
                <w:rStyle w:val="cf01"/>
                <w:rFonts w:ascii="Times New Roman" w:eastAsia="Times New Roman" w:hAnsi="Times New Roman" w:cs="Times New Roman"/>
                <w:b w:val="0"/>
                <w:bCs w:val="0"/>
              </w:rPr>
              <w:t xml:space="preserve"> uz dzelzceļu.</w:t>
            </w:r>
          </w:p>
          <w:p w14:paraId="419C08C4" w14:textId="71A11F0A" w:rsidR="40809121" w:rsidRDefault="40809121" w:rsidP="0089778D">
            <w:pPr>
              <w:pBdr>
                <w:bottom w:val="single" w:sz="6" w:space="1" w:color="000000"/>
              </w:pBdr>
              <w:jc w:val="both"/>
              <w:rPr>
                <w:rStyle w:val="cf01"/>
                <w:rFonts w:ascii="Times New Roman" w:eastAsia="Times New Roman" w:hAnsi="Times New Roman" w:cs="Times New Roman"/>
                <w:b w:val="0"/>
                <w:bCs w:val="0"/>
              </w:rPr>
            </w:pPr>
            <w:r w:rsidRPr="40809121">
              <w:rPr>
                <w:rStyle w:val="cf01"/>
                <w:rFonts w:ascii="Times New Roman" w:eastAsia="Times New Roman" w:hAnsi="Times New Roman" w:cs="Times New Roman"/>
                <w:b w:val="0"/>
                <w:bCs w:val="0"/>
              </w:rPr>
              <w:t>RCS ir nozīmīgs transporta mezgls (mobilitātes punkts) piepilsētas, reģionālajiem un starptautiskajiem pasažieriem, plānotās investīcijas RCS ir saistītas ar ieguldījumu 1.1.1.2.i (Saistītā pasākuma atsauce: LV-C[C1]-I[1- 1-1-2-i-]) (kur jau ir iekļauti 6 citi mobilitātes punkti) ar intervences lauku 073 “Tīra pilsētas transporta infrastruktūra”.</w:t>
            </w:r>
          </w:p>
          <w:p w14:paraId="729BC71B" w14:textId="7AD42684" w:rsidR="40809121" w:rsidRDefault="40809121" w:rsidP="0089778D">
            <w:pPr>
              <w:pBdr>
                <w:bottom w:val="single" w:sz="6" w:space="1" w:color="000000"/>
              </w:pBdr>
              <w:jc w:val="both"/>
              <w:rPr>
                <w:rStyle w:val="cf01"/>
                <w:rFonts w:ascii="Times New Roman" w:eastAsia="Times New Roman" w:hAnsi="Times New Roman" w:cs="Times New Roman"/>
                <w:b w:val="0"/>
                <w:bCs w:val="0"/>
              </w:rPr>
            </w:pPr>
            <w:r w:rsidRPr="40809121">
              <w:rPr>
                <w:rStyle w:val="cf01"/>
                <w:rFonts w:ascii="Times New Roman" w:eastAsia="Times New Roman" w:hAnsi="Times New Roman" w:cs="Times New Roman"/>
                <w:b w:val="0"/>
                <w:bCs w:val="0"/>
              </w:rPr>
              <w:t xml:space="preserve">RCS </w:t>
            </w:r>
            <w:proofErr w:type="spellStart"/>
            <w:r w:rsidRPr="40809121">
              <w:rPr>
                <w:rStyle w:val="cf01"/>
                <w:rFonts w:ascii="Times New Roman" w:eastAsia="Times New Roman" w:hAnsi="Times New Roman" w:cs="Times New Roman"/>
                <w:b w:val="0"/>
                <w:bCs w:val="0"/>
              </w:rPr>
              <w:t>dievidu</w:t>
            </w:r>
            <w:proofErr w:type="spellEnd"/>
            <w:r w:rsidRPr="40809121">
              <w:rPr>
                <w:rStyle w:val="cf01"/>
                <w:rFonts w:ascii="Times New Roman" w:eastAsia="Times New Roman" w:hAnsi="Times New Roman" w:cs="Times New Roman"/>
                <w:b w:val="0"/>
                <w:bCs w:val="0"/>
              </w:rPr>
              <w:t xml:space="preserve"> daļas projekta plānotās aktivitātes atbilst AF plānā ietvertajam Rīgas metropoles transporta sistēmas apzaļumošanas reformas mērķim, kā arī projekta īstenošana veicinātu sabiedriskā transporta koncepcijas ieviešanu, kas paredz, ka dzelzceļš kļūs par sabiedriskā transporta sistēmas mugurkaulu, tostarp:</w:t>
            </w:r>
          </w:p>
          <w:p w14:paraId="7675D1CD" w14:textId="23D16D52" w:rsidR="40809121" w:rsidRDefault="40809121" w:rsidP="0089778D">
            <w:pPr>
              <w:pBdr>
                <w:bottom w:val="single" w:sz="6" w:space="1" w:color="000000"/>
              </w:pBdr>
              <w:jc w:val="both"/>
              <w:rPr>
                <w:rStyle w:val="cf01"/>
                <w:rFonts w:ascii="Times New Roman" w:eastAsia="Times New Roman" w:hAnsi="Times New Roman" w:cs="Times New Roman"/>
                <w:b w:val="0"/>
                <w:bCs w:val="0"/>
              </w:rPr>
            </w:pPr>
            <w:r w:rsidRPr="40809121">
              <w:rPr>
                <w:rStyle w:val="cf01"/>
                <w:rFonts w:ascii="Times New Roman" w:eastAsia="Times New Roman" w:hAnsi="Times New Roman" w:cs="Times New Roman"/>
                <w:b w:val="0"/>
                <w:bCs w:val="0"/>
              </w:rPr>
              <w:t>• Efektīvs, ērts un multimodāls transporta mezgls, kas atvieglo pasažieru pārvietošanos no autotransporta un citiem transporta veidiem uz dzelzceļu.</w:t>
            </w:r>
          </w:p>
          <w:p w14:paraId="60A86E07" w14:textId="6633397E" w:rsidR="40809121" w:rsidRDefault="40809121" w:rsidP="0089778D">
            <w:pPr>
              <w:pBdr>
                <w:bottom w:val="single" w:sz="6" w:space="1" w:color="000000"/>
              </w:pBdr>
              <w:jc w:val="both"/>
              <w:rPr>
                <w:rStyle w:val="cf01"/>
                <w:rFonts w:ascii="Times New Roman" w:eastAsia="Times New Roman" w:hAnsi="Times New Roman" w:cs="Times New Roman"/>
                <w:b w:val="0"/>
                <w:bCs w:val="0"/>
              </w:rPr>
            </w:pPr>
            <w:r w:rsidRPr="40809121">
              <w:rPr>
                <w:rStyle w:val="cf01"/>
                <w:rFonts w:ascii="Times New Roman" w:eastAsia="Times New Roman" w:hAnsi="Times New Roman" w:cs="Times New Roman"/>
                <w:b w:val="0"/>
                <w:bCs w:val="0"/>
              </w:rPr>
              <w:t>• Jau elektrificētās dzelzceļa infrastruktūras intensīvāka izmantošana.</w:t>
            </w:r>
          </w:p>
          <w:p w14:paraId="317B9F9A" w14:textId="6EBC2F56" w:rsidR="40809121" w:rsidRDefault="40809121" w:rsidP="0089778D">
            <w:pPr>
              <w:pBdr>
                <w:bottom w:val="single" w:sz="6" w:space="1" w:color="000000"/>
              </w:pBdr>
              <w:jc w:val="both"/>
              <w:rPr>
                <w:rStyle w:val="cf01"/>
                <w:rFonts w:ascii="Times New Roman" w:eastAsia="Times New Roman" w:hAnsi="Times New Roman" w:cs="Times New Roman"/>
                <w:b w:val="0"/>
                <w:bCs w:val="0"/>
              </w:rPr>
            </w:pPr>
            <w:r w:rsidRPr="40809121">
              <w:rPr>
                <w:rStyle w:val="cf01"/>
                <w:rFonts w:ascii="Times New Roman" w:eastAsia="Times New Roman" w:hAnsi="Times New Roman" w:cs="Times New Roman"/>
                <w:b w:val="0"/>
                <w:bCs w:val="0"/>
              </w:rPr>
              <w:t>• 1 520 mm pasažieru pārvadājumi ar fiksētiem intervāliem: Rīgas piepilsētas transports – ar intervālu līdz 15 minūtēm pieprasītākajās līnijās (Rīgas galvaspilsēta, Aizkraukle, Dubulti/Sloka, Jelgava).</w:t>
            </w:r>
          </w:p>
          <w:p w14:paraId="15639569" w14:textId="0120CD14" w:rsidR="40809121" w:rsidRDefault="40809121" w:rsidP="0089778D">
            <w:pPr>
              <w:pBdr>
                <w:bottom w:val="single" w:sz="6" w:space="1" w:color="000000"/>
              </w:pBdr>
              <w:jc w:val="both"/>
              <w:rPr>
                <w:rStyle w:val="cf01"/>
                <w:rFonts w:ascii="Times New Roman" w:eastAsia="Times New Roman" w:hAnsi="Times New Roman" w:cs="Times New Roman"/>
                <w:b w:val="0"/>
                <w:bCs w:val="0"/>
              </w:rPr>
            </w:pPr>
            <w:r w:rsidRPr="40809121">
              <w:rPr>
                <w:rStyle w:val="cf01"/>
                <w:rFonts w:ascii="Times New Roman" w:eastAsia="Times New Roman" w:hAnsi="Times New Roman" w:cs="Times New Roman"/>
                <w:b w:val="0"/>
                <w:bCs w:val="0"/>
              </w:rPr>
              <w:t>• Pievilcīga un ātra starppilsētu reģionālo vilcienu nodrošināšana, kas konkurētspējīgi savieno reģionu mezglus ar galvaspilsētu Rīgu, samazinot citu transporta veidu (auto, autobusu) izmantošanu.</w:t>
            </w:r>
          </w:p>
          <w:p w14:paraId="46295257" w14:textId="7835E82F" w:rsidR="40809121" w:rsidRDefault="40809121" w:rsidP="0089778D">
            <w:pPr>
              <w:pBdr>
                <w:bottom w:val="single" w:sz="6" w:space="1" w:color="000000"/>
              </w:pBdr>
              <w:jc w:val="both"/>
              <w:rPr>
                <w:rStyle w:val="cf01"/>
                <w:rFonts w:ascii="Times New Roman" w:eastAsia="Times New Roman" w:hAnsi="Times New Roman" w:cs="Times New Roman"/>
                <w:b w:val="0"/>
                <w:bCs w:val="0"/>
              </w:rPr>
            </w:pPr>
            <w:r w:rsidRPr="40809121">
              <w:rPr>
                <w:rStyle w:val="cf01"/>
                <w:rFonts w:ascii="Times New Roman" w:eastAsia="Times New Roman" w:hAnsi="Times New Roman" w:cs="Times New Roman"/>
                <w:b w:val="0"/>
                <w:bCs w:val="0"/>
              </w:rPr>
              <w:t>• Kopējo transporta emisiju, kā arī citu būtisku transporta blakusefektu – sastrēgumu, trokšņa un daļiņu piesārņojuma gaisā, avāriju u.c.</w:t>
            </w:r>
          </w:p>
          <w:p w14:paraId="6BDE4CFE" w14:textId="5FB66C4D" w:rsidR="40809121" w:rsidRDefault="40809121" w:rsidP="0089778D">
            <w:pPr>
              <w:pBdr>
                <w:bottom w:val="single" w:sz="6" w:space="1" w:color="000000"/>
              </w:pBdr>
              <w:jc w:val="both"/>
              <w:rPr>
                <w:rStyle w:val="cf01"/>
                <w:rFonts w:ascii="Times New Roman" w:eastAsia="Times New Roman" w:hAnsi="Times New Roman" w:cs="Times New Roman"/>
                <w:b w:val="0"/>
                <w:bCs w:val="0"/>
              </w:rPr>
            </w:pPr>
            <w:r w:rsidRPr="40809121">
              <w:rPr>
                <w:rStyle w:val="cf01"/>
                <w:rFonts w:ascii="Times New Roman" w:eastAsia="Times New Roman" w:hAnsi="Times New Roman" w:cs="Times New Roman"/>
                <w:b w:val="0"/>
                <w:bCs w:val="0"/>
              </w:rPr>
              <w:t xml:space="preserve">RCS šobrīd ir visu esošo 1520 mm dzelzceļa reģionālo virzienu krustojums (Latvijā dzelzceļi tiek būvēti ar RCS centrā). Vienlaikus RCS ir arī multimodāls mezgls Rīgas centrā, kas nodrošina </w:t>
            </w:r>
            <w:proofErr w:type="spellStart"/>
            <w:r w:rsidRPr="40809121">
              <w:rPr>
                <w:rStyle w:val="cf01"/>
                <w:rFonts w:ascii="Times New Roman" w:eastAsia="Times New Roman" w:hAnsi="Times New Roman" w:cs="Times New Roman"/>
                <w:b w:val="0"/>
                <w:bCs w:val="0"/>
              </w:rPr>
              <w:t>transfēru</w:t>
            </w:r>
            <w:proofErr w:type="spellEnd"/>
            <w:r w:rsidRPr="40809121">
              <w:rPr>
                <w:rStyle w:val="cf01"/>
                <w:rFonts w:ascii="Times New Roman" w:eastAsia="Times New Roman" w:hAnsi="Times New Roman" w:cs="Times New Roman"/>
                <w:b w:val="0"/>
                <w:bCs w:val="0"/>
              </w:rPr>
              <w:t xml:space="preserve"> uz pilsētas transporta līdzekļiem (autobusiem, tramvajiem, trolejbusiem), savienošanos ar starppilsētu un starptautiskajām autobusu līnijām, kā arī </w:t>
            </w:r>
            <w:proofErr w:type="spellStart"/>
            <w:r w:rsidRPr="40809121">
              <w:rPr>
                <w:rStyle w:val="cf01"/>
                <w:rFonts w:ascii="Times New Roman" w:eastAsia="Times New Roman" w:hAnsi="Times New Roman" w:cs="Times New Roman"/>
                <w:b w:val="0"/>
                <w:bCs w:val="0"/>
              </w:rPr>
              <w:t>transfēru</w:t>
            </w:r>
            <w:proofErr w:type="spellEnd"/>
            <w:r w:rsidRPr="40809121">
              <w:rPr>
                <w:rStyle w:val="cf01"/>
                <w:rFonts w:ascii="Times New Roman" w:eastAsia="Times New Roman" w:hAnsi="Times New Roman" w:cs="Times New Roman"/>
                <w:b w:val="0"/>
                <w:bCs w:val="0"/>
              </w:rPr>
              <w:t xml:space="preserve"> uz lidostas autobusu. līniju. Riteņbraukšanas un pastaigu infrastruktūra atsevišķās apkārtnes daļās pakāpeniski uzlabojas un tiks pabeigta 2026. gadā teritorijas labiekārtošanas risinājumu ietvaros, integrējot RCS pilsētvidē.</w:t>
            </w:r>
          </w:p>
          <w:p w14:paraId="550C06CD" w14:textId="1FB83F71" w:rsidR="40809121" w:rsidRDefault="40809121" w:rsidP="40809121">
            <w:pPr>
              <w:pBdr>
                <w:bottom w:val="single" w:sz="6" w:space="1" w:color="000000"/>
              </w:pBdr>
              <w:jc w:val="both"/>
              <w:rPr>
                <w:rStyle w:val="cf01"/>
                <w:rFonts w:ascii="Times New Roman" w:eastAsia="Times New Roman" w:hAnsi="Times New Roman" w:cs="Times New Roman"/>
                <w:b w:val="0"/>
                <w:bCs w:val="0"/>
              </w:rPr>
            </w:pPr>
          </w:p>
          <w:p w14:paraId="3BAF7BAC" w14:textId="05F8E68C" w:rsidR="40809121" w:rsidRDefault="40809121" w:rsidP="40809121">
            <w:pPr>
              <w:pBdr>
                <w:bottom w:val="single" w:sz="6" w:space="1" w:color="000000"/>
              </w:pBdr>
              <w:jc w:val="both"/>
              <w:rPr>
                <w:rStyle w:val="cf01"/>
                <w:rFonts w:ascii="Times New Roman" w:eastAsia="Times New Roman" w:hAnsi="Times New Roman" w:cs="Times New Roman"/>
                <w:b w:val="0"/>
                <w:bCs w:val="0"/>
              </w:rPr>
            </w:pPr>
            <w:r w:rsidRPr="40809121">
              <w:rPr>
                <w:rStyle w:val="cf01"/>
                <w:rFonts w:ascii="Times New Roman" w:eastAsia="Times New Roman" w:hAnsi="Times New Roman" w:cs="Times New Roman"/>
                <w:b w:val="0"/>
                <w:bCs w:val="0"/>
              </w:rPr>
              <w:t>RCS dienvidu daļa ietver šādus projekta posmus:</w:t>
            </w:r>
          </w:p>
          <w:p w14:paraId="5A10645F" w14:textId="775B83DA" w:rsidR="40809121" w:rsidRDefault="40809121" w:rsidP="0089778D">
            <w:pPr>
              <w:pBdr>
                <w:bottom w:val="single" w:sz="6" w:space="1" w:color="000000"/>
              </w:pBdr>
              <w:jc w:val="both"/>
              <w:rPr>
                <w:rStyle w:val="cf01"/>
                <w:rFonts w:ascii="Times New Roman" w:eastAsia="Times New Roman" w:hAnsi="Times New Roman" w:cs="Times New Roman"/>
                <w:b w:val="0"/>
                <w:bCs w:val="0"/>
              </w:rPr>
            </w:pPr>
            <w:r w:rsidRPr="40809121">
              <w:rPr>
                <w:rStyle w:val="cf01"/>
                <w:rFonts w:ascii="Times New Roman" w:eastAsia="Times New Roman" w:hAnsi="Times New Roman" w:cs="Times New Roman"/>
                <w:b w:val="0"/>
                <w:bCs w:val="0"/>
              </w:rPr>
              <w:t xml:space="preserve">2A sadaļa - ietver stacijas ēkas un dzelzceļa nesošo konstrukciju izbūvi RCS dienvidu daļā (CEF1, CEF6W, CEF8 finansējums); RCS projekta Dienvidu daļā ir pabeigti stacijas ēkas un dzelzceļa infrastruktūras nesošo konstrukciju būvdarbi no Lāčplēša ielas līdz </w:t>
            </w:r>
            <w:proofErr w:type="spellStart"/>
            <w:r w:rsidRPr="40809121">
              <w:rPr>
                <w:rStyle w:val="cf01"/>
                <w:rFonts w:ascii="Times New Roman" w:eastAsia="Times New Roman" w:hAnsi="Times New Roman" w:cs="Times New Roman"/>
                <w:b w:val="0"/>
                <w:bCs w:val="0"/>
              </w:rPr>
              <w:t>Lastadija</w:t>
            </w:r>
            <w:proofErr w:type="spellEnd"/>
            <w:r w:rsidRPr="40809121">
              <w:rPr>
                <w:rStyle w:val="cf01"/>
                <w:rFonts w:ascii="Times New Roman" w:eastAsia="Times New Roman" w:hAnsi="Times New Roman" w:cs="Times New Roman"/>
                <w:b w:val="0"/>
                <w:bCs w:val="0"/>
              </w:rPr>
              <w:t xml:space="preserve"> ielai (posms 2A).</w:t>
            </w:r>
          </w:p>
          <w:p w14:paraId="769C7842" w14:textId="2EE529B9" w:rsidR="40809121" w:rsidRDefault="40809121" w:rsidP="0089778D">
            <w:pPr>
              <w:pBdr>
                <w:bottom w:val="single" w:sz="6" w:space="1" w:color="000000"/>
              </w:pBdr>
              <w:jc w:val="both"/>
              <w:rPr>
                <w:rStyle w:val="cf01"/>
                <w:rFonts w:ascii="Times New Roman" w:eastAsia="Times New Roman" w:hAnsi="Times New Roman" w:cs="Times New Roman"/>
                <w:b w:val="0"/>
                <w:bCs w:val="0"/>
              </w:rPr>
            </w:pPr>
            <w:r w:rsidRPr="40809121">
              <w:rPr>
                <w:rStyle w:val="cf01"/>
                <w:rFonts w:ascii="Times New Roman" w:eastAsia="Times New Roman" w:hAnsi="Times New Roman" w:cs="Times New Roman"/>
                <w:b w:val="0"/>
                <w:bCs w:val="0"/>
              </w:rPr>
              <w:t>2C1 sadaļa - ietver dzelzceļa nesošās konstrukcijas izbūvi, neietverot 1520 mm sliežu ceļu un kontakttīkla izbūvi, RCS Dienvidu daļā (CEF6W finansējums); RCS projekta dienvidu daļā ir pabeigta dzelzceļa nesošās konstrukcijas (2C1 posms) izbūve.</w:t>
            </w:r>
          </w:p>
          <w:p w14:paraId="7942098D" w14:textId="294D5B86" w:rsidR="40809121" w:rsidRDefault="40809121" w:rsidP="0089778D">
            <w:pPr>
              <w:pBdr>
                <w:bottom w:val="single" w:sz="6" w:space="1" w:color="000000"/>
              </w:pBdr>
              <w:jc w:val="both"/>
              <w:rPr>
                <w:rStyle w:val="cf01"/>
                <w:rFonts w:ascii="Times New Roman" w:eastAsia="Times New Roman" w:hAnsi="Times New Roman" w:cs="Times New Roman"/>
                <w:b w:val="0"/>
                <w:bCs w:val="0"/>
              </w:rPr>
            </w:pPr>
            <w:r w:rsidRPr="40809121">
              <w:rPr>
                <w:rStyle w:val="cf01"/>
                <w:rFonts w:ascii="Times New Roman" w:eastAsia="Times New Roman" w:hAnsi="Times New Roman" w:cs="Times New Roman"/>
                <w:b w:val="0"/>
                <w:bCs w:val="0"/>
              </w:rPr>
              <w:t>2C2 sadaļa – ietver sliežu ceļu un pārmiju virsbūves, signalizācijas un kontakttīkla izbūvi 1520 mm satiksmes pārdalei RCS dienvidu daļā. Darbi tiek pasūtīti ar Līguma grozījumiem Nr.9 parakstīts 25.04.2024. Darbus paredzēts pabeigt līdz 31.12.2027. (CEF9 finansējums)</w:t>
            </w:r>
          </w:p>
          <w:p w14:paraId="23431098" w14:textId="4F0524C4" w:rsidR="40809121" w:rsidRDefault="40809121" w:rsidP="0089778D">
            <w:pPr>
              <w:pBdr>
                <w:bottom w:val="single" w:sz="6" w:space="1" w:color="000000"/>
              </w:pBdr>
              <w:jc w:val="both"/>
              <w:rPr>
                <w:rStyle w:val="cf01"/>
                <w:rFonts w:ascii="Times New Roman" w:eastAsia="Times New Roman" w:hAnsi="Times New Roman" w:cs="Times New Roman"/>
                <w:b w:val="0"/>
                <w:bCs w:val="0"/>
              </w:rPr>
            </w:pPr>
            <w:r w:rsidRPr="40809121">
              <w:rPr>
                <w:rStyle w:val="cf01"/>
                <w:rFonts w:ascii="Times New Roman" w:eastAsia="Times New Roman" w:hAnsi="Times New Roman" w:cs="Times New Roman"/>
                <w:b w:val="0"/>
                <w:bCs w:val="0"/>
              </w:rPr>
              <w:t>3A posms – tilta daļas pār Daugavu būvniecības 1.kārta (P9 tilta austrumu balsts, pirmie 3 balsti un divarpus (2,5) klāja laidumi, kopējais garums 143 metri), būves, neskaitot 1435 būvniecību. mm sliedes. Darbi uzsākti 20.07.2023. un plānots pabeigt līdz 15.05.2027. (CEF9 finansējums).</w:t>
            </w:r>
          </w:p>
          <w:p w14:paraId="6497A19B" w14:textId="6560D553" w:rsidR="40809121" w:rsidRDefault="40809121" w:rsidP="0089778D">
            <w:pPr>
              <w:pBdr>
                <w:bottom w:val="single" w:sz="6" w:space="1" w:color="000000"/>
              </w:pBdr>
              <w:jc w:val="both"/>
              <w:rPr>
                <w:rStyle w:val="cf01"/>
                <w:rFonts w:ascii="Times New Roman" w:eastAsia="Times New Roman" w:hAnsi="Times New Roman" w:cs="Times New Roman"/>
                <w:b w:val="0"/>
                <w:bCs w:val="0"/>
              </w:rPr>
            </w:pPr>
            <w:r w:rsidRPr="40809121">
              <w:rPr>
                <w:rStyle w:val="cf01"/>
                <w:rFonts w:ascii="Times New Roman" w:eastAsia="Times New Roman" w:hAnsi="Times New Roman" w:cs="Times New Roman"/>
                <w:b w:val="0"/>
                <w:bCs w:val="0"/>
              </w:rPr>
              <w:t>2.B sadaļa — projekta dienvidu daļa:</w:t>
            </w:r>
          </w:p>
          <w:p w14:paraId="6C3561F2" w14:textId="315CDD37" w:rsidR="40809121" w:rsidRDefault="40809121" w:rsidP="0089778D">
            <w:pPr>
              <w:pBdr>
                <w:bottom w:val="single" w:sz="6" w:space="1" w:color="000000"/>
              </w:pBdr>
              <w:jc w:val="both"/>
              <w:rPr>
                <w:rStyle w:val="cf01"/>
                <w:rFonts w:ascii="Times New Roman" w:eastAsia="Times New Roman" w:hAnsi="Times New Roman" w:cs="Times New Roman"/>
                <w:b w:val="0"/>
                <w:bCs w:val="0"/>
              </w:rPr>
            </w:pPr>
            <w:r w:rsidRPr="40809121">
              <w:rPr>
                <w:rStyle w:val="cf01"/>
                <w:rFonts w:ascii="Times New Roman" w:eastAsia="Times New Roman" w:hAnsi="Times New Roman" w:cs="Times New Roman"/>
                <w:b w:val="0"/>
                <w:bCs w:val="0"/>
              </w:rPr>
              <w:t>• Stacijas ēkas laukuma līmenis: jumts, fasādes, MEP (mehāniskās, elektriskās un santehnikas) un apdares darbi, un vertikālās pieejas;</w:t>
            </w:r>
          </w:p>
          <w:p w14:paraId="673D572B" w14:textId="3F2C66D6" w:rsidR="40809121" w:rsidRDefault="40809121" w:rsidP="0089778D">
            <w:pPr>
              <w:pBdr>
                <w:bottom w:val="single" w:sz="6" w:space="1" w:color="000000"/>
              </w:pBdr>
              <w:jc w:val="both"/>
              <w:rPr>
                <w:rStyle w:val="cf01"/>
                <w:rFonts w:ascii="Times New Roman" w:eastAsia="Times New Roman" w:hAnsi="Times New Roman" w:cs="Times New Roman"/>
                <w:b w:val="0"/>
                <w:bCs w:val="0"/>
              </w:rPr>
            </w:pPr>
            <w:r w:rsidRPr="40809121">
              <w:rPr>
                <w:rStyle w:val="cf01"/>
                <w:rFonts w:ascii="Times New Roman" w:eastAsia="Times New Roman" w:hAnsi="Times New Roman" w:cs="Times New Roman"/>
                <w:b w:val="0"/>
                <w:bCs w:val="0"/>
              </w:rPr>
              <w:t>• Platformas līmenis: platformu nojumes, apdare, MEP un vertikālās pieejas;</w:t>
            </w:r>
          </w:p>
          <w:p w14:paraId="6493749D" w14:textId="65D178D7" w:rsidR="40809121" w:rsidRDefault="40809121" w:rsidP="0089778D">
            <w:pPr>
              <w:pBdr>
                <w:bottom w:val="single" w:sz="6" w:space="1" w:color="000000"/>
              </w:pBdr>
              <w:jc w:val="both"/>
              <w:rPr>
                <w:rStyle w:val="cf01"/>
                <w:rFonts w:ascii="Times New Roman" w:eastAsia="Times New Roman" w:hAnsi="Times New Roman" w:cs="Times New Roman"/>
                <w:b w:val="0"/>
                <w:bCs w:val="0"/>
              </w:rPr>
            </w:pPr>
            <w:r w:rsidRPr="40809121">
              <w:rPr>
                <w:rStyle w:val="cf01"/>
                <w:rFonts w:ascii="Times New Roman" w:eastAsia="Times New Roman" w:hAnsi="Times New Roman" w:cs="Times New Roman"/>
                <w:b w:val="0"/>
                <w:bCs w:val="0"/>
              </w:rPr>
              <w:t xml:space="preserve">• Stacijas ēkas zemes un pazemes līmenis: sabiedrisko un </w:t>
            </w:r>
            <w:proofErr w:type="spellStart"/>
            <w:r w:rsidRPr="40809121">
              <w:rPr>
                <w:rStyle w:val="cf01"/>
                <w:rFonts w:ascii="Times New Roman" w:eastAsia="Times New Roman" w:hAnsi="Times New Roman" w:cs="Times New Roman"/>
                <w:b w:val="0"/>
                <w:bCs w:val="0"/>
              </w:rPr>
              <w:t>komercplatību</w:t>
            </w:r>
            <w:proofErr w:type="spellEnd"/>
            <w:r w:rsidRPr="40809121">
              <w:rPr>
                <w:rStyle w:val="cf01"/>
                <w:rFonts w:ascii="Times New Roman" w:eastAsia="Times New Roman" w:hAnsi="Times New Roman" w:cs="Times New Roman"/>
                <w:b w:val="0"/>
                <w:bCs w:val="0"/>
              </w:rPr>
              <w:t xml:space="preserve"> apdares un MEP sistēmas, tehniskās telpas, dienesta tuneļi, lifti un kāpnes, </w:t>
            </w:r>
            <w:proofErr w:type="spellStart"/>
            <w:r w:rsidRPr="40809121">
              <w:rPr>
                <w:rStyle w:val="cf01"/>
                <w:rFonts w:ascii="Times New Roman" w:eastAsia="Times New Roman" w:hAnsi="Times New Roman" w:cs="Times New Roman"/>
                <w:b w:val="0"/>
                <w:bCs w:val="0"/>
              </w:rPr>
              <w:t>Multi</w:t>
            </w:r>
            <w:proofErr w:type="spellEnd"/>
            <w:r w:rsidRPr="40809121">
              <w:rPr>
                <w:rStyle w:val="cf01"/>
                <w:rFonts w:ascii="Times New Roman" w:eastAsia="Times New Roman" w:hAnsi="Times New Roman" w:cs="Times New Roman"/>
                <w:b w:val="0"/>
                <w:bCs w:val="0"/>
              </w:rPr>
              <w:t xml:space="preserve"> </w:t>
            </w:r>
            <w:proofErr w:type="spellStart"/>
            <w:r w:rsidRPr="40809121">
              <w:rPr>
                <w:rStyle w:val="cf01"/>
                <w:rFonts w:ascii="Times New Roman" w:eastAsia="Times New Roman" w:hAnsi="Times New Roman" w:cs="Times New Roman"/>
                <w:b w:val="0"/>
                <w:bCs w:val="0"/>
              </w:rPr>
              <w:t>Modal</w:t>
            </w:r>
            <w:proofErr w:type="spellEnd"/>
            <w:r w:rsidRPr="40809121">
              <w:rPr>
                <w:rStyle w:val="cf01"/>
                <w:rFonts w:ascii="Times New Roman" w:eastAsia="Times New Roman" w:hAnsi="Times New Roman" w:cs="Times New Roman"/>
                <w:b w:val="0"/>
                <w:bCs w:val="0"/>
              </w:rPr>
              <w:t xml:space="preserve"> </w:t>
            </w:r>
            <w:proofErr w:type="spellStart"/>
            <w:r w:rsidRPr="40809121">
              <w:rPr>
                <w:rStyle w:val="cf01"/>
                <w:rFonts w:ascii="Times New Roman" w:eastAsia="Times New Roman" w:hAnsi="Times New Roman" w:cs="Times New Roman"/>
                <w:b w:val="0"/>
                <w:bCs w:val="0"/>
              </w:rPr>
              <w:t>Area</w:t>
            </w:r>
            <w:proofErr w:type="spellEnd"/>
            <w:r w:rsidRPr="40809121">
              <w:rPr>
                <w:rStyle w:val="cf01"/>
                <w:rFonts w:ascii="Times New Roman" w:eastAsia="Times New Roman" w:hAnsi="Times New Roman" w:cs="Times New Roman"/>
                <w:b w:val="0"/>
                <w:bCs w:val="0"/>
              </w:rPr>
              <w:t xml:space="preserve"> (MMA, tikai galvenie risinājumi saskaņā ar VO24);</w:t>
            </w:r>
          </w:p>
          <w:p w14:paraId="7B903441" w14:textId="65E9257E" w:rsidR="40809121" w:rsidRDefault="40809121" w:rsidP="40809121">
            <w:pPr>
              <w:pBdr>
                <w:bottom w:val="single" w:sz="6" w:space="1" w:color="000000"/>
              </w:pBdr>
              <w:jc w:val="both"/>
              <w:rPr>
                <w:rStyle w:val="cf01"/>
                <w:rFonts w:ascii="Times New Roman" w:eastAsia="Times New Roman" w:hAnsi="Times New Roman" w:cs="Times New Roman"/>
                <w:b w:val="0"/>
                <w:bCs w:val="0"/>
              </w:rPr>
            </w:pPr>
          </w:p>
          <w:p w14:paraId="09EEBCFC" w14:textId="13A9719A" w:rsidR="00070154" w:rsidRPr="00D106AB" w:rsidRDefault="40809121" w:rsidP="40809121">
            <w:pPr>
              <w:pBdr>
                <w:bottom w:val="single" w:sz="6" w:space="1" w:color="000000"/>
              </w:pBdr>
              <w:jc w:val="both"/>
              <w:rPr>
                <w:rStyle w:val="cf01"/>
                <w:rFonts w:ascii="Times New Roman" w:eastAsia="Times New Roman" w:hAnsi="Times New Roman" w:cs="Times New Roman"/>
                <w:b w:val="0"/>
                <w:bCs w:val="0"/>
              </w:rPr>
            </w:pPr>
            <w:r w:rsidRPr="40809121">
              <w:rPr>
                <w:rStyle w:val="cf01"/>
                <w:rFonts w:ascii="Times New Roman" w:eastAsia="Times New Roman" w:hAnsi="Times New Roman" w:cs="Times New Roman"/>
                <w:b w:val="0"/>
                <w:bCs w:val="0"/>
              </w:rPr>
              <w:t xml:space="preserve">Pabeidzot 2B posmu, RCS dienvidu pusi varēs nodot ekspluatācijā un sākt vilcienu kustību. </w:t>
            </w:r>
          </w:p>
          <w:p w14:paraId="451F0546" w14:textId="7DAB3CB6" w:rsidR="00070154" w:rsidRPr="00D106AB" w:rsidRDefault="40809121" w:rsidP="7C0B3F40">
            <w:pPr>
              <w:pBdr>
                <w:bottom w:val="single" w:sz="6" w:space="1" w:color="000000"/>
              </w:pBdr>
              <w:jc w:val="both"/>
              <w:rPr>
                <w:rStyle w:val="cf01"/>
                <w:rFonts w:ascii="Times New Roman" w:eastAsia="Times New Roman" w:hAnsi="Times New Roman" w:cs="Times New Roman"/>
                <w:lang w:eastAsia="lv-LV"/>
              </w:rPr>
            </w:pPr>
            <w:r w:rsidRPr="40809121">
              <w:rPr>
                <w:rStyle w:val="cf01"/>
                <w:rFonts w:ascii="Times New Roman" w:eastAsia="Times New Roman" w:hAnsi="Times New Roman" w:cs="Times New Roman"/>
                <w:b w:val="0"/>
                <w:bCs w:val="0"/>
              </w:rPr>
              <w:t xml:space="preserve">RCS projektam projekta </w:t>
            </w:r>
            <w:proofErr w:type="spellStart"/>
            <w:r w:rsidRPr="40809121">
              <w:rPr>
                <w:rStyle w:val="cf01"/>
                <w:rFonts w:ascii="Times New Roman" w:eastAsia="Times New Roman" w:hAnsi="Times New Roman" w:cs="Times New Roman"/>
                <w:b w:val="0"/>
                <w:bCs w:val="0"/>
              </w:rPr>
              <w:t>papildināmība</w:t>
            </w:r>
            <w:proofErr w:type="spellEnd"/>
            <w:r w:rsidRPr="40809121">
              <w:rPr>
                <w:rStyle w:val="cf01"/>
                <w:rFonts w:ascii="Times New Roman" w:eastAsia="Times New Roman" w:hAnsi="Times New Roman" w:cs="Times New Roman"/>
                <w:b w:val="0"/>
                <w:bCs w:val="0"/>
              </w:rPr>
              <w:t xml:space="preserve"> ir ierobežota ar EISI un attiecīgajiem EISI finanšu līgumiem. Tajā pašā laikā RCS 2.B posms nesaņem atbalstu no EISI, jo iestādes šai sadaļai ir lūgušas līdzekļus tikai no Atveseļošanas un noturības mehānisma.</w:t>
            </w:r>
          </w:p>
          <w:p w14:paraId="521A1982" w14:textId="77777777" w:rsidR="00070154" w:rsidRPr="00D106AB" w:rsidRDefault="7C0B3F40" w:rsidP="7C0B3F40">
            <w:pPr>
              <w:pBdr>
                <w:bottom w:val="single" w:sz="6" w:space="1" w:color="000000"/>
              </w:pBdr>
              <w:jc w:val="both"/>
              <w:rPr>
                <w:rFonts w:ascii="Times New Roman" w:eastAsia="Times New Roman" w:hAnsi="Times New Roman" w:cs="Times New Roman"/>
                <w:sz w:val="18"/>
                <w:szCs w:val="18"/>
              </w:rPr>
            </w:pPr>
            <w:r w:rsidRPr="7C0B3F40">
              <w:rPr>
                <w:rFonts w:ascii="Times New Roman" w:eastAsia="Times New Roman" w:hAnsi="Times New Roman" w:cs="Times New Roman"/>
                <w:sz w:val="18"/>
                <w:szCs w:val="18"/>
              </w:rPr>
              <w:t xml:space="preserve">Ņemot vērā ierosinātos grozījumus, AF plāns joprojām ir visaptveroša un pienācīgi līdzsvarota atbilde uz ekonomisko un sociālo situāciju un atbilstīgi sniedz ieguldījumu visos sešos pīlāros, kā arī atbilstoši ierosinātajiem grozījumiem AF plānā apraksti pie sadaļām “Pārrobežu un </w:t>
            </w:r>
            <w:proofErr w:type="spellStart"/>
            <w:r w:rsidRPr="7C0B3F40">
              <w:rPr>
                <w:rFonts w:ascii="Times New Roman" w:eastAsia="Times New Roman" w:hAnsi="Times New Roman" w:cs="Times New Roman"/>
                <w:sz w:val="18"/>
                <w:szCs w:val="18"/>
              </w:rPr>
              <w:t>daudzvalstu</w:t>
            </w:r>
            <w:proofErr w:type="spellEnd"/>
            <w:r w:rsidRPr="7C0B3F40">
              <w:rPr>
                <w:rFonts w:ascii="Times New Roman" w:eastAsia="Times New Roman" w:hAnsi="Times New Roman" w:cs="Times New Roman"/>
                <w:sz w:val="18"/>
                <w:szCs w:val="18"/>
              </w:rPr>
              <w:t xml:space="preserve"> projekti”, “Valsts atbalsts” un “Atklāta stratēģiskā autonomija” ir spēkā esoši. </w:t>
            </w:r>
          </w:p>
          <w:p w14:paraId="4E516A37" w14:textId="77777777" w:rsidR="00070154" w:rsidRPr="00D106AB" w:rsidRDefault="7C0B3F40" w:rsidP="7C0B3F40">
            <w:pPr>
              <w:pBdr>
                <w:bottom w:val="single" w:sz="6" w:space="1" w:color="000000"/>
              </w:pBdr>
              <w:jc w:val="both"/>
              <w:rPr>
                <w:rFonts w:ascii="Times New Roman" w:eastAsia="Times New Roman" w:hAnsi="Times New Roman" w:cs="Times New Roman"/>
                <w:sz w:val="18"/>
                <w:szCs w:val="18"/>
              </w:rPr>
            </w:pPr>
            <w:r w:rsidRPr="7C0B3F40">
              <w:rPr>
                <w:rFonts w:ascii="Times New Roman" w:eastAsia="Times New Roman" w:hAnsi="Times New Roman" w:cs="Times New Roman"/>
                <w:sz w:val="18"/>
                <w:szCs w:val="18"/>
              </w:rPr>
              <w:t>Paredzamās investīcijas nav uzskatāmas par valsts atbalstu saskaņā ar Komisijas Paziņojumu - Kopienas vadlīnijām valsts atbalstu dzelzceļa uzņēmumiem (2008/C 184/07). Vadlīnijas nosaka, ka atbalsts dzelzceļa infrastruktūrai (šai gadījumā – Rīgas Centrālajai pasažieru stacijai) netiek uzskatīts par valsts atbalstu, jo publiski finansētā infrastruktūra ir vienlīdzīgi un bez diskriminācijas pieejama visiem potenciālajiem lietotājiem un par piekļuvi šai infrastruktūrai dzelzceļa uzņēmumiem, kas nodrošina pārvadājumus Rīgas Centrālajā stacijā, ir noteikta adekvāta maksa, kas atbilst ES tiesību aktiem.</w:t>
            </w:r>
          </w:p>
          <w:p w14:paraId="24649F97" w14:textId="77777777" w:rsidR="00070154" w:rsidRPr="00D106AB" w:rsidRDefault="00070154" w:rsidP="7C0B3F40">
            <w:pPr>
              <w:pBdr>
                <w:bottom w:val="single" w:sz="6" w:space="1" w:color="000000"/>
              </w:pBdr>
              <w:jc w:val="both"/>
              <w:rPr>
                <w:rStyle w:val="cf01"/>
                <w:rFonts w:ascii="Times New Roman" w:eastAsia="Times New Roman" w:hAnsi="Times New Roman" w:cs="Times New Roman"/>
                <w:b w:val="0"/>
                <w:bCs w:val="0"/>
                <w:lang w:eastAsia="lv-LV"/>
              </w:rPr>
            </w:pPr>
          </w:p>
          <w:p w14:paraId="57B8761A" w14:textId="6E907B75" w:rsidR="00C234AA" w:rsidRPr="00D106AB" w:rsidRDefault="7C0B3F40" w:rsidP="7C0B3F40">
            <w:pPr>
              <w:pBdr>
                <w:bottom w:val="single" w:sz="6" w:space="1" w:color="auto"/>
              </w:pBdr>
              <w:jc w:val="both"/>
              <w:rPr>
                <w:rFonts w:ascii="Times New Roman" w:eastAsia="Times New Roman" w:hAnsi="Times New Roman" w:cs="Times New Roman"/>
                <w:sz w:val="18"/>
                <w:szCs w:val="18"/>
                <w:lang w:eastAsia="lv-LV"/>
              </w:rPr>
            </w:pPr>
            <w:r w:rsidRPr="7C0B3F40">
              <w:rPr>
                <w:rStyle w:val="cf01"/>
                <w:rFonts w:ascii="Times New Roman" w:eastAsia="Times New Roman" w:hAnsi="Times New Roman" w:cs="Times New Roman"/>
                <w:b w:val="0"/>
                <w:bCs w:val="0"/>
              </w:rPr>
              <w:t>Atbilstoši ierosinātajām izmaiņām ir nepieciešams veikt precizējumus Eiropas Padomes 2021.gada 6.jūnija lēmuma pielikumā (CID) un AF plāna Darbības kārtībā.</w:t>
            </w:r>
          </w:p>
        </w:tc>
      </w:tr>
      <w:tr w:rsidR="00C234AA" w:rsidRPr="0075741E" w14:paraId="16E3CEA5" w14:textId="77777777" w:rsidTr="0089778D">
        <w:trPr>
          <w:trHeight w:val="300"/>
          <w:tblCellSpacing w:w="0" w:type="dxa"/>
        </w:trPr>
        <w:tc>
          <w:tcPr>
            <w:tcW w:w="268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0950DEF7" w14:textId="77777777" w:rsidR="00C234AA" w:rsidRPr="0075741E" w:rsidRDefault="7C0B3F40" w:rsidP="009B320F">
            <w:pPr>
              <w:pStyle w:val="BodyText4"/>
              <w:spacing w:before="0" w:after="0"/>
              <w:ind w:left="23" w:firstLine="102"/>
              <w:rPr>
                <w:b/>
                <w:bCs/>
                <w:sz w:val="18"/>
                <w:szCs w:val="18"/>
              </w:rPr>
            </w:pPr>
            <w:r w:rsidRPr="7C0B3F40">
              <w:rPr>
                <w:b/>
                <w:bCs/>
                <w:sz w:val="18"/>
                <w:szCs w:val="18"/>
              </w:rPr>
              <w:lastRenderedPageBreak/>
              <w:t>Mainītie elementi</w:t>
            </w:r>
          </w:p>
        </w:tc>
        <w:tc>
          <w:tcPr>
            <w:tcW w:w="271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7E8666CB" w14:textId="77777777" w:rsidR="00C234AA" w:rsidRPr="0075741E" w:rsidRDefault="7C0B3F40" w:rsidP="009B320F">
            <w:pPr>
              <w:pStyle w:val="BodyText4"/>
              <w:spacing w:before="0" w:after="0"/>
              <w:ind w:left="23" w:firstLine="102"/>
              <w:rPr>
                <w:b/>
                <w:bCs/>
                <w:sz w:val="18"/>
                <w:szCs w:val="18"/>
              </w:rPr>
            </w:pPr>
            <w:r w:rsidRPr="7C0B3F40">
              <w:rPr>
                <w:b/>
                <w:bCs/>
                <w:sz w:val="18"/>
                <w:szCs w:val="18"/>
              </w:rPr>
              <w:t>Pašreizējā redakcija</w:t>
            </w:r>
          </w:p>
        </w:tc>
        <w:tc>
          <w:tcPr>
            <w:tcW w:w="341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05227B60" w14:textId="77777777" w:rsidR="00C234AA" w:rsidRPr="0075741E" w:rsidRDefault="7C0B3F40" w:rsidP="009B320F">
            <w:pPr>
              <w:pStyle w:val="BodyText4"/>
              <w:spacing w:before="0" w:after="0"/>
              <w:ind w:left="23" w:firstLine="102"/>
              <w:rPr>
                <w:b/>
                <w:bCs/>
                <w:sz w:val="18"/>
                <w:szCs w:val="18"/>
              </w:rPr>
            </w:pPr>
            <w:r w:rsidRPr="7C0B3F40">
              <w:rPr>
                <w:b/>
                <w:bCs/>
                <w:sz w:val="18"/>
                <w:szCs w:val="18"/>
              </w:rPr>
              <w:t>Grozītā redakcija</w:t>
            </w:r>
          </w:p>
        </w:tc>
      </w:tr>
      <w:tr w:rsidR="00C234AA" w:rsidRPr="0075741E" w14:paraId="72D7F4ED" w14:textId="77777777" w:rsidTr="0089778D">
        <w:trPr>
          <w:trHeight w:val="300"/>
          <w:tblCellSpacing w:w="0" w:type="dxa"/>
        </w:trPr>
        <w:tc>
          <w:tcPr>
            <w:tcW w:w="268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3C7B4F55" w14:textId="77777777" w:rsidR="00C234AA" w:rsidRPr="0075741E" w:rsidRDefault="7C0B3F40" w:rsidP="009B320F">
            <w:pPr>
              <w:pStyle w:val="BodyText4"/>
              <w:spacing w:before="0" w:after="0"/>
              <w:ind w:left="23" w:firstLine="102"/>
              <w:rPr>
                <w:sz w:val="18"/>
                <w:szCs w:val="18"/>
              </w:rPr>
            </w:pPr>
            <w:r w:rsidRPr="7C0B3F40">
              <w:rPr>
                <w:sz w:val="18"/>
                <w:szCs w:val="18"/>
              </w:rPr>
              <w:t>Komponentes un/vai pasākuma apraksts</w:t>
            </w:r>
          </w:p>
        </w:tc>
        <w:tc>
          <w:tcPr>
            <w:tcW w:w="271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619F3CFA" w14:textId="2D44FD91" w:rsidR="00C234AA" w:rsidRPr="0075741E" w:rsidRDefault="40809121" w:rsidP="009B320F">
            <w:pPr>
              <w:pStyle w:val="BodyText4"/>
              <w:shd w:val="clear" w:color="auto" w:fill="auto"/>
              <w:spacing w:before="0" w:line="240" w:lineRule="auto"/>
              <w:ind w:hanging="18"/>
              <w:rPr>
                <w:sz w:val="18"/>
                <w:szCs w:val="18"/>
              </w:rPr>
            </w:pPr>
            <w:r w:rsidRPr="40809121">
              <w:rPr>
                <w:sz w:val="18"/>
                <w:szCs w:val="18"/>
              </w:rPr>
              <w:t xml:space="preserve"> Pasākums ietver arī būtisku investīciju programmu tīrā mobilitātē </w:t>
            </w:r>
            <w:r w:rsidRPr="40809121">
              <w:rPr>
                <w:sz w:val="18"/>
                <w:szCs w:val="18"/>
              </w:rPr>
              <w:lastRenderedPageBreak/>
              <w:t xml:space="preserve">un infrastruktūrā, koncentrējoties uz dzelzceļa risinājumiem (100 km dzelzceļa elektrifikācija), </w:t>
            </w:r>
            <w:proofErr w:type="spellStart"/>
            <w:r w:rsidRPr="40809121">
              <w:rPr>
                <w:sz w:val="18"/>
                <w:szCs w:val="18"/>
              </w:rPr>
              <w:t>bezemisiju</w:t>
            </w:r>
            <w:proofErr w:type="spellEnd"/>
            <w:r w:rsidRPr="40809121">
              <w:rPr>
                <w:sz w:val="18"/>
                <w:szCs w:val="18"/>
              </w:rPr>
              <w:t xml:space="preserve"> sabiedrisko transportu (17 elektrisko autobusu un septiņu elektrisko autobusu uzlādes staciju iegāde) un </w:t>
            </w:r>
            <w:proofErr w:type="spellStart"/>
            <w:r w:rsidRPr="40809121">
              <w:rPr>
                <w:sz w:val="18"/>
                <w:szCs w:val="18"/>
              </w:rPr>
              <w:t>velojoslas</w:t>
            </w:r>
            <w:proofErr w:type="spellEnd"/>
            <w:r w:rsidRPr="40809121">
              <w:rPr>
                <w:sz w:val="18"/>
                <w:szCs w:val="18"/>
              </w:rPr>
              <w:t>. To papildinās sabiedriskā transporta mezgla (autobuss/</w:t>
            </w:r>
            <w:proofErr w:type="spellStart"/>
            <w:r w:rsidRPr="40809121">
              <w:rPr>
                <w:sz w:val="18"/>
                <w:szCs w:val="18"/>
              </w:rPr>
              <w:t>elektrobuss</w:t>
            </w:r>
            <w:proofErr w:type="spellEnd"/>
            <w:r w:rsidRPr="40809121">
              <w:rPr>
                <w:sz w:val="18"/>
                <w:szCs w:val="18"/>
              </w:rPr>
              <w:t>, tramvajs un trolejbuss), astoņu mobilitātes punktu, autobusu ātrās tranzīta joslas izbūve 5,3 km garumā un tramvaja līnijas pagarināšana par 2,2 km un trolejbusu līnijas pagarināšana par 0,3 km, lai atbalstītu multimodālā transporta izmantošanu.</w:t>
            </w:r>
          </w:p>
        </w:tc>
        <w:tc>
          <w:tcPr>
            <w:tcW w:w="341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1E52AABC" w14:textId="4FDBF548" w:rsidR="40809121" w:rsidRDefault="40809121" w:rsidP="40809121">
            <w:pPr>
              <w:pStyle w:val="BodyText4"/>
              <w:spacing w:before="0" w:after="0"/>
              <w:ind w:left="23" w:firstLine="0"/>
              <w:rPr>
                <w:sz w:val="18"/>
                <w:szCs w:val="18"/>
              </w:rPr>
            </w:pPr>
            <w:r w:rsidRPr="40809121">
              <w:rPr>
                <w:sz w:val="18"/>
                <w:szCs w:val="18"/>
              </w:rPr>
              <w:lastRenderedPageBreak/>
              <w:t xml:space="preserve">Pasākuma vispārējais mērķis ir uzlabot Rīgas metropoles areāla transporta infrastruktūru. </w:t>
            </w:r>
            <w:r w:rsidRPr="40809121">
              <w:rPr>
                <w:sz w:val="18"/>
                <w:szCs w:val="18"/>
              </w:rPr>
              <w:lastRenderedPageBreak/>
              <w:t xml:space="preserve">Pasākumā jāiekļauj arī būtiska investīciju programma tīrā mobilitātē un infrastruktūrā, koncentrējoties uz dzelzceļa risinājumiem (100 km dzelzceļa elektrifikācija, </w:t>
            </w:r>
            <w:r w:rsidRPr="0089778D">
              <w:rPr>
                <w:b/>
                <w:bCs/>
                <w:sz w:val="18"/>
                <w:szCs w:val="18"/>
              </w:rPr>
              <w:t>Rīgas Centrālās dzelzceļa stacijas dienvidu daļa</w:t>
            </w:r>
            <w:r w:rsidRPr="40809121">
              <w:rPr>
                <w:b/>
                <w:bCs/>
                <w:sz w:val="18"/>
                <w:szCs w:val="18"/>
              </w:rPr>
              <w:t>)</w:t>
            </w:r>
            <w:r w:rsidRPr="40809121">
              <w:rPr>
                <w:sz w:val="18"/>
                <w:szCs w:val="18"/>
              </w:rPr>
              <w:t xml:space="preserve">, </w:t>
            </w:r>
            <w:proofErr w:type="spellStart"/>
            <w:r w:rsidRPr="40809121">
              <w:rPr>
                <w:sz w:val="18"/>
                <w:szCs w:val="18"/>
              </w:rPr>
              <w:t>bezemisiju</w:t>
            </w:r>
            <w:proofErr w:type="spellEnd"/>
            <w:r w:rsidRPr="40809121">
              <w:rPr>
                <w:sz w:val="18"/>
                <w:szCs w:val="18"/>
              </w:rPr>
              <w:t xml:space="preserve"> sabiedrisko transportu (17 elektrisko autobusu un septiņu elektrisko autobusu uzlādes staciju iegāde) un </w:t>
            </w:r>
            <w:proofErr w:type="spellStart"/>
            <w:r w:rsidRPr="40809121">
              <w:rPr>
                <w:sz w:val="18"/>
                <w:szCs w:val="18"/>
              </w:rPr>
              <w:t>velojoslu</w:t>
            </w:r>
            <w:proofErr w:type="spellEnd"/>
            <w:r w:rsidRPr="40809121">
              <w:rPr>
                <w:sz w:val="18"/>
                <w:szCs w:val="18"/>
              </w:rPr>
              <w:t xml:space="preserve"> izbūvi. To papildinās sabiedriskā transporta mezgla (autobuss/</w:t>
            </w:r>
            <w:proofErr w:type="spellStart"/>
            <w:r w:rsidRPr="40809121">
              <w:rPr>
                <w:sz w:val="18"/>
                <w:szCs w:val="18"/>
              </w:rPr>
              <w:t>elektrobuss</w:t>
            </w:r>
            <w:proofErr w:type="spellEnd"/>
            <w:r w:rsidRPr="40809121">
              <w:rPr>
                <w:sz w:val="18"/>
                <w:szCs w:val="18"/>
              </w:rPr>
              <w:t>, tramvajs un trolejbuss), astoņu mobilitātes punktu, tramvaja līnijas pagarināšana par 2,2 km un trolejbusu līnijas pagarināšana par 0,3 km, lai atbalstītu multimodālā transporta izmantošanu. AF sedz daļu no Rīgas Centrālās dzelzceļa stacijas dienvidu daļas izmaksām. Rīgas Centrālā dzelzceļa stacija var saņemt finansējumu arī no citām Eiropas Savienības programmām vai finanšu instrumentiem par izmaksām, kuras neatbalsta AF.</w:t>
            </w:r>
          </w:p>
          <w:p w14:paraId="34F33F81" w14:textId="565FBAC6" w:rsidR="00C234AA" w:rsidRPr="0075741E" w:rsidRDefault="00C234AA" w:rsidP="009B320F">
            <w:pPr>
              <w:pStyle w:val="BodyText4"/>
              <w:spacing w:before="0" w:after="0"/>
              <w:ind w:left="23" w:firstLine="102"/>
              <w:rPr>
                <w:sz w:val="18"/>
                <w:szCs w:val="18"/>
              </w:rPr>
            </w:pPr>
          </w:p>
        </w:tc>
      </w:tr>
      <w:tr w:rsidR="00C234AA" w:rsidRPr="0075741E" w14:paraId="3AE1C9F8" w14:textId="77777777" w:rsidTr="0089778D">
        <w:trPr>
          <w:trHeight w:val="300"/>
          <w:tblCellSpacing w:w="0" w:type="dxa"/>
        </w:trPr>
        <w:tc>
          <w:tcPr>
            <w:tcW w:w="268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61DC29B9" w14:textId="77777777" w:rsidR="00C234AA" w:rsidRPr="0075741E" w:rsidRDefault="7C0B3F40" w:rsidP="009B320F">
            <w:pPr>
              <w:pStyle w:val="BodyText4"/>
              <w:spacing w:before="0" w:after="0"/>
              <w:ind w:left="23" w:firstLine="102"/>
              <w:rPr>
                <w:sz w:val="18"/>
                <w:szCs w:val="18"/>
              </w:rPr>
            </w:pPr>
            <w:r w:rsidRPr="7C0B3F40">
              <w:rPr>
                <w:sz w:val="18"/>
                <w:szCs w:val="18"/>
              </w:rPr>
              <w:lastRenderedPageBreak/>
              <w:t xml:space="preserve">Atskaites punkti un </w:t>
            </w:r>
            <w:proofErr w:type="spellStart"/>
            <w:r w:rsidRPr="7C0B3F40">
              <w:rPr>
                <w:sz w:val="18"/>
                <w:szCs w:val="18"/>
              </w:rPr>
              <w:t>mērķrādītāji</w:t>
            </w:r>
            <w:proofErr w:type="spellEnd"/>
          </w:p>
        </w:tc>
        <w:tc>
          <w:tcPr>
            <w:tcW w:w="271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56398156" w14:textId="77777777" w:rsidR="00C234AA" w:rsidRPr="0075741E" w:rsidRDefault="7C0B3F40" w:rsidP="7C0B3F40">
            <w:pPr>
              <w:jc w:val="both"/>
              <w:rPr>
                <w:rFonts w:asciiTheme="majorBidi" w:hAnsiTheme="majorBidi" w:cstheme="majorBidi"/>
                <w:b/>
                <w:bCs/>
                <w:sz w:val="18"/>
                <w:szCs w:val="18"/>
              </w:rPr>
            </w:pPr>
            <w:proofErr w:type="spellStart"/>
            <w:r w:rsidRPr="7C0B3F40">
              <w:rPr>
                <w:rFonts w:asciiTheme="majorBidi" w:hAnsiTheme="majorBidi" w:cstheme="majorBidi"/>
                <w:b/>
                <w:bCs/>
                <w:sz w:val="18"/>
                <w:szCs w:val="18"/>
              </w:rPr>
              <w:t>Mērķrādītāja</w:t>
            </w:r>
            <w:proofErr w:type="spellEnd"/>
            <w:r w:rsidRPr="7C0B3F40">
              <w:rPr>
                <w:rFonts w:asciiTheme="majorBidi" w:hAnsiTheme="majorBidi" w:cstheme="majorBidi"/>
                <w:b/>
                <w:bCs/>
                <w:sz w:val="18"/>
                <w:szCs w:val="18"/>
              </w:rPr>
              <w:t xml:space="preserve"> numurs: </w:t>
            </w:r>
            <w:r w:rsidRPr="7C0B3F40">
              <w:rPr>
                <w:rFonts w:asciiTheme="majorBidi" w:hAnsiTheme="majorBidi" w:cstheme="majorBidi"/>
                <w:sz w:val="18"/>
                <w:szCs w:val="18"/>
              </w:rPr>
              <w:t>4</w:t>
            </w:r>
          </w:p>
          <w:p w14:paraId="7723A5FE" w14:textId="77777777" w:rsidR="00C234AA" w:rsidRPr="0075741E" w:rsidRDefault="00C234AA" w:rsidP="009B320F">
            <w:pPr>
              <w:pStyle w:val="BodyText4"/>
              <w:spacing w:before="0" w:after="0" w:line="240" w:lineRule="auto"/>
              <w:ind w:firstLine="0"/>
              <w:jc w:val="center"/>
              <w:rPr>
                <w:sz w:val="18"/>
                <w:szCs w:val="18"/>
              </w:rPr>
            </w:pPr>
          </w:p>
          <w:p w14:paraId="2DA3F4BD" w14:textId="77777777" w:rsidR="00C234AA" w:rsidRPr="0075741E" w:rsidRDefault="7C0B3F40" w:rsidP="7C0B3F40">
            <w:pPr>
              <w:jc w:val="both"/>
              <w:rPr>
                <w:rFonts w:asciiTheme="majorBidi" w:hAnsiTheme="majorBidi" w:cstheme="majorBidi"/>
                <w:sz w:val="18"/>
                <w:szCs w:val="18"/>
              </w:rPr>
            </w:pPr>
            <w:proofErr w:type="spellStart"/>
            <w:r w:rsidRPr="7C0B3F40">
              <w:rPr>
                <w:rFonts w:asciiTheme="majorBidi" w:hAnsiTheme="majorBidi" w:cstheme="majorBidi"/>
                <w:b/>
                <w:bCs/>
                <w:sz w:val="18"/>
                <w:szCs w:val="18"/>
              </w:rPr>
              <w:t>Mērķrādītāja</w:t>
            </w:r>
            <w:proofErr w:type="spellEnd"/>
            <w:r w:rsidRPr="7C0B3F40">
              <w:rPr>
                <w:rFonts w:asciiTheme="majorBidi" w:hAnsiTheme="majorBidi" w:cstheme="majorBidi"/>
                <w:b/>
                <w:bCs/>
                <w:sz w:val="18"/>
                <w:szCs w:val="18"/>
              </w:rPr>
              <w:t xml:space="preserve"> nosaukums: </w:t>
            </w:r>
            <w:r w:rsidRPr="7C0B3F40">
              <w:rPr>
                <w:rFonts w:asciiTheme="majorBidi" w:hAnsiTheme="majorBidi" w:cstheme="majorBidi"/>
                <w:sz w:val="18"/>
                <w:szCs w:val="18"/>
              </w:rPr>
              <w:t xml:space="preserve"> Bateriju vilcienu uzlādes infrastruktūras būvniecība.</w:t>
            </w:r>
          </w:p>
          <w:p w14:paraId="05F0CD0E" w14:textId="77777777" w:rsidR="00C234AA" w:rsidRPr="0075741E" w:rsidRDefault="00C234AA" w:rsidP="7C0B3F40">
            <w:pPr>
              <w:jc w:val="both"/>
              <w:rPr>
                <w:rFonts w:asciiTheme="majorBidi" w:hAnsiTheme="majorBidi" w:cstheme="majorBidi"/>
                <w:sz w:val="18"/>
                <w:szCs w:val="18"/>
              </w:rPr>
            </w:pPr>
          </w:p>
          <w:p w14:paraId="01F75620" w14:textId="77777777" w:rsidR="00C234AA" w:rsidRPr="0075741E" w:rsidRDefault="7C0B3F40" w:rsidP="7C0B3F40">
            <w:pPr>
              <w:jc w:val="both"/>
              <w:rPr>
                <w:rFonts w:asciiTheme="majorBidi" w:hAnsiTheme="majorBidi" w:cstheme="majorBidi"/>
                <w:sz w:val="18"/>
                <w:szCs w:val="18"/>
              </w:rPr>
            </w:pPr>
            <w:proofErr w:type="spellStart"/>
            <w:r w:rsidRPr="7C0B3F40">
              <w:rPr>
                <w:rFonts w:asciiTheme="majorBidi" w:hAnsiTheme="majorBidi" w:cstheme="majorBidi"/>
                <w:b/>
                <w:bCs/>
                <w:sz w:val="18"/>
                <w:szCs w:val="18"/>
              </w:rPr>
              <w:t>Mērķrādītāja</w:t>
            </w:r>
            <w:proofErr w:type="spellEnd"/>
            <w:r w:rsidRPr="7C0B3F40">
              <w:rPr>
                <w:rFonts w:asciiTheme="majorBidi" w:hAnsiTheme="majorBidi" w:cstheme="majorBidi"/>
                <w:b/>
                <w:bCs/>
                <w:sz w:val="18"/>
                <w:szCs w:val="18"/>
              </w:rPr>
              <w:t xml:space="preserve"> apraksts: </w:t>
            </w:r>
          </w:p>
          <w:p w14:paraId="08AFBA68" w14:textId="77777777" w:rsidR="00C234AA" w:rsidRPr="0075741E" w:rsidRDefault="7C0B3F40" w:rsidP="009B320F">
            <w:pPr>
              <w:pStyle w:val="Default"/>
              <w:jc w:val="both"/>
              <w:rPr>
                <w:sz w:val="18"/>
                <w:szCs w:val="18"/>
              </w:rPr>
            </w:pPr>
            <w:r w:rsidRPr="7C0B3F40">
              <w:rPr>
                <w:sz w:val="18"/>
                <w:szCs w:val="18"/>
              </w:rPr>
              <w:t xml:space="preserve">Dzelzceļa līnijā Zemitāni – Sigulda pabeigta un sertificēta bateriju elektrovilcienu uzlādes infrastruktūra, tostarp dzelzceļa līniju elektrifikācija 45 km garumā un 3,3 </w:t>
            </w:r>
            <w:proofErr w:type="spellStart"/>
            <w:r w:rsidRPr="7C0B3F40">
              <w:rPr>
                <w:sz w:val="18"/>
                <w:szCs w:val="18"/>
              </w:rPr>
              <w:t>kV</w:t>
            </w:r>
            <w:proofErr w:type="spellEnd"/>
            <w:r w:rsidRPr="7C0B3F40">
              <w:rPr>
                <w:sz w:val="18"/>
                <w:szCs w:val="18"/>
              </w:rPr>
              <w:t xml:space="preserve"> vilces apakšstacijas būvniecība </w:t>
            </w:r>
          </w:p>
          <w:p w14:paraId="588EE4C6" w14:textId="77777777" w:rsidR="00C234AA" w:rsidRPr="0075741E" w:rsidRDefault="00C234AA" w:rsidP="7C0B3F40">
            <w:pPr>
              <w:jc w:val="both"/>
              <w:rPr>
                <w:rFonts w:asciiTheme="majorBidi" w:hAnsiTheme="majorBidi" w:cstheme="majorBidi"/>
                <w:sz w:val="18"/>
                <w:szCs w:val="18"/>
              </w:rPr>
            </w:pPr>
          </w:p>
          <w:p w14:paraId="7CEB6B37" w14:textId="77777777" w:rsidR="00C234AA" w:rsidRPr="0075741E" w:rsidRDefault="7C0B3F40" w:rsidP="7C0B3F40">
            <w:pPr>
              <w:jc w:val="both"/>
              <w:rPr>
                <w:rFonts w:asciiTheme="majorBidi" w:hAnsiTheme="majorBidi" w:cstheme="majorBidi"/>
                <w:sz w:val="18"/>
                <w:szCs w:val="18"/>
              </w:rPr>
            </w:pPr>
            <w:proofErr w:type="spellStart"/>
            <w:r w:rsidRPr="7C0B3F40">
              <w:rPr>
                <w:rFonts w:asciiTheme="majorBidi" w:hAnsiTheme="majorBidi" w:cstheme="majorBidi"/>
                <w:b/>
                <w:bCs/>
                <w:sz w:val="18"/>
                <w:szCs w:val="18"/>
              </w:rPr>
              <w:t>Mērķrādītāja</w:t>
            </w:r>
            <w:proofErr w:type="spellEnd"/>
            <w:r w:rsidRPr="7C0B3F40">
              <w:rPr>
                <w:rFonts w:asciiTheme="majorBidi" w:hAnsiTheme="majorBidi" w:cstheme="majorBidi"/>
                <w:b/>
                <w:bCs/>
                <w:sz w:val="18"/>
                <w:szCs w:val="18"/>
              </w:rPr>
              <w:t xml:space="preserve"> vērtība: </w:t>
            </w:r>
            <w:r w:rsidRPr="7C0B3F40">
              <w:rPr>
                <w:rFonts w:asciiTheme="majorBidi" w:hAnsiTheme="majorBidi" w:cstheme="majorBidi"/>
                <w:color w:val="auto"/>
                <w:sz w:val="18"/>
                <w:szCs w:val="18"/>
              </w:rPr>
              <w:t>45 km</w:t>
            </w:r>
          </w:p>
          <w:p w14:paraId="6E7D1217" w14:textId="77777777" w:rsidR="00C234AA" w:rsidRPr="0075741E" w:rsidRDefault="00C234AA" w:rsidP="7C0B3F40">
            <w:pPr>
              <w:jc w:val="both"/>
              <w:rPr>
                <w:rFonts w:asciiTheme="majorBidi" w:hAnsiTheme="majorBidi" w:cstheme="majorBidi"/>
                <w:sz w:val="18"/>
                <w:szCs w:val="18"/>
              </w:rPr>
            </w:pPr>
          </w:p>
          <w:p w14:paraId="4F2BF8F6" w14:textId="77777777" w:rsidR="00C234AA" w:rsidRPr="0075741E" w:rsidRDefault="7C0B3F40" w:rsidP="7C0B3F40">
            <w:pPr>
              <w:jc w:val="both"/>
              <w:rPr>
                <w:rFonts w:asciiTheme="majorBidi" w:hAnsiTheme="majorBidi" w:cstheme="majorBidi"/>
                <w:sz w:val="18"/>
                <w:szCs w:val="18"/>
              </w:rPr>
            </w:pPr>
            <w:r w:rsidRPr="7C0B3F40">
              <w:rPr>
                <w:rFonts w:asciiTheme="majorBidi" w:hAnsiTheme="majorBidi" w:cstheme="majorBidi"/>
                <w:b/>
                <w:bCs/>
                <w:sz w:val="18"/>
                <w:szCs w:val="18"/>
              </w:rPr>
              <w:t>Orientējošs pabeigšanas grafiks:</w:t>
            </w:r>
            <w:r w:rsidRPr="7C0B3F40">
              <w:rPr>
                <w:rFonts w:asciiTheme="majorBidi" w:hAnsiTheme="majorBidi" w:cstheme="majorBidi"/>
                <w:sz w:val="18"/>
                <w:szCs w:val="18"/>
              </w:rPr>
              <w:t xml:space="preserve"> 2026.g. 3.cet.</w:t>
            </w:r>
          </w:p>
          <w:p w14:paraId="64FAD1E7" w14:textId="77777777" w:rsidR="00C234AA" w:rsidRPr="0075741E" w:rsidRDefault="00C234AA" w:rsidP="009B320F">
            <w:pPr>
              <w:pStyle w:val="BodyText4"/>
              <w:spacing w:before="0" w:after="0" w:line="240" w:lineRule="auto"/>
              <w:ind w:firstLine="0"/>
              <w:jc w:val="center"/>
              <w:rPr>
                <w:sz w:val="18"/>
                <w:szCs w:val="18"/>
              </w:rPr>
            </w:pPr>
          </w:p>
        </w:tc>
        <w:tc>
          <w:tcPr>
            <w:tcW w:w="341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1226BFD7" w14:textId="4AC0696F" w:rsidR="00070154" w:rsidRPr="00D106AB" w:rsidRDefault="40809121" w:rsidP="40809121">
            <w:pPr>
              <w:jc w:val="both"/>
              <w:rPr>
                <w:rFonts w:asciiTheme="majorBidi" w:hAnsiTheme="majorBidi" w:cstheme="majorBidi"/>
                <w:b/>
                <w:bCs/>
                <w:sz w:val="18"/>
                <w:szCs w:val="18"/>
              </w:rPr>
            </w:pPr>
            <w:r w:rsidRPr="40809121">
              <w:rPr>
                <w:rFonts w:asciiTheme="majorBidi" w:hAnsiTheme="majorBidi" w:cstheme="majorBidi"/>
                <w:b/>
                <w:bCs/>
                <w:sz w:val="18"/>
                <w:szCs w:val="18"/>
              </w:rPr>
              <w:t xml:space="preserve">Atskaites punkts: </w:t>
            </w:r>
            <w:r w:rsidRPr="40809121">
              <w:rPr>
                <w:rFonts w:asciiTheme="majorBidi" w:hAnsiTheme="majorBidi" w:cstheme="majorBidi"/>
                <w:sz w:val="18"/>
                <w:szCs w:val="18"/>
              </w:rPr>
              <w:t>4</w:t>
            </w:r>
          </w:p>
          <w:p w14:paraId="739A485C" w14:textId="77777777" w:rsidR="00070154" w:rsidRPr="00D106AB" w:rsidRDefault="00070154" w:rsidP="00070154">
            <w:pPr>
              <w:pStyle w:val="BodyText4"/>
              <w:spacing w:before="0" w:after="0" w:line="240" w:lineRule="auto"/>
              <w:ind w:firstLine="0"/>
              <w:jc w:val="center"/>
              <w:rPr>
                <w:sz w:val="18"/>
                <w:szCs w:val="18"/>
              </w:rPr>
            </w:pPr>
          </w:p>
          <w:p w14:paraId="00D6E68A" w14:textId="5299A549" w:rsidR="00070154" w:rsidRPr="00D106AB" w:rsidRDefault="40809121" w:rsidP="00070154">
            <w:pPr>
              <w:jc w:val="both"/>
              <w:rPr>
                <w:rFonts w:ascii="Times New Roman" w:hAnsi="Times New Roman" w:cs="Times New Roman"/>
                <w:sz w:val="18"/>
                <w:szCs w:val="18"/>
              </w:rPr>
            </w:pPr>
            <w:r w:rsidRPr="40809121">
              <w:rPr>
                <w:rFonts w:ascii="Times New Roman" w:hAnsi="Times New Roman" w:cs="Times New Roman"/>
                <w:b/>
                <w:bCs/>
                <w:sz w:val="18"/>
                <w:szCs w:val="18"/>
              </w:rPr>
              <w:t xml:space="preserve">Atskaites punkta nosaukums: </w:t>
            </w:r>
            <w:r w:rsidRPr="40809121">
              <w:rPr>
                <w:rFonts w:ascii="Times New Roman" w:hAnsi="Times New Roman" w:cs="Times New Roman"/>
                <w:sz w:val="18"/>
                <w:szCs w:val="18"/>
              </w:rPr>
              <w:t>Līgumu parakstīšana par Rīgas Centrālās dzelzceļa stacijas uzlabošanu .</w:t>
            </w:r>
          </w:p>
          <w:p w14:paraId="4F56EC03" w14:textId="77777777" w:rsidR="00070154" w:rsidRPr="00D106AB" w:rsidRDefault="00070154" w:rsidP="00070154">
            <w:pPr>
              <w:jc w:val="both"/>
              <w:rPr>
                <w:rFonts w:ascii="Times New Roman" w:hAnsi="Times New Roman" w:cs="Times New Roman"/>
                <w:sz w:val="18"/>
                <w:szCs w:val="18"/>
              </w:rPr>
            </w:pPr>
          </w:p>
          <w:p w14:paraId="54A90B8D" w14:textId="0F996581" w:rsidR="00070154" w:rsidRPr="00D106AB" w:rsidRDefault="40809121" w:rsidP="40809121">
            <w:pPr>
              <w:spacing w:line="259" w:lineRule="auto"/>
              <w:jc w:val="both"/>
              <w:rPr>
                <w:rFonts w:ascii="Times New Roman" w:hAnsi="Times New Roman" w:cs="Times New Roman"/>
                <w:sz w:val="18"/>
                <w:szCs w:val="18"/>
              </w:rPr>
            </w:pPr>
            <w:r w:rsidRPr="40809121">
              <w:rPr>
                <w:rFonts w:ascii="Times New Roman" w:hAnsi="Times New Roman" w:cs="Times New Roman"/>
                <w:b/>
                <w:bCs/>
                <w:sz w:val="18"/>
                <w:szCs w:val="18"/>
              </w:rPr>
              <w:t>Atskaites punkta apraksts:</w:t>
            </w:r>
            <w:r w:rsidRPr="40809121">
              <w:rPr>
                <w:rFonts w:ascii="Times New Roman" w:hAnsi="Times New Roman" w:cs="Times New Roman"/>
                <w:sz w:val="18"/>
                <w:szCs w:val="18"/>
              </w:rPr>
              <w:t xml:space="preserve"> Līgumu parakstīšana par būvdarbiem un būvdarbu uzraudzību Rīgas Centrālās dzelzceļa stacijas dienvidu daļā . Būvdarbi Rīgas Centrālās dzelzceļa stacijas dienvidu daļā  ietver jumta ieklāšanu, fasādes izbūvi, apdares darbus, pasažieru pieejas infrastruktūru, mehāniskos, elektrības un santehnikas darbus.</w:t>
            </w:r>
          </w:p>
          <w:p w14:paraId="742D0B11" w14:textId="77777777" w:rsidR="00070154" w:rsidRPr="00D106AB" w:rsidRDefault="00070154" w:rsidP="00070154">
            <w:pPr>
              <w:jc w:val="both"/>
              <w:rPr>
                <w:rFonts w:ascii="Times New Roman" w:hAnsi="Times New Roman" w:cs="Times New Roman"/>
                <w:sz w:val="18"/>
                <w:szCs w:val="18"/>
              </w:rPr>
            </w:pPr>
          </w:p>
          <w:p w14:paraId="7F0E8C20" w14:textId="1CAB5825" w:rsidR="00070154" w:rsidRPr="00D106AB" w:rsidRDefault="40809121" w:rsidP="00070154">
            <w:pPr>
              <w:jc w:val="both"/>
              <w:rPr>
                <w:rFonts w:ascii="Times New Roman" w:hAnsi="Times New Roman" w:cs="Times New Roman"/>
                <w:sz w:val="18"/>
                <w:szCs w:val="18"/>
              </w:rPr>
            </w:pPr>
            <w:r w:rsidRPr="40809121">
              <w:rPr>
                <w:rFonts w:ascii="Times New Roman" w:hAnsi="Times New Roman" w:cs="Times New Roman"/>
                <w:b/>
                <w:bCs/>
                <w:sz w:val="18"/>
                <w:szCs w:val="18"/>
              </w:rPr>
              <w:t>Atskaites punkta vērtība:</w:t>
            </w:r>
            <w:r w:rsidRPr="40809121">
              <w:rPr>
                <w:rFonts w:ascii="Times New Roman" w:hAnsi="Times New Roman" w:cs="Times New Roman"/>
                <w:sz w:val="18"/>
                <w:szCs w:val="18"/>
              </w:rPr>
              <w:t xml:space="preserve"> parakstīti līgumi.</w:t>
            </w:r>
            <w:r w:rsidRPr="40809121">
              <w:rPr>
                <w:rFonts w:ascii="Times New Roman" w:hAnsi="Times New Roman" w:cs="Times New Roman"/>
                <w:b/>
                <w:bCs/>
                <w:sz w:val="18"/>
                <w:szCs w:val="18"/>
              </w:rPr>
              <w:t xml:space="preserve"> </w:t>
            </w:r>
          </w:p>
          <w:p w14:paraId="6C2298B0" w14:textId="77777777" w:rsidR="00070154" w:rsidRPr="00D106AB" w:rsidRDefault="00070154" w:rsidP="7C0B3F40">
            <w:pPr>
              <w:jc w:val="both"/>
              <w:rPr>
                <w:rFonts w:asciiTheme="majorBidi" w:hAnsiTheme="majorBidi" w:cstheme="majorBidi"/>
                <w:sz w:val="18"/>
                <w:szCs w:val="18"/>
              </w:rPr>
            </w:pPr>
          </w:p>
          <w:p w14:paraId="06489BE4" w14:textId="0130BE24" w:rsidR="00070154" w:rsidRPr="00D106AB" w:rsidRDefault="7C0B3F40" w:rsidP="7C0B3F40">
            <w:pPr>
              <w:jc w:val="both"/>
              <w:rPr>
                <w:rFonts w:asciiTheme="majorBidi" w:hAnsiTheme="majorBidi" w:cstheme="majorBidi"/>
                <w:sz w:val="18"/>
                <w:szCs w:val="18"/>
              </w:rPr>
            </w:pPr>
            <w:r w:rsidRPr="7C0B3F40">
              <w:rPr>
                <w:rFonts w:asciiTheme="majorBidi" w:hAnsiTheme="majorBidi" w:cstheme="majorBidi"/>
                <w:b/>
                <w:bCs/>
                <w:sz w:val="18"/>
                <w:szCs w:val="18"/>
              </w:rPr>
              <w:t>Orientējošs pabeigšanas grafiks:</w:t>
            </w:r>
            <w:r w:rsidRPr="7C0B3F40">
              <w:rPr>
                <w:rFonts w:asciiTheme="majorBidi" w:hAnsiTheme="majorBidi" w:cstheme="majorBidi"/>
                <w:sz w:val="18"/>
                <w:szCs w:val="18"/>
              </w:rPr>
              <w:t xml:space="preserve"> 2025.g. 1.cet.</w:t>
            </w:r>
          </w:p>
          <w:p w14:paraId="2A91285C" w14:textId="77777777" w:rsidR="00070154" w:rsidRPr="00D106AB" w:rsidRDefault="00070154" w:rsidP="7C0B3F40">
            <w:pPr>
              <w:jc w:val="both"/>
              <w:rPr>
                <w:rFonts w:asciiTheme="majorBidi" w:hAnsiTheme="majorBidi" w:cstheme="majorBidi"/>
                <w:sz w:val="18"/>
                <w:szCs w:val="18"/>
              </w:rPr>
            </w:pPr>
          </w:p>
          <w:p w14:paraId="1DC6238C" w14:textId="6B66B2D0" w:rsidR="00070154" w:rsidRPr="00D106AB" w:rsidRDefault="40809121" w:rsidP="40809121">
            <w:pPr>
              <w:jc w:val="both"/>
              <w:rPr>
                <w:rFonts w:asciiTheme="majorBidi" w:hAnsiTheme="majorBidi" w:cstheme="majorBidi"/>
                <w:b/>
                <w:bCs/>
                <w:sz w:val="18"/>
                <w:szCs w:val="18"/>
              </w:rPr>
            </w:pPr>
            <w:r w:rsidRPr="40809121">
              <w:rPr>
                <w:rFonts w:asciiTheme="majorBidi" w:hAnsiTheme="majorBidi" w:cstheme="majorBidi"/>
                <w:b/>
                <w:bCs/>
                <w:sz w:val="18"/>
                <w:szCs w:val="18"/>
              </w:rPr>
              <w:t xml:space="preserve">Atskaites punkta numurs: </w:t>
            </w:r>
            <w:r w:rsidRPr="40809121">
              <w:rPr>
                <w:rFonts w:asciiTheme="majorBidi" w:hAnsiTheme="majorBidi" w:cstheme="majorBidi"/>
                <w:sz w:val="18"/>
                <w:szCs w:val="18"/>
              </w:rPr>
              <w:t>4a</w:t>
            </w:r>
          </w:p>
          <w:p w14:paraId="554E6855" w14:textId="77777777" w:rsidR="00070154" w:rsidRPr="00D106AB" w:rsidRDefault="00070154" w:rsidP="00070154">
            <w:pPr>
              <w:pStyle w:val="BodyText4"/>
              <w:spacing w:before="0" w:after="0" w:line="240" w:lineRule="auto"/>
              <w:ind w:firstLine="0"/>
              <w:jc w:val="center"/>
              <w:rPr>
                <w:sz w:val="18"/>
                <w:szCs w:val="18"/>
              </w:rPr>
            </w:pPr>
          </w:p>
          <w:p w14:paraId="3C0560BE" w14:textId="5DE6D8D6" w:rsidR="00070154" w:rsidRPr="00D106AB" w:rsidRDefault="40809121" w:rsidP="00070154">
            <w:pPr>
              <w:jc w:val="both"/>
              <w:rPr>
                <w:rFonts w:ascii="Times New Roman" w:hAnsi="Times New Roman" w:cs="Times New Roman"/>
                <w:sz w:val="18"/>
                <w:szCs w:val="18"/>
              </w:rPr>
            </w:pPr>
            <w:r w:rsidRPr="40809121">
              <w:rPr>
                <w:rFonts w:ascii="Times New Roman" w:hAnsi="Times New Roman" w:cs="Times New Roman"/>
                <w:b/>
                <w:bCs/>
                <w:sz w:val="18"/>
                <w:szCs w:val="18"/>
              </w:rPr>
              <w:t xml:space="preserve">Atskaites punkta nosaukums: </w:t>
            </w:r>
            <w:r w:rsidRPr="40809121">
              <w:rPr>
                <w:rFonts w:ascii="Times New Roman" w:hAnsi="Times New Roman" w:cs="Times New Roman"/>
                <w:sz w:val="18"/>
                <w:szCs w:val="18"/>
              </w:rPr>
              <w:t>Uzlabota  Rīgas Centrālā dzelzceļa stacija.</w:t>
            </w:r>
          </w:p>
          <w:p w14:paraId="355D2706" w14:textId="77777777" w:rsidR="00070154" w:rsidRPr="00D106AB" w:rsidRDefault="00070154" w:rsidP="00070154">
            <w:pPr>
              <w:jc w:val="both"/>
              <w:rPr>
                <w:rFonts w:ascii="Times New Roman" w:hAnsi="Times New Roman" w:cs="Times New Roman"/>
                <w:sz w:val="18"/>
                <w:szCs w:val="18"/>
              </w:rPr>
            </w:pPr>
          </w:p>
          <w:p w14:paraId="51AEEE64" w14:textId="76670D47" w:rsidR="00070154" w:rsidRPr="00D106AB" w:rsidRDefault="40809121" w:rsidP="7C0B3F40">
            <w:pPr>
              <w:jc w:val="both"/>
              <w:rPr>
                <w:rFonts w:ascii="Times New Roman" w:hAnsi="Times New Roman" w:cs="Times New Roman"/>
                <w:sz w:val="18"/>
                <w:szCs w:val="18"/>
              </w:rPr>
            </w:pPr>
            <w:r w:rsidRPr="40809121">
              <w:rPr>
                <w:rFonts w:ascii="Times New Roman" w:hAnsi="Times New Roman" w:cs="Times New Roman"/>
                <w:b/>
                <w:bCs/>
                <w:sz w:val="18"/>
                <w:szCs w:val="18"/>
              </w:rPr>
              <w:t>Atskaites punkta apraksts:</w:t>
            </w:r>
            <w:r w:rsidRPr="40809121">
              <w:rPr>
                <w:rFonts w:ascii="Times New Roman" w:hAnsi="Times New Roman" w:cs="Times New Roman"/>
                <w:sz w:val="18"/>
                <w:szCs w:val="18"/>
              </w:rPr>
              <w:t xml:space="preserve"> Pabeigti </w:t>
            </w:r>
            <w:bookmarkStart w:id="14" w:name="_Hlk181262515"/>
            <w:r w:rsidRPr="40809121">
              <w:rPr>
                <w:rFonts w:ascii="Times New Roman" w:hAnsi="Times New Roman" w:cs="Times New Roman"/>
                <w:sz w:val="18"/>
                <w:szCs w:val="18"/>
              </w:rPr>
              <w:t>būvdarbi Rīgas Centrālās dzelzceļa stacijas dienvidu daļā</w:t>
            </w:r>
            <w:bookmarkEnd w:id="14"/>
            <w:r w:rsidRPr="40809121">
              <w:rPr>
                <w:rFonts w:ascii="Times New Roman" w:hAnsi="Times New Roman" w:cs="Times New Roman"/>
                <w:sz w:val="18"/>
                <w:szCs w:val="18"/>
              </w:rPr>
              <w:t>: jumta ieklāšana, fasāde, apdares darbi, pasažieru pieeja, mehāniskie, elektrības un santehnikas darbi.</w:t>
            </w:r>
          </w:p>
          <w:p w14:paraId="3EFC4AAB" w14:textId="77777777" w:rsidR="00070154" w:rsidRPr="00D106AB" w:rsidRDefault="00070154" w:rsidP="00070154">
            <w:pPr>
              <w:jc w:val="both"/>
              <w:rPr>
                <w:rFonts w:ascii="Times New Roman" w:hAnsi="Times New Roman" w:cs="Times New Roman"/>
                <w:sz w:val="18"/>
                <w:szCs w:val="18"/>
              </w:rPr>
            </w:pPr>
          </w:p>
          <w:p w14:paraId="6FC961E0" w14:textId="544B240C" w:rsidR="00070154" w:rsidRPr="00D106AB" w:rsidRDefault="40809121" w:rsidP="00070154">
            <w:pPr>
              <w:jc w:val="both"/>
              <w:rPr>
                <w:rFonts w:ascii="Times New Roman" w:hAnsi="Times New Roman" w:cs="Times New Roman"/>
                <w:sz w:val="18"/>
                <w:szCs w:val="18"/>
              </w:rPr>
            </w:pPr>
            <w:r w:rsidRPr="40809121">
              <w:rPr>
                <w:rFonts w:ascii="Times New Roman" w:hAnsi="Times New Roman" w:cs="Times New Roman"/>
                <w:b/>
                <w:bCs/>
                <w:sz w:val="18"/>
                <w:szCs w:val="18"/>
              </w:rPr>
              <w:t xml:space="preserve">Atskaites punkta vērtība: </w:t>
            </w:r>
            <w:r w:rsidRPr="40809121">
              <w:rPr>
                <w:rFonts w:ascii="Times New Roman" w:hAnsi="Times New Roman" w:cs="Times New Roman"/>
                <w:sz w:val="18"/>
                <w:szCs w:val="18"/>
              </w:rPr>
              <w:t xml:space="preserve"> Pabeigti būvdarbi Rīgas Centrālajā dzelzceļa stacijā.</w:t>
            </w:r>
            <w:r w:rsidRPr="40809121">
              <w:rPr>
                <w:rFonts w:ascii="Times New Roman" w:hAnsi="Times New Roman" w:cs="Times New Roman"/>
                <w:b/>
                <w:bCs/>
                <w:sz w:val="18"/>
                <w:szCs w:val="18"/>
              </w:rPr>
              <w:t xml:space="preserve"> </w:t>
            </w:r>
          </w:p>
          <w:p w14:paraId="1BBCD3D3" w14:textId="77777777" w:rsidR="00070154" w:rsidRPr="00D106AB" w:rsidRDefault="00070154" w:rsidP="7C0B3F40">
            <w:pPr>
              <w:jc w:val="both"/>
              <w:rPr>
                <w:rFonts w:asciiTheme="majorBidi" w:hAnsiTheme="majorBidi" w:cstheme="majorBidi"/>
                <w:sz w:val="18"/>
                <w:szCs w:val="18"/>
              </w:rPr>
            </w:pPr>
          </w:p>
          <w:p w14:paraId="36170C76" w14:textId="77777777" w:rsidR="00070154" w:rsidRPr="003C5036" w:rsidRDefault="7C0B3F40" w:rsidP="7C0B3F40">
            <w:pPr>
              <w:jc w:val="both"/>
              <w:rPr>
                <w:rFonts w:asciiTheme="majorBidi" w:hAnsiTheme="majorBidi" w:cstheme="majorBidi"/>
                <w:sz w:val="18"/>
                <w:szCs w:val="18"/>
              </w:rPr>
            </w:pPr>
            <w:r w:rsidRPr="7C0B3F40">
              <w:rPr>
                <w:rFonts w:asciiTheme="majorBidi" w:hAnsiTheme="majorBidi" w:cstheme="majorBidi"/>
                <w:b/>
                <w:bCs/>
                <w:sz w:val="18"/>
                <w:szCs w:val="18"/>
              </w:rPr>
              <w:t>Orientējošs pabeigšanas grafiks:</w:t>
            </w:r>
            <w:r w:rsidRPr="7C0B3F40">
              <w:rPr>
                <w:rFonts w:asciiTheme="majorBidi" w:hAnsiTheme="majorBidi" w:cstheme="majorBidi"/>
                <w:sz w:val="18"/>
                <w:szCs w:val="18"/>
              </w:rPr>
              <w:t xml:space="preserve"> 2026.g. 3.cet.</w:t>
            </w:r>
          </w:p>
          <w:p w14:paraId="189FDC55" w14:textId="1CEEBBBC" w:rsidR="00C234AA" w:rsidRPr="0075741E" w:rsidRDefault="00C234AA" w:rsidP="7C0B3F40">
            <w:pPr>
              <w:jc w:val="both"/>
              <w:rPr>
                <w:rFonts w:asciiTheme="majorBidi" w:hAnsiTheme="majorBidi" w:cstheme="majorBidi"/>
                <w:sz w:val="18"/>
                <w:szCs w:val="18"/>
              </w:rPr>
            </w:pPr>
          </w:p>
          <w:p w14:paraId="47D4698B" w14:textId="77777777" w:rsidR="00C234AA" w:rsidRPr="0075741E" w:rsidRDefault="00C234AA" w:rsidP="009B320F">
            <w:pPr>
              <w:ind w:left="142" w:right="167"/>
              <w:jc w:val="center"/>
              <w:rPr>
                <w:rFonts w:ascii="Times New Roman" w:hAnsi="Times New Roman" w:cs="Times New Roman"/>
                <w:sz w:val="18"/>
                <w:szCs w:val="18"/>
              </w:rPr>
            </w:pPr>
          </w:p>
        </w:tc>
      </w:tr>
      <w:tr w:rsidR="00C234AA" w:rsidRPr="0075741E" w14:paraId="77F05FC9" w14:textId="77777777" w:rsidTr="0089778D">
        <w:trPr>
          <w:trHeight w:val="300"/>
          <w:tblCellSpacing w:w="0" w:type="dxa"/>
        </w:trPr>
        <w:tc>
          <w:tcPr>
            <w:tcW w:w="268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030E0C15" w14:textId="77777777" w:rsidR="00C234AA" w:rsidRPr="0075741E" w:rsidRDefault="7C0B3F40" w:rsidP="009B320F">
            <w:pPr>
              <w:pStyle w:val="BodyText4"/>
              <w:spacing w:before="0" w:after="0"/>
              <w:ind w:left="23" w:firstLine="102"/>
              <w:rPr>
                <w:sz w:val="18"/>
                <w:szCs w:val="18"/>
              </w:rPr>
            </w:pPr>
            <w:r w:rsidRPr="7C0B3F40">
              <w:rPr>
                <w:sz w:val="18"/>
                <w:szCs w:val="18"/>
              </w:rPr>
              <w:lastRenderedPageBreak/>
              <w:t>Aplēstās izmaksas</w:t>
            </w:r>
          </w:p>
        </w:tc>
        <w:tc>
          <w:tcPr>
            <w:tcW w:w="271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4CF24510" w14:textId="77777777" w:rsidR="00C234AA" w:rsidRPr="0075741E" w:rsidRDefault="7C0B3F40" w:rsidP="009B320F">
            <w:pPr>
              <w:pStyle w:val="BodyText4"/>
              <w:spacing w:before="0" w:after="0"/>
              <w:ind w:left="23" w:firstLine="102"/>
              <w:rPr>
                <w:sz w:val="18"/>
                <w:szCs w:val="18"/>
              </w:rPr>
            </w:pPr>
            <w:r w:rsidRPr="7C0B3F40">
              <w:rPr>
                <w:sz w:val="18"/>
                <w:szCs w:val="18"/>
              </w:rPr>
              <w:t xml:space="preserve">74 400 000 </w:t>
            </w:r>
            <w:proofErr w:type="spellStart"/>
            <w:r w:rsidRPr="7C0B3F40">
              <w:rPr>
                <w:i/>
                <w:iCs/>
                <w:sz w:val="18"/>
                <w:szCs w:val="18"/>
              </w:rPr>
              <w:t>euro</w:t>
            </w:r>
            <w:proofErr w:type="spellEnd"/>
          </w:p>
        </w:tc>
        <w:tc>
          <w:tcPr>
            <w:tcW w:w="341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055062F1" w14:textId="77777777" w:rsidR="00C234AA" w:rsidRPr="0075741E" w:rsidRDefault="7C0B3F40" w:rsidP="009B320F">
            <w:pPr>
              <w:pStyle w:val="BodyText4"/>
              <w:spacing w:before="0" w:after="0"/>
              <w:ind w:left="23" w:firstLine="102"/>
              <w:rPr>
                <w:sz w:val="18"/>
                <w:szCs w:val="18"/>
              </w:rPr>
            </w:pPr>
            <w:r w:rsidRPr="7C0B3F40">
              <w:rPr>
                <w:sz w:val="18"/>
                <w:szCs w:val="18"/>
              </w:rPr>
              <w:t xml:space="preserve">114 627 980 </w:t>
            </w:r>
            <w:proofErr w:type="spellStart"/>
            <w:r w:rsidRPr="7C0B3F40">
              <w:rPr>
                <w:i/>
                <w:iCs/>
                <w:sz w:val="18"/>
                <w:szCs w:val="18"/>
              </w:rPr>
              <w:t>euro</w:t>
            </w:r>
            <w:proofErr w:type="spellEnd"/>
          </w:p>
        </w:tc>
      </w:tr>
      <w:tr w:rsidR="00C234AA" w:rsidRPr="0075741E" w14:paraId="70CD4F10" w14:textId="77777777" w:rsidTr="0089778D">
        <w:trPr>
          <w:trHeight w:val="300"/>
          <w:tblCellSpacing w:w="0" w:type="dxa"/>
        </w:trPr>
        <w:tc>
          <w:tcPr>
            <w:tcW w:w="268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5B97909D" w14:textId="77777777" w:rsidR="00C234AA" w:rsidRPr="0075741E" w:rsidRDefault="7C0B3F40" w:rsidP="009B320F">
            <w:pPr>
              <w:pStyle w:val="BodyText4"/>
              <w:spacing w:before="0" w:after="0"/>
              <w:ind w:left="23" w:firstLine="102"/>
              <w:rPr>
                <w:sz w:val="18"/>
                <w:szCs w:val="18"/>
              </w:rPr>
            </w:pPr>
            <w:r w:rsidRPr="7C0B3F40">
              <w:rPr>
                <w:sz w:val="18"/>
                <w:szCs w:val="18"/>
              </w:rPr>
              <w:t>Zaļā un digitālā izsekojamība</w:t>
            </w:r>
          </w:p>
        </w:tc>
        <w:tc>
          <w:tcPr>
            <w:tcW w:w="271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6093B4C5" w14:textId="77777777" w:rsidR="00C234AA" w:rsidRPr="0075741E" w:rsidRDefault="7C0B3F40" w:rsidP="009B320F">
            <w:pPr>
              <w:pStyle w:val="BodyText4"/>
              <w:spacing w:before="0" w:after="0"/>
              <w:ind w:left="23" w:firstLine="102"/>
              <w:rPr>
                <w:sz w:val="18"/>
                <w:szCs w:val="18"/>
              </w:rPr>
            </w:pPr>
            <w:r w:rsidRPr="7C0B3F40">
              <w:rPr>
                <w:sz w:val="18"/>
                <w:szCs w:val="18"/>
              </w:rPr>
              <w:t>Izmaiņu nav</w:t>
            </w:r>
          </w:p>
        </w:tc>
        <w:tc>
          <w:tcPr>
            <w:tcW w:w="341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1D8ACC53" w14:textId="0DA4EB8C" w:rsidR="00C234AA" w:rsidRPr="00D106AB" w:rsidRDefault="7C0B3F40" w:rsidP="009B320F">
            <w:pPr>
              <w:pStyle w:val="BodyText4"/>
              <w:spacing w:before="0" w:after="0"/>
              <w:ind w:left="23" w:firstLine="102"/>
              <w:rPr>
                <w:sz w:val="18"/>
                <w:szCs w:val="18"/>
              </w:rPr>
            </w:pPr>
            <w:r w:rsidRPr="7C0B3F40">
              <w:rPr>
                <w:sz w:val="18"/>
                <w:szCs w:val="18"/>
              </w:rPr>
              <w:t>Investīcijas ietvaros īstenojamais 1.1.1.1.i.1.saistītais pasākums atbilst intervences laukam 078 – Multimodāls transports (TEN-T).</w:t>
            </w:r>
          </w:p>
        </w:tc>
      </w:tr>
      <w:tr w:rsidR="00C234AA" w:rsidRPr="0075741E" w14:paraId="7E8C5626" w14:textId="77777777" w:rsidTr="0089778D">
        <w:trPr>
          <w:trHeight w:val="300"/>
          <w:tblCellSpacing w:w="0" w:type="dxa"/>
        </w:trPr>
        <w:tc>
          <w:tcPr>
            <w:tcW w:w="268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0F5EFA86" w14:textId="77777777" w:rsidR="00C234AA" w:rsidRPr="0075741E" w:rsidRDefault="7C0B3F40" w:rsidP="009B320F">
            <w:pPr>
              <w:pStyle w:val="BodyText4"/>
              <w:spacing w:before="0" w:after="0"/>
              <w:ind w:left="23" w:firstLine="102"/>
              <w:rPr>
                <w:sz w:val="18"/>
                <w:szCs w:val="18"/>
              </w:rPr>
            </w:pPr>
            <w:r w:rsidRPr="7C0B3F40">
              <w:rPr>
                <w:sz w:val="18"/>
                <w:szCs w:val="18"/>
              </w:rPr>
              <w:t>Pašnovērtējums par principu “nenodarīt būtisku kaitējumu”</w:t>
            </w:r>
          </w:p>
        </w:tc>
        <w:tc>
          <w:tcPr>
            <w:tcW w:w="271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49BD94C3" w14:textId="77777777" w:rsidR="00C234AA" w:rsidRPr="0075741E" w:rsidRDefault="7C0B3F40" w:rsidP="009B320F">
            <w:pPr>
              <w:pStyle w:val="BodyText4"/>
              <w:spacing w:before="0" w:after="0"/>
              <w:ind w:left="23" w:firstLine="102"/>
              <w:rPr>
                <w:sz w:val="18"/>
                <w:szCs w:val="18"/>
              </w:rPr>
            </w:pPr>
            <w:r w:rsidRPr="7C0B3F40">
              <w:rPr>
                <w:sz w:val="18"/>
                <w:szCs w:val="18"/>
              </w:rPr>
              <w:t>Izmaiņu nav</w:t>
            </w:r>
          </w:p>
        </w:tc>
        <w:tc>
          <w:tcPr>
            <w:tcW w:w="341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0900CB85" w14:textId="0AED21F2" w:rsidR="00C234AA" w:rsidRPr="00D106AB" w:rsidRDefault="7C0B3F40" w:rsidP="009B320F">
            <w:pPr>
              <w:pStyle w:val="BodyText4"/>
              <w:spacing w:before="0" w:after="0"/>
              <w:ind w:left="23" w:firstLine="102"/>
              <w:rPr>
                <w:sz w:val="18"/>
                <w:szCs w:val="18"/>
              </w:rPr>
            </w:pPr>
            <w:r w:rsidRPr="7C0B3F40">
              <w:rPr>
                <w:sz w:val="18"/>
                <w:szCs w:val="18"/>
              </w:rPr>
              <w:t>Investīcijas ietvaros īstenojamajam saistītajam pasākumam ir izstrādāts jauns pašnovērtējums par principu “nenodarīt būtisku kaitējumu”.</w:t>
            </w:r>
          </w:p>
        </w:tc>
      </w:tr>
    </w:tbl>
    <w:p w14:paraId="0DB92DBF" w14:textId="77777777" w:rsidR="00C234AA" w:rsidRPr="0075741E" w:rsidRDefault="00C234AA" w:rsidP="00C234AA">
      <w:pPr>
        <w:pStyle w:val="BodyText4"/>
        <w:shd w:val="clear" w:color="auto" w:fill="auto"/>
        <w:spacing w:before="0"/>
        <w:ind w:firstLine="0"/>
      </w:pPr>
    </w:p>
    <w:tbl>
      <w:tblPr>
        <w:tblW w:w="5000" w:type="pct"/>
        <w:tblCellSpacing w:w="0" w:type="dxa"/>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Pr>
      <w:tblGrid>
        <w:gridCol w:w="2686"/>
        <w:gridCol w:w="2976"/>
        <w:gridCol w:w="3154"/>
      </w:tblGrid>
      <w:tr w:rsidR="00C234AA" w:rsidRPr="0075741E" w14:paraId="5E475B08" w14:textId="77777777" w:rsidTr="40809121">
        <w:trPr>
          <w:tblCellSpacing w:w="0" w:type="dxa"/>
        </w:trPr>
        <w:tc>
          <w:tcPr>
            <w:tcW w:w="0" w:type="auto"/>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5799B862" w14:textId="6BF6214E" w:rsidR="00C234AA" w:rsidRPr="0075741E" w:rsidRDefault="7C0B3F40" w:rsidP="009B320F">
            <w:pPr>
              <w:pStyle w:val="BodyText4"/>
              <w:spacing w:before="0" w:after="0"/>
              <w:ind w:left="23" w:firstLine="102"/>
              <w:jc w:val="center"/>
              <w:rPr>
                <w:b/>
                <w:bCs/>
              </w:rPr>
            </w:pPr>
            <w:r w:rsidRPr="7C0B3F40">
              <w:rPr>
                <w:b/>
                <w:bCs/>
              </w:rPr>
              <w:t>1.1.1.2.i. investīcijas “Videi draudzīgi uzlabojumi Rīgas pilsētas sabiedriskā transporta sistēmā”</w:t>
            </w:r>
          </w:p>
          <w:p w14:paraId="3F435C59" w14:textId="77777777" w:rsidR="00C234AA" w:rsidRPr="0075741E" w:rsidRDefault="7C0B3F40" w:rsidP="009B320F">
            <w:pPr>
              <w:pStyle w:val="BodyText4"/>
              <w:spacing w:before="0" w:after="0"/>
              <w:ind w:left="23" w:firstLine="102"/>
              <w:jc w:val="center"/>
              <w:rPr>
                <w:b/>
                <w:bCs/>
              </w:rPr>
            </w:pPr>
            <w:r w:rsidRPr="7C0B3F40">
              <w:rPr>
                <w:b/>
                <w:bCs/>
              </w:rPr>
              <w:t>(CID atsauce Nr. 5a)</w:t>
            </w:r>
          </w:p>
          <w:p w14:paraId="163A8685" w14:textId="77777777" w:rsidR="00C234AA" w:rsidRPr="0075741E" w:rsidRDefault="7C0B3F40" w:rsidP="009B320F">
            <w:pPr>
              <w:pStyle w:val="BodyText4"/>
              <w:spacing w:before="0" w:after="0"/>
              <w:ind w:left="23" w:firstLine="102"/>
              <w:jc w:val="center"/>
              <w:rPr>
                <w:b/>
                <w:bCs/>
              </w:rPr>
            </w:pPr>
            <w:r w:rsidRPr="7C0B3F40">
              <w:rPr>
                <w:b/>
                <w:bCs/>
              </w:rPr>
              <w:t>LV-C[C1]-I[1-1-1-2-i-2] un LV-C[C1]-I[1-1-1-2-i-3]</w:t>
            </w:r>
          </w:p>
        </w:tc>
      </w:tr>
      <w:tr w:rsidR="00C234AA" w:rsidRPr="0075741E" w14:paraId="3D140566" w14:textId="77777777" w:rsidTr="40809121">
        <w:trPr>
          <w:tblCellSpacing w:w="0" w:type="dxa"/>
        </w:trPr>
        <w:tc>
          <w:tcPr>
            <w:tcW w:w="0" w:type="auto"/>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79C5BAFB" w14:textId="6A7560E4" w:rsidR="00F870BC" w:rsidRPr="00EA637A" w:rsidRDefault="40809121" w:rsidP="40809121">
            <w:pPr>
              <w:pStyle w:val="BodyText4"/>
              <w:spacing w:before="0" w:after="0" w:line="240" w:lineRule="auto"/>
              <w:ind w:right="164" w:firstLine="0"/>
              <w:rPr>
                <w:rStyle w:val="Bodytext85ptItalic"/>
                <w:i w:val="0"/>
                <w:iCs w:val="0"/>
                <w:sz w:val="18"/>
                <w:szCs w:val="18"/>
              </w:rPr>
            </w:pPr>
            <w:r w:rsidRPr="40809121">
              <w:rPr>
                <w:rStyle w:val="Bodytext85ptItalic"/>
                <w:i w:val="0"/>
                <w:iCs w:val="0"/>
                <w:sz w:val="18"/>
                <w:szCs w:val="18"/>
              </w:rPr>
              <w:t>Grozījums ir iesniegts, pamatojoties uz AF Regulas 21.pantu, ņemot vērā, ka objektīvu apstākļu (izmaksu pieaugums, inflācija) dēļ Latvijas institūcijas nespēj pilnīgi izpildīt noteiktos mērķus, ievērojot zemāk minētos apsvērumus.</w:t>
            </w:r>
          </w:p>
          <w:p w14:paraId="31A3318F" w14:textId="77777777" w:rsidR="00F870BC" w:rsidRPr="00EA637A" w:rsidRDefault="00F870BC" w:rsidP="00F870BC">
            <w:pPr>
              <w:pStyle w:val="BodyText4"/>
              <w:spacing w:before="0" w:after="0" w:line="240" w:lineRule="auto"/>
              <w:ind w:right="164" w:firstLine="0"/>
              <w:rPr>
                <w:rStyle w:val="cf01"/>
                <w:rFonts w:ascii="Times New Roman" w:hAnsi="Times New Roman" w:cs="Times New Roman"/>
                <w:b w:val="0"/>
                <w:bCs w:val="0"/>
                <w:lang w:eastAsia="lv-LV"/>
              </w:rPr>
            </w:pPr>
          </w:p>
          <w:p w14:paraId="5CB116E3" w14:textId="77777777" w:rsidR="00F870BC" w:rsidRPr="00EA637A" w:rsidRDefault="7C0B3F40" w:rsidP="00F870BC">
            <w:pPr>
              <w:jc w:val="both"/>
              <w:rPr>
                <w:rFonts w:ascii="Times New Roman" w:hAnsi="Times New Roman" w:cs="Times New Roman"/>
                <w:sz w:val="18"/>
                <w:szCs w:val="18"/>
              </w:rPr>
            </w:pPr>
            <w:r w:rsidRPr="7C0B3F40">
              <w:rPr>
                <w:rFonts w:ascii="Times New Roman" w:hAnsi="Times New Roman" w:cs="Times New Roman"/>
                <w:sz w:val="18"/>
                <w:szCs w:val="18"/>
              </w:rPr>
              <w:t xml:space="preserve">Atbilstoši 1.1.1.2.i. investīcijas "Videi draudzīgi uzlabojumi Rīgas pilsētas sabiedriskā transporta sistēmā" 1.1.1.2.i.2. un 1.1.1.2.i.3. saistīto pasākumu īstenošanas noteikumu 13.punktam, Satiksmes ministrija 2024.gada 31.janvārī nosūtīja katram finansējuma saņēmējam uzaicinājumu iesniegt projekta iesniegumu laika posmā no 2024.gada 1.februāra līdz 2024.gada 31.martam. Līdz noteiktajam termiņam tika iesniegti visi projektu iesniegumi, tai skaitā Rīgas </w:t>
            </w:r>
            <w:proofErr w:type="spellStart"/>
            <w:r w:rsidRPr="7C0B3F40">
              <w:rPr>
                <w:rFonts w:ascii="Times New Roman" w:hAnsi="Times New Roman" w:cs="Times New Roman"/>
                <w:sz w:val="18"/>
                <w:szCs w:val="18"/>
              </w:rPr>
              <w:t>valstspilsētas</w:t>
            </w:r>
            <w:proofErr w:type="spellEnd"/>
            <w:r w:rsidRPr="7C0B3F40">
              <w:rPr>
                <w:rFonts w:ascii="Times New Roman" w:hAnsi="Times New Roman" w:cs="Times New Roman"/>
                <w:sz w:val="18"/>
                <w:szCs w:val="18"/>
              </w:rPr>
              <w:t xml:space="preserve"> pašvaldības (turpmāk – Pašvaldība) sešu mobilitātes punktu izveides projekts, izņemot Pašvaldības projektu par neatkarīgās ātrgaitas sabiedriskās transporta līnijas un ar to saistītās infrastruktūras izbūvi 5,3 km garumā (turpmāk – </w:t>
            </w:r>
            <w:proofErr w:type="spellStart"/>
            <w:r w:rsidRPr="7C0B3F40">
              <w:rPr>
                <w:rFonts w:ascii="Times New Roman" w:hAnsi="Times New Roman" w:cs="Times New Roman"/>
                <w:sz w:val="18"/>
                <w:szCs w:val="18"/>
              </w:rPr>
              <w:t>Metrobusa</w:t>
            </w:r>
            <w:proofErr w:type="spellEnd"/>
            <w:r w:rsidRPr="7C0B3F40">
              <w:rPr>
                <w:rFonts w:ascii="Times New Roman" w:hAnsi="Times New Roman" w:cs="Times New Roman"/>
                <w:sz w:val="18"/>
                <w:szCs w:val="18"/>
              </w:rPr>
              <w:t xml:space="preserve"> projekts).</w:t>
            </w:r>
          </w:p>
          <w:p w14:paraId="10C7D770" w14:textId="77777777" w:rsidR="00F870BC" w:rsidRPr="00EA637A" w:rsidRDefault="00F870BC" w:rsidP="00F870BC">
            <w:pPr>
              <w:jc w:val="both"/>
              <w:rPr>
                <w:rFonts w:ascii="Times New Roman" w:hAnsi="Times New Roman" w:cs="Times New Roman"/>
                <w:sz w:val="18"/>
                <w:szCs w:val="18"/>
              </w:rPr>
            </w:pPr>
          </w:p>
          <w:p w14:paraId="5DA0966A" w14:textId="77777777" w:rsidR="00F870BC" w:rsidRPr="00EA637A" w:rsidRDefault="7C0B3F40" w:rsidP="00F870BC">
            <w:pPr>
              <w:jc w:val="both"/>
              <w:rPr>
                <w:rFonts w:ascii="Times New Roman" w:hAnsi="Times New Roman" w:cs="Times New Roman"/>
                <w:sz w:val="18"/>
                <w:szCs w:val="18"/>
              </w:rPr>
            </w:pPr>
            <w:r w:rsidRPr="7C0B3F40">
              <w:rPr>
                <w:rFonts w:ascii="Times New Roman" w:hAnsi="Times New Roman" w:cs="Times New Roman"/>
                <w:sz w:val="18"/>
                <w:szCs w:val="18"/>
              </w:rPr>
              <w:t xml:space="preserve">Pašvaldība </w:t>
            </w:r>
            <w:proofErr w:type="spellStart"/>
            <w:r w:rsidRPr="7C0B3F40">
              <w:rPr>
                <w:rFonts w:ascii="Times New Roman" w:hAnsi="Times New Roman" w:cs="Times New Roman"/>
                <w:sz w:val="18"/>
                <w:szCs w:val="18"/>
              </w:rPr>
              <w:t>Metrobusa</w:t>
            </w:r>
            <w:proofErr w:type="spellEnd"/>
            <w:r w:rsidRPr="7C0B3F40">
              <w:rPr>
                <w:rFonts w:ascii="Times New Roman" w:hAnsi="Times New Roman" w:cs="Times New Roman"/>
                <w:sz w:val="18"/>
                <w:szCs w:val="18"/>
              </w:rPr>
              <w:t xml:space="preserve"> projektu neiesniedza, arī attiecīgi par to lemjot Pašvaldības Finanšu un administratīvo lietu komitejas 2024.gada 21.marta sēdē – no darba kārtības izslēdzot jautājumu par </w:t>
            </w:r>
            <w:proofErr w:type="spellStart"/>
            <w:r w:rsidRPr="7C0B3F40">
              <w:rPr>
                <w:rFonts w:ascii="Times New Roman" w:hAnsi="Times New Roman" w:cs="Times New Roman"/>
                <w:sz w:val="18"/>
                <w:szCs w:val="18"/>
              </w:rPr>
              <w:t>Metrobusa</w:t>
            </w:r>
            <w:proofErr w:type="spellEnd"/>
            <w:r w:rsidRPr="7C0B3F40">
              <w:rPr>
                <w:rFonts w:ascii="Times New Roman" w:hAnsi="Times New Roman" w:cs="Times New Roman"/>
                <w:sz w:val="18"/>
                <w:szCs w:val="18"/>
              </w:rPr>
              <w:t xml:space="preserve"> projekta iesnieguma iesniegšanu un īstenošanu (avots: </w:t>
            </w:r>
            <w:hyperlink r:id="rId17">
              <w:r w:rsidRPr="7C0B3F40">
                <w:rPr>
                  <w:rStyle w:val="Hyperlink"/>
                  <w:rFonts w:ascii="Times New Roman" w:hAnsi="Times New Roman" w:cs="Times New Roman"/>
                  <w:sz w:val="18"/>
                  <w:szCs w:val="18"/>
                </w:rPr>
                <w:t>https://www.riga.lv/lv/strukturvieniba/finansu-un-administracijas-lietu-komiteja</w:t>
              </w:r>
            </w:hyperlink>
            <w:r w:rsidRPr="7C0B3F40">
              <w:rPr>
                <w:rFonts w:ascii="Times New Roman" w:hAnsi="Times New Roman" w:cs="Times New Roman"/>
                <w:sz w:val="18"/>
                <w:szCs w:val="18"/>
              </w:rPr>
              <w:t xml:space="preserve">). </w:t>
            </w:r>
          </w:p>
          <w:p w14:paraId="74B73938" w14:textId="77777777" w:rsidR="00F870BC" w:rsidRPr="00EA637A" w:rsidRDefault="00F870BC" w:rsidP="00F870BC">
            <w:pPr>
              <w:jc w:val="both"/>
              <w:rPr>
                <w:rFonts w:ascii="Times New Roman" w:hAnsi="Times New Roman" w:cs="Times New Roman"/>
                <w:sz w:val="18"/>
                <w:szCs w:val="18"/>
              </w:rPr>
            </w:pPr>
          </w:p>
          <w:p w14:paraId="341B1BF2" w14:textId="77777777" w:rsidR="00F870BC" w:rsidRPr="00D106AB" w:rsidRDefault="7C0B3F40" w:rsidP="00F870BC">
            <w:pPr>
              <w:jc w:val="both"/>
              <w:rPr>
                <w:rFonts w:ascii="Times New Roman" w:hAnsi="Times New Roman" w:cs="Times New Roman"/>
                <w:sz w:val="18"/>
                <w:szCs w:val="18"/>
              </w:rPr>
            </w:pPr>
            <w:r w:rsidRPr="7C0B3F40">
              <w:rPr>
                <w:rFonts w:ascii="Times New Roman" w:hAnsi="Times New Roman" w:cs="Times New Roman"/>
                <w:sz w:val="18"/>
                <w:szCs w:val="18"/>
              </w:rPr>
              <w:t>Atzīmējams, ka Pašvaldības līdzšinējā pieredze ES līdzfinansēto 2014.-2020./2021.-2027.gadu plānošanas perioda ES fondu līdzfinansēto projektu īstenošanā liecina, ka no iepirkuma procedūras izsludināšanas brīža līdz būvdarbu līguma noslēgšanai vidēji paiet 12,5 mēneši, piemēram, projektam "Skultes pārvada izbūve" - ​​10 mēneši, projektam “Austrumu maģistrāles izbūve, 2.kārta” - 15 mēneši, projektam “</w:t>
            </w:r>
            <w:proofErr w:type="spellStart"/>
            <w:r w:rsidRPr="7C0B3F40">
              <w:rPr>
                <w:rFonts w:ascii="Times New Roman" w:hAnsi="Times New Roman" w:cs="Times New Roman"/>
                <w:sz w:val="18"/>
                <w:szCs w:val="18"/>
              </w:rPr>
              <w:t>J.Čakstes</w:t>
            </w:r>
            <w:proofErr w:type="spellEnd"/>
            <w:r w:rsidRPr="7C0B3F40">
              <w:rPr>
                <w:rFonts w:ascii="Times New Roman" w:hAnsi="Times New Roman" w:cs="Times New Roman"/>
                <w:sz w:val="18"/>
                <w:szCs w:val="18"/>
              </w:rPr>
              <w:t xml:space="preserve"> gatves izbūve” - 12 mēneši. Būtiskās novirzes no projekta īstenošanas grafika ir saistītas ar piedāvājumu iesniegšanas termiņa pagarināšanu. Piedāvājumu iesniegšanas termiņi vairākkārt tika pagarināti dēļ iesniegtajām sūdzībām Iepirkumu uzraudzības birojā, iepirkuma dokumentācijas grozījumiem, kā arī lai pretendenti varētu kvalitatīvi sagatavot piedāvājumu/dokumentāciju. Pašvaldība ir arī vērsusi uzmanību uz projekta izmaksu pieaugumu līdz 70,9 </w:t>
            </w:r>
            <w:proofErr w:type="spellStart"/>
            <w:r w:rsidRPr="7C0B3F40">
              <w:rPr>
                <w:rFonts w:ascii="Times New Roman" w:hAnsi="Times New Roman" w:cs="Times New Roman"/>
                <w:sz w:val="18"/>
                <w:szCs w:val="18"/>
              </w:rPr>
              <w:t>milj.euro</w:t>
            </w:r>
            <w:proofErr w:type="spellEnd"/>
            <w:r w:rsidRPr="7C0B3F40">
              <w:rPr>
                <w:rFonts w:ascii="Times New Roman" w:hAnsi="Times New Roman" w:cs="Times New Roman"/>
                <w:sz w:val="18"/>
                <w:szCs w:val="18"/>
              </w:rPr>
              <w:t xml:space="preserve"> (salīdzinājumā pret plānoto finansējumu 40,3 </w:t>
            </w:r>
            <w:proofErr w:type="spellStart"/>
            <w:r w:rsidRPr="7C0B3F40">
              <w:rPr>
                <w:rFonts w:ascii="Times New Roman" w:hAnsi="Times New Roman" w:cs="Times New Roman"/>
                <w:sz w:val="18"/>
                <w:szCs w:val="18"/>
              </w:rPr>
              <w:t>milj.euro</w:t>
            </w:r>
            <w:proofErr w:type="spellEnd"/>
            <w:r w:rsidRPr="7C0B3F40">
              <w:rPr>
                <w:rFonts w:ascii="Times New Roman" w:hAnsi="Times New Roman" w:cs="Times New Roman"/>
                <w:sz w:val="18"/>
                <w:szCs w:val="18"/>
              </w:rPr>
              <w:t xml:space="preserve"> apmērā), tādejādi radot papildu finanšu slogu uz Pašvaldības budžetu. Attiecībā uz Projekta līdzfinansējuma nodrošināšanu (konkrētiem finanšu avotiem un nepieciešamo apjomu) Pašvaldība vēl nav pieņēmusi nekādus lēmums. </w:t>
            </w:r>
          </w:p>
          <w:p w14:paraId="0F0BDD79" w14:textId="77777777" w:rsidR="00F870BC" w:rsidRPr="00D106AB" w:rsidRDefault="00F870BC" w:rsidP="00F870BC">
            <w:pPr>
              <w:jc w:val="both"/>
              <w:rPr>
                <w:rFonts w:ascii="Times New Roman" w:hAnsi="Times New Roman" w:cs="Times New Roman"/>
                <w:sz w:val="18"/>
                <w:szCs w:val="18"/>
              </w:rPr>
            </w:pPr>
          </w:p>
          <w:p w14:paraId="553C142B" w14:textId="3412EDA9" w:rsidR="00F870BC" w:rsidRPr="00D106AB" w:rsidRDefault="40809121" w:rsidP="00F870BC">
            <w:pPr>
              <w:jc w:val="both"/>
              <w:rPr>
                <w:rFonts w:ascii="Times New Roman" w:hAnsi="Times New Roman" w:cs="Times New Roman"/>
                <w:sz w:val="18"/>
                <w:szCs w:val="18"/>
              </w:rPr>
            </w:pPr>
            <w:r w:rsidRPr="40809121">
              <w:rPr>
                <w:rFonts w:ascii="Times New Roman" w:hAnsi="Times New Roman" w:cs="Times New Roman"/>
                <w:sz w:val="18"/>
                <w:szCs w:val="18"/>
              </w:rPr>
              <w:t xml:space="preserve">Ņemot vērā līdzšinējās </w:t>
            </w:r>
            <w:proofErr w:type="spellStart"/>
            <w:r w:rsidRPr="40809121">
              <w:rPr>
                <w:rFonts w:ascii="Times New Roman" w:hAnsi="Times New Roman" w:cs="Times New Roman"/>
                <w:sz w:val="18"/>
                <w:szCs w:val="18"/>
              </w:rPr>
              <w:t>Metrobusa</w:t>
            </w:r>
            <w:proofErr w:type="spellEnd"/>
            <w:r w:rsidRPr="40809121">
              <w:rPr>
                <w:rFonts w:ascii="Times New Roman" w:hAnsi="Times New Roman" w:cs="Times New Roman"/>
                <w:sz w:val="18"/>
                <w:szCs w:val="18"/>
              </w:rPr>
              <w:t xml:space="preserve"> projekta uzsākšanas termiņa nobīdes, nepieciešamo būvniecības termiņu un projekta sarežģītību, kā arī iespējamās iepirkuma pārsūdzības, nav iespējams prognozēt projekta īstenošanas pabeigšanas termiņu. Līdz ar to, ņemot vērā ļoti augstos riskus </w:t>
            </w:r>
            <w:proofErr w:type="spellStart"/>
            <w:r w:rsidRPr="40809121">
              <w:rPr>
                <w:rFonts w:ascii="Times New Roman" w:hAnsi="Times New Roman" w:cs="Times New Roman"/>
                <w:sz w:val="18"/>
                <w:szCs w:val="18"/>
              </w:rPr>
              <w:t>Metrobusa</w:t>
            </w:r>
            <w:proofErr w:type="spellEnd"/>
            <w:r w:rsidRPr="40809121">
              <w:rPr>
                <w:rFonts w:ascii="Times New Roman" w:hAnsi="Times New Roman" w:cs="Times New Roman"/>
                <w:sz w:val="18"/>
                <w:szCs w:val="18"/>
              </w:rPr>
              <w:t xml:space="preserve"> projektam tikt pabeigtam AF izmaksu attiecināmības periodā (līdz 31.05.2026.) un ar izmaksu pieaugumu saistītos apstākļus, Satiksmes ministrija sagatavoja AF investīciju restrukturizācijas priekšlikumu </w:t>
            </w:r>
            <w:proofErr w:type="spellStart"/>
            <w:r w:rsidRPr="40809121">
              <w:rPr>
                <w:rFonts w:ascii="Times New Roman" w:hAnsi="Times New Roman" w:cs="Times New Roman"/>
                <w:sz w:val="18"/>
                <w:szCs w:val="18"/>
              </w:rPr>
              <w:t>Metrobusa</w:t>
            </w:r>
            <w:proofErr w:type="spellEnd"/>
            <w:r w:rsidRPr="40809121">
              <w:rPr>
                <w:rFonts w:ascii="Times New Roman" w:hAnsi="Times New Roman" w:cs="Times New Roman"/>
                <w:sz w:val="18"/>
                <w:szCs w:val="18"/>
              </w:rPr>
              <w:t xml:space="preserve"> projektam paredzēto finansējumu (40 227 980 </w:t>
            </w:r>
            <w:proofErr w:type="spellStart"/>
            <w:r w:rsidRPr="40809121">
              <w:rPr>
                <w:rFonts w:ascii="Times New Roman" w:hAnsi="Times New Roman" w:cs="Times New Roman"/>
                <w:sz w:val="18"/>
                <w:szCs w:val="18"/>
              </w:rPr>
              <w:t>euro</w:t>
            </w:r>
            <w:proofErr w:type="spellEnd"/>
            <w:r w:rsidRPr="40809121">
              <w:rPr>
                <w:rFonts w:ascii="Times New Roman" w:hAnsi="Times New Roman" w:cs="Times New Roman"/>
                <w:sz w:val="18"/>
                <w:szCs w:val="18"/>
              </w:rPr>
              <w:t>) novirzīt Rīgas Centrālās dzelzceļa stacijas dienvidu daļas (2B posms) būvdarbu pabeigšanai.</w:t>
            </w:r>
          </w:p>
          <w:p w14:paraId="7CDE8BB6" w14:textId="77777777" w:rsidR="00F870BC" w:rsidRPr="00D106AB" w:rsidRDefault="00F870BC" w:rsidP="00F870BC">
            <w:pPr>
              <w:jc w:val="both"/>
              <w:rPr>
                <w:rFonts w:ascii="Times New Roman" w:hAnsi="Times New Roman" w:cs="Times New Roman"/>
                <w:sz w:val="18"/>
                <w:szCs w:val="18"/>
              </w:rPr>
            </w:pPr>
          </w:p>
          <w:p w14:paraId="00A2BA02" w14:textId="77777777" w:rsidR="00F870BC" w:rsidRPr="00D106AB" w:rsidRDefault="7C0B3F40" w:rsidP="00F870BC">
            <w:pPr>
              <w:pStyle w:val="BodyText4"/>
              <w:spacing w:before="0" w:after="0"/>
              <w:ind w:firstLine="0"/>
              <w:rPr>
                <w:sz w:val="18"/>
                <w:szCs w:val="18"/>
              </w:rPr>
            </w:pPr>
            <w:r w:rsidRPr="7C0B3F40">
              <w:rPr>
                <w:sz w:val="18"/>
                <w:szCs w:val="18"/>
              </w:rPr>
              <w:t xml:space="preserve">Attiecīgi 1.1.1.2.i. investīcijai tiek samazināts </w:t>
            </w:r>
            <w:proofErr w:type="spellStart"/>
            <w:r w:rsidRPr="7C0B3F40">
              <w:rPr>
                <w:sz w:val="18"/>
                <w:szCs w:val="18"/>
              </w:rPr>
              <w:t>Metrobusa</w:t>
            </w:r>
            <w:proofErr w:type="spellEnd"/>
            <w:r w:rsidRPr="7C0B3F40">
              <w:rPr>
                <w:sz w:val="18"/>
                <w:szCs w:val="18"/>
              </w:rPr>
              <w:t xml:space="preserve"> projektam plānotais AF finansējums 40 227 980 </w:t>
            </w:r>
            <w:proofErr w:type="spellStart"/>
            <w:r w:rsidRPr="7C0B3F40">
              <w:rPr>
                <w:sz w:val="18"/>
                <w:szCs w:val="18"/>
              </w:rPr>
              <w:t>euro</w:t>
            </w:r>
            <w:proofErr w:type="spellEnd"/>
            <w:r w:rsidRPr="7C0B3F40">
              <w:rPr>
                <w:sz w:val="18"/>
                <w:szCs w:val="18"/>
              </w:rPr>
              <w:t xml:space="preserve"> apmērā šādos intervences laukos:</w:t>
            </w:r>
          </w:p>
          <w:p w14:paraId="7DC69FFC" w14:textId="77777777" w:rsidR="00F870BC" w:rsidRPr="00D106AB" w:rsidRDefault="7C0B3F40" w:rsidP="00F870BC">
            <w:pPr>
              <w:pStyle w:val="BodyText4"/>
              <w:spacing w:before="0" w:after="0"/>
              <w:ind w:firstLine="0"/>
              <w:rPr>
                <w:sz w:val="18"/>
                <w:szCs w:val="18"/>
              </w:rPr>
            </w:pPr>
            <w:r w:rsidRPr="7C0B3F40">
              <w:rPr>
                <w:sz w:val="18"/>
                <w:szCs w:val="18"/>
              </w:rPr>
              <w:t xml:space="preserve">-) par 37 915 480 </w:t>
            </w:r>
            <w:proofErr w:type="spellStart"/>
            <w:r w:rsidRPr="7C0B3F40">
              <w:rPr>
                <w:sz w:val="18"/>
                <w:szCs w:val="18"/>
              </w:rPr>
              <w:t>euro</w:t>
            </w:r>
            <w:proofErr w:type="spellEnd"/>
            <w:r w:rsidRPr="7C0B3F40">
              <w:rPr>
                <w:sz w:val="18"/>
                <w:szCs w:val="18"/>
              </w:rPr>
              <w:t xml:space="preserve"> intervences laukā 073 – tīra pilsētas transporta infrastruktūra; </w:t>
            </w:r>
          </w:p>
          <w:p w14:paraId="47F48EC4" w14:textId="77777777" w:rsidR="00F870BC" w:rsidRPr="005F49A6" w:rsidRDefault="7C0B3F40" w:rsidP="00F870BC">
            <w:pPr>
              <w:jc w:val="both"/>
              <w:rPr>
                <w:rFonts w:ascii="Times New Roman" w:hAnsi="Times New Roman" w:cs="Times New Roman"/>
                <w:sz w:val="18"/>
                <w:szCs w:val="18"/>
              </w:rPr>
            </w:pPr>
            <w:r w:rsidRPr="7C0B3F40">
              <w:rPr>
                <w:rFonts w:ascii="Times New Roman" w:hAnsi="Times New Roman" w:cs="Times New Roman"/>
                <w:sz w:val="18"/>
                <w:szCs w:val="18"/>
              </w:rPr>
              <w:t xml:space="preserve">-) par 2 312 500 </w:t>
            </w:r>
            <w:proofErr w:type="spellStart"/>
            <w:r w:rsidRPr="7C0B3F40">
              <w:rPr>
                <w:rFonts w:ascii="Times New Roman" w:hAnsi="Times New Roman" w:cs="Times New Roman"/>
                <w:sz w:val="18"/>
                <w:szCs w:val="18"/>
              </w:rPr>
              <w:t>euro</w:t>
            </w:r>
            <w:proofErr w:type="spellEnd"/>
            <w:r w:rsidRPr="7C0B3F40">
              <w:rPr>
                <w:rFonts w:ascii="Times New Roman" w:hAnsi="Times New Roman" w:cs="Times New Roman"/>
                <w:sz w:val="18"/>
                <w:szCs w:val="18"/>
              </w:rPr>
              <w:t xml:space="preserve"> intervences laukā 062 – citi rekonstruēti vai modernizēti ceļi (automaģistrāles, valsts, reģionālie vai vietējie ceļi).</w:t>
            </w:r>
          </w:p>
          <w:p w14:paraId="0C15E320" w14:textId="77777777" w:rsidR="00F870BC" w:rsidRPr="00EA637A" w:rsidRDefault="00F870BC" w:rsidP="00F870BC">
            <w:pPr>
              <w:jc w:val="both"/>
              <w:rPr>
                <w:rFonts w:ascii="Times New Roman" w:hAnsi="Times New Roman" w:cs="Times New Roman"/>
                <w:sz w:val="18"/>
                <w:szCs w:val="18"/>
              </w:rPr>
            </w:pPr>
          </w:p>
          <w:p w14:paraId="3EB70802" w14:textId="77777777" w:rsidR="00F870BC" w:rsidRPr="00EA637A" w:rsidRDefault="7C0B3F40" w:rsidP="7C0B3F40">
            <w:pPr>
              <w:pBdr>
                <w:bottom w:val="single" w:sz="6" w:space="1" w:color="auto"/>
              </w:pBdr>
              <w:jc w:val="both"/>
              <w:rPr>
                <w:rStyle w:val="cf01"/>
                <w:rFonts w:ascii="Times New Roman" w:eastAsia="Times New Roman" w:hAnsi="Times New Roman" w:cs="Times New Roman"/>
                <w:b w:val="0"/>
                <w:bCs w:val="0"/>
                <w:lang w:eastAsia="lv-LV"/>
              </w:rPr>
            </w:pPr>
            <w:r w:rsidRPr="7C0B3F40">
              <w:rPr>
                <w:rStyle w:val="cf01"/>
                <w:rFonts w:ascii="Times New Roman" w:eastAsia="Times New Roman" w:hAnsi="Times New Roman" w:cs="Times New Roman"/>
                <w:b w:val="0"/>
                <w:bCs w:val="0"/>
              </w:rPr>
              <w:t>Ierosinātajām izmaiņām:</w:t>
            </w:r>
          </w:p>
          <w:p w14:paraId="0EBB1636" w14:textId="77777777" w:rsidR="00F870BC" w:rsidRPr="00EA637A" w:rsidRDefault="7C0B3F40" w:rsidP="7C0B3F40">
            <w:pPr>
              <w:pBdr>
                <w:bottom w:val="single" w:sz="6" w:space="1" w:color="auto"/>
              </w:pBdr>
              <w:jc w:val="both"/>
              <w:rPr>
                <w:rFonts w:ascii="Times New Roman" w:hAnsi="Times New Roman" w:cs="Times New Roman"/>
                <w:sz w:val="18"/>
                <w:szCs w:val="18"/>
              </w:rPr>
            </w:pPr>
            <w:r w:rsidRPr="7C0B3F40">
              <w:rPr>
                <w:rFonts w:ascii="Times New Roman" w:hAnsi="Times New Roman" w:cs="Times New Roman"/>
                <w:sz w:val="18"/>
                <w:szCs w:val="18"/>
              </w:rPr>
              <w:t>-) ir ietekme (paredz izmaiņas) uz investīcijas izmaksām un uz investīcijas aprakstu, tās ietvaros sasniedzamajiem rādītājiem un galvenajiem rezultātiem;</w:t>
            </w:r>
          </w:p>
          <w:p w14:paraId="3A4FD528" w14:textId="77777777" w:rsidR="00F870BC" w:rsidRPr="00EA637A" w:rsidRDefault="7C0B3F40" w:rsidP="7C0B3F40">
            <w:pPr>
              <w:pBdr>
                <w:bottom w:val="single" w:sz="6" w:space="1" w:color="auto"/>
              </w:pBdr>
              <w:jc w:val="both"/>
              <w:rPr>
                <w:rStyle w:val="cf01"/>
                <w:rFonts w:ascii="Times New Roman" w:eastAsia="Times New Roman" w:hAnsi="Times New Roman" w:cs="Times New Roman"/>
                <w:b w:val="0"/>
                <w:bCs w:val="0"/>
                <w:lang w:eastAsia="lv-LV"/>
              </w:rPr>
            </w:pPr>
            <w:r w:rsidRPr="7C0B3F40">
              <w:rPr>
                <w:rFonts w:ascii="Times New Roman" w:hAnsi="Times New Roman" w:cs="Times New Roman"/>
                <w:sz w:val="18"/>
                <w:szCs w:val="18"/>
              </w:rPr>
              <w:t>-) nav ietekme (neparedz izmaiņas) uz investīcijas/reformas mērķi, īstenošanas kārtību un laika grafiku. Ierosinātajām izmaiņām nav ietekme uz AF plāna principa “Nenodarīt būtisku kaitējumu” novērtējumā noteiktajām prasībām, kā arī nav ietekmes uz zaļajiem un/vai digitālajiem mērķiem.</w:t>
            </w:r>
          </w:p>
          <w:p w14:paraId="23B13A92" w14:textId="77777777" w:rsidR="00F870BC" w:rsidRPr="00EA637A" w:rsidRDefault="00F870BC" w:rsidP="7C0B3F40">
            <w:pPr>
              <w:pBdr>
                <w:bottom w:val="single" w:sz="6" w:space="1" w:color="auto"/>
              </w:pBdr>
              <w:jc w:val="both"/>
              <w:rPr>
                <w:rStyle w:val="cf01"/>
                <w:rFonts w:ascii="Times New Roman" w:eastAsia="Times New Roman" w:hAnsi="Times New Roman" w:cs="Times New Roman"/>
                <w:b w:val="0"/>
                <w:bCs w:val="0"/>
                <w:lang w:eastAsia="lv-LV"/>
              </w:rPr>
            </w:pPr>
          </w:p>
          <w:p w14:paraId="6120C11D" w14:textId="77777777" w:rsidR="00F870BC" w:rsidRPr="00EA637A" w:rsidRDefault="7C0B3F40" w:rsidP="7C0B3F40">
            <w:pPr>
              <w:pBdr>
                <w:bottom w:val="single" w:sz="6" w:space="1" w:color="auto"/>
              </w:pBdr>
              <w:jc w:val="both"/>
              <w:rPr>
                <w:rStyle w:val="cf01"/>
                <w:rFonts w:ascii="Times New Roman" w:eastAsia="Times New Roman" w:hAnsi="Times New Roman" w:cs="Times New Roman"/>
                <w:lang w:eastAsia="lv-LV"/>
              </w:rPr>
            </w:pPr>
            <w:r w:rsidRPr="7C0B3F40">
              <w:rPr>
                <w:rStyle w:val="cf01"/>
                <w:rFonts w:ascii="Times New Roman" w:eastAsia="Times New Roman" w:hAnsi="Times New Roman" w:cs="Times New Roman"/>
                <w:b w:val="0"/>
                <w:bCs w:val="0"/>
              </w:rPr>
              <w:lastRenderedPageBreak/>
              <w:t>Atzīmējams, ka minētās izmaiņas rādītājos neietekmē AF reformas 1.1.1.r. “</w:t>
            </w:r>
            <w:r w:rsidRPr="7C0B3F40">
              <w:rPr>
                <w:rFonts w:ascii="Times New Roman" w:hAnsi="Times New Roman" w:cs="Times New Roman"/>
                <w:sz w:val="18"/>
                <w:szCs w:val="18"/>
              </w:rPr>
              <w:t xml:space="preserve">Rīgas metropoles areāla transporta sistēmas </w:t>
            </w:r>
            <w:proofErr w:type="spellStart"/>
            <w:r w:rsidRPr="7C0B3F40">
              <w:rPr>
                <w:rFonts w:ascii="Times New Roman" w:hAnsi="Times New Roman" w:cs="Times New Roman"/>
                <w:sz w:val="18"/>
                <w:szCs w:val="18"/>
              </w:rPr>
              <w:t>zaļināšana</w:t>
            </w:r>
            <w:proofErr w:type="spellEnd"/>
            <w:r w:rsidRPr="7C0B3F40">
              <w:rPr>
                <w:rFonts w:ascii="Times New Roman" w:hAnsi="Times New Roman" w:cs="Times New Roman"/>
                <w:sz w:val="18"/>
                <w:szCs w:val="18"/>
              </w:rPr>
              <w:t>” mērķi – palielināt sabiedriskā transporta lomu kopējā motorizētajā mobilitātē, tajā skaitā uzsvaru liekot uz sliežu transporta lomas palielināšanu Rīgas pilsētā un pārējā Rīgas metropoles areālā.</w:t>
            </w:r>
          </w:p>
          <w:p w14:paraId="409D59B7" w14:textId="77777777" w:rsidR="00F870BC" w:rsidRPr="00EA637A" w:rsidRDefault="00F870BC" w:rsidP="7C0B3F40">
            <w:pPr>
              <w:pBdr>
                <w:bottom w:val="single" w:sz="6" w:space="1" w:color="auto"/>
              </w:pBdr>
              <w:jc w:val="both"/>
              <w:rPr>
                <w:rStyle w:val="cf01"/>
                <w:rFonts w:ascii="Times New Roman" w:eastAsia="Times New Roman" w:hAnsi="Times New Roman" w:cs="Times New Roman"/>
                <w:lang w:eastAsia="lv-LV"/>
              </w:rPr>
            </w:pPr>
          </w:p>
          <w:p w14:paraId="6F8795B3" w14:textId="77777777" w:rsidR="00F870BC" w:rsidRPr="00EA637A" w:rsidRDefault="7C0B3F40" w:rsidP="7C0B3F40">
            <w:pPr>
              <w:pBdr>
                <w:bottom w:val="single" w:sz="6" w:space="1" w:color="auto"/>
              </w:pBdr>
              <w:jc w:val="both"/>
              <w:rPr>
                <w:rFonts w:ascii="Times New Roman" w:hAnsi="Times New Roman" w:cs="Times New Roman"/>
                <w:sz w:val="18"/>
                <w:szCs w:val="18"/>
              </w:rPr>
            </w:pPr>
            <w:r w:rsidRPr="7C0B3F40">
              <w:rPr>
                <w:rFonts w:ascii="Times New Roman" w:hAnsi="Times New Roman" w:cs="Times New Roman"/>
                <w:sz w:val="18"/>
                <w:szCs w:val="18"/>
              </w:rPr>
              <w:t xml:space="preserve">Ņemot vērā ierosinātos grozījumus, AF plāns joprojām ir visaptveroša un pienācīgi līdzsvarota atbilde uz ekonomisko un sociālo situāciju un atbilstīgi sniedz ieguldījumu visos sešos pīlāros, kā arī atbilstoši ierosinātajiem grozījumiem AF plānā apraksti pie sadaļām “Pārrobežu un </w:t>
            </w:r>
            <w:proofErr w:type="spellStart"/>
            <w:r w:rsidRPr="7C0B3F40">
              <w:rPr>
                <w:rFonts w:ascii="Times New Roman" w:hAnsi="Times New Roman" w:cs="Times New Roman"/>
                <w:sz w:val="18"/>
                <w:szCs w:val="18"/>
              </w:rPr>
              <w:t>daudzvalstu</w:t>
            </w:r>
            <w:proofErr w:type="spellEnd"/>
            <w:r w:rsidRPr="7C0B3F40">
              <w:rPr>
                <w:rFonts w:ascii="Times New Roman" w:hAnsi="Times New Roman" w:cs="Times New Roman"/>
                <w:sz w:val="18"/>
                <w:szCs w:val="18"/>
              </w:rPr>
              <w:t xml:space="preserve"> projekti”, “Valsts atbalsts” un “Atklāta stratēģiskā autonomija” ir spēkā esoši.</w:t>
            </w:r>
          </w:p>
          <w:p w14:paraId="3F86D429" w14:textId="77777777" w:rsidR="00F870BC" w:rsidRPr="00EA637A" w:rsidRDefault="00F870BC" w:rsidP="7C0B3F40">
            <w:pPr>
              <w:pBdr>
                <w:bottom w:val="single" w:sz="6" w:space="1" w:color="auto"/>
              </w:pBdr>
              <w:jc w:val="both"/>
              <w:rPr>
                <w:rStyle w:val="cf01"/>
                <w:rFonts w:ascii="Times New Roman" w:eastAsia="Times New Roman" w:hAnsi="Times New Roman" w:cs="Times New Roman"/>
                <w:b w:val="0"/>
                <w:bCs w:val="0"/>
                <w:lang w:eastAsia="lv-LV"/>
              </w:rPr>
            </w:pPr>
          </w:p>
          <w:p w14:paraId="77DEE56A" w14:textId="32860488" w:rsidR="00C234AA" w:rsidRPr="0075741E" w:rsidRDefault="7C0B3F40" w:rsidP="7C0B3F40">
            <w:pPr>
              <w:pBdr>
                <w:bottom w:val="single" w:sz="6" w:space="1" w:color="auto"/>
              </w:pBdr>
              <w:jc w:val="both"/>
              <w:rPr>
                <w:rFonts w:ascii="Times New Roman" w:eastAsia="Times New Roman" w:hAnsi="Times New Roman" w:cs="Times New Roman"/>
                <w:sz w:val="18"/>
                <w:szCs w:val="18"/>
                <w:lang w:eastAsia="lv-LV"/>
              </w:rPr>
            </w:pPr>
            <w:r w:rsidRPr="7C0B3F40">
              <w:rPr>
                <w:rStyle w:val="cf01"/>
                <w:rFonts w:ascii="Times New Roman" w:eastAsia="Times New Roman" w:hAnsi="Times New Roman" w:cs="Times New Roman"/>
                <w:b w:val="0"/>
                <w:bCs w:val="0"/>
              </w:rPr>
              <w:t>Atbilstoši ierosinātajām izmaiņām ir nepieciešams veikt precizējumus Eiropas padomes 2021.gada 6.jūnija lēmuma pielikumā (CID) un AF plāna Darbības kārtībā.</w:t>
            </w:r>
          </w:p>
        </w:tc>
      </w:tr>
      <w:tr w:rsidR="00C234AA" w:rsidRPr="0075741E" w14:paraId="0165F0CF" w14:textId="77777777" w:rsidTr="40809121">
        <w:trPr>
          <w:tblCellSpacing w:w="0" w:type="dxa"/>
        </w:trPr>
        <w:tc>
          <w:tcPr>
            <w:tcW w:w="1523"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441FF77E" w14:textId="77777777" w:rsidR="00C234AA" w:rsidRPr="0075741E" w:rsidRDefault="7C0B3F40" w:rsidP="009B320F">
            <w:pPr>
              <w:pStyle w:val="BodyText4"/>
              <w:spacing w:before="0" w:after="0"/>
              <w:ind w:left="23" w:firstLine="102"/>
              <w:rPr>
                <w:b/>
                <w:bCs/>
                <w:sz w:val="18"/>
                <w:szCs w:val="18"/>
              </w:rPr>
            </w:pPr>
            <w:r w:rsidRPr="7C0B3F40">
              <w:rPr>
                <w:b/>
                <w:bCs/>
                <w:sz w:val="18"/>
                <w:szCs w:val="18"/>
              </w:rPr>
              <w:lastRenderedPageBreak/>
              <w:t>Mainītie elementi</w:t>
            </w:r>
          </w:p>
        </w:tc>
        <w:tc>
          <w:tcPr>
            <w:tcW w:w="1688"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196663A9" w14:textId="77777777" w:rsidR="00C234AA" w:rsidRPr="0075741E" w:rsidRDefault="7C0B3F40" w:rsidP="009B320F">
            <w:pPr>
              <w:pStyle w:val="BodyText4"/>
              <w:spacing w:before="0" w:after="0"/>
              <w:ind w:left="23" w:firstLine="102"/>
              <w:rPr>
                <w:b/>
                <w:bCs/>
                <w:sz w:val="18"/>
                <w:szCs w:val="18"/>
              </w:rPr>
            </w:pPr>
            <w:r w:rsidRPr="7C0B3F40">
              <w:rPr>
                <w:b/>
                <w:bCs/>
                <w:sz w:val="18"/>
                <w:szCs w:val="18"/>
              </w:rPr>
              <w:t>Pašreizējā redakcija</w:t>
            </w:r>
          </w:p>
        </w:tc>
        <w:tc>
          <w:tcPr>
            <w:tcW w:w="1789"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0809F76E" w14:textId="77777777" w:rsidR="00C234AA" w:rsidRPr="0075741E" w:rsidRDefault="7C0B3F40" w:rsidP="009B320F">
            <w:pPr>
              <w:pStyle w:val="BodyText4"/>
              <w:spacing w:before="0" w:after="0"/>
              <w:ind w:left="23" w:firstLine="102"/>
              <w:rPr>
                <w:b/>
                <w:bCs/>
                <w:sz w:val="18"/>
                <w:szCs w:val="18"/>
              </w:rPr>
            </w:pPr>
            <w:r w:rsidRPr="7C0B3F40">
              <w:rPr>
                <w:b/>
                <w:bCs/>
                <w:sz w:val="18"/>
                <w:szCs w:val="18"/>
              </w:rPr>
              <w:t>Grozītā redakcija</w:t>
            </w:r>
          </w:p>
        </w:tc>
      </w:tr>
      <w:tr w:rsidR="00C234AA" w:rsidRPr="0075741E" w14:paraId="74FA25F9" w14:textId="77777777" w:rsidTr="40809121">
        <w:trPr>
          <w:tblCellSpacing w:w="0" w:type="dxa"/>
        </w:trPr>
        <w:tc>
          <w:tcPr>
            <w:tcW w:w="1523"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3ED3F15E" w14:textId="77777777" w:rsidR="00C234AA" w:rsidRPr="0075741E" w:rsidRDefault="7C0B3F40" w:rsidP="009B320F">
            <w:pPr>
              <w:pStyle w:val="BodyText4"/>
              <w:spacing w:before="0" w:after="0"/>
              <w:ind w:left="23" w:firstLine="102"/>
              <w:rPr>
                <w:sz w:val="18"/>
                <w:szCs w:val="18"/>
              </w:rPr>
            </w:pPr>
            <w:r w:rsidRPr="7C0B3F40">
              <w:rPr>
                <w:sz w:val="18"/>
                <w:szCs w:val="18"/>
              </w:rPr>
              <w:t>Komponentes un/vai pasākuma apraksts</w:t>
            </w:r>
          </w:p>
        </w:tc>
        <w:tc>
          <w:tcPr>
            <w:tcW w:w="1688"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63DF7784" w14:textId="77777777" w:rsidR="00C234AA" w:rsidRPr="0075741E" w:rsidRDefault="7C0B3F40" w:rsidP="7C0B3F40">
            <w:pPr>
              <w:pStyle w:val="BodyText4"/>
              <w:shd w:val="clear" w:color="auto" w:fill="auto"/>
              <w:spacing w:before="0" w:line="240" w:lineRule="auto"/>
              <w:ind w:hanging="18"/>
              <w:rPr>
                <w:rFonts w:eastAsiaTheme="minorEastAsia"/>
                <w:sz w:val="18"/>
                <w:szCs w:val="18"/>
              </w:rPr>
            </w:pPr>
            <w:r w:rsidRPr="7C0B3F40">
              <w:rPr>
                <w:rFonts w:eastAsiaTheme="minorEastAsia"/>
                <w:sz w:val="18"/>
                <w:szCs w:val="18"/>
              </w:rPr>
              <w:t>Pielikums PADOMES ĪSTENOŠANAS LĒMUMAM par Latvijas atveseļošanas un noturības plāna novērtējuma apstiprināšanu (aprakstošā daļa):</w:t>
            </w:r>
          </w:p>
          <w:p w14:paraId="0EF8FC7D" w14:textId="77777777" w:rsidR="00C234AA" w:rsidRPr="0075741E" w:rsidRDefault="7C0B3F40" w:rsidP="009B320F">
            <w:pPr>
              <w:pStyle w:val="BodyText4"/>
              <w:ind w:hanging="18"/>
              <w:rPr>
                <w:sz w:val="18"/>
                <w:szCs w:val="18"/>
              </w:rPr>
            </w:pPr>
            <w:r w:rsidRPr="7C0B3F40">
              <w:rPr>
                <w:rFonts w:eastAsiaTheme="minorEastAsia"/>
                <w:sz w:val="18"/>
                <w:szCs w:val="18"/>
              </w:rPr>
              <w:t xml:space="preserve">“Pasākums ietver Rīgas metropoles areāla transporta sistēmas vispārēju pārplānošanu. Izveido multimodālu sabiedriskā transporta tīklu ar vienotu un saskaņotu kustības grafiku, vienotu cenu un atlaižu politiku un vienotu biļešu sistēmu. Pasākums ietver arī būtisku investīciju programmu tīrā mobilitātē un infrastruktūrā ar uzsvaru uz dzelzceļa risinājumiem (100 km dzelzceļa elektrifikācija), </w:t>
            </w:r>
            <w:proofErr w:type="spellStart"/>
            <w:r w:rsidRPr="7C0B3F40">
              <w:rPr>
                <w:rFonts w:eastAsiaTheme="minorEastAsia"/>
                <w:sz w:val="18"/>
                <w:szCs w:val="18"/>
              </w:rPr>
              <w:t>bezizmešu</w:t>
            </w:r>
            <w:proofErr w:type="spellEnd"/>
            <w:r w:rsidRPr="7C0B3F40">
              <w:rPr>
                <w:rFonts w:eastAsiaTheme="minorEastAsia"/>
                <w:sz w:val="18"/>
                <w:szCs w:val="18"/>
              </w:rPr>
              <w:t xml:space="preserve"> sabiedrisko transportu (17 </w:t>
            </w:r>
            <w:proofErr w:type="spellStart"/>
            <w:r w:rsidRPr="7C0B3F40">
              <w:rPr>
                <w:rFonts w:eastAsiaTheme="minorEastAsia"/>
                <w:sz w:val="18"/>
                <w:szCs w:val="18"/>
              </w:rPr>
              <w:t>elektroautobusu</w:t>
            </w:r>
            <w:proofErr w:type="spellEnd"/>
            <w:r w:rsidRPr="7C0B3F40">
              <w:rPr>
                <w:rFonts w:eastAsiaTheme="minorEastAsia"/>
                <w:sz w:val="18"/>
                <w:szCs w:val="18"/>
              </w:rPr>
              <w:t xml:space="preserve"> un septiņu </w:t>
            </w:r>
            <w:proofErr w:type="spellStart"/>
            <w:r w:rsidRPr="7C0B3F40">
              <w:rPr>
                <w:rFonts w:eastAsiaTheme="minorEastAsia"/>
                <w:sz w:val="18"/>
                <w:szCs w:val="18"/>
              </w:rPr>
              <w:t>elektroautobusu</w:t>
            </w:r>
            <w:proofErr w:type="spellEnd"/>
            <w:r w:rsidRPr="7C0B3F40">
              <w:rPr>
                <w:rFonts w:eastAsiaTheme="minorEastAsia"/>
                <w:sz w:val="18"/>
                <w:szCs w:val="18"/>
              </w:rPr>
              <w:t xml:space="preserve"> uzlādes staciju iegāde) un veloceliņu būvniecību. To papildina sabiedriskā transporta (autobusu/</w:t>
            </w:r>
            <w:proofErr w:type="spellStart"/>
            <w:r w:rsidRPr="7C0B3F40">
              <w:rPr>
                <w:rFonts w:eastAsiaTheme="minorEastAsia"/>
                <w:sz w:val="18"/>
                <w:szCs w:val="18"/>
              </w:rPr>
              <w:t>elektroautobusu</w:t>
            </w:r>
            <w:proofErr w:type="spellEnd"/>
            <w:r w:rsidRPr="7C0B3F40">
              <w:rPr>
                <w:rFonts w:eastAsiaTheme="minorEastAsia"/>
                <w:sz w:val="18"/>
                <w:szCs w:val="18"/>
              </w:rPr>
              <w:t>, tramvaju un trolejbusu) mezgla būvniecība, astoņi mobilitātes punkti, ātrgaitas autobusu tranzīta josla 5,3 km garumā, tramvaju līnijas pagarinājums par 2,2 km un trolejbusu līnijas pagarinājums par 0,3 km, lai atbalstītu multimodālā transporta izmantošanu.”</w:t>
            </w:r>
          </w:p>
        </w:tc>
        <w:tc>
          <w:tcPr>
            <w:tcW w:w="1789"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00FB12B8" w14:textId="77777777" w:rsidR="00C234AA" w:rsidRPr="0075741E" w:rsidRDefault="7C0B3F40" w:rsidP="7C0B3F40">
            <w:pPr>
              <w:pStyle w:val="BodyText4"/>
              <w:shd w:val="clear" w:color="auto" w:fill="auto"/>
              <w:spacing w:before="0" w:line="240" w:lineRule="auto"/>
              <w:ind w:hanging="18"/>
              <w:rPr>
                <w:rFonts w:eastAsiaTheme="minorEastAsia"/>
                <w:sz w:val="18"/>
                <w:szCs w:val="18"/>
              </w:rPr>
            </w:pPr>
            <w:r w:rsidRPr="7C0B3F40">
              <w:rPr>
                <w:rFonts w:eastAsiaTheme="minorEastAsia"/>
                <w:sz w:val="18"/>
                <w:szCs w:val="18"/>
              </w:rPr>
              <w:t>Pielikums PADOMES ĪSTENOŠANAS LĒMUMAM par Latvijas atveseļošanas un noturības plāna novērtējuma apstiprināšanu (aprakstošā daļa):</w:t>
            </w:r>
          </w:p>
          <w:p w14:paraId="3B09BF03" w14:textId="77777777" w:rsidR="00C234AA" w:rsidRPr="0075741E" w:rsidRDefault="00C234AA" w:rsidP="7C0B3F40">
            <w:pPr>
              <w:pStyle w:val="BodyText4"/>
              <w:shd w:val="clear" w:color="auto" w:fill="auto"/>
              <w:spacing w:before="0" w:line="240" w:lineRule="auto"/>
              <w:ind w:hanging="18"/>
              <w:rPr>
                <w:rFonts w:eastAsiaTheme="minorEastAsia"/>
                <w:sz w:val="18"/>
                <w:szCs w:val="18"/>
              </w:rPr>
            </w:pPr>
          </w:p>
          <w:p w14:paraId="7FF1A955" w14:textId="6CEEBF3C" w:rsidR="00C234AA" w:rsidRPr="0075741E" w:rsidRDefault="40809121" w:rsidP="40809121">
            <w:pPr>
              <w:pStyle w:val="BodyText4"/>
              <w:spacing w:before="0" w:after="0"/>
              <w:ind w:left="23" w:firstLine="0"/>
              <w:rPr>
                <w:sz w:val="18"/>
                <w:szCs w:val="18"/>
              </w:rPr>
            </w:pPr>
            <w:r w:rsidRPr="40809121">
              <w:rPr>
                <w:sz w:val="18"/>
                <w:szCs w:val="18"/>
              </w:rPr>
              <w:t xml:space="preserve">Pasākuma vispārējais mērķis ir uzlabot Rīgas metropoles areāla transporta infrastruktūru. Pasākumā jāiekļauj arī būtiska investīciju programma tīrā mobilitātē un infrastruktūrā, koncentrējoties uz dzelzceļa risinājumiem (100 km dzelzceļa elektrifikācija, </w:t>
            </w:r>
            <w:r w:rsidRPr="40809121">
              <w:rPr>
                <w:b/>
                <w:bCs/>
                <w:sz w:val="18"/>
                <w:szCs w:val="18"/>
              </w:rPr>
              <w:t>Rīgas Centrālās dzelzceļa stacijas dienvidu daļa)</w:t>
            </w:r>
            <w:r w:rsidRPr="40809121">
              <w:rPr>
                <w:sz w:val="18"/>
                <w:szCs w:val="18"/>
              </w:rPr>
              <w:t xml:space="preserve">, </w:t>
            </w:r>
            <w:proofErr w:type="spellStart"/>
            <w:r w:rsidRPr="40809121">
              <w:rPr>
                <w:sz w:val="18"/>
                <w:szCs w:val="18"/>
              </w:rPr>
              <w:t>bezemisiju</w:t>
            </w:r>
            <w:proofErr w:type="spellEnd"/>
            <w:r w:rsidRPr="40809121">
              <w:rPr>
                <w:sz w:val="18"/>
                <w:szCs w:val="18"/>
              </w:rPr>
              <w:t xml:space="preserve"> sabiedrisko transportu (17 elektrisko autobusu un septiņu elektrisko autobusu uzlādes staciju iegāde) un </w:t>
            </w:r>
            <w:proofErr w:type="spellStart"/>
            <w:r w:rsidRPr="40809121">
              <w:rPr>
                <w:sz w:val="18"/>
                <w:szCs w:val="18"/>
              </w:rPr>
              <w:t>velojoslu</w:t>
            </w:r>
            <w:proofErr w:type="spellEnd"/>
            <w:r w:rsidRPr="40809121">
              <w:rPr>
                <w:sz w:val="18"/>
                <w:szCs w:val="18"/>
              </w:rPr>
              <w:t xml:space="preserve"> izbūvi. To papildinās sabiedriskā transporta mezgla (autobuss/</w:t>
            </w:r>
            <w:proofErr w:type="spellStart"/>
            <w:r w:rsidRPr="40809121">
              <w:rPr>
                <w:sz w:val="18"/>
                <w:szCs w:val="18"/>
              </w:rPr>
              <w:t>elektrobuss</w:t>
            </w:r>
            <w:proofErr w:type="spellEnd"/>
            <w:r w:rsidRPr="40809121">
              <w:rPr>
                <w:sz w:val="18"/>
                <w:szCs w:val="18"/>
              </w:rPr>
              <w:t>, tramvajs un trolejbuss), astoņu mobilitātes punktu, tramvaja līnijas pagarināšana par 2,2 km un trolejbusu līnijas pagarināšana par 0,3 km, lai atbalstītu multimodālā transporta izmantošanu. AF sedz daļu no Rīgas Centrālās dzelzceļa stacijas dienvidu daļas izmaksām. Rīgas Centrālā dzelzceļa stacija var saņemt finansējumu arī no citām Eiropas Savienības programmām vai finanšu instrumentiem par izmaksām, kuras neatbalsta AF</w:t>
            </w:r>
          </w:p>
        </w:tc>
      </w:tr>
      <w:tr w:rsidR="00C234AA" w:rsidRPr="0075741E" w14:paraId="08D413C4" w14:textId="77777777" w:rsidTr="40809121">
        <w:trPr>
          <w:tblCellSpacing w:w="0" w:type="dxa"/>
        </w:trPr>
        <w:tc>
          <w:tcPr>
            <w:tcW w:w="1523"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3B8FCAA7" w14:textId="77777777" w:rsidR="00C234AA" w:rsidRPr="0075741E" w:rsidRDefault="7C0B3F40" w:rsidP="009B320F">
            <w:pPr>
              <w:pStyle w:val="BodyText4"/>
              <w:spacing w:before="0" w:after="0"/>
              <w:ind w:left="23" w:firstLine="102"/>
              <w:rPr>
                <w:sz w:val="18"/>
                <w:szCs w:val="18"/>
              </w:rPr>
            </w:pPr>
            <w:r w:rsidRPr="7C0B3F40">
              <w:rPr>
                <w:sz w:val="18"/>
                <w:szCs w:val="18"/>
              </w:rPr>
              <w:t xml:space="preserve">Atskaites punkti un </w:t>
            </w:r>
            <w:proofErr w:type="spellStart"/>
            <w:r w:rsidRPr="7C0B3F40">
              <w:rPr>
                <w:sz w:val="18"/>
                <w:szCs w:val="18"/>
              </w:rPr>
              <w:t>mērķrādītāji</w:t>
            </w:r>
            <w:proofErr w:type="spellEnd"/>
          </w:p>
        </w:tc>
        <w:tc>
          <w:tcPr>
            <w:tcW w:w="1688"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165E32A0" w14:textId="77777777" w:rsidR="00C234AA" w:rsidRPr="0075741E" w:rsidRDefault="7C0B3F40" w:rsidP="009B320F">
            <w:pPr>
              <w:jc w:val="both"/>
              <w:rPr>
                <w:rFonts w:ascii="Times New Roman" w:hAnsi="Times New Roman" w:cs="Times New Roman"/>
                <w:b/>
                <w:bCs/>
                <w:sz w:val="18"/>
                <w:szCs w:val="18"/>
              </w:rPr>
            </w:pPr>
            <w:r w:rsidRPr="7C0B3F40">
              <w:rPr>
                <w:rFonts w:ascii="Times New Roman" w:hAnsi="Times New Roman" w:cs="Times New Roman"/>
                <w:b/>
                <w:bCs/>
                <w:sz w:val="18"/>
                <w:szCs w:val="18"/>
              </w:rPr>
              <w:t xml:space="preserve">Numurs: </w:t>
            </w:r>
            <w:r w:rsidRPr="7C0B3F40">
              <w:rPr>
                <w:rFonts w:ascii="Times New Roman" w:hAnsi="Times New Roman" w:cs="Times New Roman"/>
                <w:sz w:val="18"/>
                <w:szCs w:val="18"/>
              </w:rPr>
              <w:t>5a</w:t>
            </w:r>
          </w:p>
          <w:p w14:paraId="36C8E251" w14:textId="77777777" w:rsidR="00C234AA" w:rsidRPr="0075741E" w:rsidRDefault="00C234AA" w:rsidP="009B320F">
            <w:pPr>
              <w:pStyle w:val="BodyText4"/>
              <w:spacing w:before="0" w:after="0" w:line="240" w:lineRule="auto"/>
              <w:ind w:firstLine="0"/>
              <w:jc w:val="center"/>
              <w:rPr>
                <w:sz w:val="18"/>
                <w:szCs w:val="18"/>
              </w:rPr>
            </w:pPr>
          </w:p>
          <w:p w14:paraId="539F0E1F" w14:textId="77777777" w:rsidR="00C234AA" w:rsidRPr="0075741E" w:rsidRDefault="7C0B3F40" w:rsidP="009B320F">
            <w:pPr>
              <w:jc w:val="both"/>
              <w:rPr>
                <w:rFonts w:ascii="Times New Roman" w:hAnsi="Times New Roman" w:cs="Times New Roman"/>
                <w:sz w:val="18"/>
                <w:szCs w:val="18"/>
              </w:rPr>
            </w:pPr>
            <w:r w:rsidRPr="7C0B3F40">
              <w:rPr>
                <w:rFonts w:ascii="Times New Roman" w:hAnsi="Times New Roman" w:cs="Times New Roman"/>
                <w:b/>
                <w:bCs/>
                <w:sz w:val="18"/>
                <w:szCs w:val="18"/>
              </w:rPr>
              <w:t xml:space="preserve">Atskaites punkta nosaukums: </w:t>
            </w:r>
            <w:r w:rsidRPr="7C0B3F40">
              <w:rPr>
                <w:rFonts w:ascii="Times New Roman" w:hAnsi="Times New Roman" w:cs="Times New Roman"/>
                <w:sz w:val="18"/>
                <w:szCs w:val="18"/>
              </w:rPr>
              <w:t xml:space="preserve"> Pabeigti sabiedriskā transporta infrastruktūras projekti.</w:t>
            </w:r>
          </w:p>
          <w:p w14:paraId="17EDAD28" w14:textId="77777777" w:rsidR="00C234AA" w:rsidRPr="0075741E" w:rsidRDefault="00C234AA" w:rsidP="009B320F">
            <w:pPr>
              <w:jc w:val="both"/>
              <w:rPr>
                <w:rFonts w:ascii="Times New Roman" w:hAnsi="Times New Roman" w:cs="Times New Roman"/>
                <w:sz w:val="18"/>
                <w:szCs w:val="18"/>
              </w:rPr>
            </w:pPr>
          </w:p>
          <w:p w14:paraId="14188E9B" w14:textId="77777777" w:rsidR="00C234AA" w:rsidRPr="0075741E" w:rsidRDefault="7C0B3F40" w:rsidP="009B320F">
            <w:pPr>
              <w:jc w:val="both"/>
              <w:rPr>
                <w:rFonts w:ascii="Times New Roman" w:hAnsi="Times New Roman" w:cs="Times New Roman"/>
                <w:sz w:val="18"/>
                <w:szCs w:val="18"/>
              </w:rPr>
            </w:pPr>
            <w:r w:rsidRPr="7C0B3F40">
              <w:rPr>
                <w:rFonts w:ascii="Times New Roman" w:hAnsi="Times New Roman" w:cs="Times New Roman"/>
                <w:b/>
                <w:bCs/>
                <w:sz w:val="18"/>
                <w:szCs w:val="18"/>
              </w:rPr>
              <w:t xml:space="preserve">Atskaites punkta apraksts: </w:t>
            </w:r>
          </w:p>
          <w:p w14:paraId="0D239732" w14:textId="77777777" w:rsidR="00C234AA" w:rsidRPr="0075741E" w:rsidRDefault="7C0B3F40" w:rsidP="009B320F">
            <w:pPr>
              <w:pStyle w:val="Default"/>
              <w:jc w:val="both"/>
              <w:rPr>
                <w:sz w:val="18"/>
                <w:szCs w:val="18"/>
              </w:rPr>
            </w:pPr>
            <w:r w:rsidRPr="7C0B3F40">
              <w:rPr>
                <w:sz w:val="18"/>
                <w:szCs w:val="18"/>
              </w:rPr>
              <w:t xml:space="preserve">Pabeidz šādu transporta infrastruktūru: </w:t>
            </w:r>
          </w:p>
          <w:p w14:paraId="296C0633" w14:textId="77777777" w:rsidR="00C234AA" w:rsidRPr="0075741E" w:rsidRDefault="7C0B3F40" w:rsidP="009B320F">
            <w:pPr>
              <w:pStyle w:val="Default"/>
              <w:jc w:val="both"/>
              <w:rPr>
                <w:sz w:val="18"/>
                <w:szCs w:val="18"/>
              </w:rPr>
            </w:pPr>
            <w:r w:rsidRPr="7C0B3F40">
              <w:rPr>
                <w:sz w:val="18"/>
                <w:szCs w:val="18"/>
              </w:rPr>
              <w:t xml:space="preserve">- ātrgaitas autobusu līnija 5,3 km garumā </w:t>
            </w:r>
          </w:p>
          <w:p w14:paraId="30368C60" w14:textId="77777777" w:rsidR="00C234AA" w:rsidRPr="0075741E" w:rsidRDefault="7C0B3F40" w:rsidP="009B320F">
            <w:pPr>
              <w:pStyle w:val="Default"/>
              <w:jc w:val="both"/>
              <w:rPr>
                <w:sz w:val="18"/>
                <w:szCs w:val="18"/>
              </w:rPr>
            </w:pPr>
            <w:r w:rsidRPr="7C0B3F40">
              <w:rPr>
                <w:sz w:val="18"/>
                <w:szCs w:val="18"/>
              </w:rPr>
              <w:t>- viens sabiedriskā transporta mezgls (autobusi/</w:t>
            </w:r>
            <w:proofErr w:type="spellStart"/>
            <w:r w:rsidRPr="7C0B3F40">
              <w:rPr>
                <w:sz w:val="18"/>
                <w:szCs w:val="18"/>
              </w:rPr>
              <w:t>elektroautobusi</w:t>
            </w:r>
            <w:proofErr w:type="spellEnd"/>
            <w:r w:rsidRPr="7C0B3F40">
              <w:rPr>
                <w:sz w:val="18"/>
                <w:szCs w:val="18"/>
              </w:rPr>
              <w:t xml:space="preserve">, tramvaji un trolejbusi) </w:t>
            </w:r>
          </w:p>
          <w:p w14:paraId="37B3FB0B" w14:textId="77777777" w:rsidR="00C234AA" w:rsidRPr="0075741E" w:rsidRDefault="7C0B3F40" w:rsidP="009B320F">
            <w:pPr>
              <w:pStyle w:val="Default"/>
              <w:jc w:val="both"/>
              <w:rPr>
                <w:sz w:val="18"/>
                <w:szCs w:val="18"/>
              </w:rPr>
            </w:pPr>
            <w:r w:rsidRPr="7C0B3F40">
              <w:rPr>
                <w:sz w:val="18"/>
                <w:szCs w:val="18"/>
              </w:rPr>
              <w:t xml:space="preserve">- astoņi mobilitātes punkti </w:t>
            </w:r>
          </w:p>
          <w:p w14:paraId="0EB2A95E" w14:textId="77777777" w:rsidR="00C234AA" w:rsidRPr="0075741E" w:rsidRDefault="7C0B3F40" w:rsidP="009B320F">
            <w:pPr>
              <w:pStyle w:val="Default"/>
              <w:jc w:val="both"/>
              <w:rPr>
                <w:sz w:val="18"/>
                <w:szCs w:val="18"/>
              </w:rPr>
            </w:pPr>
            <w:r w:rsidRPr="7C0B3F40">
              <w:rPr>
                <w:sz w:val="18"/>
                <w:szCs w:val="18"/>
              </w:rPr>
              <w:t xml:space="preserve">- tramvaja līnijas pagarinājums par 2,2 km </w:t>
            </w:r>
          </w:p>
          <w:p w14:paraId="771842DA" w14:textId="77777777" w:rsidR="00C234AA" w:rsidRPr="0075741E" w:rsidRDefault="7C0B3F40" w:rsidP="009B320F">
            <w:pPr>
              <w:pStyle w:val="Default"/>
              <w:jc w:val="both"/>
              <w:rPr>
                <w:sz w:val="18"/>
                <w:szCs w:val="18"/>
              </w:rPr>
            </w:pPr>
            <w:r w:rsidRPr="7C0B3F40">
              <w:rPr>
                <w:sz w:val="18"/>
                <w:szCs w:val="18"/>
              </w:rPr>
              <w:lastRenderedPageBreak/>
              <w:t xml:space="preserve">- trolejbusa līnijas pagarinājums par 0,3 km </w:t>
            </w:r>
          </w:p>
          <w:p w14:paraId="78C99EE0" w14:textId="77777777" w:rsidR="00C234AA" w:rsidRPr="0075741E" w:rsidRDefault="00C234AA" w:rsidP="009B320F">
            <w:pPr>
              <w:pStyle w:val="Default"/>
              <w:jc w:val="both"/>
              <w:rPr>
                <w:sz w:val="18"/>
                <w:szCs w:val="18"/>
              </w:rPr>
            </w:pPr>
          </w:p>
          <w:p w14:paraId="69E0F6FA" w14:textId="77777777" w:rsidR="00C234AA" w:rsidRPr="0075741E" w:rsidRDefault="00C234AA" w:rsidP="009B320F">
            <w:pPr>
              <w:jc w:val="both"/>
              <w:rPr>
                <w:rFonts w:ascii="Times New Roman" w:hAnsi="Times New Roman" w:cs="Times New Roman"/>
                <w:sz w:val="18"/>
                <w:szCs w:val="18"/>
              </w:rPr>
            </w:pPr>
          </w:p>
          <w:p w14:paraId="766FBB8B" w14:textId="77777777" w:rsidR="00C234AA" w:rsidRPr="0075741E" w:rsidRDefault="7C0B3F40" w:rsidP="009B320F">
            <w:pPr>
              <w:jc w:val="both"/>
              <w:rPr>
                <w:rFonts w:ascii="Times New Roman" w:hAnsi="Times New Roman" w:cs="Times New Roman"/>
                <w:sz w:val="18"/>
                <w:szCs w:val="18"/>
              </w:rPr>
            </w:pPr>
            <w:proofErr w:type="spellStart"/>
            <w:r w:rsidRPr="7C0B3F40">
              <w:rPr>
                <w:rFonts w:ascii="Times New Roman" w:hAnsi="Times New Roman" w:cs="Times New Roman"/>
                <w:b/>
                <w:bCs/>
                <w:sz w:val="18"/>
                <w:szCs w:val="18"/>
              </w:rPr>
              <w:t>Mērķrādītāja</w:t>
            </w:r>
            <w:proofErr w:type="spellEnd"/>
            <w:r w:rsidRPr="7C0B3F40">
              <w:rPr>
                <w:rFonts w:ascii="Times New Roman" w:hAnsi="Times New Roman" w:cs="Times New Roman"/>
                <w:b/>
                <w:bCs/>
                <w:sz w:val="18"/>
                <w:szCs w:val="18"/>
              </w:rPr>
              <w:t xml:space="preserve"> vērtība: </w:t>
            </w:r>
            <w:r w:rsidRPr="7C0B3F40">
              <w:rPr>
                <w:rFonts w:ascii="Times New Roman" w:hAnsi="Times New Roman" w:cs="Times New Roman"/>
                <w:color w:val="auto"/>
                <w:sz w:val="18"/>
                <w:szCs w:val="18"/>
              </w:rPr>
              <w:t>n/a</w:t>
            </w:r>
          </w:p>
          <w:p w14:paraId="377AC4D3" w14:textId="77777777" w:rsidR="00C234AA" w:rsidRPr="0075741E" w:rsidRDefault="00C234AA" w:rsidP="009B320F">
            <w:pPr>
              <w:jc w:val="both"/>
              <w:rPr>
                <w:rFonts w:ascii="Times New Roman" w:hAnsi="Times New Roman" w:cs="Times New Roman"/>
                <w:sz w:val="18"/>
                <w:szCs w:val="18"/>
              </w:rPr>
            </w:pPr>
          </w:p>
          <w:p w14:paraId="7BDD99E8" w14:textId="77777777" w:rsidR="00C234AA" w:rsidRPr="0075741E" w:rsidRDefault="7C0B3F40" w:rsidP="009B320F">
            <w:pPr>
              <w:jc w:val="both"/>
              <w:rPr>
                <w:rFonts w:ascii="Times New Roman" w:hAnsi="Times New Roman" w:cs="Times New Roman"/>
                <w:sz w:val="18"/>
                <w:szCs w:val="18"/>
              </w:rPr>
            </w:pPr>
            <w:r w:rsidRPr="7C0B3F40">
              <w:rPr>
                <w:rFonts w:ascii="Times New Roman" w:hAnsi="Times New Roman" w:cs="Times New Roman"/>
                <w:b/>
                <w:bCs/>
                <w:sz w:val="18"/>
                <w:szCs w:val="18"/>
              </w:rPr>
              <w:t>Orientējošs pabeigšanas grafiks:</w:t>
            </w:r>
            <w:r w:rsidRPr="7C0B3F40">
              <w:rPr>
                <w:rFonts w:ascii="Times New Roman" w:hAnsi="Times New Roman" w:cs="Times New Roman"/>
                <w:sz w:val="18"/>
                <w:szCs w:val="18"/>
              </w:rPr>
              <w:t xml:space="preserve"> 2026.g. 3.cet.</w:t>
            </w:r>
          </w:p>
          <w:p w14:paraId="7F664F84" w14:textId="77777777" w:rsidR="00C234AA" w:rsidRPr="0075741E" w:rsidRDefault="00C234AA" w:rsidP="009B320F">
            <w:pPr>
              <w:pStyle w:val="BodyText4"/>
              <w:spacing w:before="0" w:after="0" w:line="240" w:lineRule="auto"/>
              <w:ind w:firstLine="0"/>
              <w:jc w:val="center"/>
              <w:rPr>
                <w:sz w:val="18"/>
                <w:szCs w:val="18"/>
              </w:rPr>
            </w:pPr>
          </w:p>
        </w:tc>
        <w:tc>
          <w:tcPr>
            <w:tcW w:w="1789"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13056D12" w14:textId="77777777" w:rsidR="00C234AA" w:rsidRPr="0075741E" w:rsidRDefault="7C0B3F40" w:rsidP="009B320F">
            <w:pPr>
              <w:jc w:val="both"/>
              <w:rPr>
                <w:rFonts w:ascii="Times New Roman" w:hAnsi="Times New Roman" w:cs="Times New Roman"/>
                <w:b/>
                <w:bCs/>
                <w:sz w:val="18"/>
                <w:szCs w:val="18"/>
              </w:rPr>
            </w:pPr>
            <w:r w:rsidRPr="7C0B3F40">
              <w:rPr>
                <w:rFonts w:ascii="Times New Roman" w:hAnsi="Times New Roman" w:cs="Times New Roman"/>
                <w:b/>
                <w:bCs/>
                <w:sz w:val="18"/>
                <w:szCs w:val="18"/>
              </w:rPr>
              <w:lastRenderedPageBreak/>
              <w:t xml:space="preserve">Numurs: </w:t>
            </w:r>
            <w:r w:rsidRPr="7C0B3F40">
              <w:rPr>
                <w:rFonts w:ascii="Times New Roman" w:hAnsi="Times New Roman" w:cs="Times New Roman"/>
                <w:sz w:val="18"/>
                <w:szCs w:val="18"/>
              </w:rPr>
              <w:t>5a</w:t>
            </w:r>
          </w:p>
          <w:p w14:paraId="52361797" w14:textId="77777777" w:rsidR="00C234AA" w:rsidRPr="0075741E" w:rsidRDefault="00C234AA" w:rsidP="009B320F">
            <w:pPr>
              <w:pStyle w:val="BodyText4"/>
              <w:spacing w:before="0" w:after="0" w:line="240" w:lineRule="auto"/>
              <w:ind w:firstLine="0"/>
              <w:jc w:val="center"/>
              <w:rPr>
                <w:sz w:val="18"/>
                <w:szCs w:val="18"/>
              </w:rPr>
            </w:pPr>
          </w:p>
          <w:p w14:paraId="0033E3B6" w14:textId="77777777" w:rsidR="00C234AA" w:rsidRPr="0075741E" w:rsidRDefault="7C0B3F40" w:rsidP="009B320F">
            <w:pPr>
              <w:jc w:val="both"/>
              <w:rPr>
                <w:rFonts w:ascii="Times New Roman" w:hAnsi="Times New Roman" w:cs="Times New Roman"/>
                <w:sz w:val="18"/>
                <w:szCs w:val="18"/>
              </w:rPr>
            </w:pPr>
            <w:r w:rsidRPr="7C0B3F40">
              <w:rPr>
                <w:rFonts w:ascii="Times New Roman" w:hAnsi="Times New Roman" w:cs="Times New Roman"/>
                <w:b/>
                <w:bCs/>
                <w:sz w:val="18"/>
                <w:szCs w:val="18"/>
              </w:rPr>
              <w:t xml:space="preserve">Atskaites punkta nosaukums: </w:t>
            </w:r>
            <w:r w:rsidRPr="7C0B3F40">
              <w:rPr>
                <w:rFonts w:ascii="Times New Roman" w:hAnsi="Times New Roman" w:cs="Times New Roman"/>
                <w:sz w:val="18"/>
                <w:szCs w:val="18"/>
              </w:rPr>
              <w:t xml:space="preserve"> Pabeigti sabiedriskā transporta infrastruktūras projekti.</w:t>
            </w:r>
          </w:p>
          <w:p w14:paraId="61B36726" w14:textId="77777777" w:rsidR="00C234AA" w:rsidRPr="0075741E" w:rsidRDefault="00C234AA" w:rsidP="009B320F">
            <w:pPr>
              <w:jc w:val="both"/>
              <w:rPr>
                <w:rFonts w:ascii="Times New Roman" w:hAnsi="Times New Roman" w:cs="Times New Roman"/>
                <w:sz w:val="18"/>
                <w:szCs w:val="18"/>
              </w:rPr>
            </w:pPr>
          </w:p>
          <w:p w14:paraId="3C79CB08" w14:textId="77777777" w:rsidR="00F870BC" w:rsidRPr="00EA637A" w:rsidRDefault="7C0B3F40" w:rsidP="00F870BC">
            <w:pPr>
              <w:jc w:val="both"/>
              <w:rPr>
                <w:rFonts w:ascii="Times New Roman" w:hAnsi="Times New Roman" w:cs="Times New Roman"/>
                <w:sz w:val="18"/>
                <w:szCs w:val="18"/>
              </w:rPr>
            </w:pPr>
            <w:r w:rsidRPr="7C0B3F40">
              <w:rPr>
                <w:rFonts w:ascii="Times New Roman" w:hAnsi="Times New Roman" w:cs="Times New Roman"/>
                <w:b/>
                <w:bCs/>
                <w:sz w:val="18"/>
                <w:szCs w:val="18"/>
              </w:rPr>
              <w:t xml:space="preserve">Atskaites punkta apraksts: </w:t>
            </w:r>
          </w:p>
          <w:p w14:paraId="276ED2F1" w14:textId="77777777" w:rsidR="00F870BC" w:rsidRPr="00EA637A" w:rsidRDefault="7C0B3F40" w:rsidP="00F870BC">
            <w:pPr>
              <w:pStyle w:val="Default"/>
              <w:jc w:val="both"/>
              <w:rPr>
                <w:sz w:val="18"/>
                <w:szCs w:val="18"/>
              </w:rPr>
            </w:pPr>
            <w:r w:rsidRPr="7C0B3F40">
              <w:rPr>
                <w:sz w:val="18"/>
                <w:szCs w:val="18"/>
              </w:rPr>
              <w:t xml:space="preserve">Pabeidz šādu transporta infrastruktūru: </w:t>
            </w:r>
          </w:p>
          <w:p w14:paraId="619F23A4" w14:textId="77777777" w:rsidR="00F870BC" w:rsidRPr="00EA637A" w:rsidRDefault="7C0B3F40" w:rsidP="00F870BC">
            <w:pPr>
              <w:pStyle w:val="Default"/>
              <w:jc w:val="both"/>
              <w:rPr>
                <w:sz w:val="18"/>
                <w:szCs w:val="18"/>
              </w:rPr>
            </w:pPr>
            <w:r w:rsidRPr="7C0B3F40">
              <w:rPr>
                <w:sz w:val="18"/>
                <w:szCs w:val="18"/>
              </w:rPr>
              <w:t xml:space="preserve">- </w:t>
            </w:r>
            <w:r w:rsidRPr="7C0B3F40">
              <w:rPr>
                <w:strike/>
                <w:color w:val="FF0000"/>
                <w:sz w:val="18"/>
                <w:szCs w:val="18"/>
              </w:rPr>
              <w:t>ātrgaitas autobusu līnija 5,3 km garumā</w:t>
            </w:r>
            <w:r w:rsidRPr="7C0B3F40">
              <w:rPr>
                <w:color w:val="FF0000"/>
                <w:sz w:val="18"/>
                <w:szCs w:val="18"/>
              </w:rPr>
              <w:t xml:space="preserve"> </w:t>
            </w:r>
          </w:p>
          <w:p w14:paraId="31273E58" w14:textId="77777777" w:rsidR="00F870BC" w:rsidRPr="00EA637A" w:rsidRDefault="7C0B3F40" w:rsidP="00F870BC">
            <w:pPr>
              <w:pStyle w:val="Default"/>
              <w:jc w:val="both"/>
              <w:rPr>
                <w:sz w:val="18"/>
                <w:szCs w:val="18"/>
              </w:rPr>
            </w:pPr>
            <w:r w:rsidRPr="7C0B3F40">
              <w:rPr>
                <w:sz w:val="18"/>
                <w:szCs w:val="18"/>
              </w:rPr>
              <w:t>- viens sabiedriskā transporta mezgls (autobusi/</w:t>
            </w:r>
            <w:proofErr w:type="spellStart"/>
            <w:r w:rsidRPr="7C0B3F40">
              <w:rPr>
                <w:sz w:val="18"/>
                <w:szCs w:val="18"/>
              </w:rPr>
              <w:t>elektroautobusi</w:t>
            </w:r>
            <w:proofErr w:type="spellEnd"/>
            <w:r w:rsidRPr="7C0B3F40">
              <w:rPr>
                <w:sz w:val="18"/>
                <w:szCs w:val="18"/>
              </w:rPr>
              <w:t xml:space="preserve">, tramvaji un trolejbusi) </w:t>
            </w:r>
          </w:p>
          <w:p w14:paraId="498F81CC" w14:textId="77777777" w:rsidR="00F870BC" w:rsidRPr="00EA637A" w:rsidRDefault="7C0B3F40" w:rsidP="00F870BC">
            <w:pPr>
              <w:pStyle w:val="Default"/>
              <w:jc w:val="both"/>
              <w:rPr>
                <w:sz w:val="18"/>
                <w:szCs w:val="18"/>
              </w:rPr>
            </w:pPr>
            <w:r w:rsidRPr="7C0B3F40">
              <w:rPr>
                <w:sz w:val="18"/>
                <w:szCs w:val="18"/>
              </w:rPr>
              <w:t xml:space="preserve">- astoņi mobilitātes punkti </w:t>
            </w:r>
          </w:p>
          <w:p w14:paraId="2173420F" w14:textId="77777777" w:rsidR="00F870BC" w:rsidRPr="00EA637A" w:rsidRDefault="7C0B3F40" w:rsidP="00F870BC">
            <w:pPr>
              <w:pStyle w:val="Default"/>
              <w:jc w:val="both"/>
              <w:rPr>
                <w:sz w:val="18"/>
                <w:szCs w:val="18"/>
              </w:rPr>
            </w:pPr>
            <w:r w:rsidRPr="7C0B3F40">
              <w:rPr>
                <w:sz w:val="18"/>
                <w:szCs w:val="18"/>
              </w:rPr>
              <w:t xml:space="preserve">- tramvaja līnijas pagarinājums par 2,2 km </w:t>
            </w:r>
          </w:p>
          <w:p w14:paraId="5DB9EFD8" w14:textId="77777777" w:rsidR="00F870BC" w:rsidRPr="00EA637A" w:rsidRDefault="7C0B3F40" w:rsidP="00F870BC">
            <w:pPr>
              <w:pStyle w:val="Default"/>
              <w:jc w:val="both"/>
              <w:rPr>
                <w:sz w:val="18"/>
                <w:szCs w:val="18"/>
              </w:rPr>
            </w:pPr>
            <w:r w:rsidRPr="7C0B3F40">
              <w:rPr>
                <w:sz w:val="18"/>
                <w:szCs w:val="18"/>
              </w:rPr>
              <w:t xml:space="preserve">- trolejbusa līnijas pagarinājums par 0,3 km </w:t>
            </w:r>
          </w:p>
          <w:p w14:paraId="2593D726" w14:textId="77777777" w:rsidR="00C234AA" w:rsidRPr="0075741E" w:rsidRDefault="00C234AA" w:rsidP="009B320F">
            <w:pPr>
              <w:pStyle w:val="Default"/>
              <w:jc w:val="both"/>
              <w:rPr>
                <w:sz w:val="18"/>
                <w:szCs w:val="18"/>
              </w:rPr>
            </w:pPr>
          </w:p>
          <w:p w14:paraId="33B19C3B" w14:textId="77777777" w:rsidR="00C234AA" w:rsidRPr="0075741E" w:rsidRDefault="00C234AA" w:rsidP="009B320F">
            <w:pPr>
              <w:jc w:val="both"/>
              <w:rPr>
                <w:rFonts w:ascii="Times New Roman" w:hAnsi="Times New Roman" w:cs="Times New Roman"/>
                <w:sz w:val="18"/>
                <w:szCs w:val="18"/>
              </w:rPr>
            </w:pPr>
          </w:p>
          <w:p w14:paraId="3FC34B97" w14:textId="0E11F7F1" w:rsidR="00C234AA" w:rsidRPr="0075741E" w:rsidRDefault="40809121" w:rsidP="009B320F">
            <w:pPr>
              <w:jc w:val="both"/>
              <w:rPr>
                <w:rFonts w:ascii="Times New Roman" w:hAnsi="Times New Roman" w:cs="Times New Roman"/>
                <w:sz w:val="18"/>
                <w:szCs w:val="18"/>
              </w:rPr>
            </w:pPr>
            <w:r w:rsidRPr="40809121">
              <w:rPr>
                <w:rFonts w:ascii="Times New Roman" w:hAnsi="Times New Roman" w:cs="Times New Roman"/>
                <w:b/>
                <w:bCs/>
                <w:sz w:val="18"/>
                <w:szCs w:val="18"/>
              </w:rPr>
              <w:t xml:space="preserve">Atskaites punkta vērtība: </w:t>
            </w:r>
            <w:r w:rsidRPr="40809121">
              <w:rPr>
                <w:rFonts w:ascii="Times New Roman" w:hAnsi="Times New Roman" w:cs="Times New Roman"/>
                <w:color w:val="auto"/>
                <w:sz w:val="18"/>
                <w:szCs w:val="18"/>
              </w:rPr>
              <w:t>n/a</w:t>
            </w:r>
          </w:p>
          <w:p w14:paraId="4237B69F" w14:textId="77777777" w:rsidR="00C234AA" w:rsidRPr="0075741E" w:rsidRDefault="00C234AA" w:rsidP="009B320F">
            <w:pPr>
              <w:jc w:val="both"/>
              <w:rPr>
                <w:rFonts w:ascii="Times New Roman" w:hAnsi="Times New Roman" w:cs="Times New Roman"/>
                <w:sz w:val="18"/>
                <w:szCs w:val="18"/>
              </w:rPr>
            </w:pPr>
          </w:p>
          <w:p w14:paraId="6E65D8A3" w14:textId="77777777" w:rsidR="00C234AA" w:rsidRPr="0075741E" w:rsidRDefault="7C0B3F40" w:rsidP="009B320F">
            <w:pPr>
              <w:jc w:val="both"/>
              <w:rPr>
                <w:rFonts w:ascii="Times New Roman" w:hAnsi="Times New Roman" w:cs="Times New Roman"/>
                <w:sz w:val="18"/>
                <w:szCs w:val="18"/>
              </w:rPr>
            </w:pPr>
            <w:r w:rsidRPr="7C0B3F40">
              <w:rPr>
                <w:rFonts w:ascii="Times New Roman" w:hAnsi="Times New Roman" w:cs="Times New Roman"/>
                <w:b/>
                <w:bCs/>
                <w:sz w:val="18"/>
                <w:szCs w:val="18"/>
              </w:rPr>
              <w:t>Orientējošs pabeigšanas grafiks:</w:t>
            </w:r>
            <w:r w:rsidRPr="7C0B3F40">
              <w:rPr>
                <w:rFonts w:ascii="Times New Roman" w:hAnsi="Times New Roman" w:cs="Times New Roman"/>
                <w:sz w:val="18"/>
                <w:szCs w:val="18"/>
              </w:rPr>
              <w:t xml:space="preserve"> 2026.g. 3.cet.</w:t>
            </w:r>
          </w:p>
          <w:p w14:paraId="5434CE1D" w14:textId="77777777" w:rsidR="00C234AA" w:rsidRPr="0075741E" w:rsidRDefault="00C234AA" w:rsidP="009B320F">
            <w:pPr>
              <w:ind w:left="142" w:right="167"/>
              <w:jc w:val="center"/>
              <w:rPr>
                <w:rFonts w:ascii="Times New Roman" w:hAnsi="Times New Roman" w:cs="Times New Roman"/>
                <w:sz w:val="18"/>
                <w:szCs w:val="18"/>
              </w:rPr>
            </w:pPr>
          </w:p>
        </w:tc>
      </w:tr>
      <w:tr w:rsidR="00C234AA" w:rsidRPr="0075741E" w14:paraId="504DA529" w14:textId="77777777" w:rsidTr="40809121">
        <w:trPr>
          <w:tblCellSpacing w:w="0" w:type="dxa"/>
        </w:trPr>
        <w:tc>
          <w:tcPr>
            <w:tcW w:w="1523"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4B0708E4" w14:textId="77777777" w:rsidR="00C234AA" w:rsidRPr="0075741E" w:rsidRDefault="7C0B3F40" w:rsidP="009B320F">
            <w:pPr>
              <w:pStyle w:val="BodyText4"/>
              <w:spacing w:before="0" w:after="0"/>
              <w:ind w:left="23" w:firstLine="102"/>
              <w:rPr>
                <w:sz w:val="18"/>
                <w:szCs w:val="18"/>
              </w:rPr>
            </w:pPr>
            <w:r w:rsidRPr="7C0B3F40">
              <w:rPr>
                <w:sz w:val="18"/>
                <w:szCs w:val="18"/>
              </w:rPr>
              <w:lastRenderedPageBreak/>
              <w:t>Aplēstās izmaksas</w:t>
            </w:r>
          </w:p>
        </w:tc>
        <w:tc>
          <w:tcPr>
            <w:tcW w:w="1688"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67ECDFA1" w14:textId="77777777" w:rsidR="00C234AA" w:rsidRPr="0075741E" w:rsidRDefault="7C0B3F40" w:rsidP="009B320F">
            <w:pPr>
              <w:pStyle w:val="BodyText4"/>
              <w:spacing w:before="0" w:after="0"/>
              <w:ind w:left="23" w:firstLine="102"/>
              <w:rPr>
                <w:sz w:val="18"/>
                <w:szCs w:val="18"/>
              </w:rPr>
            </w:pPr>
            <w:r w:rsidRPr="7C0B3F40">
              <w:rPr>
                <w:sz w:val="18"/>
                <w:szCs w:val="18"/>
              </w:rPr>
              <w:t xml:space="preserve">99 597 992 </w:t>
            </w:r>
            <w:proofErr w:type="spellStart"/>
            <w:r w:rsidRPr="7C0B3F40">
              <w:rPr>
                <w:i/>
                <w:iCs/>
                <w:sz w:val="18"/>
                <w:szCs w:val="18"/>
              </w:rPr>
              <w:t>euro</w:t>
            </w:r>
            <w:proofErr w:type="spellEnd"/>
          </w:p>
        </w:tc>
        <w:tc>
          <w:tcPr>
            <w:tcW w:w="1789"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054C044D" w14:textId="77777777" w:rsidR="00C234AA" w:rsidRPr="0075741E" w:rsidRDefault="7C0B3F40" w:rsidP="009B320F">
            <w:pPr>
              <w:pStyle w:val="BodyText4"/>
              <w:spacing w:before="0" w:after="0"/>
              <w:ind w:left="23" w:firstLine="102"/>
              <w:rPr>
                <w:sz w:val="18"/>
                <w:szCs w:val="18"/>
              </w:rPr>
            </w:pPr>
            <w:r w:rsidRPr="7C0B3F40">
              <w:rPr>
                <w:sz w:val="18"/>
                <w:szCs w:val="18"/>
              </w:rPr>
              <w:t xml:space="preserve">59 370 012 </w:t>
            </w:r>
            <w:proofErr w:type="spellStart"/>
            <w:r w:rsidRPr="7C0B3F40">
              <w:rPr>
                <w:i/>
                <w:iCs/>
                <w:sz w:val="18"/>
                <w:szCs w:val="18"/>
              </w:rPr>
              <w:t>euro</w:t>
            </w:r>
            <w:proofErr w:type="spellEnd"/>
          </w:p>
        </w:tc>
      </w:tr>
      <w:tr w:rsidR="00C234AA" w:rsidRPr="0075741E" w14:paraId="62FD7A11" w14:textId="77777777" w:rsidTr="40809121">
        <w:trPr>
          <w:tblCellSpacing w:w="0" w:type="dxa"/>
        </w:trPr>
        <w:tc>
          <w:tcPr>
            <w:tcW w:w="1523"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4DC5EFA8" w14:textId="77777777" w:rsidR="00C234AA" w:rsidRPr="0075741E" w:rsidRDefault="7C0B3F40" w:rsidP="009B320F">
            <w:pPr>
              <w:pStyle w:val="BodyText4"/>
              <w:spacing w:before="0" w:after="0"/>
              <w:ind w:left="23" w:firstLine="102"/>
              <w:rPr>
                <w:sz w:val="18"/>
                <w:szCs w:val="18"/>
              </w:rPr>
            </w:pPr>
            <w:r w:rsidRPr="7C0B3F40">
              <w:rPr>
                <w:sz w:val="18"/>
                <w:szCs w:val="18"/>
              </w:rPr>
              <w:t>Zaļā un digitālā izsekojamība</w:t>
            </w:r>
          </w:p>
        </w:tc>
        <w:tc>
          <w:tcPr>
            <w:tcW w:w="1688"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3D87F119" w14:textId="77777777" w:rsidR="00C234AA" w:rsidRPr="0075741E" w:rsidRDefault="7C0B3F40" w:rsidP="009B320F">
            <w:pPr>
              <w:pStyle w:val="BodyText4"/>
              <w:spacing w:before="0" w:after="0"/>
              <w:ind w:left="23" w:firstLine="102"/>
              <w:rPr>
                <w:sz w:val="18"/>
                <w:szCs w:val="18"/>
              </w:rPr>
            </w:pPr>
            <w:r w:rsidRPr="7C0B3F40">
              <w:rPr>
                <w:sz w:val="18"/>
                <w:szCs w:val="18"/>
              </w:rPr>
              <w:t>Izmaiņu nav</w:t>
            </w:r>
          </w:p>
        </w:tc>
        <w:tc>
          <w:tcPr>
            <w:tcW w:w="1789"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42CB245E" w14:textId="77777777" w:rsidR="00F870BC" w:rsidRPr="00D106AB" w:rsidRDefault="7C0B3F40" w:rsidP="00F870BC">
            <w:pPr>
              <w:pStyle w:val="BodyText4"/>
              <w:spacing w:before="0" w:after="0"/>
              <w:ind w:left="23" w:firstLine="102"/>
              <w:rPr>
                <w:sz w:val="18"/>
                <w:szCs w:val="18"/>
              </w:rPr>
            </w:pPr>
            <w:r w:rsidRPr="7C0B3F40">
              <w:rPr>
                <w:sz w:val="18"/>
                <w:szCs w:val="18"/>
              </w:rPr>
              <w:t xml:space="preserve">Attiecīgi tiek samazināts plānotais AF finansējums (40 227 980 </w:t>
            </w:r>
            <w:proofErr w:type="spellStart"/>
            <w:r w:rsidRPr="7C0B3F40">
              <w:rPr>
                <w:sz w:val="18"/>
                <w:szCs w:val="18"/>
              </w:rPr>
              <w:t>euro</w:t>
            </w:r>
            <w:proofErr w:type="spellEnd"/>
            <w:r w:rsidRPr="7C0B3F40">
              <w:rPr>
                <w:sz w:val="18"/>
                <w:szCs w:val="18"/>
              </w:rPr>
              <w:t>) šādos intervences laukos:</w:t>
            </w:r>
          </w:p>
          <w:p w14:paraId="063F021E" w14:textId="77777777" w:rsidR="00F870BC" w:rsidRPr="00D106AB" w:rsidRDefault="7C0B3F40" w:rsidP="00F870BC">
            <w:pPr>
              <w:pStyle w:val="BodyText4"/>
              <w:spacing w:before="0" w:after="0"/>
              <w:ind w:left="23" w:firstLine="102"/>
              <w:rPr>
                <w:sz w:val="18"/>
                <w:szCs w:val="18"/>
              </w:rPr>
            </w:pPr>
            <w:r w:rsidRPr="7C0B3F40">
              <w:rPr>
                <w:sz w:val="18"/>
                <w:szCs w:val="18"/>
              </w:rPr>
              <w:t xml:space="preserve">-) par 37 915 480 </w:t>
            </w:r>
            <w:proofErr w:type="spellStart"/>
            <w:r w:rsidRPr="7C0B3F40">
              <w:rPr>
                <w:sz w:val="18"/>
                <w:szCs w:val="18"/>
              </w:rPr>
              <w:t>euro</w:t>
            </w:r>
            <w:proofErr w:type="spellEnd"/>
            <w:r w:rsidRPr="7C0B3F40">
              <w:rPr>
                <w:sz w:val="18"/>
                <w:szCs w:val="18"/>
              </w:rPr>
              <w:t xml:space="preserve"> intervences laukā 073 – tīra pilsētas transporta infrastruktūra; </w:t>
            </w:r>
          </w:p>
          <w:p w14:paraId="23392998" w14:textId="0563DEB0" w:rsidR="00C234AA" w:rsidRPr="0075741E" w:rsidRDefault="7C0B3F40" w:rsidP="00F870BC">
            <w:pPr>
              <w:pStyle w:val="BodyText4"/>
              <w:spacing w:before="0" w:after="0"/>
              <w:ind w:left="23" w:firstLine="102"/>
              <w:rPr>
                <w:sz w:val="18"/>
                <w:szCs w:val="18"/>
              </w:rPr>
            </w:pPr>
            <w:r w:rsidRPr="7C0B3F40">
              <w:rPr>
                <w:sz w:val="18"/>
                <w:szCs w:val="18"/>
              </w:rPr>
              <w:t xml:space="preserve">-) par 2 312 500 </w:t>
            </w:r>
            <w:proofErr w:type="spellStart"/>
            <w:r w:rsidRPr="7C0B3F40">
              <w:rPr>
                <w:sz w:val="18"/>
                <w:szCs w:val="18"/>
              </w:rPr>
              <w:t>euro</w:t>
            </w:r>
            <w:proofErr w:type="spellEnd"/>
            <w:r w:rsidRPr="7C0B3F40">
              <w:rPr>
                <w:sz w:val="18"/>
                <w:szCs w:val="18"/>
              </w:rPr>
              <w:t xml:space="preserve"> intervences laukā 062 – citi rekonstruēti vai modernizēti ceļi (automaģistrāles, valsts, reģionālie vai vietējie ceļi).</w:t>
            </w:r>
          </w:p>
        </w:tc>
      </w:tr>
      <w:tr w:rsidR="00C234AA" w:rsidRPr="0075741E" w14:paraId="7F182EE7" w14:textId="77777777" w:rsidTr="40809121">
        <w:trPr>
          <w:tblCellSpacing w:w="0" w:type="dxa"/>
        </w:trPr>
        <w:tc>
          <w:tcPr>
            <w:tcW w:w="1523"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3140D3D0" w14:textId="77777777" w:rsidR="00C234AA" w:rsidRPr="0075741E" w:rsidRDefault="7C0B3F40" w:rsidP="009B320F">
            <w:pPr>
              <w:pStyle w:val="BodyText4"/>
              <w:spacing w:before="0" w:after="0"/>
              <w:ind w:left="23" w:firstLine="102"/>
              <w:rPr>
                <w:sz w:val="18"/>
                <w:szCs w:val="18"/>
              </w:rPr>
            </w:pPr>
            <w:r w:rsidRPr="7C0B3F40">
              <w:rPr>
                <w:sz w:val="18"/>
                <w:szCs w:val="18"/>
              </w:rPr>
              <w:t>Pašnovērtējums par principu “nenodarīt būtisku kaitējumu”</w:t>
            </w:r>
          </w:p>
        </w:tc>
        <w:tc>
          <w:tcPr>
            <w:tcW w:w="1688"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1F0AB326" w14:textId="77777777" w:rsidR="00C234AA" w:rsidRPr="0075741E" w:rsidRDefault="7C0B3F40" w:rsidP="009B320F">
            <w:pPr>
              <w:pStyle w:val="BodyText4"/>
              <w:spacing w:before="0" w:after="0"/>
              <w:ind w:left="23" w:firstLine="102"/>
              <w:rPr>
                <w:sz w:val="18"/>
                <w:szCs w:val="18"/>
              </w:rPr>
            </w:pPr>
            <w:r w:rsidRPr="7C0B3F40">
              <w:rPr>
                <w:sz w:val="18"/>
                <w:szCs w:val="18"/>
              </w:rPr>
              <w:t>Izmaiņu nav</w:t>
            </w:r>
          </w:p>
        </w:tc>
        <w:tc>
          <w:tcPr>
            <w:tcW w:w="1789"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78877173" w14:textId="77777777" w:rsidR="00C234AA" w:rsidRPr="0075741E" w:rsidRDefault="7C0B3F40" w:rsidP="009B320F">
            <w:pPr>
              <w:pStyle w:val="BodyText4"/>
              <w:spacing w:before="0" w:after="0"/>
              <w:ind w:left="23" w:firstLine="102"/>
              <w:rPr>
                <w:sz w:val="18"/>
                <w:szCs w:val="18"/>
              </w:rPr>
            </w:pPr>
            <w:r w:rsidRPr="7C0B3F40">
              <w:rPr>
                <w:sz w:val="18"/>
                <w:szCs w:val="18"/>
              </w:rPr>
              <w:t>Izmaiņu nav</w:t>
            </w:r>
          </w:p>
        </w:tc>
      </w:tr>
    </w:tbl>
    <w:p w14:paraId="33197F95" w14:textId="77777777" w:rsidR="00C234AA" w:rsidRPr="0075741E" w:rsidRDefault="00C234AA" w:rsidP="0075741E">
      <w:pPr>
        <w:pStyle w:val="BodyText4"/>
        <w:shd w:val="clear" w:color="auto" w:fill="auto"/>
        <w:spacing w:before="0"/>
        <w:ind w:firstLine="0"/>
      </w:pPr>
    </w:p>
    <w:tbl>
      <w:tblPr>
        <w:tblW w:w="0" w:type="auto"/>
        <w:tblBorders>
          <w:top w:val="single" w:sz="6" w:space="0" w:color="000000" w:themeColor="text1"/>
          <w:left w:val="single" w:sz="6" w:space="0" w:color="000000" w:themeColor="text1"/>
          <w:bottom w:val="single" w:sz="6" w:space="0" w:color="000000" w:themeColor="text1"/>
          <w:right w:val="single" w:sz="6" w:space="0" w:color="000000" w:themeColor="text1"/>
        </w:tblBorders>
        <w:tblLook w:val="04A0" w:firstRow="1" w:lastRow="0" w:firstColumn="1" w:lastColumn="0" w:noHBand="0" w:noVBand="1"/>
      </w:tblPr>
      <w:tblGrid>
        <w:gridCol w:w="2686"/>
        <w:gridCol w:w="2976"/>
        <w:gridCol w:w="3154"/>
      </w:tblGrid>
      <w:tr w:rsidR="40809121" w14:paraId="7AB4626E" w14:textId="77777777" w:rsidTr="40809121">
        <w:trPr>
          <w:trHeight w:val="300"/>
        </w:trPr>
        <w:tc>
          <w:tcPr>
            <w:tcW w:w="8816"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12DDB00E" w14:textId="76B01580" w:rsidR="40809121" w:rsidRDefault="40809121" w:rsidP="40809121">
            <w:pPr>
              <w:pStyle w:val="BodyText4"/>
              <w:spacing w:before="0" w:after="0"/>
              <w:ind w:left="23" w:firstLine="102"/>
              <w:jc w:val="center"/>
              <w:rPr>
                <w:b/>
                <w:bCs/>
              </w:rPr>
            </w:pPr>
            <w:r w:rsidRPr="40809121">
              <w:rPr>
                <w:b/>
                <w:bCs/>
              </w:rPr>
              <w:t>1.2.1.5.i. investīcija “Elektroenerģijas pārvades un sadales tīklu modernizācija”</w:t>
            </w:r>
          </w:p>
          <w:p w14:paraId="010F7843" w14:textId="1EE6FE94" w:rsidR="40809121" w:rsidRDefault="40809121" w:rsidP="40809121">
            <w:pPr>
              <w:pStyle w:val="BodyText4"/>
              <w:spacing w:before="0" w:after="0"/>
              <w:ind w:left="23" w:firstLine="102"/>
              <w:jc w:val="center"/>
              <w:rPr>
                <w:b/>
                <w:bCs/>
              </w:rPr>
            </w:pPr>
            <w:r w:rsidRPr="40809121">
              <w:rPr>
                <w:b/>
                <w:bCs/>
              </w:rPr>
              <w:t>LV-C[C1]-I[1-2-1-5-i-]</w:t>
            </w:r>
          </w:p>
        </w:tc>
      </w:tr>
      <w:tr w:rsidR="40809121" w14:paraId="17AA31A1" w14:textId="77777777" w:rsidTr="40809121">
        <w:trPr>
          <w:trHeight w:val="300"/>
        </w:trPr>
        <w:tc>
          <w:tcPr>
            <w:tcW w:w="8816"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3A71DE46" w14:textId="384A62D6" w:rsidR="40809121" w:rsidRPr="0089778D" w:rsidRDefault="40809121">
            <w:pPr>
              <w:pStyle w:val="BodyText4"/>
              <w:spacing w:before="0" w:after="0" w:line="240" w:lineRule="auto"/>
              <w:ind w:right="164" w:firstLine="0"/>
              <w:rPr>
                <w:color w:val="auto"/>
                <w:lang w:val="lv"/>
              </w:rPr>
            </w:pPr>
            <w:r w:rsidRPr="0089778D">
              <w:rPr>
                <w:rStyle w:val="Bodytext85ptItalic"/>
                <w:i w:val="0"/>
                <w:iCs w:val="0"/>
                <w:color w:val="auto"/>
                <w:sz w:val="18"/>
                <w:szCs w:val="18"/>
              </w:rPr>
              <w:t>Grozījums ir iesniegts, pamatojoties uz AF Regulas 21.pantu, lai</w:t>
            </w:r>
            <w:r w:rsidRPr="0089778D">
              <w:rPr>
                <w:color w:val="auto"/>
                <w:sz w:val="19"/>
                <w:szCs w:val="19"/>
              </w:rPr>
              <w:t xml:space="preserve"> izvairītos no interpretācijas iespējām.</w:t>
            </w:r>
          </w:p>
          <w:p w14:paraId="42826C00" w14:textId="77777777" w:rsidR="40809121" w:rsidRPr="0089778D" w:rsidRDefault="40809121" w:rsidP="40809121">
            <w:pPr>
              <w:pStyle w:val="BodyText4"/>
              <w:spacing w:before="0" w:after="0" w:line="240" w:lineRule="auto"/>
              <w:ind w:right="164" w:firstLine="0"/>
              <w:rPr>
                <w:rStyle w:val="cf01"/>
                <w:rFonts w:ascii="Times New Roman" w:hAnsi="Times New Roman" w:cs="Times New Roman"/>
                <w:b w:val="0"/>
                <w:bCs w:val="0"/>
                <w:color w:val="auto"/>
                <w:lang w:eastAsia="lv-LV"/>
              </w:rPr>
            </w:pPr>
          </w:p>
          <w:p w14:paraId="09847173" w14:textId="214613EF" w:rsidR="40809121" w:rsidRPr="0089778D" w:rsidRDefault="40809121" w:rsidP="40809121">
            <w:pPr>
              <w:jc w:val="both"/>
              <w:rPr>
                <w:rFonts w:ascii="Times New Roman" w:hAnsi="Times New Roman" w:cs="Times New Roman"/>
                <w:color w:val="auto"/>
                <w:sz w:val="18"/>
                <w:szCs w:val="18"/>
              </w:rPr>
            </w:pPr>
          </w:p>
        </w:tc>
      </w:tr>
      <w:tr w:rsidR="40809121" w14:paraId="0F5C59BB" w14:textId="77777777" w:rsidTr="40809121">
        <w:trPr>
          <w:trHeight w:val="300"/>
        </w:trPr>
        <w:tc>
          <w:tcPr>
            <w:tcW w:w="268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7068BB26" w14:textId="77777777" w:rsidR="40809121" w:rsidRDefault="40809121" w:rsidP="40809121">
            <w:pPr>
              <w:pStyle w:val="BodyText4"/>
              <w:spacing w:before="0" w:after="0"/>
              <w:ind w:left="23" w:firstLine="102"/>
              <w:rPr>
                <w:b/>
                <w:bCs/>
                <w:sz w:val="18"/>
                <w:szCs w:val="18"/>
              </w:rPr>
            </w:pPr>
            <w:r w:rsidRPr="40809121">
              <w:rPr>
                <w:b/>
                <w:bCs/>
                <w:sz w:val="18"/>
                <w:szCs w:val="18"/>
              </w:rPr>
              <w:t>Mainītie elementi</w:t>
            </w:r>
          </w:p>
        </w:tc>
        <w:tc>
          <w:tcPr>
            <w:tcW w:w="297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54253D5E" w14:textId="77777777" w:rsidR="40809121" w:rsidRPr="0089778D" w:rsidRDefault="40809121" w:rsidP="40809121">
            <w:pPr>
              <w:pStyle w:val="BodyText4"/>
              <w:spacing w:before="0" w:after="0"/>
              <w:ind w:left="23" w:firstLine="102"/>
              <w:rPr>
                <w:b/>
                <w:bCs/>
                <w:color w:val="auto"/>
                <w:sz w:val="18"/>
                <w:szCs w:val="18"/>
              </w:rPr>
            </w:pPr>
            <w:r w:rsidRPr="0089778D">
              <w:rPr>
                <w:b/>
                <w:bCs/>
                <w:color w:val="auto"/>
                <w:sz w:val="18"/>
                <w:szCs w:val="18"/>
              </w:rPr>
              <w:t>Pašreizējā redakcija</w:t>
            </w:r>
          </w:p>
        </w:tc>
        <w:tc>
          <w:tcPr>
            <w:tcW w:w="315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5C15ADB7" w14:textId="77777777" w:rsidR="40809121" w:rsidRPr="0089778D" w:rsidRDefault="40809121" w:rsidP="40809121">
            <w:pPr>
              <w:pStyle w:val="BodyText4"/>
              <w:spacing w:before="0" w:after="0"/>
              <w:ind w:left="23" w:firstLine="102"/>
              <w:rPr>
                <w:b/>
                <w:bCs/>
                <w:color w:val="auto"/>
                <w:sz w:val="18"/>
                <w:szCs w:val="18"/>
              </w:rPr>
            </w:pPr>
            <w:r w:rsidRPr="0089778D">
              <w:rPr>
                <w:b/>
                <w:bCs/>
                <w:color w:val="auto"/>
                <w:sz w:val="18"/>
                <w:szCs w:val="18"/>
              </w:rPr>
              <w:t>Grozītā redakcija</w:t>
            </w:r>
          </w:p>
        </w:tc>
      </w:tr>
      <w:tr w:rsidR="40809121" w14:paraId="011E6AF8" w14:textId="77777777" w:rsidTr="40809121">
        <w:trPr>
          <w:trHeight w:val="300"/>
        </w:trPr>
        <w:tc>
          <w:tcPr>
            <w:tcW w:w="268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7A246C6D" w14:textId="77777777" w:rsidR="40809121" w:rsidRDefault="40809121" w:rsidP="40809121">
            <w:pPr>
              <w:pStyle w:val="BodyText4"/>
              <w:spacing w:before="0" w:after="0"/>
              <w:ind w:left="23" w:firstLine="102"/>
              <w:rPr>
                <w:sz w:val="18"/>
                <w:szCs w:val="18"/>
              </w:rPr>
            </w:pPr>
            <w:r w:rsidRPr="40809121">
              <w:rPr>
                <w:sz w:val="18"/>
                <w:szCs w:val="18"/>
              </w:rPr>
              <w:t>Komponentes un/vai pasākuma apraksts</w:t>
            </w:r>
          </w:p>
        </w:tc>
        <w:tc>
          <w:tcPr>
            <w:tcW w:w="297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146F37A9" w14:textId="77777777" w:rsidR="40809121" w:rsidRPr="00613D0B" w:rsidRDefault="40809121" w:rsidP="40809121">
            <w:pPr>
              <w:pStyle w:val="BodyText4"/>
              <w:shd w:val="clear" w:color="auto" w:fill="auto"/>
              <w:spacing w:before="0" w:line="240" w:lineRule="auto"/>
              <w:ind w:hanging="18"/>
              <w:rPr>
                <w:rFonts w:eastAsiaTheme="minorEastAsia"/>
                <w:color w:val="auto"/>
                <w:sz w:val="18"/>
                <w:szCs w:val="18"/>
              </w:rPr>
            </w:pPr>
            <w:r w:rsidRPr="00613D0B">
              <w:rPr>
                <w:rFonts w:eastAsiaTheme="minorEastAsia"/>
                <w:color w:val="auto"/>
                <w:sz w:val="18"/>
                <w:szCs w:val="18"/>
              </w:rPr>
              <w:t>Pielikums PADOMES ĪSTENOŠANAS LĒMUMAM par Latvijas atveseļošanas un noturības plāna novērtējuma apstiprināšanu (aprakstošā daļa):</w:t>
            </w:r>
          </w:p>
          <w:p w14:paraId="4477BF65" w14:textId="3A294B82" w:rsidR="40809121" w:rsidRPr="00613D0B" w:rsidRDefault="40809121">
            <w:pPr>
              <w:pStyle w:val="BodyText4"/>
              <w:ind w:hanging="18"/>
              <w:rPr>
                <w:color w:val="auto"/>
                <w:sz w:val="18"/>
                <w:szCs w:val="18"/>
              </w:rPr>
            </w:pPr>
            <w:r w:rsidRPr="00613D0B">
              <w:rPr>
                <w:rFonts w:eastAsiaTheme="minorEastAsia"/>
                <w:color w:val="auto"/>
                <w:sz w:val="18"/>
                <w:szCs w:val="18"/>
              </w:rPr>
              <w:t>“</w:t>
            </w:r>
            <w:r w:rsidRPr="00613D0B">
              <w:rPr>
                <w:color w:val="auto"/>
                <w:sz w:val="18"/>
                <w:szCs w:val="18"/>
              </w:rPr>
              <w:t>Paredzams, ka šis pasākums arī veicinās Baltijas elektroenerģijas sistēmu sinhronizāciju ar kontinentālās Eiropas tīkliem un ar Baltijas elektroenerģijas tirgus integrācijas plāna mērķiem un aktivitātēm.</w:t>
            </w:r>
            <w:r w:rsidRPr="00613D0B">
              <w:rPr>
                <w:rFonts w:eastAsiaTheme="minorEastAsia"/>
                <w:color w:val="auto"/>
                <w:sz w:val="18"/>
                <w:szCs w:val="18"/>
              </w:rPr>
              <w:t>”</w:t>
            </w:r>
          </w:p>
        </w:tc>
        <w:tc>
          <w:tcPr>
            <w:tcW w:w="315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46F95844" w14:textId="77777777" w:rsidR="40809121" w:rsidRPr="00613D0B" w:rsidRDefault="40809121" w:rsidP="40809121">
            <w:pPr>
              <w:pStyle w:val="BodyText4"/>
              <w:shd w:val="clear" w:color="auto" w:fill="auto"/>
              <w:spacing w:before="0" w:line="240" w:lineRule="auto"/>
              <w:ind w:hanging="18"/>
              <w:rPr>
                <w:rFonts w:eastAsiaTheme="minorEastAsia"/>
                <w:color w:val="auto"/>
                <w:sz w:val="18"/>
                <w:szCs w:val="18"/>
              </w:rPr>
            </w:pPr>
            <w:r w:rsidRPr="00613D0B">
              <w:rPr>
                <w:rFonts w:eastAsiaTheme="minorEastAsia"/>
                <w:color w:val="auto"/>
                <w:sz w:val="18"/>
                <w:szCs w:val="18"/>
              </w:rPr>
              <w:t>Pielikums PADOMES ĪSTENOŠANAS LĒMUMAM par Latvijas atveseļošanas un noturības plāna novērtējuma apstiprināšanu (aprakstošā daļa):</w:t>
            </w:r>
          </w:p>
          <w:p w14:paraId="344B68F9" w14:textId="77777777" w:rsidR="40809121" w:rsidRPr="00613D0B" w:rsidRDefault="40809121" w:rsidP="40809121">
            <w:pPr>
              <w:pStyle w:val="BodyText4"/>
              <w:shd w:val="clear" w:color="auto" w:fill="auto"/>
              <w:spacing w:before="0" w:line="240" w:lineRule="auto"/>
              <w:ind w:hanging="18"/>
              <w:rPr>
                <w:rFonts w:eastAsiaTheme="minorEastAsia"/>
                <w:color w:val="auto"/>
                <w:sz w:val="18"/>
                <w:szCs w:val="18"/>
              </w:rPr>
            </w:pPr>
          </w:p>
          <w:p w14:paraId="2816B88B" w14:textId="4CD90C20" w:rsidR="40809121" w:rsidRPr="00613D0B" w:rsidRDefault="40809121">
            <w:pPr>
              <w:pStyle w:val="BodyText4"/>
              <w:spacing w:before="0" w:after="0"/>
              <w:ind w:left="23" w:firstLine="102"/>
              <w:rPr>
                <w:color w:val="auto"/>
                <w:sz w:val="18"/>
                <w:szCs w:val="18"/>
              </w:rPr>
            </w:pPr>
            <w:r w:rsidRPr="00613D0B">
              <w:rPr>
                <w:rFonts w:eastAsiaTheme="minorEastAsia"/>
                <w:color w:val="auto"/>
                <w:sz w:val="18"/>
                <w:szCs w:val="18"/>
              </w:rPr>
              <w:t>“Š</w:t>
            </w:r>
            <w:r w:rsidRPr="00613D0B">
              <w:rPr>
                <w:color w:val="auto"/>
                <w:sz w:val="18"/>
                <w:szCs w:val="18"/>
              </w:rPr>
              <w:t>is pasākums veicinās Baltijas elektroenerģijas sistēmu sinhronizāciju ar kontinentālās Eiropas tīkliem un ar Baltijas elektroenerģijas tirgus integrācijas plāna mērķiem un aktivitātēm.</w:t>
            </w:r>
            <w:r w:rsidRPr="00613D0B">
              <w:rPr>
                <w:rFonts w:eastAsiaTheme="minorEastAsia"/>
                <w:color w:val="auto"/>
                <w:sz w:val="18"/>
                <w:szCs w:val="18"/>
              </w:rPr>
              <w:t>”</w:t>
            </w:r>
          </w:p>
        </w:tc>
      </w:tr>
      <w:tr w:rsidR="40809121" w14:paraId="7304502A" w14:textId="77777777" w:rsidTr="40809121">
        <w:trPr>
          <w:trHeight w:val="300"/>
        </w:trPr>
        <w:tc>
          <w:tcPr>
            <w:tcW w:w="268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4DF0079B" w14:textId="77777777" w:rsidR="40809121" w:rsidRDefault="40809121" w:rsidP="40809121">
            <w:pPr>
              <w:pStyle w:val="BodyText4"/>
              <w:spacing w:before="0" w:after="0"/>
              <w:ind w:left="23" w:firstLine="102"/>
              <w:rPr>
                <w:sz w:val="18"/>
                <w:szCs w:val="18"/>
              </w:rPr>
            </w:pPr>
            <w:r w:rsidRPr="40809121">
              <w:rPr>
                <w:sz w:val="18"/>
                <w:szCs w:val="18"/>
              </w:rPr>
              <w:t xml:space="preserve">Atskaites punkti un </w:t>
            </w:r>
            <w:proofErr w:type="spellStart"/>
            <w:r w:rsidRPr="40809121">
              <w:rPr>
                <w:sz w:val="18"/>
                <w:szCs w:val="18"/>
              </w:rPr>
              <w:t>mērķrādītāji</w:t>
            </w:r>
            <w:proofErr w:type="spellEnd"/>
          </w:p>
        </w:tc>
        <w:tc>
          <w:tcPr>
            <w:tcW w:w="297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79E7A18D" w14:textId="587442A7" w:rsidR="40809121" w:rsidRDefault="40809121" w:rsidP="40809121">
            <w:pPr>
              <w:pStyle w:val="BodyText4"/>
              <w:spacing w:before="0" w:after="0"/>
              <w:ind w:left="23" w:firstLine="102"/>
              <w:rPr>
                <w:sz w:val="18"/>
                <w:szCs w:val="18"/>
              </w:rPr>
            </w:pPr>
            <w:r w:rsidRPr="40809121">
              <w:rPr>
                <w:sz w:val="18"/>
                <w:szCs w:val="18"/>
              </w:rPr>
              <w:t>Izmaiņu nav</w:t>
            </w:r>
          </w:p>
        </w:tc>
        <w:tc>
          <w:tcPr>
            <w:tcW w:w="315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47E5F70B" w14:textId="3D6EA247" w:rsidR="40809121" w:rsidRDefault="40809121" w:rsidP="40809121">
            <w:pPr>
              <w:pStyle w:val="BodyText4"/>
              <w:spacing w:before="0" w:after="0"/>
              <w:ind w:left="23" w:firstLine="102"/>
              <w:rPr>
                <w:sz w:val="18"/>
                <w:szCs w:val="18"/>
              </w:rPr>
            </w:pPr>
            <w:r w:rsidRPr="40809121">
              <w:rPr>
                <w:sz w:val="18"/>
                <w:szCs w:val="18"/>
              </w:rPr>
              <w:t>Izmaiņu nav</w:t>
            </w:r>
          </w:p>
        </w:tc>
      </w:tr>
      <w:tr w:rsidR="40809121" w14:paraId="74865B88" w14:textId="77777777" w:rsidTr="40809121">
        <w:trPr>
          <w:trHeight w:val="300"/>
        </w:trPr>
        <w:tc>
          <w:tcPr>
            <w:tcW w:w="268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4094AEF7" w14:textId="77777777" w:rsidR="40809121" w:rsidRDefault="40809121" w:rsidP="40809121">
            <w:pPr>
              <w:pStyle w:val="BodyText4"/>
              <w:spacing w:before="0" w:after="0"/>
              <w:ind w:left="23" w:firstLine="102"/>
              <w:rPr>
                <w:sz w:val="18"/>
                <w:szCs w:val="18"/>
              </w:rPr>
            </w:pPr>
            <w:r w:rsidRPr="40809121">
              <w:rPr>
                <w:sz w:val="18"/>
                <w:szCs w:val="18"/>
              </w:rPr>
              <w:t>Aplēstās izmaksas</w:t>
            </w:r>
          </w:p>
        </w:tc>
        <w:tc>
          <w:tcPr>
            <w:tcW w:w="297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5BC8ED22" w14:textId="467C6C21" w:rsidR="40809121" w:rsidRDefault="40809121" w:rsidP="40809121">
            <w:pPr>
              <w:pStyle w:val="BodyText4"/>
              <w:spacing w:before="0" w:after="0"/>
              <w:ind w:left="23" w:firstLine="102"/>
              <w:rPr>
                <w:sz w:val="18"/>
                <w:szCs w:val="18"/>
              </w:rPr>
            </w:pPr>
            <w:r w:rsidRPr="40809121">
              <w:rPr>
                <w:sz w:val="18"/>
                <w:szCs w:val="18"/>
              </w:rPr>
              <w:t>Izmaiņu nav</w:t>
            </w:r>
          </w:p>
        </w:tc>
        <w:tc>
          <w:tcPr>
            <w:tcW w:w="315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0B111B78" w14:textId="51F4FCE9" w:rsidR="40809121" w:rsidRDefault="40809121" w:rsidP="40809121">
            <w:pPr>
              <w:pStyle w:val="BodyText4"/>
              <w:spacing w:before="0" w:after="0"/>
              <w:ind w:left="23" w:firstLine="102"/>
              <w:rPr>
                <w:sz w:val="18"/>
                <w:szCs w:val="18"/>
              </w:rPr>
            </w:pPr>
            <w:r w:rsidRPr="40809121">
              <w:rPr>
                <w:sz w:val="18"/>
                <w:szCs w:val="18"/>
              </w:rPr>
              <w:t>Izmaiņu nav</w:t>
            </w:r>
          </w:p>
        </w:tc>
      </w:tr>
      <w:tr w:rsidR="40809121" w14:paraId="67BB8259" w14:textId="77777777" w:rsidTr="40809121">
        <w:trPr>
          <w:trHeight w:val="300"/>
        </w:trPr>
        <w:tc>
          <w:tcPr>
            <w:tcW w:w="268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44382E30" w14:textId="77777777" w:rsidR="40809121" w:rsidRDefault="40809121" w:rsidP="40809121">
            <w:pPr>
              <w:pStyle w:val="BodyText4"/>
              <w:spacing w:before="0" w:after="0"/>
              <w:ind w:left="23" w:firstLine="102"/>
              <w:rPr>
                <w:sz w:val="18"/>
                <w:szCs w:val="18"/>
              </w:rPr>
            </w:pPr>
            <w:r w:rsidRPr="40809121">
              <w:rPr>
                <w:sz w:val="18"/>
                <w:szCs w:val="18"/>
              </w:rPr>
              <w:t>Zaļā un digitālā izsekojamība</w:t>
            </w:r>
          </w:p>
        </w:tc>
        <w:tc>
          <w:tcPr>
            <w:tcW w:w="297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0EC6CECD" w14:textId="77777777" w:rsidR="40809121" w:rsidRDefault="40809121" w:rsidP="40809121">
            <w:pPr>
              <w:pStyle w:val="BodyText4"/>
              <w:spacing w:before="0" w:after="0"/>
              <w:ind w:left="23" w:firstLine="102"/>
              <w:rPr>
                <w:sz w:val="18"/>
                <w:szCs w:val="18"/>
              </w:rPr>
            </w:pPr>
            <w:r w:rsidRPr="40809121">
              <w:rPr>
                <w:sz w:val="18"/>
                <w:szCs w:val="18"/>
              </w:rPr>
              <w:t>Izmaiņu nav</w:t>
            </w:r>
          </w:p>
        </w:tc>
        <w:tc>
          <w:tcPr>
            <w:tcW w:w="315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281C738A" w14:textId="19921766" w:rsidR="40809121" w:rsidRDefault="40809121" w:rsidP="40809121">
            <w:pPr>
              <w:pStyle w:val="BodyText4"/>
              <w:spacing w:before="0" w:after="0"/>
              <w:ind w:left="23" w:firstLine="102"/>
              <w:rPr>
                <w:sz w:val="18"/>
                <w:szCs w:val="18"/>
              </w:rPr>
            </w:pPr>
            <w:r w:rsidRPr="40809121">
              <w:rPr>
                <w:sz w:val="18"/>
                <w:szCs w:val="18"/>
              </w:rPr>
              <w:t>Izmaiņu nav</w:t>
            </w:r>
          </w:p>
        </w:tc>
      </w:tr>
      <w:tr w:rsidR="40809121" w14:paraId="76F57AB5" w14:textId="77777777" w:rsidTr="40809121">
        <w:trPr>
          <w:trHeight w:val="300"/>
        </w:trPr>
        <w:tc>
          <w:tcPr>
            <w:tcW w:w="268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6D58649F" w14:textId="77777777" w:rsidR="40809121" w:rsidRDefault="40809121" w:rsidP="40809121">
            <w:pPr>
              <w:pStyle w:val="BodyText4"/>
              <w:spacing w:before="0" w:after="0"/>
              <w:ind w:left="23" w:firstLine="102"/>
              <w:rPr>
                <w:sz w:val="18"/>
                <w:szCs w:val="18"/>
              </w:rPr>
            </w:pPr>
            <w:r w:rsidRPr="40809121">
              <w:rPr>
                <w:sz w:val="18"/>
                <w:szCs w:val="18"/>
              </w:rPr>
              <w:t>Pašnovērtējums par principu “nenodarīt būtisku kaitējumu”</w:t>
            </w:r>
          </w:p>
        </w:tc>
        <w:tc>
          <w:tcPr>
            <w:tcW w:w="297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1C1CE2F8" w14:textId="77777777" w:rsidR="40809121" w:rsidRDefault="40809121" w:rsidP="40809121">
            <w:pPr>
              <w:pStyle w:val="BodyText4"/>
              <w:spacing w:before="0" w:after="0"/>
              <w:ind w:left="23" w:firstLine="102"/>
              <w:rPr>
                <w:sz w:val="18"/>
                <w:szCs w:val="18"/>
              </w:rPr>
            </w:pPr>
            <w:r w:rsidRPr="40809121">
              <w:rPr>
                <w:sz w:val="18"/>
                <w:szCs w:val="18"/>
              </w:rPr>
              <w:t>Izmaiņu nav</w:t>
            </w:r>
          </w:p>
        </w:tc>
        <w:tc>
          <w:tcPr>
            <w:tcW w:w="315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77BBD504" w14:textId="77777777" w:rsidR="40809121" w:rsidRDefault="40809121" w:rsidP="40809121">
            <w:pPr>
              <w:pStyle w:val="BodyText4"/>
              <w:spacing w:before="0" w:after="0"/>
              <w:ind w:left="23" w:firstLine="102"/>
              <w:rPr>
                <w:sz w:val="18"/>
                <w:szCs w:val="18"/>
              </w:rPr>
            </w:pPr>
            <w:r w:rsidRPr="40809121">
              <w:rPr>
                <w:sz w:val="18"/>
                <w:szCs w:val="18"/>
              </w:rPr>
              <w:t>Izmaiņu nav</w:t>
            </w:r>
          </w:p>
        </w:tc>
      </w:tr>
      <w:tr w:rsidR="40809121" w14:paraId="617BDA3C" w14:textId="77777777" w:rsidTr="40809121">
        <w:trPr>
          <w:trHeight w:val="300"/>
        </w:trPr>
        <w:tc>
          <w:tcPr>
            <w:tcW w:w="8816"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7CC5D93B" w14:textId="5C35D193" w:rsidR="40809121" w:rsidRDefault="40809121" w:rsidP="40809121">
            <w:pPr>
              <w:pStyle w:val="BodyText4"/>
              <w:spacing w:before="0" w:after="0"/>
              <w:ind w:left="23" w:firstLine="102"/>
              <w:jc w:val="center"/>
              <w:rPr>
                <w:b/>
                <w:bCs/>
              </w:rPr>
            </w:pPr>
            <w:r w:rsidRPr="40809121">
              <w:rPr>
                <w:b/>
                <w:bCs/>
              </w:rPr>
              <w:t>1.3.1. r. reforma  “Katastrofu pārvaldības sistēmas adaptācija klimata pārmaiņām, glābšanas un ātrās reaģēšanas dienestu koordinācijai”</w:t>
            </w:r>
          </w:p>
          <w:p w14:paraId="129E59F7" w14:textId="07237764" w:rsidR="40809121" w:rsidRDefault="40809121" w:rsidP="40809121">
            <w:pPr>
              <w:pStyle w:val="BodyText4"/>
              <w:spacing w:before="0" w:after="0"/>
              <w:ind w:left="23" w:firstLine="102"/>
              <w:jc w:val="center"/>
              <w:rPr>
                <w:b/>
                <w:bCs/>
              </w:rPr>
            </w:pPr>
            <w:r w:rsidRPr="40809121">
              <w:rPr>
                <w:b/>
                <w:bCs/>
              </w:rPr>
              <w:t>LV-C[C1]-I[1-3-1-r-]</w:t>
            </w:r>
          </w:p>
        </w:tc>
      </w:tr>
      <w:tr w:rsidR="40809121" w14:paraId="03A0F47C" w14:textId="77777777" w:rsidTr="40809121">
        <w:trPr>
          <w:trHeight w:val="300"/>
        </w:trPr>
        <w:tc>
          <w:tcPr>
            <w:tcW w:w="8816"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71C0D1E1" w14:textId="384A62D6" w:rsidR="40809121" w:rsidRPr="0089778D" w:rsidRDefault="40809121" w:rsidP="40809121">
            <w:pPr>
              <w:pStyle w:val="BodyText4"/>
              <w:spacing w:before="0" w:after="0" w:line="240" w:lineRule="auto"/>
              <w:ind w:right="164" w:firstLine="0"/>
              <w:rPr>
                <w:color w:val="auto"/>
                <w:lang w:val="lv"/>
              </w:rPr>
            </w:pPr>
            <w:r w:rsidRPr="40809121">
              <w:rPr>
                <w:rStyle w:val="Bodytext85ptItalic"/>
                <w:i w:val="0"/>
                <w:iCs w:val="0"/>
                <w:sz w:val="18"/>
                <w:szCs w:val="18"/>
              </w:rPr>
              <w:t>Grozījums ir iesniegts, pamatojoties uz AF Regulas 21.pantu</w:t>
            </w:r>
            <w:r w:rsidRPr="0089778D">
              <w:rPr>
                <w:rStyle w:val="Bodytext85ptItalic"/>
                <w:i w:val="0"/>
                <w:iCs w:val="0"/>
                <w:color w:val="auto"/>
                <w:sz w:val="18"/>
                <w:szCs w:val="18"/>
              </w:rPr>
              <w:t>, lai</w:t>
            </w:r>
            <w:r w:rsidRPr="0089778D">
              <w:rPr>
                <w:color w:val="auto"/>
                <w:sz w:val="19"/>
                <w:szCs w:val="19"/>
              </w:rPr>
              <w:t xml:space="preserve"> izvairītos no interpretācijas iespējām.</w:t>
            </w:r>
          </w:p>
          <w:p w14:paraId="75F38392" w14:textId="77777777" w:rsidR="40809121" w:rsidRPr="0089778D" w:rsidRDefault="40809121" w:rsidP="40809121">
            <w:pPr>
              <w:pStyle w:val="BodyText4"/>
              <w:spacing w:before="0" w:after="0" w:line="240" w:lineRule="auto"/>
              <w:ind w:right="164" w:firstLine="0"/>
              <w:rPr>
                <w:rStyle w:val="cf01"/>
                <w:rFonts w:ascii="Times New Roman" w:hAnsi="Times New Roman" w:cs="Times New Roman"/>
                <w:b w:val="0"/>
                <w:bCs w:val="0"/>
                <w:color w:val="auto"/>
                <w:lang w:eastAsia="lv-LV"/>
              </w:rPr>
            </w:pPr>
          </w:p>
          <w:p w14:paraId="0AC25422" w14:textId="1877866D" w:rsidR="40809121" w:rsidRDefault="40809121" w:rsidP="40809121">
            <w:pPr>
              <w:jc w:val="both"/>
              <w:rPr>
                <w:rFonts w:ascii="Times New Roman" w:hAnsi="Times New Roman" w:cs="Times New Roman"/>
                <w:sz w:val="18"/>
                <w:szCs w:val="18"/>
              </w:rPr>
            </w:pPr>
          </w:p>
        </w:tc>
      </w:tr>
      <w:tr w:rsidR="40809121" w14:paraId="42FC088E" w14:textId="77777777" w:rsidTr="40809121">
        <w:trPr>
          <w:trHeight w:val="300"/>
        </w:trPr>
        <w:tc>
          <w:tcPr>
            <w:tcW w:w="268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30F0FBD7" w14:textId="77777777" w:rsidR="40809121" w:rsidRDefault="40809121" w:rsidP="40809121">
            <w:pPr>
              <w:pStyle w:val="BodyText4"/>
              <w:spacing w:before="0" w:after="0"/>
              <w:ind w:left="23" w:firstLine="102"/>
              <w:rPr>
                <w:b/>
                <w:bCs/>
                <w:sz w:val="18"/>
                <w:szCs w:val="18"/>
              </w:rPr>
            </w:pPr>
            <w:r w:rsidRPr="40809121">
              <w:rPr>
                <w:b/>
                <w:bCs/>
                <w:sz w:val="18"/>
                <w:szCs w:val="18"/>
              </w:rPr>
              <w:t>Mainītie elementi</w:t>
            </w:r>
          </w:p>
        </w:tc>
        <w:tc>
          <w:tcPr>
            <w:tcW w:w="297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3060B6EE" w14:textId="77777777" w:rsidR="40809121" w:rsidRDefault="40809121" w:rsidP="40809121">
            <w:pPr>
              <w:pStyle w:val="BodyText4"/>
              <w:spacing w:before="0" w:after="0"/>
              <w:ind w:left="23" w:firstLine="102"/>
              <w:rPr>
                <w:b/>
                <w:bCs/>
                <w:sz w:val="18"/>
                <w:szCs w:val="18"/>
              </w:rPr>
            </w:pPr>
            <w:r w:rsidRPr="40809121">
              <w:rPr>
                <w:b/>
                <w:bCs/>
                <w:sz w:val="18"/>
                <w:szCs w:val="18"/>
              </w:rPr>
              <w:t>Pašreizējā redakcija</w:t>
            </w:r>
          </w:p>
        </w:tc>
        <w:tc>
          <w:tcPr>
            <w:tcW w:w="315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4B23C05B" w14:textId="77777777" w:rsidR="40809121" w:rsidRDefault="40809121" w:rsidP="40809121">
            <w:pPr>
              <w:pStyle w:val="BodyText4"/>
              <w:spacing w:before="0" w:after="0"/>
              <w:ind w:left="23" w:firstLine="102"/>
              <w:rPr>
                <w:b/>
                <w:bCs/>
                <w:sz w:val="18"/>
                <w:szCs w:val="18"/>
              </w:rPr>
            </w:pPr>
            <w:r w:rsidRPr="40809121">
              <w:rPr>
                <w:b/>
                <w:bCs/>
                <w:sz w:val="18"/>
                <w:szCs w:val="18"/>
              </w:rPr>
              <w:t>Grozītā redakcija</w:t>
            </w:r>
          </w:p>
        </w:tc>
      </w:tr>
      <w:tr w:rsidR="40809121" w14:paraId="03D7AFE9" w14:textId="77777777" w:rsidTr="40809121">
        <w:trPr>
          <w:trHeight w:val="300"/>
        </w:trPr>
        <w:tc>
          <w:tcPr>
            <w:tcW w:w="268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5D0F8408" w14:textId="77777777" w:rsidR="40809121" w:rsidRDefault="40809121" w:rsidP="40809121">
            <w:pPr>
              <w:pStyle w:val="BodyText4"/>
              <w:spacing w:before="0" w:after="0"/>
              <w:ind w:left="23" w:firstLine="102"/>
              <w:rPr>
                <w:sz w:val="18"/>
                <w:szCs w:val="18"/>
              </w:rPr>
            </w:pPr>
            <w:r w:rsidRPr="40809121">
              <w:rPr>
                <w:sz w:val="18"/>
                <w:szCs w:val="18"/>
              </w:rPr>
              <w:lastRenderedPageBreak/>
              <w:t>Komponentes un/vai pasākuma apraksts</w:t>
            </w:r>
          </w:p>
        </w:tc>
        <w:tc>
          <w:tcPr>
            <w:tcW w:w="297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3FC64C2E" w14:textId="77777777" w:rsidR="40809121" w:rsidRDefault="40809121" w:rsidP="40809121">
            <w:pPr>
              <w:pStyle w:val="BodyText4"/>
              <w:shd w:val="clear" w:color="auto" w:fill="auto"/>
              <w:spacing w:before="0" w:line="240" w:lineRule="auto"/>
              <w:ind w:hanging="18"/>
              <w:rPr>
                <w:rFonts w:eastAsiaTheme="minorEastAsia"/>
                <w:sz w:val="18"/>
                <w:szCs w:val="18"/>
              </w:rPr>
            </w:pPr>
            <w:r w:rsidRPr="40809121">
              <w:rPr>
                <w:rFonts w:eastAsiaTheme="minorEastAsia"/>
                <w:sz w:val="18"/>
                <w:szCs w:val="18"/>
              </w:rPr>
              <w:t>Pielikums PADOMES ĪSTENOŠANAS LĒMUMAM par Latvijas atveseļošanas un noturības plāna novērtējuma apstiprināšanu (aprakstošā daļa):</w:t>
            </w:r>
          </w:p>
          <w:p w14:paraId="46D42281" w14:textId="7AD8BAFA" w:rsidR="40809121" w:rsidRDefault="40809121" w:rsidP="40809121">
            <w:pPr>
              <w:pStyle w:val="BodyText4"/>
              <w:ind w:hanging="18"/>
              <w:rPr>
                <w:rFonts w:eastAsiaTheme="minorEastAsia"/>
                <w:sz w:val="18"/>
                <w:szCs w:val="18"/>
              </w:rPr>
            </w:pPr>
            <w:r w:rsidRPr="40809121">
              <w:rPr>
                <w:rFonts w:eastAsiaTheme="minorEastAsia"/>
                <w:sz w:val="18"/>
                <w:szCs w:val="18"/>
              </w:rPr>
              <w:t>"Šā pasākuma vispārīgais mērķis ir veicināt klimata mērķu sasniegšanu, stiprinot katastrofu un ugunsdzēsības glābšanas dienestu reaģēšanas spējas. Pasākums veicina pielāgošanos klimata pārmaiņām, saīsinot ugunsdzēsības glābšanas dienestu reaģēšanas laiku (vispārīgākas reformas ietvaros, integrējot dažādus Iekšlietu ministrijas dienestus zem viena jumta). Paredzams, ka šis pasākums palīdzēs mazināt arī klimata pārmaiņas, šos dienestus pārvietojot uz jaunām, energoefektīvām ēkām."</w:t>
            </w:r>
          </w:p>
        </w:tc>
        <w:tc>
          <w:tcPr>
            <w:tcW w:w="315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1283A4FF" w14:textId="77777777" w:rsidR="40809121" w:rsidRDefault="40809121" w:rsidP="40809121">
            <w:pPr>
              <w:pStyle w:val="BodyText4"/>
              <w:shd w:val="clear" w:color="auto" w:fill="auto"/>
              <w:spacing w:before="0" w:line="240" w:lineRule="auto"/>
              <w:ind w:hanging="18"/>
              <w:rPr>
                <w:rFonts w:eastAsiaTheme="minorEastAsia"/>
                <w:sz w:val="18"/>
                <w:szCs w:val="18"/>
              </w:rPr>
            </w:pPr>
            <w:r w:rsidRPr="40809121">
              <w:rPr>
                <w:rFonts w:eastAsiaTheme="minorEastAsia"/>
                <w:sz w:val="18"/>
                <w:szCs w:val="18"/>
              </w:rPr>
              <w:t>Pielikums PADOMES ĪSTENOŠANAS LĒMUMAM par Latvijas atveseļošanas un noturības plāna novērtējuma apstiprināšanu (aprakstošā daļa):</w:t>
            </w:r>
          </w:p>
          <w:p w14:paraId="7DC6D8BF" w14:textId="77777777" w:rsidR="40809121" w:rsidRDefault="40809121" w:rsidP="40809121">
            <w:pPr>
              <w:pStyle w:val="BodyText4"/>
              <w:shd w:val="clear" w:color="auto" w:fill="auto"/>
              <w:spacing w:before="0" w:line="240" w:lineRule="auto"/>
              <w:ind w:hanging="18"/>
              <w:rPr>
                <w:rFonts w:eastAsiaTheme="minorEastAsia"/>
                <w:sz w:val="18"/>
                <w:szCs w:val="18"/>
              </w:rPr>
            </w:pPr>
          </w:p>
          <w:p w14:paraId="266F6EE3" w14:textId="6DF3D8C9" w:rsidR="40809121" w:rsidRDefault="40809121" w:rsidP="40809121">
            <w:pPr>
              <w:pStyle w:val="BodyText4"/>
              <w:spacing w:before="0" w:after="0"/>
              <w:ind w:left="23" w:firstLine="102"/>
              <w:rPr>
                <w:rFonts w:eastAsiaTheme="minorEastAsia"/>
                <w:sz w:val="18"/>
                <w:szCs w:val="18"/>
              </w:rPr>
            </w:pPr>
            <w:r w:rsidRPr="40809121">
              <w:rPr>
                <w:rFonts w:eastAsiaTheme="minorEastAsia"/>
                <w:sz w:val="18"/>
                <w:szCs w:val="18"/>
              </w:rPr>
              <w:t>Šā pasākuma vispārīgais mērķis ir veicināt klimata mērķu sasniegšanu, stiprinot katastrofu un ugunsdzēsības glābšanas dienestu reaģēšanas spējas. Pasākums veicina pielāgošanos klimata pārmaiņām, saīsinot ugunsdzēsības glābšanas dienestu reaģēšanas laiku (vispārīgākas reformas ietvaros, integrējot dažādus Iekšlietu ministrijas dienestus zem viena jumta). Šī pasākuma mērķis ir palīdzēt mazināt arī klimata pārmaiņas, šos dienestus pārvietojot uz jaunām, energoefektīvām ēkām."</w:t>
            </w:r>
          </w:p>
        </w:tc>
      </w:tr>
      <w:tr w:rsidR="40809121" w14:paraId="65BFE415" w14:textId="77777777" w:rsidTr="40809121">
        <w:trPr>
          <w:trHeight w:val="300"/>
        </w:trPr>
        <w:tc>
          <w:tcPr>
            <w:tcW w:w="268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09DFCF13" w14:textId="77777777" w:rsidR="40809121" w:rsidRDefault="40809121" w:rsidP="40809121">
            <w:pPr>
              <w:pStyle w:val="BodyText4"/>
              <w:spacing w:before="0" w:after="0"/>
              <w:ind w:left="23" w:firstLine="102"/>
              <w:rPr>
                <w:sz w:val="18"/>
                <w:szCs w:val="18"/>
              </w:rPr>
            </w:pPr>
            <w:r w:rsidRPr="40809121">
              <w:rPr>
                <w:sz w:val="18"/>
                <w:szCs w:val="18"/>
              </w:rPr>
              <w:t xml:space="preserve">Atskaites punkti un </w:t>
            </w:r>
            <w:proofErr w:type="spellStart"/>
            <w:r w:rsidRPr="40809121">
              <w:rPr>
                <w:sz w:val="18"/>
                <w:szCs w:val="18"/>
              </w:rPr>
              <w:t>mērķrādītāji</w:t>
            </w:r>
            <w:proofErr w:type="spellEnd"/>
          </w:p>
        </w:tc>
        <w:tc>
          <w:tcPr>
            <w:tcW w:w="297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37289D31" w14:textId="587442A7" w:rsidR="40809121" w:rsidRDefault="40809121" w:rsidP="40809121">
            <w:pPr>
              <w:pStyle w:val="BodyText4"/>
              <w:spacing w:before="0" w:after="0"/>
              <w:ind w:left="23" w:firstLine="102"/>
              <w:rPr>
                <w:sz w:val="18"/>
                <w:szCs w:val="18"/>
              </w:rPr>
            </w:pPr>
            <w:r w:rsidRPr="40809121">
              <w:rPr>
                <w:sz w:val="18"/>
                <w:szCs w:val="18"/>
              </w:rPr>
              <w:t>Izmaiņu nav</w:t>
            </w:r>
          </w:p>
        </w:tc>
        <w:tc>
          <w:tcPr>
            <w:tcW w:w="315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76217FA7" w14:textId="3D6EA247" w:rsidR="40809121" w:rsidRDefault="40809121" w:rsidP="40809121">
            <w:pPr>
              <w:pStyle w:val="BodyText4"/>
              <w:spacing w:before="0" w:after="0"/>
              <w:ind w:left="23" w:firstLine="102"/>
              <w:rPr>
                <w:sz w:val="18"/>
                <w:szCs w:val="18"/>
              </w:rPr>
            </w:pPr>
            <w:r w:rsidRPr="40809121">
              <w:rPr>
                <w:sz w:val="18"/>
                <w:szCs w:val="18"/>
              </w:rPr>
              <w:t>Izmaiņu nav</w:t>
            </w:r>
          </w:p>
        </w:tc>
      </w:tr>
      <w:tr w:rsidR="40809121" w14:paraId="2B331496" w14:textId="77777777" w:rsidTr="40809121">
        <w:trPr>
          <w:trHeight w:val="300"/>
        </w:trPr>
        <w:tc>
          <w:tcPr>
            <w:tcW w:w="268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4E4FDE50" w14:textId="77777777" w:rsidR="40809121" w:rsidRDefault="40809121" w:rsidP="40809121">
            <w:pPr>
              <w:pStyle w:val="BodyText4"/>
              <w:spacing w:before="0" w:after="0"/>
              <w:ind w:left="23" w:firstLine="102"/>
              <w:rPr>
                <w:sz w:val="18"/>
                <w:szCs w:val="18"/>
              </w:rPr>
            </w:pPr>
            <w:r w:rsidRPr="40809121">
              <w:rPr>
                <w:sz w:val="18"/>
                <w:szCs w:val="18"/>
              </w:rPr>
              <w:t>Aplēstās izmaksas</w:t>
            </w:r>
          </w:p>
        </w:tc>
        <w:tc>
          <w:tcPr>
            <w:tcW w:w="297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1E72187D" w14:textId="467C6C21" w:rsidR="40809121" w:rsidRDefault="40809121" w:rsidP="40809121">
            <w:pPr>
              <w:pStyle w:val="BodyText4"/>
              <w:spacing w:before="0" w:after="0"/>
              <w:ind w:left="23" w:firstLine="102"/>
              <w:rPr>
                <w:sz w:val="18"/>
                <w:szCs w:val="18"/>
              </w:rPr>
            </w:pPr>
            <w:r w:rsidRPr="40809121">
              <w:rPr>
                <w:sz w:val="18"/>
                <w:szCs w:val="18"/>
              </w:rPr>
              <w:t>Izmaiņu nav</w:t>
            </w:r>
          </w:p>
        </w:tc>
        <w:tc>
          <w:tcPr>
            <w:tcW w:w="315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15A58457" w14:textId="51F4FCE9" w:rsidR="40809121" w:rsidRDefault="40809121" w:rsidP="40809121">
            <w:pPr>
              <w:pStyle w:val="BodyText4"/>
              <w:spacing w:before="0" w:after="0"/>
              <w:ind w:left="23" w:firstLine="102"/>
              <w:rPr>
                <w:sz w:val="18"/>
                <w:szCs w:val="18"/>
              </w:rPr>
            </w:pPr>
            <w:r w:rsidRPr="40809121">
              <w:rPr>
                <w:sz w:val="18"/>
                <w:szCs w:val="18"/>
              </w:rPr>
              <w:t>Izmaiņu nav</w:t>
            </w:r>
          </w:p>
        </w:tc>
      </w:tr>
      <w:tr w:rsidR="40809121" w14:paraId="6091D24B" w14:textId="77777777" w:rsidTr="40809121">
        <w:trPr>
          <w:trHeight w:val="300"/>
        </w:trPr>
        <w:tc>
          <w:tcPr>
            <w:tcW w:w="268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3EB39E61" w14:textId="77777777" w:rsidR="40809121" w:rsidRDefault="40809121" w:rsidP="40809121">
            <w:pPr>
              <w:pStyle w:val="BodyText4"/>
              <w:spacing w:before="0" w:after="0"/>
              <w:ind w:left="23" w:firstLine="102"/>
              <w:rPr>
                <w:sz w:val="18"/>
                <w:szCs w:val="18"/>
              </w:rPr>
            </w:pPr>
            <w:r w:rsidRPr="40809121">
              <w:rPr>
                <w:sz w:val="18"/>
                <w:szCs w:val="18"/>
              </w:rPr>
              <w:t>Zaļā un digitālā izsekojamība</w:t>
            </w:r>
          </w:p>
        </w:tc>
        <w:tc>
          <w:tcPr>
            <w:tcW w:w="297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32E73102" w14:textId="77777777" w:rsidR="40809121" w:rsidRDefault="40809121" w:rsidP="40809121">
            <w:pPr>
              <w:pStyle w:val="BodyText4"/>
              <w:spacing w:before="0" w:after="0"/>
              <w:ind w:left="23" w:firstLine="102"/>
              <w:rPr>
                <w:sz w:val="18"/>
                <w:szCs w:val="18"/>
              </w:rPr>
            </w:pPr>
            <w:r w:rsidRPr="40809121">
              <w:rPr>
                <w:sz w:val="18"/>
                <w:szCs w:val="18"/>
              </w:rPr>
              <w:t>Izmaiņu nav</w:t>
            </w:r>
          </w:p>
        </w:tc>
        <w:tc>
          <w:tcPr>
            <w:tcW w:w="315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2DBFEE1C" w14:textId="19921766" w:rsidR="40809121" w:rsidRDefault="40809121" w:rsidP="40809121">
            <w:pPr>
              <w:pStyle w:val="BodyText4"/>
              <w:spacing w:before="0" w:after="0"/>
              <w:ind w:left="23" w:firstLine="102"/>
              <w:rPr>
                <w:sz w:val="18"/>
                <w:szCs w:val="18"/>
              </w:rPr>
            </w:pPr>
            <w:r w:rsidRPr="40809121">
              <w:rPr>
                <w:sz w:val="18"/>
                <w:szCs w:val="18"/>
              </w:rPr>
              <w:t>Izmaiņu nav</w:t>
            </w:r>
          </w:p>
        </w:tc>
      </w:tr>
      <w:tr w:rsidR="40809121" w14:paraId="6FC3442E" w14:textId="77777777" w:rsidTr="40809121">
        <w:trPr>
          <w:trHeight w:val="300"/>
        </w:trPr>
        <w:tc>
          <w:tcPr>
            <w:tcW w:w="268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6F2BAA6A" w14:textId="77777777" w:rsidR="40809121" w:rsidRDefault="40809121" w:rsidP="40809121">
            <w:pPr>
              <w:pStyle w:val="BodyText4"/>
              <w:spacing w:before="0" w:after="0"/>
              <w:ind w:left="23" w:firstLine="102"/>
              <w:rPr>
                <w:sz w:val="18"/>
                <w:szCs w:val="18"/>
              </w:rPr>
            </w:pPr>
            <w:r w:rsidRPr="40809121">
              <w:rPr>
                <w:sz w:val="18"/>
                <w:szCs w:val="18"/>
              </w:rPr>
              <w:t>Pašnovērtējums par principu “nenodarīt būtisku kaitējumu”</w:t>
            </w:r>
          </w:p>
        </w:tc>
        <w:tc>
          <w:tcPr>
            <w:tcW w:w="297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6B0627E9" w14:textId="77777777" w:rsidR="40809121" w:rsidRDefault="40809121" w:rsidP="40809121">
            <w:pPr>
              <w:pStyle w:val="BodyText4"/>
              <w:spacing w:before="0" w:after="0"/>
              <w:ind w:left="23" w:firstLine="102"/>
              <w:rPr>
                <w:sz w:val="18"/>
                <w:szCs w:val="18"/>
              </w:rPr>
            </w:pPr>
            <w:r w:rsidRPr="40809121">
              <w:rPr>
                <w:sz w:val="18"/>
                <w:szCs w:val="18"/>
              </w:rPr>
              <w:t>Izmaiņu nav</w:t>
            </w:r>
          </w:p>
        </w:tc>
        <w:tc>
          <w:tcPr>
            <w:tcW w:w="315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664899E2" w14:textId="77777777" w:rsidR="40809121" w:rsidRDefault="40809121" w:rsidP="40809121">
            <w:pPr>
              <w:pStyle w:val="BodyText4"/>
              <w:spacing w:before="0" w:after="0"/>
              <w:ind w:left="23" w:firstLine="102"/>
              <w:rPr>
                <w:sz w:val="18"/>
                <w:szCs w:val="18"/>
              </w:rPr>
            </w:pPr>
            <w:r w:rsidRPr="40809121">
              <w:rPr>
                <w:sz w:val="18"/>
                <w:szCs w:val="18"/>
              </w:rPr>
              <w:t>Izmaiņu nav</w:t>
            </w:r>
          </w:p>
        </w:tc>
      </w:tr>
    </w:tbl>
    <w:p w14:paraId="5D893247" w14:textId="4FF4AFAC" w:rsidR="00C234AA" w:rsidRPr="0075741E" w:rsidRDefault="00C234AA" w:rsidP="40809121">
      <w:pPr>
        <w:pStyle w:val="BodyText4"/>
        <w:shd w:val="clear" w:color="auto" w:fill="auto"/>
        <w:spacing w:before="0"/>
        <w:ind w:left="20" w:firstLine="0"/>
      </w:pPr>
    </w:p>
    <w:p w14:paraId="219180A9" w14:textId="77777777" w:rsidR="00A11649" w:rsidRPr="0075741E" w:rsidRDefault="00A11649" w:rsidP="00A11649">
      <w:pPr>
        <w:pStyle w:val="BodyText4"/>
        <w:shd w:val="clear" w:color="auto" w:fill="auto"/>
        <w:spacing w:before="0" w:after="0"/>
        <w:ind w:firstLine="0"/>
      </w:pPr>
    </w:p>
    <w:tbl>
      <w:tblPr>
        <w:tblW w:w="5000" w:type="pct"/>
        <w:tblCellSpacing w:w="0" w:type="dxa"/>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Pr>
      <w:tblGrid>
        <w:gridCol w:w="1812"/>
        <w:gridCol w:w="4057"/>
        <w:gridCol w:w="2947"/>
      </w:tblGrid>
      <w:tr w:rsidR="007A3F9B" w:rsidRPr="0075741E" w14:paraId="3C4B48DD" w14:textId="77777777" w:rsidTr="40809121">
        <w:trPr>
          <w:tblCellSpacing w:w="0" w:type="dxa"/>
        </w:trPr>
        <w:tc>
          <w:tcPr>
            <w:tcW w:w="0" w:type="auto"/>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01277493" w14:textId="77777777" w:rsidR="00B209B1" w:rsidRPr="0075741E" w:rsidRDefault="7C0B3F40" w:rsidP="00B209B1">
            <w:pPr>
              <w:pStyle w:val="BodyText4"/>
              <w:spacing w:before="0" w:after="0"/>
              <w:ind w:left="23" w:firstLine="102"/>
              <w:jc w:val="center"/>
              <w:rPr>
                <w:b/>
                <w:bCs/>
              </w:rPr>
            </w:pPr>
            <w:r w:rsidRPr="7C0B3F40">
              <w:rPr>
                <w:b/>
                <w:bCs/>
              </w:rPr>
              <w:t>2.2.1.1.i. Atbalsts Digitālo inovāciju centru un reģionālo kontaktpunktu izveidei</w:t>
            </w:r>
          </w:p>
          <w:p w14:paraId="61AFC939" w14:textId="71A68C6C" w:rsidR="00B209B1" w:rsidRPr="0075741E" w:rsidRDefault="7C0B3F40" w:rsidP="00B209B1">
            <w:pPr>
              <w:pStyle w:val="BodyText4"/>
              <w:spacing w:before="0" w:after="0"/>
              <w:ind w:left="23" w:firstLine="102"/>
              <w:jc w:val="center"/>
              <w:rPr>
                <w:b/>
                <w:bCs/>
              </w:rPr>
            </w:pPr>
            <w:r w:rsidRPr="7C0B3F40">
              <w:rPr>
                <w:b/>
                <w:bCs/>
              </w:rPr>
              <w:t>(CID atsauce Nr.43)</w:t>
            </w:r>
          </w:p>
          <w:p w14:paraId="411E23AC" w14:textId="2FC774CA" w:rsidR="007A3F9B" w:rsidRPr="0075741E" w:rsidRDefault="7C0B3F40" w:rsidP="00B209B1">
            <w:pPr>
              <w:pStyle w:val="BodyText4"/>
              <w:spacing w:before="0" w:after="0"/>
              <w:ind w:left="23" w:firstLine="102"/>
              <w:jc w:val="center"/>
              <w:rPr>
                <w:b/>
                <w:bCs/>
              </w:rPr>
            </w:pPr>
            <w:r w:rsidRPr="7C0B3F40">
              <w:rPr>
                <w:b/>
                <w:bCs/>
              </w:rPr>
              <w:t>LV-C[C2]-I[2-2-1-1-i-]</w:t>
            </w:r>
          </w:p>
        </w:tc>
      </w:tr>
      <w:tr w:rsidR="007A3F9B" w:rsidRPr="0075741E" w14:paraId="6F4B8F24" w14:textId="77777777" w:rsidTr="40809121">
        <w:trPr>
          <w:tblCellSpacing w:w="0" w:type="dxa"/>
        </w:trPr>
        <w:tc>
          <w:tcPr>
            <w:tcW w:w="0" w:type="auto"/>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2723FE2A" w14:textId="783E6CE6" w:rsidR="00B209B1" w:rsidRPr="0075741E" w:rsidRDefault="7C0B3F40">
            <w:pPr>
              <w:pStyle w:val="BodyText4"/>
              <w:spacing w:before="0" w:after="0" w:line="240" w:lineRule="auto"/>
              <w:ind w:left="142" w:right="164" w:hanging="11"/>
              <w:rPr>
                <w:rStyle w:val="Bodytext85ptItalic"/>
              </w:rPr>
            </w:pPr>
            <w:bookmarkStart w:id="15" w:name="_Hlk175228074"/>
            <w:r w:rsidRPr="7C0B3F40">
              <w:rPr>
                <w:rStyle w:val="Bodytext85ptItalic"/>
              </w:rPr>
              <w:t xml:space="preserve">Grozījums ir iesniegts, pamatojoties uz AF Regulas 21.pantu, ņemot vērā, ka </w:t>
            </w:r>
            <w:r w:rsidRPr="7C0B3F40">
              <w:rPr>
                <w:i/>
                <w:iCs/>
                <w:sz w:val="17"/>
                <w:szCs w:val="17"/>
              </w:rPr>
              <w:t xml:space="preserve"> ir noteikta acīmredzami labāka alternatīva pasākuma sākotnējā mērķa sasniegšanai</w:t>
            </w:r>
            <w:r w:rsidRPr="7C0B3F40">
              <w:rPr>
                <w:rStyle w:val="Bodytext85ptItalic"/>
              </w:rPr>
              <w:t>.</w:t>
            </w:r>
          </w:p>
          <w:p w14:paraId="2ADA4855" w14:textId="77777777" w:rsidR="00B209B1" w:rsidRPr="0075741E" w:rsidRDefault="00B209B1" w:rsidP="00B209B1">
            <w:pPr>
              <w:pStyle w:val="BodyText4"/>
              <w:shd w:val="clear" w:color="auto" w:fill="auto"/>
              <w:spacing w:before="0" w:after="0" w:line="170" w:lineRule="exact"/>
              <w:ind w:left="142" w:right="167" w:firstLine="0"/>
              <w:jc w:val="left"/>
              <w:rPr>
                <w:rStyle w:val="Bodytext85ptItalic"/>
              </w:rPr>
            </w:pPr>
          </w:p>
          <w:p w14:paraId="1B59CB21" w14:textId="50C36FD9" w:rsidR="00B209B1" w:rsidRPr="0075741E" w:rsidRDefault="7C0B3F40" w:rsidP="0044211A">
            <w:pPr>
              <w:shd w:val="clear" w:color="auto" w:fill="FFFFFF" w:themeFill="background1"/>
              <w:spacing w:line="170" w:lineRule="exact"/>
              <w:ind w:left="142" w:right="164" w:hanging="11"/>
              <w:jc w:val="both"/>
              <w:rPr>
                <w:i/>
                <w:iCs/>
                <w:sz w:val="17"/>
                <w:szCs w:val="17"/>
              </w:rPr>
            </w:pPr>
            <w:r w:rsidRPr="7C0B3F40">
              <w:rPr>
                <w:rFonts w:ascii="Times New Roman" w:eastAsia="Times New Roman" w:hAnsi="Times New Roman" w:cs="Times New Roman"/>
                <w:i/>
                <w:iCs/>
                <w:sz w:val="17"/>
                <w:szCs w:val="17"/>
              </w:rPr>
              <w:t xml:space="preserve"> Latvijas uzņēmējdarbības vides specifikas dēļ Latvijā pastāv ierobežots skaits lielo uzņēmumu, un ne visi no tiem varētu piedalīties digitālo ceļvežu izstrādē. Uzņēmumi primāri digitālās attīstības ceļa kartes izstrādē iesaistās tikai vienu reizi, jo parasti neiesaistās vairākās digitālā atbalsta programmās vienlaikus. Tas nozīmē, ka investīciju ierobežošana tikai lielajiem uzņēmumiem radīs tikai nelielu Latvijas uzņēmumu digitalizācijas pieaugumu. Tā vietā ir konstatēts, ka mērķa grupas paplašināšana, iekļaujot MVU, vidējas kapitalizācijas un publiskā sektora struktūras, ļaus iegūt daudz plašāku mērķa bāzi un labāk atvieglos Latvijas subjektu digitalizāciju plašāk. Turklāt, tā kā dažiem uzņēmumiem ir nepieciešami mērķtiecīgāki un mazāk aptveroši digitalizācijas centieni, digitālo ceļvežu izstrādē ļaujot iesaistīties diferencētākai mērķa grupai, šie uzņēmumi varēs iegūt detalizētu un pielāgotu darbību kopumu digitalizācijas veicināšanai.</w:t>
            </w:r>
          </w:p>
          <w:p w14:paraId="416B2B3C" w14:textId="74A6C633" w:rsidR="00B209B1" w:rsidRPr="0075741E" w:rsidRDefault="7C0B3F40" w:rsidP="00B209B1">
            <w:pPr>
              <w:pStyle w:val="BodyText4"/>
              <w:shd w:val="clear" w:color="auto" w:fill="auto"/>
              <w:spacing w:before="0" w:after="0" w:line="170" w:lineRule="exact"/>
              <w:ind w:left="142" w:right="167" w:firstLine="0"/>
              <w:rPr>
                <w:rStyle w:val="Bodytext85ptItalic"/>
              </w:rPr>
            </w:pPr>
            <w:r w:rsidRPr="7C0B3F40">
              <w:rPr>
                <w:i/>
                <w:iCs/>
                <w:sz w:val="17"/>
                <w:szCs w:val="17"/>
              </w:rPr>
              <w:t>Pamatojoties uz acīmredzami labākas alternatīvas noteikšanu, 43. mērķa kvantitatīvais rādītājs ir jāpalielina līdz 1400 ceļvežiem, savukārt 44. mērķa kvantitatīvais rādītājs jāpalielina līdz 2000 ceļvežiem. Turklāt pasākuma apraksts būtu jāgroza, lai atspoguļotu paplašināto mērķa saņēmēju un precizētu, ka ieguldījums attiecas uz digitālās transformācijas ceļvežu nodrošināšanu subjektiem.</w:t>
            </w:r>
          </w:p>
          <w:p w14:paraId="41D671E5" w14:textId="77777777" w:rsidR="00B209B1" w:rsidRPr="0075741E" w:rsidRDefault="00B209B1" w:rsidP="00B209B1">
            <w:pPr>
              <w:pStyle w:val="BodyText4"/>
              <w:shd w:val="clear" w:color="auto" w:fill="auto"/>
              <w:spacing w:before="0" w:after="0" w:line="170" w:lineRule="exact"/>
              <w:ind w:left="142" w:right="167" w:firstLine="0"/>
              <w:jc w:val="left"/>
              <w:rPr>
                <w:rStyle w:val="Bodytext85ptItalic"/>
              </w:rPr>
            </w:pPr>
          </w:p>
          <w:p w14:paraId="2F3715C9" w14:textId="5ADC328F" w:rsidR="007A3F9B" w:rsidRPr="0075741E" w:rsidRDefault="7C0B3F40" w:rsidP="00B209B1">
            <w:pPr>
              <w:pStyle w:val="BodyText4"/>
              <w:spacing w:before="0" w:after="0"/>
              <w:ind w:left="23" w:firstLine="102"/>
              <w:rPr>
                <w:b/>
                <w:bCs/>
              </w:rPr>
            </w:pPr>
            <w:r w:rsidRPr="7C0B3F40">
              <w:rPr>
                <w:rStyle w:val="Bodytext85ptItalic"/>
              </w:rPr>
              <w:t>Precizējumi ir objektīvi pamatoti un būtiski ietekmē investīcijas mērķa grupu un sasniedzamos rezultātus, ņemot vērā mērķa grupas lielumu un nozīmi digitālās transformācijas mērķu sasniegšanā. Plānotie precizējumi neparedz izmaiņas investīcijas izmaksās un sasniedzamā mērķa rādītājā, neietekmē "zaļos" un "digitālos" mērķus, kā arī neietekmē DNSH novērtējumu un laika grafiku.</w:t>
            </w:r>
            <w:bookmarkEnd w:id="15"/>
          </w:p>
        </w:tc>
      </w:tr>
      <w:tr w:rsidR="007A3F9B" w:rsidRPr="0075741E" w14:paraId="6BE28B6E" w14:textId="77777777" w:rsidTr="40809121">
        <w:trPr>
          <w:tblCellSpacing w:w="0" w:type="dxa"/>
        </w:trPr>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40BF5116" w14:textId="77777777" w:rsidR="007A3F9B" w:rsidRPr="0075741E" w:rsidRDefault="7C0B3F40" w:rsidP="00B209B1">
            <w:pPr>
              <w:pStyle w:val="BodyText4"/>
              <w:spacing w:before="0" w:after="0"/>
              <w:ind w:left="23" w:firstLine="102"/>
              <w:rPr>
                <w:b/>
                <w:bCs/>
              </w:rPr>
            </w:pPr>
            <w:r w:rsidRPr="7C0B3F40">
              <w:rPr>
                <w:b/>
                <w:bCs/>
              </w:rPr>
              <w:t>Mainītie elementi</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0696A052" w14:textId="77777777" w:rsidR="007A3F9B" w:rsidRPr="0075741E" w:rsidRDefault="7C0B3F40" w:rsidP="00B209B1">
            <w:pPr>
              <w:pStyle w:val="BodyText4"/>
              <w:spacing w:before="0" w:after="0"/>
              <w:ind w:left="23" w:firstLine="102"/>
              <w:rPr>
                <w:b/>
                <w:bCs/>
              </w:rPr>
            </w:pPr>
            <w:r w:rsidRPr="7C0B3F40">
              <w:rPr>
                <w:b/>
                <w:bCs/>
              </w:rPr>
              <w:t>Pašreizējā redakcija</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5B912FC5" w14:textId="77777777" w:rsidR="007A3F9B" w:rsidRPr="0075741E" w:rsidRDefault="7C0B3F40" w:rsidP="00B209B1">
            <w:pPr>
              <w:pStyle w:val="BodyText4"/>
              <w:spacing w:before="0" w:after="0"/>
              <w:ind w:left="23" w:firstLine="102"/>
              <w:rPr>
                <w:b/>
                <w:bCs/>
              </w:rPr>
            </w:pPr>
            <w:r w:rsidRPr="7C0B3F40">
              <w:rPr>
                <w:b/>
                <w:bCs/>
              </w:rPr>
              <w:t>Grozītā redakcija</w:t>
            </w:r>
          </w:p>
        </w:tc>
      </w:tr>
      <w:tr w:rsidR="00B209B1" w:rsidRPr="0075741E" w14:paraId="37176ACC" w14:textId="77777777" w:rsidTr="40809121">
        <w:trPr>
          <w:tblCellSpacing w:w="0" w:type="dxa"/>
        </w:trPr>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6D0BE641" w14:textId="7B95E011" w:rsidR="00B209B1" w:rsidRPr="0075741E" w:rsidRDefault="7C0B3F40" w:rsidP="00B209B1">
            <w:pPr>
              <w:pStyle w:val="BodyText4"/>
              <w:spacing w:before="0" w:after="0"/>
              <w:ind w:left="23" w:firstLine="102"/>
            </w:pPr>
            <w:r>
              <w:t>Komponentes un/vai pasākuma apraksts</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7C8D5002" w14:textId="14653A39" w:rsidR="00B209B1" w:rsidRPr="0075741E" w:rsidRDefault="7C0B3F40" w:rsidP="00B209B1">
            <w:pPr>
              <w:pStyle w:val="BodyText4"/>
              <w:spacing w:before="0" w:after="0"/>
              <w:ind w:left="23" w:firstLine="102"/>
            </w:pPr>
            <w:r w:rsidRPr="7C0B3F40">
              <w:rPr>
                <w:sz w:val="16"/>
                <w:szCs w:val="16"/>
              </w:rPr>
              <w:t>Izmaiņu nav</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54435B6E" w14:textId="1F7F7EE9" w:rsidR="00B209B1" w:rsidRPr="0075741E" w:rsidRDefault="7C0B3F40" w:rsidP="00B209B1">
            <w:pPr>
              <w:pStyle w:val="BodyText4"/>
              <w:spacing w:before="0" w:after="0"/>
              <w:ind w:left="23" w:firstLine="102"/>
            </w:pPr>
            <w:r w:rsidRPr="7C0B3F40">
              <w:rPr>
                <w:sz w:val="16"/>
                <w:szCs w:val="16"/>
              </w:rPr>
              <w:t>Izmaiņu nav</w:t>
            </w:r>
          </w:p>
        </w:tc>
      </w:tr>
      <w:tr w:rsidR="00B209B1" w:rsidRPr="0075741E" w14:paraId="4E5F6295" w14:textId="77777777" w:rsidTr="40809121">
        <w:trPr>
          <w:tblCellSpacing w:w="0" w:type="dxa"/>
        </w:trPr>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1868D3CD" w14:textId="77777777" w:rsidR="00B209B1" w:rsidRPr="0075741E" w:rsidRDefault="7C0B3F40" w:rsidP="00B209B1">
            <w:pPr>
              <w:pStyle w:val="BodyText4"/>
              <w:spacing w:before="0" w:after="0"/>
              <w:ind w:left="23" w:firstLine="102"/>
            </w:pPr>
            <w:r w:rsidRPr="7C0B3F40">
              <w:t xml:space="preserve">Atskaites punkti un </w:t>
            </w:r>
            <w:proofErr w:type="spellStart"/>
            <w:r w:rsidRPr="7C0B3F40">
              <w:t>mērķrādītāji</w:t>
            </w:r>
            <w:proofErr w:type="spellEnd"/>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5085127A" w14:textId="67420A4C" w:rsidR="00B209B1" w:rsidRPr="0075741E" w:rsidRDefault="7C0B3F40" w:rsidP="0077317C">
            <w:pPr>
              <w:pStyle w:val="BodyText4"/>
              <w:spacing w:before="0" w:after="0" w:line="240" w:lineRule="auto"/>
              <w:ind w:left="23" w:firstLine="102"/>
              <w:rPr>
                <w:sz w:val="16"/>
                <w:szCs w:val="16"/>
              </w:rPr>
            </w:pPr>
            <w:r w:rsidRPr="7C0B3F40">
              <w:rPr>
                <w:sz w:val="16"/>
                <w:szCs w:val="16"/>
              </w:rPr>
              <w:t xml:space="preserve">Nosaukums: To digitālās transformācijas ceļvežu skaits, ko Eiropas digitālās inovācijas centrs (EDIC) ir izdevis vienībām, kuras nav mazie un vidējie komersanti, vienības ar vidēji lielu </w:t>
            </w:r>
            <w:r w:rsidRPr="7C0B3F40">
              <w:rPr>
                <w:sz w:val="16"/>
                <w:szCs w:val="16"/>
              </w:rPr>
              <w:lastRenderedPageBreak/>
              <w:t>kapitālu vai publiskā sektora vienības.</w:t>
            </w:r>
          </w:p>
          <w:p w14:paraId="7D631765" w14:textId="77777777" w:rsidR="0077317C" w:rsidRPr="0075741E" w:rsidRDefault="7C0B3F40" w:rsidP="0077317C">
            <w:pPr>
              <w:ind w:left="142" w:right="167"/>
              <w:rPr>
                <w:rFonts w:ascii="Times New Roman" w:hAnsi="Times New Roman" w:cs="Times New Roman"/>
                <w:b/>
                <w:bCs/>
                <w:sz w:val="16"/>
                <w:szCs w:val="16"/>
              </w:rPr>
            </w:pPr>
            <w:r w:rsidRPr="7C0B3F40">
              <w:rPr>
                <w:rFonts w:ascii="Times New Roman" w:hAnsi="Times New Roman" w:cs="Times New Roman"/>
                <w:b/>
                <w:bCs/>
                <w:sz w:val="16"/>
                <w:szCs w:val="16"/>
              </w:rPr>
              <w:t>Precizējums (ja nepieciešams):</w:t>
            </w:r>
          </w:p>
          <w:p w14:paraId="5D85798C" w14:textId="2415EEE2" w:rsidR="0077317C" w:rsidRPr="0075741E" w:rsidRDefault="7C0B3F40" w:rsidP="0077317C">
            <w:pPr>
              <w:ind w:left="142" w:right="167"/>
              <w:rPr>
                <w:rFonts w:ascii="Times New Roman" w:hAnsi="Times New Roman" w:cs="Times New Roman"/>
                <w:sz w:val="16"/>
                <w:szCs w:val="16"/>
              </w:rPr>
            </w:pPr>
            <w:r w:rsidRPr="7C0B3F40">
              <w:rPr>
                <w:rFonts w:ascii="Times New Roman" w:hAnsi="Times New Roman" w:cs="Times New Roman"/>
                <w:sz w:val="16"/>
                <w:szCs w:val="16"/>
              </w:rPr>
              <w:t>Saskaņā ar Darbības kārtību “komersanti ar vidēji lielu kapitālu” ir komersanti, kuri ir ar darbinieku skaitu no 251 līdz 499 darbiniekiem.</w:t>
            </w:r>
          </w:p>
          <w:p w14:paraId="61FFFFDF" w14:textId="3AAE569D" w:rsidR="0061139C" w:rsidRPr="0075741E" w:rsidRDefault="7C0B3F40" w:rsidP="0077317C">
            <w:pPr>
              <w:ind w:left="142" w:right="167"/>
              <w:rPr>
                <w:rFonts w:ascii="Times New Roman" w:hAnsi="Times New Roman" w:cs="Times New Roman"/>
                <w:sz w:val="16"/>
                <w:szCs w:val="16"/>
              </w:rPr>
            </w:pPr>
            <w:r w:rsidRPr="7C0B3F40">
              <w:rPr>
                <w:rFonts w:ascii="Times New Roman" w:hAnsi="Times New Roman" w:cs="Times New Roman"/>
                <w:sz w:val="16"/>
                <w:szCs w:val="16"/>
              </w:rPr>
              <w:t>Mērķis: 50</w:t>
            </w:r>
          </w:p>
          <w:p w14:paraId="062D670E" w14:textId="77777777" w:rsidR="0077317C" w:rsidRPr="0075741E" w:rsidRDefault="7C0B3F40" w:rsidP="0077317C">
            <w:pPr>
              <w:ind w:left="142" w:right="167"/>
              <w:rPr>
                <w:rFonts w:ascii="Times New Roman" w:hAnsi="Times New Roman" w:cs="Times New Roman"/>
                <w:b/>
                <w:bCs/>
                <w:sz w:val="16"/>
                <w:szCs w:val="16"/>
              </w:rPr>
            </w:pPr>
            <w:r w:rsidRPr="7C0B3F40">
              <w:rPr>
                <w:rFonts w:ascii="Times New Roman" w:hAnsi="Times New Roman" w:cs="Times New Roman"/>
                <w:b/>
                <w:bCs/>
                <w:sz w:val="16"/>
                <w:szCs w:val="16"/>
              </w:rPr>
              <w:t>Pārbaudes mehānisms:</w:t>
            </w:r>
          </w:p>
          <w:p w14:paraId="16D7462D" w14:textId="77777777" w:rsidR="0077317C" w:rsidRPr="0075741E" w:rsidRDefault="7C0B3F40" w:rsidP="0077317C">
            <w:pPr>
              <w:ind w:left="142" w:right="167"/>
              <w:rPr>
                <w:rFonts w:ascii="Times New Roman" w:hAnsi="Times New Roman" w:cs="Times New Roman"/>
                <w:sz w:val="16"/>
                <w:szCs w:val="16"/>
              </w:rPr>
            </w:pPr>
            <w:r w:rsidRPr="7C0B3F40">
              <w:rPr>
                <w:rFonts w:ascii="Times New Roman" w:hAnsi="Times New Roman" w:cs="Times New Roman"/>
                <w:sz w:val="16"/>
                <w:szCs w:val="16"/>
              </w:rPr>
              <w:t xml:space="preserve">Kopsavilkuma dokuments, kurā pienācīgi pamatots, kā tika apmierinoši sasniegts mērķis (tostarp visi būtiskie elementi), kopā ar atbilstošām saitēm uz pamatojošajiem pierādījumiem. </w:t>
            </w:r>
          </w:p>
          <w:p w14:paraId="5BABF623" w14:textId="77777777" w:rsidR="0077317C" w:rsidRPr="0075741E" w:rsidRDefault="7C0B3F40" w:rsidP="0077317C">
            <w:pPr>
              <w:ind w:left="142" w:right="167"/>
              <w:rPr>
                <w:rFonts w:ascii="Times New Roman" w:hAnsi="Times New Roman" w:cs="Times New Roman"/>
                <w:sz w:val="16"/>
                <w:szCs w:val="16"/>
              </w:rPr>
            </w:pPr>
            <w:r w:rsidRPr="7C0B3F40">
              <w:rPr>
                <w:rFonts w:ascii="Times New Roman" w:hAnsi="Times New Roman" w:cs="Times New Roman"/>
                <w:sz w:val="16"/>
                <w:szCs w:val="16"/>
              </w:rPr>
              <w:t xml:space="preserve">Šā dokumenta pielikumā iekļauj šādus dokumentārus pierādījumus: </w:t>
            </w:r>
          </w:p>
          <w:p w14:paraId="6F0E82CD" w14:textId="77777777" w:rsidR="0077317C" w:rsidRPr="0075741E" w:rsidRDefault="7C0B3F40" w:rsidP="0077317C">
            <w:pPr>
              <w:ind w:left="142" w:right="167"/>
              <w:rPr>
                <w:rFonts w:ascii="Times New Roman" w:hAnsi="Times New Roman" w:cs="Times New Roman"/>
                <w:sz w:val="16"/>
                <w:szCs w:val="16"/>
              </w:rPr>
            </w:pPr>
            <w:r w:rsidRPr="7C0B3F40">
              <w:rPr>
                <w:rFonts w:ascii="Times New Roman" w:hAnsi="Times New Roman" w:cs="Times New Roman"/>
                <w:sz w:val="16"/>
                <w:szCs w:val="16"/>
              </w:rPr>
              <w:t xml:space="preserve">a) ceļvežus (ceļa kartes), kas izdoti vienībām, kuras nav mazie un vidējie komersanti, vienības ar vidēji lielu kapitālu vai publiskā sektora vienības; </w:t>
            </w:r>
          </w:p>
          <w:p w14:paraId="1ABCF227" w14:textId="77777777" w:rsidR="0077317C" w:rsidRPr="0075741E" w:rsidRDefault="7C0B3F40" w:rsidP="0077317C">
            <w:pPr>
              <w:ind w:left="142" w:right="167"/>
              <w:rPr>
                <w:rFonts w:ascii="Times New Roman" w:hAnsi="Times New Roman" w:cs="Times New Roman"/>
                <w:sz w:val="16"/>
                <w:szCs w:val="16"/>
              </w:rPr>
            </w:pPr>
            <w:r w:rsidRPr="7C0B3F40">
              <w:rPr>
                <w:rFonts w:ascii="Times New Roman" w:hAnsi="Times New Roman" w:cs="Times New Roman"/>
                <w:sz w:val="16"/>
                <w:szCs w:val="16"/>
              </w:rPr>
              <w:t>b) izvilkumu no oficiāliem dokumentiem, kurā atspoguļoti atlases kritēriji, kas nodrošina atbilstību Tehniskajiem norādījumiem par principa “nenodarīt būtisku kaitējumu” piemērošanu (2021/C58/01), kā noteikts Padomes Īstenošanas lēmuma pielikumā.</w:t>
            </w:r>
          </w:p>
          <w:p w14:paraId="11E0CEC3" w14:textId="77777777" w:rsidR="0077317C" w:rsidRPr="0075741E" w:rsidRDefault="7C0B3F40" w:rsidP="0077317C">
            <w:pPr>
              <w:ind w:left="142" w:right="167"/>
              <w:rPr>
                <w:rFonts w:ascii="Times New Roman" w:hAnsi="Times New Roman" w:cs="Times New Roman"/>
                <w:b/>
                <w:bCs/>
                <w:sz w:val="16"/>
                <w:szCs w:val="16"/>
                <w:lang w:val="en-US"/>
              </w:rPr>
            </w:pPr>
            <w:r w:rsidRPr="7C0B3F40">
              <w:rPr>
                <w:rFonts w:ascii="Times New Roman" w:hAnsi="Times New Roman" w:cs="Times New Roman"/>
                <w:b/>
                <w:bCs/>
                <w:sz w:val="16"/>
                <w:szCs w:val="16"/>
              </w:rPr>
              <w:t>Atskaites punkta un mērķa apraksts:</w:t>
            </w:r>
          </w:p>
          <w:p w14:paraId="0052DE79" w14:textId="7868D4D2" w:rsidR="0077317C" w:rsidRPr="0075741E" w:rsidRDefault="7C0B3F40" w:rsidP="0077317C">
            <w:pPr>
              <w:ind w:left="142" w:right="167"/>
              <w:rPr>
                <w:rFonts w:ascii="Times New Roman" w:hAnsi="Times New Roman" w:cs="Times New Roman"/>
                <w:sz w:val="16"/>
                <w:szCs w:val="16"/>
              </w:rPr>
            </w:pPr>
            <w:r w:rsidRPr="7C0B3F40">
              <w:rPr>
                <w:rFonts w:ascii="Times New Roman" w:hAnsi="Times New Roman" w:cs="Times New Roman"/>
                <w:sz w:val="16"/>
                <w:szCs w:val="16"/>
              </w:rPr>
              <w:t>To digitālās transformācijas ceļvežu (ceļa karšu) skaits, ko EDIC ir izdevis vienībām, kuras nav mazie un vidējie komersanti, vienības ar vidēji lielu kapitālu vai publiskā sektora vienības, ar norādītu vismaz vienu investīciju Atlases kritēriji nodrošina, ka atlasītie projekti atbilst Tehniskajiem norādījumiem par principa “nenodarīt būtisku kaitējumu” piemērošanu (2021/C58/01), izmantojot izslēgšanas sarakstu un prasību nodrošināt atbilstību attiecīgajiem ES un valsts tiesību aktiem vides jomā.</w:t>
            </w:r>
          </w:p>
          <w:p w14:paraId="08922216" w14:textId="777306BD" w:rsidR="0077317C" w:rsidRPr="0075741E" w:rsidRDefault="0077317C" w:rsidP="0077317C">
            <w:pPr>
              <w:pStyle w:val="BodyText4"/>
              <w:spacing w:before="0" w:after="0" w:line="240" w:lineRule="auto"/>
              <w:ind w:firstLine="0"/>
            </w:pP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106D468C" w14:textId="3213DCBC" w:rsidR="00B209B1" w:rsidRPr="0075741E" w:rsidRDefault="7C0B3F40" w:rsidP="0077317C">
            <w:pPr>
              <w:pStyle w:val="BodyText4"/>
              <w:spacing w:before="0" w:after="0" w:line="240" w:lineRule="auto"/>
              <w:ind w:left="23" w:firstLine="102"/>
              <w:rPr>
                <w:sz w:val="16"/>
                <w:szCs w:val="16"/>
              </w:rPr>
            </w:pPr>
            <w:bookmarkStart w:id="16" w:name="_Hlk175228106"/>
            <w:r w:rsidRPr="7C0B3F40">
              <w:rPr>
                <w:sz w:val="16"/>
                <w:szCs w:val="16"/>
              </w:rPr>
              <w:lastRenderedPageBreak/>
              <w:t>Nosaukums: To digitālās transformācijas ceļa karšu skaits, ko Eiropas digitālās inovācijas centrs (EDIC) ir izdevis vienībām.</w:t>
            </w:r>
          </w:p>
          <w:p w14:paraId="25B204E3" w14:textId="77777777" w:rsidR="0061139C" w:rsidRPr="0075741E" w:rsidRDefault="7C0B3F40" w:rsidP="0061139C">
            <w:pPr>
              <w:ind w:left="142" w:right="167"/>
              <w:rPr>
                <w:rFonts w:ascii="Times New Roman" w:hAnsi="Times New Roman" w:cs="Times New Roman"/>
                <w:b/>
                <w:bCs/>
                <w:sz w:val="16"/>
                <w:szCs w:val="16"/>
              </w:rPr>
            </w:pPr>
            <w:r w:rsidRPr="7C0B3F40">
              <w:rPr>
                <w:rFonts w:ascii="Times New Roman" w:hAnsi="Times New Roman" w:cs="Times New Roman"/>
                <w:b/>
                <w:bCs/>
                <w:sz w:val="16"/>
                <w:szCs w:val="16"/>
              </w:rPr>
              <w:lastRenderedPageBreak/>
              <w:t>Mērķis: 1400</w:t>
            </w:r>
          </w:p>
          <w:p w14:paraId="10AD0F14" w14:textId="4398D079" w:rsidR="0077317C" w:rsidRPr="0075741E" w:rsidRDefault="7C0B3F40" w:rsidP="0077317C">
            <w:pPr>
              <w:ind w:left="142" w:right="167"/>
              <w:rPr>
                <w:rFonts w:ascii="Times New Roman" w:hAnsi="Times New Roman" w:cs="Times New Roman"/>
                <w:b/>
                <w:bCs/>
                <w:sz w:val="16"/>
                <w:szCs w:val="16"/>
              </w:rPr>
            </w:pPr>
            <w:r w:rsidRPr="7C0B3F40">
              <w:rPr>
                <w:rFonts w:ascii="Times New Roman" w:hAnsi="Times New Roman" w:cs="Times New Roman"/>
                <w:b/>
                <w:bCs/>
                <w:sz w:val="16"/>
                <w:szCs w:val="16"/>
              </w:rPr>
              <w:t>Pārbaudes mehānisms:</w:t>
            </w:r>
          </w:p>
          <w:p w14:paraId="5A282212" w14:textId="295DA731" w:rsidR="0077317C" w:rsidRPr="0075741E" w:rsidRDefault="7C0B3F40" w:rsidP="0077317C">
            <w:pPr>
              <w:ind w:left="142" w:right="167"/>
              <w:rPr>
                <w:rFonts w:ascii="Times New Roman" w:hAnsi="Times New Roman" w:cs="Times New Roman"/>
                <w:sz w:val="16"/>
                <w:szCs w:val="16"/>
              </w:rPr>
            </w:pPr>
            <w:r w:rsidRPr="7C0B3F40">
              <w:rPr>
                <w:rFonts w:ascii="Times New Roman" w:hAnsi="Times New Roman" w:cs="Times New Roman"/>
                <w:sz w:val="16"/>
                <w:szCs w:val="16"/>
              </w:rPr>
              <w:t xml:space="preserve">Kopsavilkuma dokuments, kas pamato, kā mērķis (tostarp visi attiecīgie elementi), tika sasniegts kopā ar atbilstošām saitēm uz apstiprinošajiem pierādījumiem. </w:t>
            </w:r>
          </w:p>
          <w:p w14:paraId="50AFE208" w14:textId="77777777" w:rsidR="0077317C" w:rsidRPr="0075741E" w:rsidRDefault="7C0B3F40" w:rsidP="0077317C">
            <w:pPr>
              <w:ind w:left="142" w:right="167"/>
              <w:rPr>
                <w:rFonts w:ascii="Times New Roman" w:hAnsi="Times New Roman" w:cs="Times New Roman"/>
                <w:sz w:val="16"/>
                <w:szCs w:val="16"/>
              </w:rPr>
            </w:pPr>
            <w:r w:rsidRPr="7C0B3F40">
              <w:rPr>
                <w:rFonts w:ascii="Times New Roman" w:hAnsi="Times New Roman" w:cs="Times New Roman"/>
                <w:sz w:val="16"/>
                <w:szCs w:val="16"/>
              </w:rPr>
              <w:t xml:space="preserve">Šā dokumenta pielikumā iekļauj šādus dokumentārus pierādījumus: </w:t>
            </w:r>
          </w:p>
          <w:p w14:paraId="067F306A" w14:textId="0C56D6AC" w:rsidR="0077317C" w:rsidRPr="0075741E" w:rsidRDefault="7C0B3F40" w:rsidP="0077317C">
            <w:pPr>
              <w:ind w:left="142" w:right="167"/>
              <w:rPr>
                <w:rFonts w:ascii="Times New Roman" w:hAnsi="Times New Roman" w:cs="Times New Roman"/>
                <w:sz w:val="16"/>
                <w:szCs w:val="16"/>
              </w:rPr>
            </w:pPr>
            <w:r w:rsidRPr="7C0B3F40">
              <w:rPr>
                <w:rFonts w:ascii="Times New Roman" w:hAnsi="Times New Roman" w:cs="Times New Roman"/>
                <w:sz w:val="16"/>
                <w:szCs w:val="16"/>
              </w:rPr>
              <w:t xml:space="preserve">a) ceļveži (ceļu kartes), kas izdoti vienībām; </w:t>
            </w:r>
          </w:p>
          <w:p w14:paraId="58710E60" w14:textId="60D52D06" w:rsidR="0077317C" w:rsidRPr="0075741E" w:rsidRDefault="7C0B3F40" w:rsidP="0077317C">
            <w:pPr>
              <w:ind w:left="142" w:right="167"/>
              <w:rPr>
                <w:rFonts w:ascii="Times New Roman" w:hAnsi="Times New Roman" w:cs="Times New Roman"/>
                <w:sz w:val="16"/>
                <w:szCs w:val="16"/>
              </w:rPr>
            </w:pPr>
            <w:r w:rsidRPr="7C0B3F40">
              <w:rPr>
                <w:rFonts w:ascii="Times New Roman" w:hAnsi="Times New Roman" w:cs="Times New Roman"/>
                <w:sz w:val="16"/>
                <w:szCs w:val="16"/>
              </w:rPr>
              <w:t>b) izrakstu no oficiāliem dokumentiem, kuros atspoguļoti atlases kritēriji, kas nodrošina atbilstību DNSH tehniskajām vadlīnijām (2021/C58/01), kā noteikts Padomes īstenošanas lēmuma pielikumā.</w:t>
            </w:r>
          </w:p>
          <w:p w14:paraId="53AB0FD3" w14:textId="77777777" w:rsidR="0077317C" w:rsidRPr="0075741E" w:rsidRDefault="7C0B3F40" w:rsidP="0077317C">
            <w:pPr>
              <w:ind w:left="142" w:right="167"/>
              <w:rPr>
                <w:rFonts w:ascii="Times New Roman" w:hAnsi="Times New Roman" w:cs="Times New Roman"/>
                <w:b/>
                <w:bCs/>
                <w:sz w:val="16"/>
                <w:szCs w:val="16"/>
                <w:lang w:val="en-US"/>
              </w:rPr>
            </w:pPr>
            <w:r w:rsidRPr="7C0B3F40">
              <w:rPr>
                <w:rFonts w:ascii="Times New Roman" w:hAnsi="Times New Roman" w:cs="Times New Roman"/>
                <w:b/>
                <w:bCs/>
                <w:sz w:val="16"/>
                <w:szCs w:val="16"/>
              </w:rPr>
              <w:t>Atskaites punkta un mērķa apraksts:</w:t>
            </w:r>
          </w:p>
          <w:p w14:paraId="30D768E0" w14:textId="55343646" w:rsidR="001B1080" w:rsidRPr="0075741E" w:rsidRDefault="40809121" w:rsidP="001B1080">
            <w:pPr>
              <w:ind w:left="142" w:right="167"/>
              <w:rPr>
                <w:rFonts w:ascii="Times New Roman" w:hAnsi="Times New Roman" w:cs="Times New Roman"/>
                <w:sz w:val="16"/>
                <w:szCs w:val="16"/>
              </w:rPr>
            </w:pPr>
            <w:r w:rsidRPr="40809121">
              <w:rPr>
                <w:rFonts w:ascii="Times New Roman" w:hAnsi="Times New Roman" w:cs="Times New Roman"/>
                <w:sz w:val="16"/>
                <w:szCs w:val="16"/>
              </w:rPr>
              <w:t>Digitālās transformācijas ceļvežu (ceļa karšu) skaits, ko EDIC izsniedz subjektiem. Atlases kritērijiem, skaits nodrošina, ka atlasītie projekti atbilst DNSH tehniskajām vadlīnijām (2021/C58/01), izmantojot izslēgšanas sarakstu un prasība ievērot attiecīgos ES un valstu vides tiesību aktus.</w:t>
            </w:r>
          </w:p>
          <w:bookmarkEnd w:id="16"/>
          <w:p w14:paraId="69326BD3" w14:textId="4B3832E3" w:rsidR="0077317C" w:rsidRPr="0075741E" w:rsidRDefault="0077317C" w:rsidP="009D0C96">
            <w:pPr>
              <w:ind w:left="142" w:right="167"/>
            </w:pPr>
          </w:p>
        </w:tc>
      </w:tr>
      <w:tr w:rsidR="009C77E6" w:rsidRPr="0075741E" w14:paraId="4C1AF12D" w14:textId="77777777" w:rsidTr="40809121">
        <w:trPr>
          <w:tblCellSpacing w:w="0" w:type="dxa"/>
        </w:trPr>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3C55BB4E" w14:textId="77777777" w:rsidR="009C77E6" w:rsidRPr="0075741E" w:rsidRDefault="7C0B3F40" w:rsidP="009C77E6">
            <w:pPr>
              <w:pStyle w:val="BodyText4"/>
              <w:spacing w:before="0" w:after="0"/>
              <w:ind w:left="23" w:firstLine="102"/>
            </w:pPr>
            <w:r>
              <w:lastRenderedPageBreak/>
              <w:t>Aplēstās izmaksas</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3FFF7C9F" w14:textId="05D553A1" w:rsidR="009C77E6" w:rsidRPr="0075741E" w:rsidRDefault="7C0B3F40" w:rsidP="009C77E6">
            <w:pPr>
              <w:pStyle w:val="BodyText4"/>
              <w:spacing w:before="0" w:after="0"/>
              <w:ind w:left="23" w:firstLine="102"/>
            </w:pPr>
            <w:r w:rsidRPr="7C0B3F40">
              <w:rPr>
                <w:sz w:val="18"/>
                <w:szCs w:val="18"/>
              </w:rPr>
              <w:t>Izmaiņu nav</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475CBF12" w14:textId="63F5E83B" w:rsidR="009C77E6" w:rsidRPr="0075741E" w:rsidRDefault="7C0B3F40" w:rsidP="009C77E6">
            <w:pPr>
              <w:pStyle w:val="BodyText4"/>
              <w:spacing w:before="0" w:after="0"/>
              <w:ind w:left="23" w:firstLine="102"/>
            </w:pPr>
            <w:r w:rsidRPr="7C0B3F40">
              <w:rPr>
                <w:sz w:val="18"/>
                <w:szCs w:val="18"/>
              </w:rPr>
              <w:t>Izmaiņu nav</w:t>
            </w:r>
          </w:p>
        </w:tc>
      </w:tr>
      <w:tr w:rsidR="009C77E6" w:rsidRPr="0075741E" w14:paraId="6C55F4BE" w14:textId="77777777" w:rsidTr="40809121">
        <w:trPr>
          <w:tblCellSpacing w:w="0" w:type="dxa"/>
        </w:trPr>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40A32ACE" w14:textId="77777777" w:rsidR="009C77E6" w:rsidRPr="0075741E" w:rsidRDefault="7C0B3F40" w:rsidP="009C77E6">
            <w:pPr>
              <w:pStyle w:val="BodyText4"/>
              <w:spacing w:before="0" w:after="0"/>
              <w:ind w:left="23" w:firstLine="102"/>
            </w:pPr>
            <w:r>
              <w:t>Zaļā un digitālā izsekojamība</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4EAE0A69" w14:textId="4CC48B24" w:rsidR="009C77E6" w:rsidRPr="0075741E" w:rsidRDefault="7C0B3F40" w:rsidP="009C77E6">
            <w:pPr>
              <w:pStyle w:val="BodyText4"/>
              <w:spacing w:before="0" w:after="0"/>
              <w:ind w:left="23" w:firstLine="102"/>
            </w:pPr>
            <w:r w:rsidRPr="7C0B3F40">
              <w:rPr>
                <w:sz w:val="18"/>
                <w:szCs w:val="18"/>
              </w:rPr>
              <w:t>Izmaiņu nav</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05D2355D" w14:textId="3D7020F9" w:rsidR="009C77E6" w:rsidRPr="0075741E" w:rsidRDefault="7C0B3F40" w:rsidP="009C77E6">
            <w:pPr>
              <w:pStyle w:val="BodyText4"/>
              <w:spacing w:before="0" w:after="0"/>
              <w:ind w:left="23" w:firstLine="102"/>
            </w:pPr>
            <w:r w:rsidRPr="7C0B3F40">
              <w:rPr>
                <w:sz w:val="18"/>
                <w:szCs w:val="18"/>
              </w:rPr>
              <w:t>Izmaiņu nav</w:t>
            </w:r>
          </w:p>
        </w:tc>
      </w:tr>
      <w:tr w:rsidR="009C77E6" w:rsidRPr="0075741E" w14:paraId="21F0875C" w14:textId="77777777" w:rsidTr="40809121">
        <w:trPr>
          <w:tblCellSpacing w:w="0" w:type="dxa"/>
        </w:trPr>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389B1390" w14:textId="77777777" w:rsidR="009C77E6" w:rsidRPr="0075741E" w:rsidRDefault="7C0B3F40" w:rsidP="009C77E6">
            <w:pPr>
              <w:pStyle w:val="BodyText4"/>
              <w:spacing w:before="0" w:after="0"/>
              <w:ind w:left="23" w:firstLine="102"/>
            </w:pPr>
            <w:r>
              <w:t>Pašnovērtējums par principu “nenodarīt būtisku kaitējumu”</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304A3C94" w14:textId="521CE3F4" w:rsidR="009C77E6" w:rsidRPr="0075741E" w:rsidRDefault="7C0B3F40" w:rsidP="009C77E6">
            <w:pPr>
              <w:pStyle w:val="BodyText4"/>
              <w:spacing w:before="0" w:after="0"/>
              <w:ind w:left="23" w:firstLine="102"/>
            </w:pPr>
            <w:r w:rsidRPr="7C0B3F40">
              <w:rPr>
                <w:sz w:val="18"/>
                <w:szCs w:val="18"/>
              </w:rPr>
              <w:t>Izmaiņu nav</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2B02B543" w14:textId="7E0ADB36" w:rsidR="009C77E6" w:rsidRPr="0075741E" w:rsidRDefault="7C0B3F40" w:rsidP="009C77E6">
            <w:pPr>
              <w:pStyle w:val="BodyText4"/>
              <w:spacing w:before="0" w:after="0"/>
              <w:ind w:left="23" w:firstLine="102"/>
            </w:pPr>
            <w:r w:rsidRPr="7C0B3F40">
              <w:rPr>
                <w:sz w:val="18"/>
                <w:szCs w:val="18"/>
              </w:rPr>
              <w:t>Izmaiņu nav</w:t>
            </w:r>
          </w:p>
        </w:tc>
      </w:tr>
    </w:tbl>
    <w:p w14:paraId="7982C6B0" w14:textId="77777777" w:rsidR="00F53969" w:rsidRPr="0075741E" w:rsidRDefault="00F53969" w:rsidP="007A3F9B">
      <w:pPr>
        <w:pStyle w:val="BodyText4"/>
        <w:shd w:val="clear" w:color="auto" w:fill="auto"/>
        <w:spacing w:before="0" w:after="0"/>
        <w:ind w:left="20"/>
        <w:rPr>
          <w:b/>
          <w:bCs/>
          <w:u w:val="single"/>
        </w:rPr>
      </w:pPr>
    </w:p>
    <w:tbl>
      <w:tblPr>
        <w:tblW w:w="5000" w:type="pct"/>
        <w:tblCellSpacing w:w="0" w:type="dxa"/>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Pr>
      <w:tblGrid>
        <w:gridCol w:w="1812"/>
        <w:gridCol w:w="4057"/>
        <w:gridCol w:w="2947"/>
      </w:tblGrid>
      <w:tr w:rsidR="009C77E6" w:rsidRPr="0075741E" w14:paraId="02F5CA7D" w14:textId="77777777" w:rsidTr="40809121">
        <w:trPr>
          <w:tblCellSpacing w:w="0" w:type="dxa"/>
        </w:trPr>
        <w:tc>
          <w:tcPr>
            <w:tcW w:w="0" w:type="auto"/>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623A6CA3" w14:textId="77777777" w:rsidR="009C77E6" w:rsidRPr="0075741E" w:rsidRDefault="7C0B3F40" w:rsidP="009C77E6">
            <w:pPr>
              <w:pStyle w:val="BodyText4"/>
              <w:spacing w:before="0" w:after="0"/>
              <w:ind w:left="23" w:firstLine="102"/>
              <w:jc w:val="center"/>
              <w:rPr>
                <w:b/>
                <w:bCs/>
              </w:rPr>
            </w:pPr>
            <w:r w:rsidRPr="7C0B3F40">
              <w:rPr>
                <w:b/>
                <w:bCs/>
              </w:rPr>
              <w:t>2.2.1.1.i. Atbalsts Digitālo inovāciju centru un reģionālo kontaktpunktu izveidei</w:t>
            </w:r>
          </w:p>
          <w:p w14:paraId="7666860C" w14:textId="571DAE6E" w:rsidR="009C77E6" w:rsidRPr="0075741E" w:rsidRDefault="40809121" w:rsidP="009C77E6">
            <w:pPr>
              <w:pStyle w:val="BodyText4"/>
              <w:spacing w:before="0" w:after="0"/>
              <w:ind w:left="23" w:firstLine="102"/>
              <w:jc w:val="center"/>
              <w:rPr>
                <w:b/>
                <w:bCs/>
              </w:rPr>
            </w:pPr>
            <w:r w:rsidRPr="40809121">
              <w:rPr>
                <w:b/>
                <w:bCs/>
              </w:rPr>
              <w:t xml:space="preserve">(CID atsauce Nr.44 un Nr.44a) </w:t>
            </w:r>
          </w:p>
          <w:p w14:paraId="6248190C" w14:textId="56317C95" w:rsidR="009C77E6" w:rsidRPr="0075741E" w:rsidRDefault="7C0B3F40" w:rsidP="009C77E6">
            <w:pPr>
              <w:pStyle w:val="BodyText4"/>
              <w:spacing w:before="0" w:after="0"/>
              <w:ind w:left="23" w:firstLine="102"/>
              <w:jc w:val="center"/>
              <w:rPr>
                <w:b/>
                <w:bCs/>
              </w:rPr>
            </w:pPr>
            <w:r w:rsidRPr="7C0B3F40">
              <w:rPr>
                <w:b/>
                <w:bCs/>
              </w:rPr>
              <w:t>LV-C[C2]-I[2-2-1-1-i-]</w:t>
            </w:r>
          </w:p>
        </w:tc>
      </w:tr>
      <w:tr w:rsidR="009C77E6" w:rsidRPr="0075741E" w14:paraId="0D334C6D" w14:textId="77777777" w:rsidTr="40809121">
        <w:trPr>
          <w:tblCellSpacing w:w="0" w:type="dxa"/>
        </w:trPr>
        <w:tc>
          <w:tcPr>
            <w:tcW w:w="0" w:type="auto"/>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71FC77C2" w14:textId="4CE73260" w:rsidR="009C77E6" w:rsidRPr="0075741E" w:rsidRDefault="7C0B3F40" w:rsidP="009C77E6">
            <w:pPr>
              <w:pStyle w:val="BodyText4"/>
              <w:spacing w:line="170" w:lineRule="exact"/>
              <w:ind w:left="142" w:right="167" w:firstLine="0"/>
              <w:rPr>
                <w:rStyle w:val="Bodytext85ptItalic"/>
              </w:rPr>
            </w:pPr>
            <w:bookmarkStart w:id="17" w:name="_Hlk175228119"/>
            <w:r w:rsidRPr="7C0B3F40">
              <w:rPr>
                <w:rStyle w:val="Bodytext85ptItalic"/>
              </w:rPr>
              <w:t xml:space="preserve">Grozījums ir iesniegts, pamatojoties uz AF Regulas 21.pantu, ņemot vērā, ka </w:t>
            </w:r>
            <w:r w:rsidRPr="7C0B3F40">
              <w:rPr>
                <w:i/>
                <w:iCs/>
                <w:sz w:val="17"/>
                <w:szCs w:val="17"/>
              </w:rPr>
              <w:t xml:space="preserve"> ir noteikta acīmredzami labāka alternatīva pasākuma sākotnējā mērķa sasniegšanai</w:t>
            </w:r>
            <w:r w:rsidRPr="7C0B3F40">
              <w:rPr>
                <w:rStyle w:val="Bodytext85ptItalic"/>
              </w:rPr>
              <w:t>.</w:t>
            </w:r>
          </w:p>
          <w:p w14:paraId="4DF66108" w14:textId="41D455B3" w:rsidR="7C0B3F40" w:rsidRDefault="7C0B3F40" w:rsidP="0044211A">
            <w:pPr>
              <w:shd w:val="clear" w:color="auto" w:fill="FFFFFF" w:themeFill="background1"/>
              <w:ind w:left="142" w:right="164" w:hanging="11"/>
              <w:jc w:val="both"/>
              <w:rPr>
                <w:i/>
                <w:iCs/>
                <w:sz w:val="17"/>
                <w:szCs w:val="17"/>
              </w:rPr>
            </w:pPr>
            <w:r w:rsidRPr="7C0B3F40">
              <w:rPr>
                <w:rStyle w:val="Bodytext85ptItalic"/>
                <w:rFonts w:eastAsia="Courier New"/>
              </w:rPr>
              <w:t xml:space="preserve"> Latvijas uzņēmējdarbības vides specifikas dēļ Latvijā pastāv ierobežots skaits lielo uzņēmumu, un ne visi no tiem varētu piedalīties digitālo ceļvežu izstrādē. Uzņēmumi primāri digitālās attīstības ceļa kartes izstrādē iesaistās tikai vienu reizi, jo parasti neiesaistās vairākās digitālā atbalsta programmās vienlaikus. Tas nozīmē, ka investīciju ierobežošana tikai lielajiem uzņēmumiem radīs tikai nelielu Latvijas uzņēmumu digitalizācijas pieaugumu. Tā vietā ir konstatēts, ka mērķa grupas paplašināšana, iekļaujot MVU, vidējas kapitalizācijas un publiskā sektora struktūras, ļaus iegūt daudz plašāku mērķa bāzi un labāk atvieglos Latvijas subjektu digitalizāciju plašāk. Turklāt, tā kā dažiem uzņēmumiem ir nepieciešami mērķtiecīgāki un mazāk aptveroši digitalizācijas centieni, digitālo ceļvežu izstrādē ļaujot iesaistīties diferencētākai mērķa grupai, šie uzņēmumi varēs iegūt detalizētu un pielāgotu darbību kopumu digitalizācijas veicināšanai.</w:t>
            </w:r>
          </w:p>
          <w:p w14:paraId="44AB2E6B" w14:textId="57FF94A7" w:rsidR="7C0B3F40" w:rsidRDefault="7C0B3F40" w:rsidP="7C0B3F40">
            <w:pPr>
              <w:shd w:val="clear" w:color="auto" w:fill="FFFFFF" w:themeFill="background1"/>
              <w:spacing w:before="300" w:after="60"/>
              <w:ind w:left="142" w:right="164" w:hanging="11"/>
              <w:jc w:val="both"/>
            </w:pPr>
            <w:r w:rsidRPr="7C0B3F40">
              <w:rPr>
                <w:rFonts w:ascii="Times New Roman" w:eastAsia="Times New Roman" w:hAnsi="Times New Roman" w:cs="Times New Roman"/>
                <w:i/>
                <w:iCs/>
                <w:sz w:val="17"/>
                <w:szCs w:val="17"/>
              </w:rPr>
              <w:t>Pamatojoties uz acīmredzami labākas alternatīvas noteikšanu, 43. mērķa kvantitatīvais rādītājs ir jāpalielina līdz 1400 ceļvežiem, savukārt 44. mērķa kvantitatīvais rādītājs jāpalielina līdz 2000 ceļvežiem. Turklāt pasākuma apraksts būtu jāgroza, lai atspoguļotu paplašināto mērķa saņēmēju un precizētu, ka ieguldījums attiecas uz digitālās transformācijas ceļvežu nodrošināšanu subjektiem</w:t>
            </w:r>
          </w:p>
          <w:p w14:paraId="74C0380D" w14:textId="65B40D26" w:rsidR="009C77E6" w:rsidRPr="0075741E" w:rsidRDefault="7C0B3F40" w:rsidP="009D0C96">
            <w:pPr>
              <w:pStyle w:val="BodyText4"/>
              <w:spacing w:line="170" w:lineRule="exact"/>
              <w:ind w:left="142" w:right="167" w:firstLine="0"/>
              <w:rPr>
                <w:b/>
                <w:bCs/>
              </w:rPr>
            </w:pPr>
            <w:r w:rsidRPr="7C0B3F40">
              <w:rPr>
                <w:rStyle w:val="Bodytext85ptItalic"/>
              </w:rPr>
              <w:t>Precizējumi ir objektīvi pamatoti un būtiski ietekmē investīcijas mērķa grupu un sasniedzamos rezultātus, ņemot vērā mērķa grupas lielumu un nozīmi digitālās transformācijas mērķu sasniegšanā. Plānotie precizējumi neparedz izmaiņas investīcijas izmaksās un sasniedzamā mērķa rādītājā, neietekmē "zaļos" un "digitālos" mērķus, kā arī neietekmē DNSH novērtējumu un laika grafiku.</w:t>
            </w:r>
            <w:bookmarkEnd w:id="17"/>
          </w:p>
        </w:tc>
      </w:tr>
      <w:tr w:rsidR="00697249" w:rsidRPr="0075741E" w14:paraId="1E56F8C5" w14:textId="77777777" w:rsidTr="40809121">
        <w:trPr>
          <w:tblCellSpacing w:w="0" w:type="dxa"/>
        </w:trPr>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0407B543" w14:textId="77777777" w:rsidR="009C77E6" w:rsidRPr="0075741E" w:rsidRDefault="7C0B3F40" w:rsidP="00E97321">
            <w:pPr>
              <w:pStyle w:val="BodyText4"/>
              <w:spacing w:before="0" w:after="0"/>
              <w:ind w:left="23" w:firstLine="102"/>
              <w:rPr>
                <w:b/>
                <w:bCs/>
              </w:rPr>
            </w:pPr>
            <w:r w:rsidRPr="7C0B3F40">
              <w:rPr>
                <w:b/>
                <w:bCs/>
              </w:rPr>
              <w:t>Mainītie elementi</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36C17FA4" w14:textId="77777777" w:rsidR="009C77E6" w:rsidRPr="0075741E" w:rsidRDefault="7C0B3F40" w:rsidP="00E97321">
            <w:pPr>
              <w:pStyle w:val="BodyText4"/>
              <w:spacing w:before="0" w:after="0"/>
              <w:ind w:left="23" w:firstLine="102"/>
              <w:rPr>
                <w:b/>
                <w:bCs/>
              </w:rPr>
            </w:pPr>
            <w:r w:rsidRPr="7C0B3F40">
              <w:rPr>
                <w:b/>
                <w:bCs/>
              </w:rPr>
              <w:t>Pašreizējā redakcija</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384A882D" w14:textId="77777777" w:rsidR="009C77E6" w:rsidRPr="0075741E" w:rsidRDefault="7C0B3F40" w:rsidP="00E97321">
            <w:pPr>
              <w:pStyle w:val="BodyText4"/>
              <w:spacing w:before="0" w:after="0"/>
              <w:ind w:left="23" w:firstLine="102"/>
              <w:rPr>
                <w:b/>
                <w:bCs/>
              </w:rPr>
            </w:pPr>
            <w:r w:rsidRPr="7C0B3F40">
              <w:rPr>
                <w:b/>
                <w:bCs/>
              </w:rPr>
              <w:t>Grozītā redakcija</w:t>
            </w:r>
          </w:p>
        </w:tc>
      </w:tr>
      <w:tr w:rsidR="0077317C" w:rsidRPr="0075741E" w14:paraId="743B7C5A" w14:textId="77777777" w:rsidTr="40809121">
        <w:trPr>
          <w:tblCellSpacing w:w="0" w:type="dxa"/>
        </w:trPr>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09926FEB" w14:textId="622B3E3B" w:rsidR="009C77E6" w:rsidRPr="0075741E" w:rsidRDefault="7C0B3F40" w:rsidP="009C77E6">
            <w:pPr>
              <w:pStyle w:val="BodyText4"/>
              <w:spacing w:before="0" w:after="0"/>
              <w:ind w:left="23" w:firstLine="102"/>
            </w:pPr>
            <w:r>
              <w:lastRenderedPageBreak/>
              <w:t>Komponentes un/vai pasākuma apraksts</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51DC2F63" w14:textId="4A0B9CD7" w:rsidR="009C77E6" w:rsidRPr="0075741E" w:rsidRDefault="7C0B3F40" w:rsidP="009C77E6">
            <w:pPr>
              <w:pStyle w:val="BodyText4"/>
              <w:spacing w:before="0" w:after="0"/>
              <w:ind w:left="23" w:firstLine="102"/>
            </w:pPr>
            <w:r w:rsidRPr="7C0B3F40">
              <w:rPr>
                <w:sz w:val="16"/>
                <w:szCs w:val="16"/>
              </w:rPr>
              <w:t>Izmaiņu nav</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0712B878" w14:textId="3A8CCB48" w:rsidR="009C77E6" w:rsidRPr="0075741E" w:rsidRDefault="7C0B3F40" w:rsidP="009C77E6">
            <w:pPr>
              <w:pStyle w:val="BodyText4"/>
              <w:spacing w:before="0" w:after="0"/>
              <w:ind w:left="23" w:firstLine="102"/>
            </w:pPr>
            <w:r w:rsidRPr="7C0B3F40">
              <w:rPr>
                <w:sz w:val="16"/>
                <w:szCs w:val="16"/>
              </w:rPr>
              <w:t>Izmaiņu nav</w:t>
            </w:r>
          </w:p>
        </w:tc>
      </w:tr>
      <w:tr w:rsidR="0077317C" w:rsidRPr="0075741E" w14:paraId="4DF3EE84" w14:textId="77777777" w:rsidTr="40809121">
        <w:trPr>
          <w:tblCellSpacing w:w="0" w:type="dxa"/>
        </w:trPr>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291E81B5" w14:textId="77777777" w:rsidR="009C77E6" w:rsidRPr="0075741E" w:rsidRDefault="7C0B3F40" w:rsidP="009C77E6">
            <w:pPr>
              <w:pStyle w:val="BodyText4"/>
              <w:spacing w:before="0" w:after="0"/>
              <w:ind w:left="23" w:firstLine="102"/>
            </w:pPr>
            <w:r w:rsidRPr="7C0B3F40">
              <w:t xml:space="preserve">Atskaites punkti un </w:t>
            </w:r>
            <w:proofErr w:type="spellStart"/>
            <w:r w:rsidRPr="7C0B3F40">
              <w:t>mērķrādītāji</w:t>
            </w:r>
            <w:proofErr w:type="spellEnd"/>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23DE3BCE" w14:textId="3F354E90" w:rsidR="009C77E6" w:rsidRPr="0075741E" w:rsidRDefault="40809121" w:rsidP="0077317C">
            <w:pPr>
              <w:pStyle w:val="BodyText4"/>
              <w:spacing w:before="0" w:after="0" w:line="240" w:lineRule="auto"/>
              <w:ind w:left="23" w:firstLine="102"/>
              <w:rPr>
                <w:sz w:val="16"/>
                <w:szCs w:val="16"/>
              </w:rPr>
            </w:pPr>
            <w:r w:rsidRPr="40809121">
              <w:rPr>
                <w:sz w:val="16"/>
                <w:szCs w:val="16"/>
              </w:rPr>
              <w:t>Nosaukums rādītājam Nr.44: To digitālās transformācijas ceļvežu skaits, ko Eiropas digitālās inovācijas centrs (EDIC) ir izdevis vienībām, kuras nav mazie un vidējie komersanti, vienības ar vidēji lielu kapitālu vai publiskā sektora vienības.</w:t>
            </w:r>
          </w:p>
          <w:p w14:paraId="59DDC501" w14:textId="77777777" w:rsidR="0077317C" w:rsidRPr="0075741E" w:rsidRDefault="7C0B3F40" w:rsidP="0077317C">
            <w:pPr>
              <w:pStyle w:val="BodyText4"/>
              <w:spacing w:before="0" w:after="0" w:line="240" w:lineRule="auto"/>
              <w:ind w:left="23" w:firstLine="102"/>
              <w:rPr>
                <w:sz w:val="16"/>
                <w:szCs w:val="16"/>
              </w:rPr>
            </w:pPr>
            <w:r w:rsidRPr="7C0B3F40">
              <w:rPr>
                <w:sz w:val="16"/>
                <w:szCs w:val="16"/>
              </w:rPr>
              <w:t>Mērķis: 100</w:t>
            </w:r>
          </w:p>
          <w:p w14:paraId="7985DC39" w14:textId="77777777" w:rsidR="0077317C" w:rsidRPr="0075741E" w:rsidRDefault="7C0B3F40" w:rsidP="0077317C">
            <w:pPr>
              <w:ind w:left="142" w:right="167"/>
              <w:rPr>
                <w:rFonts w:ascii="Times New Roman" w:hAnsi="Times New Roman" w:cs="Times New Roman"/>
                <w:b/>
                <w:bCs/>
                <w:sz w:val="16"/>
                <w:szCs w:val="16"/>
              </w:rPr>
            </w:pPr>
            <w:r w:rsidRPr="7C0B3F40">
              <w:rPr>
                <w:rFonts w:ascii="Times New Roman" w:hAnsi="Times New Roman" w:cs="Times New Roman"/>
                <w:b/>
                <w:bCs/>
                <w:sz w:val="16"/>
                <w:szCs w:val="16"/>
              </w:rPr>
              <w:t>Precizējums (ja nepieciešams):</w:t>
            </w:r>
          </w:p>
          <w:p w14:paraId="1F5E6215" w14:textId="77777777" w:rsidR="0077317C" w:rsidRPr="0075741E" w:rsidRDefault="7C0B3F40" w:rsidP="0077317C">
            <w:pPr>
              <w:ind w:left="142" w:right="167"/>
              <w:rPr>
                <w:rFonts w:ascii="Times New Roman" w:hAnsi="Times New Roman" w:cs="Times New Roman"/>
                <w:sz w:val="16"/>
                <w:szCs w:val="16"/>
              </w:rPr>
            </w:pPr>
            <w:r w:rsidRPr="7C0B3F40">
              <w:rPr>
                <w:rFonts w:ascii="Times New Roman" w:hAnsi="Times New Roman" w:cs="Times New Roman"/>
                <w:sz w:val="16"/>
                <w:szCs w:val="16"/>
              </w:rPr>
              <w:t>Saskaņā ar Darbības kārtību “komersanti ar vidēji lielu kapitālu” ir komersanti, kuri ir ar darbinieku skaitu no 251 līdz 499 darbiniekiem.</w:t>
            </w:r>
          </w:p>
          <w:p w14:paraId="3A94CF97" w14:textId="77777777" w:rsidR="0077317C" w:rsidRPr="0075741E" w:rsidRDefault="7C0B3F40" w:rsidP="0077317C">
            <w:pPr>
              <w:ind w:left="142" w:right="167"/>
              <w:rPr>
                <w:rFonts w:ascii="Times New Roman" w:hAnsi="Times New Roman" w:cs="Times New Roman"/>
                <w:b/>
                <w:bCs/>
                <w:sz w:val="16"/>
                <w:szCs w:val="16"/>
              </w:rPr>
            </w:pPr>
            <w:r w:rsidRPr="7C0B3F40">
              <w:rPr>
                <w:rFonts w:ascii="Times New Roman" w:hAnsi="Times New Roman" w:cs="Times New Roman"/>
                <w:b/>
                <w:bCs/>
                <w:sz w:val="16"/>
                <w:szCs w:val="16"/>
              </w:rPr>
              <w:t>Pārbaudes mehānisms:</w:t>
            </w:r>
          </w:p>
          <w:p w14:paraId="79ECA839" w14:textId="77777777" w:rsidR="0077317C" w:rsidRPr="0075741E" w:rsidRDefault="7C0B3F40" w:rsidP="0077317C">
            <w:pPr>
              <w:ind w:left="142" w:right="167"/>
              <w:rPr>
                <w:rFonts w:ascii="Times New Roman" w:hAnsi="Times New Roman" w:cs="Times New Roman"/>
                <w:sz w:val="16"/>
                <w:szCs w:val="16"/>
              </w:rPr>
            </w:pPr>
            <w:r w:rsidRPr="7C0B3F40">
              <w:rPr>
                <w:rFonts w:ascii="Times New Roman" w:hAnsi="Times New Roman" w:cs="Times New Roman"/>
                <w:sz w:val="16"/>
                <w:szCs w:val="16"/>
              </w:rPr>
              <w:t xml:space="preserve">Kopsavilkuma dokuments, kurā pienācīgi pamatots, kā tika apmierinoši sasniegts mērķis (tostarp visi būtiskie elementi), kopā ar atbilstošām saitēm uz pamatojošajiem pierādījumiem. </w:t>
            </w:r>
          </w:p>
          <w:p w14:paraId="06FE80C8" w14:textId="77777777" w:rsidR="0077317C" w:rsidRPr="0075741E" w:rsidRDefault="7C0B3F40" w:rsidP="0077317C">
            <w:pPr>
              <w:ind w:left="142" w:right="167"/>
              <w:rPr>
                <w:rFonts w:ascii="Times New Roman" w:hAnsi="Times New Roman" w:cs="Times New Roman"/>
                <w:sz w:val="16"/>
                <w:szCs w:val="16"/>
              </w:rPr>
            </w:pPr>
            <w:r w:rsidRPr="7C0B3F40">
              <w:rPr>
                <w:rFonts w:ascii="Times New Roman" w:hAnsi="Times New Roman" w:cs="Times New Roman"/>
                <w:sz w:val="16"/>
                <w:szCs w:val="16"/>
              </w:rPr>
              <w:t xml:space="preserve">Šā dokumenta pielikumā iekļauj šādus dokumentārus pierādījumus: </w:t>
            </w:r>
          </w:p>
          <w:p w14:paraId="6C9F25B0" w14:textId="77777777" w:rsidR="0077317C" w:rsidRPr="0075741E" w:rsidRDefault="7C0B3F40" w:rsidP="0077317C">
            <w:pPr>
              <w:ind w:left="142" w:right="167"/>
              <w:rPr>
                <w:rFonts w:ascii="Times New Roman" w:hAnsi="Times New Roman" w:cs="Times New Roman"/>
                <w:sz w:val="16"/>
                <w:szCs w:val="16"/>
              </w:rPr>
            </w:pPr>
            <w:r w:rsidRPr="7C0B3F40">
              <w:rPr>
                <w:rFonts w:ascii="Times New Roman" w:hAnsi="Times New Roman" w:cs="Times New Roman"/>
                <w:sz w:val="16"/>
                <w:szCs w:val="16"/>
              </w:rPr>
              <w:t xml:space="preserve">a) ceļvežus (ceļa kartes), kas izdoti vienībām, kuras nav mazie un vidējie komersanti, vienības ar vidēji lielu kapitālu vai publiskā sektora vienības; </w:t>
            </w:r>
          </w:p>
          <w:p w14:paraId="3075B126" w14:textId="77777777" w:rsidR="0077317C" w:rsidRPr="0075741E" w:rsidRDefault="7C0B3F40" w:rsidP="0077317C">
            <w:pPr>
              <w:ind w:left="142" w:right="167"/>
              <w:rPr>
                <w:rFonts w:ascii="Times New Roman" w:hAnsi="Times New Roman" w:cs="Times New Roman"/>
                <w:sz w:val="16"/>
                <w:szCs w:val="16"/>
              </w:rPr>
            </w:pPr>
            <w:r w:rsidRPr="7C0B3F40">
              <w:rPr>
                <w:rFonts w:ascii="Times New Roman" w:hAnsi="Times New Roman" w:cs="Times New Roman"/>
                <w:sz w:val="16"/>
                <w:szCs w:val="16"/>
              </w:rPr>
              <w:t>b) izvilkumu no oficiāliem dokumentiem, kurā atspoguļoti atlases kritēriji, kas nodrošina atbilstību Tehniskajiem norādījumiem par principa “nenodarīt būtisku kaitējumu” piemērošanu (2021/C58/01), kā noteikts Padomes Īstenošanas lēmuma pielikumā.</w:t>
            </w:r>
          </w:p>
          <w:p w14:paraId="0EF27E2E" w14:textId="77777777" w:rsidR="0077317C" w:rsidRPr="0075741E" w:rsidRDefault="7C0B3F40" w:rsidP="0077317C">
            <w:pPr>
              <w:ind w:left="142" w:right="167"/>
              <w:rPr>
                <w:rFonts w:ascii="Times New Roman" w:hAnsi="Times New Roman" w:cs="Times New Roman"/>
                <w:b/>
                <w:bCs/>
                <w:sz w:val="16"/>
                <w:szCs w:val="16"/>
                <w:lang w:val="en-US"/>
              </w:rPr>
            </w:pPr>
            <w:r w:rsidRPr="7C0B3F40">
              <w:rPr>
                <w:rFonts w:ascii="Times New Roman" w:hAnsi="Times New Roman" w:cs="Times New Roman"/>
                <w:b/>
                <w:bCs/>
                <w:sz w:val="16"/>
                <w:szCs w:val="16"/>
              </w:rPr>
              <w:t>Atskaites punkta un mērķa apraksts:</w:t>
            </w:r>
          </w:p>
          <w:p w14:paraId="1F0874AA" w14:textId="50CECC40" w:rsidR="0077317C" w:rsidRPr="0075741E" w:rsidRDefault="40809121" w:rsidP="40809121">
            <w:pPr>
              <w:ind w:left="142" w:right="167"/>
              <w:rPr>
                <w:rFonts w:ascii="Times New Roman" w:hAnsi="Times New Roman" w:cs="Times New Roman"/>
                <w:sz w:val="16"/>
                <w:szCs w:val="16"/>
              </w:rPr>
            </w:pPr>
            <w:r w:rsidRPr="40809121">
              <w:rPr>
                <w:rFonts w:ascii="Times New Roman" w:hAnsi="Times New Roman" w:cs="Times New Roman"/>
                <w:sz w:val="16"/>
                <w:szCs w:val="16"/>
              </w:rPr>
              <w:t>To digitālās transformācijas ceļvežu (ceļa karšu) skaits, ko EDIC ir izdevis vienībām, kuras nav mazie un vidējie komersanti, vienības ar vidēji lielu kapitālu vai publiskā sektora vienības, ar norādītu vismaz vienu investīciju Atlases kritēriji nodrošina, ka atlasītie projekti atbilst Tehniskajiem norādījumiem par principa “nenodarīt būtisku kaitējumu” piemērošanu (2021/C58/01), izmantojot izslēgšanas sarakstu un prasību nodrošināt atbilstību attiecīgajiem ES un valsts tiesību aktiem vides jomā.</w:t>
            </w:r>
          </w:p>
          <w:p w14:paraId="3AFBB7B3" w14:textId="3074397D" w:rsidR="0077317C" w:rsidRPr="0089778D" w:rsidRDefault="40809121" w:rsidP="0089778D">
            <w:pPr>
              <w:shd w:val="clear" w:color="auto" w:fill="FFFFFF" w:themeFill="background1"/>
              <w:ind w:left="23" w:firstLine="102"/>
              <w:jc w:val="both"/>
              <w:rPr>
                <w:rFonts w:ascii="Times New Roman" w:eastAsia="Times New Roman" w:hAnsi="Times New Roman" w:cs="Times New Roman"/>
                <w:sz w:val="16"/>
                <w:szCs w:val="16"/>
                <w:lang w:val="lv"/>
              </w:rPr>
            </w:pPr>
            <w:r w:rsidRPr="0089778D">
              <w:rPr>
                <w:rFonts w:ascii="Times New Roman" w:eastAsia="Times New Roman" w:hAnsi="Times New Roman" w:cs="Times New Roman"/>
                <w:b/>
                <w:bCs/>
                <w:sz w:val="16"/>
                <w:szCs w:val="16"/>
                <w:lang w:val="lv"/>
              </w:rPr>
              <w:t>Nosaukums rādītājam Nr.44a:</w:t>
            </w:r>
            <w:r w:rsidRPr="0089778D">
              <w:rPr>
                <w:rFonts w:ascii="Times New Roman" w:eastAsia="Times New Roman" w:hAnsi="Times New Roman" w:cs="Times New Roman"/>
                <w:sz w:val="16"/>
                <w:szCs w:val="16"/>
                <w:lang w:val="lv"/>
              </w:rPr>
              <w:t xml:space="preserve"> Nosaukums: To digitālās transformācijas ceļvežu skaits, ko Eiropas digitālās inovācijas centrs (EDIC) ir izdevis vienībām, kuras nav mazie un vidējie komersanti, vienības ar vidēji lielu kapitālu vai publiskā sektora vienības.</w:t>
            </w:r>
          </w:p>
          <w:p w14:paraId="1F05E845" w14:textId="4B636FF1" w:rsidR="0077317C" w:rsidRPr="0089778D" w:rsidRDefault="0077317C" w:rsidP="0089778D">
            <w:pPr>
              <w:shd w:val="clear" w:color="auto" w:fill="FFFFFF" w:themeFill="background1"/>
              <w:jc w:val="both"/>
              <w:rPr>
                <w:rFonts w:ascii="Times New Roman" w:eastAsia="Times New Roman" w:hAnsi="Times New Roman" w:cs="Times New Roman"/>
                <w:sz w:val="16"/>
                <w:szCs w:val="16"/>
                <w:lang w:val="lv"/>
              </w:rPr>
            </w:pPr>
          </w:p>
          <w:p w14:paraId="09654074" w14:textId="5FF88C60" w:rsidR="0077317C" w:rsidRPr="0089778D" w:rsidRDefault="40809121" w:rsidP="0089778D">
            <w:pPr>
              <w:ind w:left="142" w:right="167"/>
              <w:rPr>
                <w:rFonts w:ascii="Times New Roman" w:eastAsia="Times New Roman" w:hAnsi="Times New Roman" w:cs="Times New Roman"/>
                <w:sz w:val="16"/>
                <w:szCs w:val="16"/>
              </w:rPr>
            </w:pPr>
            <w:r w:rsidRPr="0089778D">
              <w:rPr>
                <w:rFonts w:ascii="Times New Roman" w:eastAsia="Times New Roman" w:hAnsi="Times New Roman" w:cs="Times New Roman"/>
                <w:b/>
                <w:bCs/>
                <w:sz w:val="16"/>
                <w:szCs w:val="16"/>
              </w:rPr>
              <w:t>Atskaites punkta un mērķa apraksts</w:t>
            </w:r>
            <w:r w:rsidRPr="0089778D">
              <w:rPr>
                <w:b/>
                <w:bCs/>
                <w:sz w:val="16"/>
                <w:szCs w:val="16"/>
              </w:rPr>
              <w:t xml:space="preserve">: </w:t>
            </w:r>
            <w:r w:rsidRPr="0089778D">
              <w:rPr>
                <w:rFonts w:ascii="Times New Roman" w:eastAsia="Times New Roman" w:hAnsi="Times New Roman" w:cs="Times New Roman"/>
                <w:sz w:val="16"/>
                <w:szCs w:val="16"/>
              </w:rPr>
              <w:t>Ir pabeigtas visas Eiropas digitālo inovāciju centru darba paketes maziem un vidējiem komersantiem un komersantiem ar vidēju</w:t>
            </w:r>
            <w:r w:rsidRPr="40809121">
              <w:rPr>
                <w:rFonts w:ascii="Times New Roman" w:eastAsia="Times New Roman" w:hAnsi="Times New Roman" w:cs="Times New Roman"/>
                <w:sz w:val="16"/>
                <w:szCs w:val="16"/>
              </w:rPr>
              <w:t xml:space="preserve"> </w:t>
            </w:r>
            <w:r w:rsidRPr="0089778D">
              <w:rPr>
                <w:rFonts w:ascii="Times New Roman" w:eastAsia="Times New Roman" w:hAnsi="Times New Roman" w:cs="Times New Roman"/>
                <w:sz w:val="16"/>
                <w:szCs w:val="16"/>
              </w:rPr>
              <w:t>kapitālu, kā arī publiskajam sektoram, izņemot tās, ko finansē no programmas</w:t>
            </w:r>
          </w:p>
          <w:p w14:paraId="6279D0E7" w14:textId="16BE4658" w:rsidR="0077317C" w:rsidRPr="0089778D" w:rsidRDefault="40809121" w:rsidP="0089778D">
            <w:pPr>
              <w:shd w:val="clear" w:color="auto" w:fill="FFFFFF" w:themeFill="background1"/>
              <w:ind w:left="23" w:firstLine="102"/>
              <w:jc w:val="both"/>
              <w:rPr>
                <w:rFonts w:ascii="Times New Roman" w:eastAsia="Times New Roman" w:hAnsi="Times New Roman" w:cs="Times New Roman"/>
                <w:sz w:val="16"/>
                <w:szCs w:val="16"/>
                <w:lang w:val="lv"/>
              </w:rPr>
            </w:pPr>
            <w:r w:rsidRPr="0089778D">
              <w:rPr>
                <w:rFonts w:ascii="Times New Roman" w:eastAsia="Times New Roman" w:hAnsi="Times New Roman" w:cs="Times New Roman"/>
                <w:sz w:val="16"/>
                <w:szCs w:val="16"/>
                <w:lang w:val="lv"/>
              </w:rPr>
              <w:t>“Digitālā Eiropa”</w:t>
            </w:r>
          </w:p>
          <w:p w14:paraId="1262BDB8" w14:textId="2959CCF1" w:rsidR="0077317C" w:rsidRPr="0089778D" w:rsidRDefault="0077317C" w:rsidP="40809121">
            <w:pPr>
              <w:ind w:left="142" w:right="167"/>
              <w:rPr>
                <w:rFonts w:ascii="Times New Roman" w:eastAsia="Times New Roman" w:hAnsi="Times New Roman" w:cs="Times New Roman"/>
                <w:sz w:val="16"/>
                <w:szCs w:val="16"/>
              </w:rPr>
            </w:pP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7A16A000" w14:textId="1CA8873B" w:rsidR="009C77E6" w:rsidRPr="0075741E" w:rsidRDefault="40809121" w:rsidP="0077317C">
            <w:pPr>
              <w:pStyle w:val="BodyText4"/>
              <w:spacing w:before="0" w:after="0" w:line="240" w:lineRule="auto"/>
              <w:ind w:left="23" w:firstLine="102"/>
              <w:rPr>
                <w:sz w:val="16"/>
                <w:szCs w:val="16"/>
              </w:rPr>
            </w:pPr>
            <w:bookmarkStart w:id="18" w:name="_Hlk175228129"/>
            <w:r w:rsidRPr="40809121">
              <w:rPr>
                <w:sz w:val="16"/>
                <w:szCs w:val="16"/>
              </w:rPr>
              <w:t>Nosaukums rādītājam Nr.44: To digitālās transformācijas ceļa karšu skaits, ko Eiropas digitālās inovācijas centrs (EDIC) ir izdevis vienībām.</w:t>
            </w:r>
          </w:p>
          <w:p w14:paraId="2B3AA108" w14:textId="26482021" w:rsidR="0077317C" w:rsidRPr="0075741E" w:rsidRDefault="7C0B3F40" w:rsidP="0077317C">
            <w:pPr>
              <w:pStyle w:val="BodyText4"/>
              <w:spacing w:before="0" w:after="0" w:line="240" w:lineRule="auto"/>
              <w:ind w:left="23" w:firstLine="102"/>
              <w:rPr>
                <w:sz w:val="16"/>
                <w:szCs w:val="16"/>
              </w:rPr>
            </w:pPr>
            <w:r w:rsidRPr="7C0B3F40">
              <w:rPr>
                <w:sz w:val="16"/>
                <w:szCs w:val="16"/>
              </w:rPr>
              <w:t>Mērķis: 2000</w:t>
            </w:r>
          </w:p>
          <w:p w14:paraId="2D5932CF" w14:textId="77777777" w:rsidR="0077317C" w:rsidRPr="0075741E" w:rsidRDefault="7C0B3F40" w:rsidP="0077317C">
            <w:pPr>
              <w:ind w:left="142" w:right="167"/>
              <w:rPr>
                <w:rFonts w:ascii="Times New Roman" w:hAnsi="Times New Roman" w:cs="Times New Roman"/>
                <w:b/>
                <w:bCs/>
                <w:sz w:val="16"/>
                <w:szCs w:val="16"/>
              </w:rPr>
            </w:pPr>
            <w:r w:rsidRPr="7C0B3F40">
              <w:rPr>
                <w:rFonts w:ascii="Times New Roman" w:hAnsi="Times New Roman" w:cs="Times New Roman"/>
                <w:b/>
                <w:bCs/>
                <w:sz w:val="16"/>
                <w:szCs w:val="16"/>
              </w:rPr>
              <w:t>Pārbaudes mehānisms:</w:t>
            </w:r>
          </w:p>
          <w:p w14:paraId="70C700EA" w14:textId="77777777" w:rsidR="00AF0B7F" w:rsidRPr="0075741E" w:rsidRDefault="7C0B3F40" w:rsidP="00AF0B7F">
            <w:pPr>
              <w:ind w:left="142" w:right="167"/>
              <w:rPr>
                <w:rFonts w:ascii="Times New Roman" w:hAnsi="Times New Roman" w:cs="Times New Roman"/>
                <w:sz w:val="16"/>
                <w:szCs w:val="16"/>
              </w:rPr>
            </w:pPr>
            <w:r w:rsidRPr="7C0B3F40">
              <w:rPr>
                <w:rFonts w:ascii="Times New Roman" w:hAnsi="Times New Roman" w:cs="Times New Roman"/>
                <w:sz w:val="16"/>
                <w:szCs w:val="16"/>
              </w:rPr>
              <w:t>Kopsavilkuma dokuments, kas pamato, kā mērķis (tostarp visi attiecīgie elementi) tika sasniegts, kopā ar atbilstošām saitēm uz apstiprinošajiem pierādījumiem.</w:t>
            </w:r>
          </w:p>
          <w:p w14:paraId="1D7AFFD4" w14:textId="77777777" w:rsidR="00AF0B7F" w:rsidRPr="0075741E" w:rsidRDefault="7C0B3F40" w:rsidP="00AF0B7F">
            <w:pPr>
              <w:ind w:left="142" w:right="167"/>
              <w:rPr>
                <w:rFonts w:ascii="Times New Roman" w:hAnsi="Times New Roman" w:cs="Times New Roman"/>
                <w:sz w:val="16"/>
                <w:szCs w:val="16"/>
              </w:rPr>
            </w:pPr>
            <w:r w:rsidRPr="7C0B3F40">
              <w:rPr>
                <w:rFonts w:ascii="Times New Roman" w:hAnsi="Times New Roman" w:cs="Times New Roman"/>
                <w:sz w:val="16"/>
                <w:szCs w:val="16"/>
              </w:rPr>
              <w:t>Šā dokumenta pielikumā iekļauj šādus dokumentārus pierādījumus:</w:t>
            </w:r>
          </w:p>
          <w:p w14:paraId="12B5345F" w14:textId="77777777" w:rsidR="00AF0B7F" w:rsidRPr="0075741E" w:rsidRDefault="7C0B3F40" w:rsidP="00AF0B7F">
            <w:pPr>
              <w:ind w:left="142" w:right="167"/>
              <w:rPr>
                <w:rFonts w:ascii="Times New Roman" w:hAnsi="Times New Roman" w:cs="Times New Roman"/>
                <w:sz w:val="16"/>
                <w:szCs w:val="16"/>
              </w:rPr>
            </w:pPr>
            <w:r w:rsidRPr="7C0B3F40">
              <w:rPr>
                <w:rFonts w:ascii="Times New Roman" w:hAnsi="Times New Roman" w:cs="Times New Roman"/>
                <w:sz w:val="16"/>
                <w:szCs w:val="16"/>
              </w:rPr>
              <w:t>a) ceļveži (ceļu kartes), kas izdoti vienībām;</w:t>
            </w:r>
          </w:p>
          <w:p w14:paraId="4CA6D782" w14:textId="77777777" w:rsidR="00AF0B7F" w:rsidRPr="0075741E" w:rsidRDefault="7C0B3F40" w:rsidP="00AF0B7F">
            <w:pPr>
              <w:ind w:left="142" w:right="167"/>
              <w:rPr>
                <w:rFonts w:ascii="Times New Roman" w:hAnsi="Times New Roman" w:cs="Times New Roman"/>
                <w:sz w:val="16"/>
                <w:szCs w:val="16"/>
              </w:rPr>
            </w:pPr>
            <w:r w:rsidRPr="7C0B3F40">
              <w:rPr>
                <w:rFonts w:ascii="Times New Roman" w:hAnsi="Times New Roman" w:cs="Times New Roman"/>
                <w:sz w:val="16"/>
                <w:szCs w:val="16"/>
              </w:rPr>
              <w:t>b) izrakstu no oficiāliem dokumentiem, kuros atspoguļoti atlases kritēriji, kas nodrošina atbilstību DNSH tehniskajām vadlīnijām (2021/C58/01), kā noteikts Padomes īstenošanas lēmuma pielikumā.</w:t>
            </w:r>
          </w:p>
          <w:p w14:paraId="261D5F76" w14:textId="77777777" w:rsidR="0077317C" w:rsidRPr="0075741E" w:rsidRDefault="7C0B3F40" w:rsidP="0077317C">
            <w:pPr>
              <w:ind w:left="142" w:right="167"/>
              <w:rPr>
                <w:rFonts w:ascii="Times New Roman" w:hAnsi="Times New Roman" w:cs="Times New Roman"/>
                <w:b/>
                <w:bCs/>
                <w:sz w:val="16"/>
                <w:szCs w:val="16"/>
                <w:lang w:val="en-US"/>
              </w:rPr>
            </w:pPr>
            <w:r w:rsidRPr="7C0B3F40">
              <w:rPr>
                <w:rFonts w:ascii="Times New Roman" w:hAnsi="Times New Roman" w:cs="Times New Roman"/>
                <w:b/>
                <w:bCs/>
                <w:sz w:val="16"/>
                <w:szCs w:val="16"/>
              </w:rPr>
              <w:t>Atskaites punkta un mērķa apraksts:</w:t>
            </w:r>
          </w:p>
          <w:bookmarkEnd w:id="18"/>
          <w:p w14:paraId="699CC2A9" w14:textId="6566052C" w:rsidR="0077317C" w:rsidRPr="0075741E" w:rsidRDefault="0077317C" w:rsidP="0077317C">
            <w:pPr>
              <w:ind w:left="142" w:right="167"/>
              <w:rPr>
                <w:rFonts w:ascii="Times New Roman" w:hAnsi="Times New Roman" w:cs="Times New Roman"/>
                <w:sz w:val="16"/>
                <w:szCs w:val="16"/>
              </w:rPr>
            </w:pPr>
          </w:p>
          <w:p w14:paraId="34C9E8F5" w14:textId="0A0B1EB7" w:rsidR="00AF0B7F" w:rsidRPr="0075741E" w:rsidRDefault="40809121" w:rsidP="40809121">
            <w:pPr>
              <w:ind w:left="142" w:right="167"/>
              <w:rPr>
                <w:rFonts w:ascii="Times New Roman" w:hAnsi="Times New Roman" w:cs="Times New Roman"/>
                <w:sz w:val="16"/>
                <w:szCs w:val="16"/>
              </w:rPr>
            </w:pPr>
            <w:r w:rsidRPr="40809121">
              <w:rPr>
                <w:rFonts w:ascii="Times New Roman" w:hAnsi="Times New Roman" w:cs="Times New Roman"/>
                <w:sz w:val="16"/>
                <w:szCs w:val="16"/>
              </w:rPr>
              <w:t>Digitālās transformācijas ceļvežu (ceļa karšu) skaits, ko EDIC izsniedz subjektiem. Atlases kritērijiem, skaits nodrošina, ka atlasītie projekti atbilst DNSH tehniskajām vadlīnijām (2021/C58/01), izmantojot izslēgšanas sarakstu un prasība ievērot attiecīgos ES un valstu vides tiesību aktus.</w:t>
            </w:r>
          </w:p>
          <w:p w14:paraId="69F4230B" w14:textId="54B299C5" w:rsidR="00AF0B7F" w:rsidRPr="0075741E" w:rsidRDefault="00AF0B7F" w:rsidP="40809121">
            <w:pPr>
              <w:ind w:left="142" w:right="167"/>
              <w:rPr>
                <w:rFonts w:ascii="Times New Roman" w:hAnsi="Times New Roman" w:cs="Times New Roman"/>
                <w:sz w:val="16"/>
                <w:szCs w:val="16"/>
              </w:rPr>
            </w:pPr>
          </w:p>
          <w:p w14:paraId="326D829D" w14:textId="1CB9B30A" w:rsidR="00AF0B7F" w:rsidRPr="0089778D" w:rsidRDefault="40809121" w:rsidP="0089778D">
            <w:pPr>
              <w:shd w:val="clear" w:color="auto" w:fill="FFFFFF" w:themeFill="background1"/>
              <w:ind w:left="23" w:firstLine="102"/>
              <w:jc w:val="both"/>
              <w:rPr>
                <w:rFonts w:ascii="Times New Roman" w:eastAsia="Times New Roman" w:hAnsi="Times New Roman" w:cs="Times New Roman"/>
                <w:sz w:val="16"/>
                <w:szCs w:val="16"/>
                <w:lang w:val="lv"/>
              </w:rPr>
            </w:pPr>
            <w:r w:rsidRPr="0089778D">
              <w:rPr>
                <w:rFonts w:ascii="Times New Roman" w:eastAsia="Times New Roman" w:hAnsi="Times New Roman" w:cs="Times New Roman"/>
                <w:b/>
                <w:bCs/>
                <w:sz w:val="16"/>
                <w:szCs w:val="16"/>
                <w:lang w:val="lv"/>
              </w:rPr>
              <w:t>Nosaukums rādītājam Nr.44a</w:t>
            </w:r>
            <w:r w:rsidRPr="0089778D">
              <w:rPr>
                <w:rFonts w:ascii="Times New Roman" w:eastAsia="Times New Roman" w:hAnsi="Times New Roman" w:cs="Times New Roman"/>
                <w:sz w:val="16"/>
                <w:szCs w:val="16"/>
                <w:lang w:val="lv"/>
              </w:rPr>
              <w:t>: To digitālās transformācijas ceļa karšu skaits, ko Eiropas digitālās inovācijas centrs (EDIC) ir izdevis vienībām.</w:t>
            </w:r>
          </w:p>
          <w:p w14:paraId="42A528F7" w14:textId="5EA5C0D9" w:rsidR="00AF0B7F" w:rsidRPr="0089778D" w:rsidRDefault="40809121" w:rsidP="0089778D">
            <w:pPr>
              <w:ind w:left="142" w:right="167"/>
              <w:rPr>
                <w:rFonts w:ascii="Times New Roman" w:eastAsia="Times New Roman" w:hAnsi="Times New Roman" w:cs="Times New Roman"/>
                <w:sz w:val="16"/>
                <w:szCs w:val="16"/>
              </w:rPr>
            </w:pPr>
            <w:r w:rsidRPr="0089778D">
              <w:rPr>
                <w:rFonts w:ascii="Times New Roman" w:eastAsia="Times New Roman" w:hAnsi="Times New Roman" w:cs="Times New Roman"/>
                <w:b/>
                <w:bCs/>
                <w:sz w:val="16"/>
                <w:szCs w:val="16"/>
              </w:rPr>
              <w:t xml:space="preserve">Atskaites punkta un mērķa apraksts: </w:t>
            </w:r>
            <w:r w:rsidRPr="0089778D">
              <w:rPr>
                <w:rFonts w:ascii="Times New Roman" w:eastAsia="Times New Roman" w:hAnsi="Times New Roman" w:cs="Times New Roman"/>
                <w:sz w:val="16"/>
                <w:szCs w:val="16"/>
              </w:rPr>
              <w:t>Ir pabeigtas visas Eiropas digitālo inovāciju centru darba paketes, izņemot tās, ko finansē no programmas</w:t>
            </w:r>
          </w:p>
          <w:p w14:paraId="711501D3" w14:textId="7B09E2FF" w:rsidR="00AF0B7F" w:rsidRPr="0075741E" w:rsidRDefault="40809121" w:rsidP="40809121">
            <w:pPr>
              <w:ind w:left="142" w:right="167"/>
              <w:rPr>
                <w:rFonts w:ascii="Times New Roman" w:eastAsia="Times New Roman" w:hAnsi="Times New Roman" w:cs="Times New Roman"/>
                <w:sz w:val="16"/>
                <w:szCs w:val="16"/>
              </w:rPr>
            </w:pPr>
            <w:r w:rsidRPr="0089778D">
              <w:rPr>
                <w:rFonts w:ascii="Times New Roman" w:eastAsia="Times New Roman" w:hAnsi="Times New Roman" w:cs="Times New Roman"/>
                <w:sz w:val="16"/>
                <w:szCs w:val="16"/>
              </w:rPr>
              <w:t>“Digitālā Eiropa”</w:t>
            </w:r>
          </w:p>
        </w:tc>
      </w:tr>
      <w:tr w:rsidR="0077317C" w:rsidRPr="0075741E" w14:paraId="1A5AB2B4" w14:textId="77777777" w:rsidTr="40809121">
        <w:trPr>
          <w:tblCellSpacing w:w="0" w:type="dxa"/>
        </w:trPr>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458A20C3" w14:textId="06614711" w:rsidR="009C77E6" w:rsidRPr="0075741E" w:rsidRDefault="7C0B3F40" w:rsidP="009C77E6">
            <w:pPr>
              <w:pStyle w:val="BodyText4"/>
              <w:spacing w:before="0" w:after="0"/>
              <w:ind w:left="23" w:firstLine="102"/>
            </w:pPr>
            <w:r>
              <w:t>Aplēstās izmaksas</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5F17BB72" w14:textId="77777777" w:rsidR="009C77E6" w:rsidRPr="0075741E" w:rsidRDefault="7C0B3F40" w:rsidP="009C77E6">
            <w:pPr>
              <w:pStyle w:val="BodyText4"/>
              <w:spacing w:before="0" w:after="0"/>
              <w:ind w:left="23" w:firstLine="102"/>
            </w:pPr>
            <w:r w:rsidRPr="7C0B3F40">
              <w:rPr>
                <w:sz w:val="18"/>
                <w:szCs w:val="18"/>
              </w:rPr>
              <w:t>Izmaiņu nav</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2C7EDFC1" w14:textId="77777777" w:rsidR="009C77E6" w:rsidRPr="0075741E" w:rsidRDefault="7C0B3F40" w:rsidP="009C77E6">
            <w:pPr>
              <w:pStyle w:val="BodyText4"/>
              <w:spacing w:before="0" w:after="0"/>
              <w:ind w:left="23" w:firstLine="102"/>
            </w:pPr>
            <w:r w:rsidRPr="7C0B3F40">
              <w:rPr>
                <w:sz w:val="18"/>
                <w:szCs w:val="18"/>
              </w:rPr>
              <w:t>Izmaiņu nav</w:t>
            </w:r>
          </w:p>
        </w:tc>
      </w:tr>
      <w:tr w:rsidR="009C77E6" w:rsidRPr="0075741E" w14:paraId="56054927" w14:textId="77777777" w:rsidTr="40809121">
        <w:trPr>
          <w:tblCellSpacing w:w="0" w:type="dxa"/>
        </w:trPr>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0618E457" w14:textId="5CF0009C" w:rsidR="009C77E6" w:rsidRPr="0075741E" w:rsidRDefault="7C0B3F40" w:rsidP="009C77E6">
            <w:pPr>
              <w:pStyle w:val="BodyText4"/>
              <w:spacing w:before="0" w:after="0"/>
              <w:ind w:left="23" w:firstLine="102"/>
            </w:pPr>
            <w:r>
              <w:t>Zaļā un digitālā izsekojamība</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03FCA086" w14:textId="7EBA547D" w:rsidR="009C77E6" w:rsidRPr="0075741E" w:rsidRDefault="7C0B3F40" w:rsidP="009C77E6">
            <w:pPr>
              <w:pStyle w:val="BodyText4"/>
              <w:spacing w:before="0" w:after="0"/>
              <w:ind w:left="23" w:firstLine="102"/>
              <w:rPr>
                <w:sz w:val="18"/>
                <w:szCs w:val="18"/>
              </w:rPr>
            </w:pPr>
            <w:r w:rsidRPr="7C0B3F40">
              <w:rPr>
                <w:sz w:val="18"/>
                <w:szCs w:val="18"/>
              </w:rPr>
              <w:t>Izmaiņu nav</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0DA6E0A8" w14:textId="4D483798" w:rsidR="009C77E6" w:rsidRPr="0075741E" w:rsidRDefault="7C0B3F40" w:rsidP="009C77E6">
            <w:pPr>
              <w:pStyle w:val="BodyText4"/>
              <w:spacing w:before="0" w:after="0"/>
              <w:ind w:left="23" w:firstLine="102"/>
              <w:rPr>
                <w:sz w:val="18"/>
                <w:szCs w:val="18"/>
              </w:rPr>
            </w:pPr>
            <w:r w:rsidRPr="7C0B3F40">
              <w:rPr>
                <w:sz w:val="18"/>
                <w:szCs w:val="18"/>
              </w:rPr>
              <w:t>Izmaiņu nav</w:t>
            </w:r>
          </w:p>
        </w:tc>
      </w:tr>
      <w:tr w:rsidR="0077317C" w:rsidRPr="0075741E" w14:paraId="7332AD4E" w14:textId="77777777" w:rsidTr="40809121">
        <w:trPr>
          <w:tblCellSpacing w:w="0" w:type="dxa"/>
        </w:trPr>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248650B9" w14:textId="77777777" w:rsidR="009C77E6" w:rsidRPr="0075741E" w:rsidRDefault="7C0B3F40" w:rsidP="009C77E6">
            <w:pPr>
              <w:pStyle w:val="BodyText4"/>
              <w:spacing w:before="0" w:after="0"/>
              <w:ind w:left="23" w:firstLine="102"/>
            </w:pPr>
            <w:r>
              <w:t>Pašnovērtējums par principu “nenodarīt būtisku kaitējumu”</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4FD39EED" w14:textId="77777777" w:rsidR="009C77E6" w:rsidRPr="0075741E" w:rsidRDefault="7C0B3F40" w:rsidP="009C77E6">
            <w:pPr>
              <w:pStyle w:val="BodyText4"/>
              <w:spacing w:before="0" w:after="0"/>
              <w:ind w:left="23" w:firstLine="102"/>
            </w:pPr>
            <w:r w:rsidRPr="7C0B3F40">
              <w:rPr>
                <w:sz w:val="18"/>
                <w:szCs w:val="18"/>
              </w:rPr>
              <w:t>Izmaiņu nav</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0484BC26" w14:textId="77777777" w:rsidR="009C77E6" w:rsidRPr="0075741E" w:rsidRDefault="7C0B3F40" w:rsidP="009C77E6">
            <w:pPr>
              <w:pStyle w:val="BodyText4"/>
              <w:spacing w:before="0" w:after="0"/>
              <w:ind w:left="23" w:firstLine="102"/>
            </w:pPr>
            <w:r w:rsidRPr="7C0B3F40">
              <w:rPr>
                <w:sz w:val="18"/>
                <w:szCs w:val="18"/>
              </w:rPr>
              <w:t>Izmaiņu nav</w:t>
            </w:r>
          </w:p>
        </w:tc>
      </w:tr>
    </w:tbl>
    <w:p w14:paraId="46418108" w14:textId="77777777" w:rsidR="009C77E6" w:rsidRPr="0075741E" w:rsidRDefault="009C77E6" w:rsidP="007A3F9B">
      <w:pPr>
        <w:pStyle w:val="BodyText4"/>
        <w:shd w:val="clear" w:color="auto" w:fill="auto"/>
        <w:spacing w:before="0" w:after="0"/>
        <w:ind w:left="20"/>
        <w:rPr>
          <w:b/>
          <w:bCs/>
          <w:u w:val="single"/>
        </w:rPr>
      </w:pPr>
    </w:p>
    <w:tbl>
      <w:tblPr>
        <w:tblW w:w="5000" w:type="pct"/>
        <w:tblCellSpacing w:w="0" w:type="dxa"/>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Pr>
      <w:tblGrid>
        <w:gridCol w:w="2375"/>
        <w:gridCol w:w="2934"/>
        <w:gridCol w:w="3507"/>
      </w:tblGrid>
      <w:tr w:rsidR="00FA28CB" w:rsidRPr="0075741E" w14:paraId="43B74D68" w14:textId="77777777" w:rsidTr="40809121">
        <w:trPr>
          <w:tblCellSpacing w:w="0" w:type="dxa"/>
        </w:trPr>
        <w:tc>
          <w:tcPr>
            <w:tcW w:w="0" w:type="auto"/>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32282105" w14:textId="0951D907" w:rsidR="00FA28CB" w:rsidRPr="0075741E" w:rsidRDefault="7C0B3F40" w:rsidP="00D576C8">
            <w:pPr>
              <w:pStyle w:val="BodyText4"/>
              <w:spacing w:before="0" w:after="0"/>
              <w:ind w:left="23" w:firstLine="102"/>
              <w:jc w:val="center"/>
              <w:rPr>
                <w:b/>
                <w:bCs/>
              </w:rPr>
            </w:pPr>
            <w:r w:rsidRPr="7C0B3F40">
              <w:rPr>
                <w:b/>
                <w:bCs/>
              </w:rPr>
              <w:t>2.2.1.3.i. Atbalsts jaunu produktu un pakalpojumu ieviešanai uzņēmējdarbībā</w:t>
            </w:r>
          </w:p>
          <w:p w14:paraId="48877D8E" w14:textId="77777777" w:rsidR="00FA28CB" w:rsidRPr="0075741E" w:rsidRDefault="7C0B3F40" w:rsidP="00D576C8">
            <w:pPr>
              <w:pStyle w:val="BodyText4"/>
              <w:spacing w:before="0" w:after="0"/>
              <w:ind w:left="23" w:firstLine="102"/>
              <w:jc w:val="center"/>
              <w:rPr>
                <w:b/>
                <w:bCs/>
              </w:rPr>
            </w:pPr>
            <w:r w:rsidRPr="7C0B3F40">
              <w:rPr>
                <w:b/>
                <w:bCs/>
              </w:rPr>
              <w:t xml:space="preserve">(CID atsauce Nr.47) </w:t>
            </w:r>
          </w:p>
          <w:p w14:paraId="10E88808" w14:textId="77777777" w:rsidR="00FA28CB" w:rsidRPr="0075741E" w:rsidRDefault="7C0B3F40" w:rsidP="00D576C8">
            <w:pPr>
              <w:pStyle w:val="BodyText4"/>
              <w:spacing w:before="0" w:after="0"/>
              <w:ind w:left="23" w:firstLine="102"/>
              <w:jc w:val="center"/>
              <w:rPr>
                <w:b/>
                <w:bCs/>
              </w:rPr>
            </w:pPr>
            <w:r w:rsidRPr="7C0B3F40">
              <w:rPr>
                <w:b/>
                <w:bCs/>
              </w:rPr>
              <w:t>LV-C[C2]-I[2-2-1-3-i-]</w:t>
            </w:r>
          </w:p>
        </w:tc>
      </w:tr>
      <w:tr w:rsidR="00FA28CB" w:rsidRPr="0075741E" w14:paraId="118950E0" w14:textId="77777777" w:rsidTr="40809121">
        <w:trPr>
          <w:tblCellSpacing w:w="0" w:type="dxa"/>
        </w:trPr>
        <w:tc>
          <w:tcPr>
            <w:tcW w:w="0" w:type="auto"/>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78BA801B" w14:textId="0B76B81E" w:rsidR="7C0B3F40" w:rsidRDefault="7C0B3F40">
            <w:pPr>
              <w:pStyle w:val="BodyText4"/>
              <w:spacing w:before="0" w:after="0" w:line="240" w:lineRule="auto"/>
              <w:ind w:left="142" w:right="164" w:hanging="11"/>
              <w:rPr>
                <w:i/>
                <w:iCs/>
                <w:sz w:val="17"/>
                <w:szCs w:val="17"/>
              </w:rPr>
            </w:pPr>
          </w:p>
          <w:p w14:paraId="212A113E" w14:textId="648209FF" w:rsidR="00FA28CB" w:rsidRPr="0075741E" w:rsidRDefault="7C0B3F40" w:rsidP="00D576C8">
            <w:pPr>
              <w:pStyle w:val="BodyText4"/>
              <w:spacing w:before="0" w:after="0" w:line="240" w:lineRule="auto"/>
              <w:ind w:left="142" w:right="164" w:hanging="11"/>
              <w:rPr>
                <w:rStyle w:val="Bodytext85ptItalic"/>
              </w:rPr>
            </w:pPr>
            <w:r w:rsidRPr="7C0B3F40">
              <w:rPr>
                <w:rStyle w:val="Bodytext85ptItalic"/>
              </w:rPr>
              <w:t xml:space="preserve">Grozījums ir iesniegts, pamatojoties uz AF Regulas 21. pantu, ņemot vērā pasākuma pētniecības un attīstības raksturu un nepieciešamību precizēt un vienkāršot CID īstenošanas lēmuma formulējumu, lai samazinātu administratīvo slogu. Ir plānoti vairāki papildu uzaicinājumi iesniegt pētniecības projektus un paredzamā maksimālā dotāciju aploksne vienam projektam ir pārskatīta un palielināta, reaģējot uz atsauksmēm no dalībnieku atsauksmēm citos līdzīgos uzaicinājumos iesniegt </w:t>
            </w:r>
            <w:r w:rsidRPr="7C0B3F40">
              <w:rPr>
                <w:rStyle w:val="Bodytext85ptItalic"/>
              </w:rPr>
              <w:lastRenderedPageBreak/>
              <w:t>priekšlikumus. Tiek saglabāti 14 un 29 pētniecības projektu kvantitatīvie mērķi (t.i., kopā 43 atbalstītie projekti), kas nozīmē, ka priekšlikums nemaina pasākuma kopējo mērķi. Turklāt tas neietekmē izmaksu aprēķināšanu.</w:t>
            </w:r>
          </w:p>
          <w:p w14:paraId="49458DCF" w14:textId="77777777" w:rsidR="00FA28CB" w:rsidRPr="0075741E" w:rsidRDefault="00FA28CB" w:rsidP="00D576C8">
            <w:pPr>
              <w:pStyle w:val="BodyText4"/>
              <w:spacing w:before="0" w:after="0" w:line="240" w:lineRule="auto"/>
              <w:ind w:left="142" w:right="164" w:hanging="11"/>
              <w:rPr>
                <w:rStyle w:val="Bodytext85ptItalic"/>
              </w:rPr>
            </w:pPr>
          </w:p>
          <w:p w14:paraId="0C5E1CF3" w14:textId="77777777" w:rsidR="00FA28CB" w:rsidRPr="0075741E" w:rsidRDefault="7C0B3F40" w:rsidP="00D576C8">
            <w:pPr>
              <w:pStyle w:val="BodyText4"/>
              <w:spacing w:before="0" w:after="0"/>
              <w:ind w:left="23" w:firstLine="102"/>
              <w:rPr>
                <w:b/>
                <w:bCs/>
              </w:rPr>
            </w:pPr>
            <w:r w:rsidRPr="7C0B3F40">
              <w:rPr>
                <w:rStyle w:val="Bodytext85ptItalic"/>
              </w:rPr>
              <w:t>Precizējumi ir objektīvi pamatoti un būtiski ietekmē investīcijas mērķa grupu un sasniedzamos rezultātus, ņemot vērā mērķa grupas lielumu un nozīmi digitālās transformācijas mērķu sasniegšanā. Plānotie precizējumi neparedz izmaiņas investīcijas izmaksās un sasniedzamā mērķa rādītājā, neietekmē "zaļos" un "digitālos" mērķus, kā arī neietekmē DNSH novērtējumu un laika grafiku.</w:t>
            </w:r>
          </w:p>
        </w:tc>
      </w:tr>
      <w:tr w:rsidR="00FA28CB" w:rsidRPr="0075741E" w14:paraId="54661851" w14:textId="77777777" w:rsidTr="40809121">
        <w:trPr>
          <w:tblCellSpacing w:w="0" w:type="dxa"/>
        </w:trPr>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5BF0567F" w14:textId="77777777" w:rsidR="00FA28CB" w:rsidRPr="0075741E" w:rsidRDefault="7C0B3F40" w:rsidP="00D576C8">
            <w:pPr>
              <w:pStyle w:val="BodyText4"/>
              <w:spacing w:before="0" w:after="0"/>
              <w:ind w:left="23" w:firstLine="102"/>
              <w:rPr>
                <w:b/>
                <w:bCs/>
              </w:rPr>
            </w:pPr>
            <w:r w:rsidRPr="7C0B3F40">
              <w:rPr>
                <w:b/>
                <w:bCs/>
              </w:rPr>
              <w:lastRenderedPageBreak/>
              <w:t>Mainītie elementi</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2E333E06" w14:textId="77777777" w:rsidR="00FA28CB" w:rsidRPr="0075741E" w:rsidRDefault="7C0B3F40" w:rsidP="00D576C8">
            <w:pPr>
              <w:pStyle w:val="BodyText4"/>
              <w:spacing w:before="0" w:after="0"/>
              <w:ind w:left="23" w:firstLine="102"/>
              <w:rPr>
                <w:b/>
                <w:bCs/>
              </w:rPr>
            </w:pPr>
            <w:r w:rsidRPr="7C0B3F40">
              <w:rPr>
                <w:b/>
                <w:bCs/>
              </w:rPr>
              <w:t>Pašreizējā redakcija</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7EDF37A1" w14:textId="77777777" w:rsidR="00FA28CB" w:rsidRPr="0075741E" w:rsidRDefault="7C0B3F40" w:rsidP="00D576C8">
            <w:pPr>
              <w:pStyle w:val="BodyText4"/>
              <w:spacing w:before="0" w:after="0"/>
              <w:ind w:left="23" w:firstLine="102"/>
              <w:rPr>
                <w:b/>
                <w:bCs/>
              </w:rPr>
            </w:pPr>
            <w:r w:rsidRPr="7C0B3F40">
              <w:rPr>
                <w:b/>
                <w:bCs/>
              </w:rPr>
              <w:t>Grozītā redakcija</w:t>
            </w:r>
          </w:p>
        </w:tc>
      </w:tr>
      <w:tr w:rsidR="00FA28CB" w:rsidRPr="0075741E" w14:paraId="5FCDA5BE" w14:textId="77777777" w:rsidTr="40809121">
        <w:trPr>
          <w:tblCellSpacing w:w="0" w:type="dxa"/>
        </w:trPr>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6BBFCCF1" w14:textId="77777777" w:rsidR="00FA28CB" w:rsidRPr="0075741E" w:rsidRDefault="7C0B3F40" w:rsidP="00D576C8">
            <w:pPr>
              <w:pStyle w:val="BodyText4"/>
              <w:spacing w:before="0" w:after="0"/>
              <w:ind w:left="23" w:firstLine="102"/>
            </w:pPr>
            <w:r>
              <w:t>Komponentes un/vai pasākuma apraksts</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38261A82" w14:textId="77777777" w:rsidR="00FA28CB" w:rsidRPr="0075741E" w:rsidRDefault="7C0B3F40" w:rsidP="00D576C8">
            <w:pPr>
              <w:pStyle w:val="BodyText4"/>
              <w:spacing w:before="0" w:after="0"/>
              <w:ind w:left="23" w:firstLine="102"/>
            </w:pPr>
            <w:r w:rsidRPr="7C0B3F40">
              <w:rPr>
                <w:sz w:val="16"/>
                <w:szCs w:val="16"/>
              </w:rPr>
              <w:t>Izmaiņu nav</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28D3C8DE" w14:textId="77777777" w:rsidR="00FA28CB" w:rsidRPr="0075741E" w:rsidRDefault="7C0B3F40" w:rsidP="00D576C8">
            <w:pPr>
              <w:pStyle w:val="BodyText4"/>
              <w:spacing w:before="0" w:after="0"/>
              <w:ind w:left="23" w:firstLine="102"/>
            </w:pPr>
            <w:r w:rsidRPr="7C0B3F40">
              <w:rPr>
                <w:sz w:val="16"/>
                <w:szCs w:val="16"/>
              </w:rPr>
              <w:t>Izmaiņu nav</w:t>
            </w:r>
          </w:p>
        </w:tc>
      </w:tr>
      <w:tr w:rsidR="00FA28CB" w:rsidRPr="0075741E" w14:paraId="5F1F27A9" w14:textId="77777777" w:rsidTr="40809121">
        <w:trPr>
          <w:tblCellSpacing w:w="0" w:type="dxa"/>
        </w:trPr>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6F5C5398" w14:textId="77777777" w:rsidR="00FA28CB" w:rsidRPr="0075741E" w:rsidRDefault="7C0B3F40" w:rsidP="00D576C8">
            <w:pPr>
              <w:pStyle w:val="BodyText4"/>
              <w:spacing w:before="0" w:after="0"/>
              <w:ind w:left="23" w:firstLine="102"/>
            </w:pPr>
            <w:r w:rsidRPr="7C0B3F40">
              <w:t xml:space="preserve">Atskaites punkti un </w:t>
            </w:r>
            <w:proofErr w:type="spellStart"/>
            <w:r w:rsidRPr="7C0B3F40">
              <w:t>mērķrādītāji</w:t>
            </w:r>
            <w:proofErr w:type="spellEnd"/>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43FFEBCC" w14:textId="77777777" w:rsidR="00FA28CB" w:rsidRPr="0075741E" w:rsidRDefault="7C0B3F40" w:rsidP="00D576C8">
            <w:pPr>
              <w:rPr>
                <w:rFonts w:ascii="Times New Roman" w:hAnsi="Times New Roman" w:cs="Times New Roman"/>
                <w:b/>
                <w:bCs/>
                <w:sz w:val="16"/>
                <w:szCs w:val="16"/>
              </w:rPr>
            </w:pPr>
            <w:proofErr w:type="spellStart"/>
            <w:r w:rsidRPr="7C0B3F40">
              <w:rPr>
                <w:rFonts w:ascii="Times New Roman" w:hAnsi="Times New Roman" w:cs="Times New Roman"/>
                <w:b/>
                <w:bCs/>
                <w:sz w:val="16"/>
                <w:szCs w:val="16"/>
              </w:rPr>
              <w:t>Mērķrādītājs</w:t>
            </w:r>
            <w:proofErr w:type="spellEnd"/>
            <w:r w:rsidRPr="7C0B3F40">
              <w:rPr>
                <w:rFonts w:ascii="Times New Roman" w:hAnsi="Times New Roman" w:cs="Times New Roman"/>
                <w:b/>
                <w:bCs/>
                <w:sz w:val="16"/>
                <w:szCs w:val="16"/>
              </w:rPr>
              <w:t xml:space="preserve"> Nr. 47</w:t>
            </w:r>
          </w:p>
          <w:p w14:paraId="4C05DB6F" w14:textId="77777777" w:rsidR="00FA28CB" w:rsidRPr="0075741E" w:rsidRDefault="7C0B3F40" w:rsidP="00D576C8">
            <w:pPr>
              <w:rPr>
                <w:rFonts w:ascii="Times New Roman" w:hAnsi="Times New Roman" w:cs="Times New Roman"/>
                <w:sz w:val="16"/>
                <w:szCs w:val="16"/>
              </w:rPr>
            </w:pPr>
            <w:r w:rsidRPr="7C0B3F40">
              <w:rPr>
                <w:rFonts w:ascii="Times New Roman" w:hAnsi="Times New Roman" w:cs="Times New Roman"/>
                <w:b/>
                <w:bCs/>
                <w:sz w:val="16"/>
                <w:szCs w:val="16"/>
              </w:rPr>
              <w:t xml:space="preserve">Nosaukums: </w:t>
            </w:r>
            <w:r w:rsidRPr="7C0B3F40">
              <w:rPr>
                <w:rFonts w:ascii="Times New Roman" w:hAnsi="Times New Roman" w:cs="Times New Roman"/>
                <w:sz w:val="16"/>
                <w:szCs w:val="16"/>
              </w:rPr>
              <w:t xml:space="preserve">Atbalstīto projektu skaits </w:t>
            </w:r>
          </w:p>
          <w:p w14:paraId="17C00180" w14:textId="77777777" w:rsidR="00FA28CB" w:rsidRPr="0075741E" w:rsidRDefault="7C0B3F40" w:rsidP="00D576C8">
            <w:pPr>
              <w:rPr>
                <w:rFonts w:ascii="Times New Roman" w:hAnsi="Times New Roman" w:cs="Times New Roman"/>
                <w:sz w:val="16"/>
                <w:szCs w:val="16"/>
              </w:rPr>
            </w:pPr>
            <w:r w:rsidRPr="7C0B3F40">
              <w:rPr>
                <w:rFonts w:ascii="Times New Roman" w:eastAsia="Times New Roman" w:hAnsi="Times New Roman" w:cs="Times New Roman"/>
                <w:b/>
                <w:bCs/>
                <w:sz w:val="16"/>
                <w:szCs w:val="16"/>
              </w:rPr>
              <w:t>Mērķa kvalitatīvais rādītājs:</w:t>
            </w:r>
            <w:r w:rsidRPr="7C0B3F40">
              <w:rPr>
                <w:rFonts w:ascii="Times New Roman" w:eastAsia="Times New Roman" w:hAnsi="Times New Roman" w:cs="Times New Roman"/>
                <w:sz w:val="16"/>
                <w:szCs w:val="16"/>
              </w:rPr>
              <w:t xml:space="preserve"> </w:t>
            </w:r>
            <w:r w:rsidRPr="7C0B3F40">
              <w:rPr>
                <w:rFonts w:ascii="Times New Roman" w:hAnsi="Times New Roman" w:cs="Times New Roman"/>
                <w:sz w:val="16"/>
                <w:szCs w:val="16"/>
              </w:rPr>
              <w:t xml:space="preserve"> 14</w:t>
            </w:r>
          </w:p>
          <w:p w14:paraId="3C064C9D" w14:textId="77777777" w:rsidR="00FA28CB" w:rsidRPr="0075741E" w:rsidRDefault="00FA28CB" w:rsidP="00D576C8">
            <w:pPr>
              <w:rPr>
                <w:rFonts w:ascii="Times New Roman" w:hAnsi="Times New Roman" w:cs="Times New Roman"/>
                <w:sz w:val="16"/>
                <w:szCs w:val="16"/>
              </w:rPr>
            </w:pPr>
          </w:p>
          <w:p w14:paraId="58B5F6F4" w14:textId="77777777" w:rsidR="00FA28CB" w:rsidRPr="0075741E" w:rsidRDefault="7C0B3F40" w:rsidP="00D576C8">
            <w:pPr>
              <w:jc w:val="both"/>
              <w:rPr>
                <w:rFonts w:ascii="Times New Roman" w:eastAsia="Times New Roman" w:hAnsi="Times New Roman" w:cs="Times New Roman"/>
                <w:b/>
                <w:bCs/>
                <w:sz w:val="16"/>
                <w:szCs w:val="16"/>
                <w:lang w:eastAsia="lv-LV"/>
              </w:rPr>
            </w:pPr>
            <w:r w:rsidRPr="7C0B3F40">
              <w:rPr>
                <w:rFonts w:ascii="Times New Roman" w:eastAsia="Times New Roman" w:hAnsi="Times New Roman" w:cs="Times New Roman"/>
                <w:b/>
                <w:bCs/>
                <w:sz w:val="16"/>
                <w:szCs w:val="16"/>
              </w:rPr>
              <w:t>Precizējums (ja nepieciešams)</w:t>
            </w:r>
          </w:p>
          <w:p w14:paraId="57CFD943" w14:textId="77777777" w:rsidR="00FA28CB" w:rsidRPr="0075741E" w:rsidRDefault="7C0B3F40" w:rsidP="00D576C8">
            <w:pPr>
              <w:jc w:val="both"/>
              <w:rPr>
                <w:rFonts w:ascii="Times New Roman" w:eastAsia="Times New Roman" w:hAnsi="Times New Roman" w:cs="Times New Roman"/>
                <w:sz w:val="16"/>
                <w:szCs w:val="16"/>
                <w:lang w:eastAsia="lv-LV"/>
              </w:rPr>
            </w:pPr>
            <w:r w:rsidRPr="7C0B3F40">
              <w:rPr>
                <w:rFonts w:ascii="Times New Roman" w:eastAsia="Times New Roman" w:hAnsi="Times New Roman" w:cs="Times New Roman"/>
                <w:sz w:val="16"/>
                <w:szCs w:val="16"/>
              </w:rPr>
              <w:t>Attiecībā uz maksājumiem, kas tiek veikti tikai pēc projekta pabeigšanas, Uzskata, ka šis mērķis attiecas uz CFLA apstiprinātiem projektiem.</w:t>
            </w:r>
          </w:p>
          <w:p w14:paraId="5BCECB63" w14:textId="77777777" w:rsidR="00FA28CB" w:rsidRPr="0075741E" w:rsidRDefault="00FA28CB" w:rsidP="00D576C8">
            <w:pPr>
              <w:jc w:val="both"/>
              <w:rPr>
                <w:rFonts w:ascii="Times New Roman" w:eastAsia="Times New Roman" w:hAnsi="Times New Roman" w:cs="Times New Roman"/>
                <w:strike/>
                <w:sz w:val="16"/>
                <w:szCs w:val="16"/>
                <w:lang w:eastAsia="lv-LV"/>
              </w:rPr>
            </w:pPr>
          </w:p>
          <w:p w14:paraId="275D6BF5" w14:textId="77777777" w:rsidR="00FA28CB" w:rsidRPr="0075741E" w:rsidRDefault="7C0B3F40" w:rsidP="00D576C8">
            <w:pPr>
              <w:jc w:val="both"/>
              <w:rPr>
                <w:rFonts w:ascii="Times New Roman" w:eastAsia="Times New Roman" w:hAnsi="Times New Roman" w:cs="Times New Roman"/>
                <w:b/>
                <w:bCs/>
                <w:sz w:val="16"/>
                <w:szCs w:val="16"/>
                <w:lang w:eastAsia="lv-LV"/>
              </w:rPr>
            </w:pPr>
            <w:r w:rsidRPr="7C0B3F40">
              <w:rPr>
                <w:rFonts w:ascii="Times New Roman" w:eastAsia="Times New Roman" w:hAnsi="Times New Roman" w:cs="Times New Roman"/>
                <w:b/>
                <w:bCs/>
                <w:sz w:val="16"/>
                <w:szCs w:val="16"/>
              </w:rPr>
              <w:t xml:space="preserve">Katra atskaites punkta un mērķa apraksts </w:t>
            </w:r>
          </w:p>
          <w:p w14:paraId="46036B6C" w14:textId="77777777" w:rsidR="00FA28CB" w:rsidRPr="0075741E" w:rsidRDefault="7C0B3F40" w:rsidP="00D576C8">
            <w:pPr>
              <w:jc w:val="both"/>
              <w:rPr>
                <w:rFonts w:ascii="Times New Roman" w:eastAsia="Times New Roman" w:hAnsi="Times New Roman" w:cs="Times New Roman"/>
                <w:sz w:val="16"/>
                <w:szCs w:val="16"/>
                <w:lang w:eastAsia="lv-LV"/>
              </w:rPr>
            </w:pPr>
            <w:r w:rsidRPr="7C0B3F40">
              <w:rPr>
                <w:rFonts w:ascii="Times New Roman" w:eastAsia="Times New Roman" w:hAnsi="Times New Roman" w:cs="Times New Roman"/>
                <w:sz w:val="16"/>
                <w:szCs w:val="16"/>
              </w:rPr>
              <w:t xml:space="preserve">To līgumu skaits, ar kuriem CFLA piešķir </w:t>
            </w:r>
            <w:proofErr w:type="spellStart"/>
            <w:r w:rsidRPr="7C0B3F40">
              <w:rPr>
                <w:rFonts w:ascii="Times New Roman" w:eastAsia="Times New Roman" w:hAnsi="Times New Roman" w:cs="Times New Roman"/>
                <w:sz w:val="16"/>
                <w:szCs w:val="16"/>
              </w:rPr>
              <w:t>grantus</w:t>
            </w:r>
            <w:proofErr w:type="spellEnd"/>
            <w:r w:rsidRPr="7C0B3F40">
              <w:rPr>
                <w:rFonts w:ascii="Times New Roman" w:eastAsia="Times New Roman" w:hAnsi="Times New Roman" w:cs="Times New Roman"/>
                <w:sz w:val="16"/>
                <w:szCs w:val="16"/>
              </w:rPr>
              <w:t xml:space="preserve"> par samaksātajām īstenotajām investīcijām. Tiek paredzēts, ka viena </w:t>
            </w:r>
            <w:proofErr w:type="spellStart"/>
            <w:r w:rsidRPr="7C0B3F40">
              <w:rPr>
                <w:rFonts w:ascii="Times New Roman" w:eastAsia="Times New Roman" w:hAnsi="Times New Roman" w:cs="Times New Roman"/>
                <w:sz w:val="16"/>
                <w:szCs w:val="16"/>
              </w:rPr>
              <w:t>granta</w:t>
            </w:r>
            <w:proofErr w:type="spellEnd"/>
          </w:p>
          <w:p w14:paraId="0C3CEAC6" w14:textId="77777777" w:rsidR="00FA28CB" w:rsidRPr="0075741E" w:rsidRDefault="7C0B3F40" w:rsidP="00D576C8">
            <w:pPr>
              <w:jc w:val="both"/>
              <w:rPr>
                <w:rFonts w:ascii="Times New Roman" w:eastAsia="Times New Roman" w:hAnsi="Times New Roman" w:cs="Times New Roman"/>
                <w:sz w:val="16"/>
                <w:szCs w:val="16"/>
                <w:lang w:eastAsia="lv-LV"/>
              </w:rPr>
            </w:pPr>
            <w:r w:rsidRPr="7C0B3F40">
              <w:rPr>
                <w:rFonts w:ascii="Times New Roman" w:eastAsia="Times New Roman" w:hAnsi="Times New Roman" w:cs="Times New Roman"/>
                <w:sz w:val="16"/>
                <w:szCs w:val="16"/>
              </w:rPr>
              <w:t>summa nepārsniegs 1 000 000 EUR. Atlases</w:t>
            </w:r>
          </w:p>
          <w:p w14:paraId="18076DEC" w14:textId="77777777" w:rsidR="00FA28CB" w:rsidRPr="0075741E" w:rsidRDefault="7C0B3F40" w:rsidP="00D576C8">
            <w:pPr>
              <w:jc w:val="both"/>
              <w:rPr>
                <w:rFonts w:ascii="Times New Roman" w:eastAsia="Times New Roman" w:hAnsi="Times New Roman" w:cs="Times New Roman"/>
                <w:sz w:val="16"/>
                <w:szCs w:val="16"/>
                <w:lang w:eastAsia="lv-LV"/>
              </w:rPr>
            </w:pPr>
            <w:r w:rsidRPr="7C0B3F40">
              <w:rPr>
                <w:rFonts w:ascii="Times New Roman" w:eastAsia="Times New Roman" w:hAnsi="Times New Roman" w:cs="Times New Roman"/>
                <w:sz w:val="16"/>
                <w:szCs w:val="16"/>
              </w:rPr>
              <w:t>kritēriji nodrošina, ka atlasītie projekti atbilst</w:t>
            </w:r>
          </w:p>
          <w:p w14:paraId="7010AEDA" w14:textId="77777777" w:rsidR="00FA28CB" w:rsidRPr="0075741E" w:rsidRDefault="7C0B3F40" w:rsidP="00D576C8">
            <w:pPr>
              <w:jc w:val="both"/>
              <w:rPr>
                <w:rFonts w:ascii="Times New Roman" w:eastAsia="Times New Roman" w:hAnsi="Times New Roman" w:cs="Times New Roman"/>
                <w:sz w:val="16"/>
                <w:szCs w:val="16"/>
                <w:lang w:eastAsia="lv-LV"/>
              </w:rPr>
            </w:pPr>
            <w:r w:rsidRPr="7C0B3F40">
              <w:rPr>
                <w:rFonts w:ascii="Times New Roman" w:eastAsia="Times New Roman" w:hAnsi="Times New Roman" w:cs="Times New Roman"/>
                <w:sz w:val="16"/>
                <w:szCs w:val="16"/>
              </w:rPr>
              <w:t>Tehniskajiem norādījumiem par principa “nenodarīt būtisku kaitējumu” piemērošanu</w:t>
            </w:r>
          </w:p>
          <w:p w14:paraId="4B10E345" w14:textId="77777777" w:rsidR="00FA28CB" w:rsidRPr="0075741E" w:rsidRDefault="7C0B3F40" w:rsidP="00D576C8">
            <w:pPr>
              <w:rPr>
                <w:rFonts w:ascii="Times New Roman" w:eastAsia="Times New Roman" w:hAnsi="Times New Roman" w:cs="Times New Roman"/>
                <w:sz w:val="16"/>
                <w:szCs w:val="16"/>
                <w:lang w:eastAsia="lv-LV"/>
              </w:rPr>
            </w:pPr>
            <w:r w:rsidRPr="7C0B3F40">
              <w:rPr>
                <w:rFonts w:ascii="Times New Roman" w:eastAsia="Times New Roman" w:hAnsi="Times New Roman" w:cs="Times New Roman"/>
                <w:sz w:val="16"/>
                <w:szCs w:val="16"/>
              </w:rPr>
              <w:t>(2021/C58/01), izmantojot izslēgšanas sarakstu un prasību nodrošināt atbilstību attiecīgajiem ES un valsts tiesību aktiem vides jomā.</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61EBB47E" w14:textId="4F5D7236" w:rsidR="00FA28CB" w:rsidRPr="0075741E" w:rsidRDefault="7C0B3F40" w:rsidP="7C0B3F40">
            <w:pPr>
              <w:jc w:val="both"/>
              <w:rPr>
                <w:rFonts w:ascii="Times New Roman" w:eastAsia="Times New Roman" w:hAnsi="Times New Roman" w:cs="Times New Roman"/>
                <w:sz w:val="16"/>
                <w:szCs w:val="16"/>
                <w:lang w:eastAsia="lv-LV"/>
              </w:rPr>
            </w:pPr>
            <w:r w:rsidRPr="7C0B3F40">
              <w:rPr>
                <w:rFonts w:ascii="Times New Roman" w:eastAsia="Times New Roman" w:hAnsi="Times New Roman" w:cs="Times New Roman"/>
                <w:b/>
                <w:bCs/>
                <w:sz w:val="16"/>
                <w:szCs w:val="16"/>
              </w:rPr>
              <w:t>Mērķa Nr.47 precizējums (ja nepieciešams):</w:t>
            </w:r>
            <w:r w:rsidRPr="7C0B3F40">
              <w:rPr>
                <w:rFonts w:ascii="Times New Roman" w:eastAsia="Times New Roman" w:hAnsi="Times New Roman" w:cs="Times New Roman"/>
                <w:sz w:val="16"/>
                <w:szCs w:val="16"/>
              </w:rPr>
              <w:t xml:space="preserve"> Šis mērķis ir attiecināms uz uzņemtajām saistībām, kas ir noslēgti līgumi starp finansējuma saņēmēju un pētniecības projekta īstenotāju.</w:t>
            </w:r>
          </w:p>
          <w:p w14:paraId="546A81AC" w14:textId="77777777" w:rsidR="0061139C" w:rsidRPr="0075741E" w:rsidRDefault="0061139C" w:rsidP="00D576C8">
            <w:pPr>
              <w:jc w:val="both"/>
              <w:rPr>
                <w:rFonts w:ascii="Times New Roman" w:eastAsia="Times New Roman" w:hAnsi="Times New Roman" w:cs="Times New Roman"/>
                <w:sz w:val="16"/>
                <w:szCs w:val="16"/>
                <w:lang w:eastAsia="lv-LV"/>
              </w:rPr>
            </w:pPr>
          </w:p>
          <w:p w14:paraId="205D5A2E" w14:textId="528046AA" w:rsidR="0061139C" w:rsidRPr="0075741E" w:rsidRDefault="7C0B3F40" w:rsidP="0061139C">
            <w:pPr>
              <w:jc w:val="both"/>
              <w:rPr>
                <w:rFonts w:ascii="Times New Roman" w:eastAsia="Times New Roman" w:hAnsi="Times New Roman" w:cs="Times New Roman"/>
                <w:b/>
                <w:bCs/>
                <w:sz w:val="16"/>
                <w:szCs w:val="16"/>
                <w:lang w:eastAsia="lv-LV"/>
              </w:rPr>
            </w:pPr>
            <w:r w:rsidRPr="7C0B3F40">
              <w:rPr>
                <w:rFonts w:ascii="Times New Roman" w:eastAsia="Times New Roman" w:hAnsi="Times New Roman" w:cs="Times New Roman"/>
                <w:b/>
                <w:bCs/>
                <w:sz w:val="16"/>
                <w:szCs w:val="16"/>
              </w:rPr>
              <w:t xml:space="preserve">Katra atskaites punkta un mērķa apraksts </w:t>
            </w:r>
          </w:p>
          <w:p w14:paraId="2A782B3A" w14:textId="46A28BE7" w:rsidR="00FA28CB" w:rsidRPr="0075741E" w:rsidRDefault="40809121" w:rsidP="00D576C8">
            <w:pPr>
              <w:ind w:left="142" w:right="167"/>
              <w:rPr>
                <w:rFonts w:ascii="Times New Roman" w:hAnsi="Times New Roman" w:cs="Times New Roman"/>
                <w:sz w:val="16"/>
                <w:szCs w:val="16"/>
              </w:rPr>
            </w:pPr>
            <w:r w:rsidRPr="40809121">
              <w:rPr>
                <w:rFonts w:ascii="Times New Roman" w:eastAsia="Times New Roman" w:hAnsi="Times New Roman" w:cs="Times New Roman"/>
                <w:sz w:val="16"/>
                <w:szCs w:val="16"/>
              </w:rPr>
              <w:t xml:space="preserve">Tiek parakstīti </w:t>
            </w:r>
            <w:proofErr w:type="spellStart"/>
            <w:r w:rsidRPr="40809121">
              <w:rPr>
                <w:rFonts w:ascii="Times New Roman" w:eastAsia="Times New Roman" w:hAnsi="Times New Roman" w:cs="Times New Roman"/>
                <w:sz w:val="16"/>
                <w:szCs w:val="16"/>
              </w:rPr>
              <w:t>granta</w:t>
            </w:r>
            <w:proofErr w:type="spellEnd"/>
            <w:r w:rsidRPr="40809121">
              <w:rPr>
                <w:rFonts w:ascii="Times New Roman" w:eastAsia="Times New Roman" w:hAnsi="Times New Roman" w:cs="Times New Roman"/>
                <w:sz w:val="16"/>
                <w:szCs w:val="16"/>
              </w:rPr>
              <w:t xml:space="preserve"> līgumi 14 projektu atbalstam. </w:t>
            </w:r>
          </w:p>
        </w:tc>
      </w:tr>
      <w:tr w:rsidR="00FA28CB" w:rsidRPr="0075741E" w14:paraId="15690801" w14:textId="77777777" w:rsidTr="40809121">
        <w:trPr>
          <w:tblCellSpacing w:w="0" w:type="dxa"/>
        </w:trPr>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49416532" w14:textId="77777777" w:rsidR="00FA28CB" w:rsidRPr="0075741E" w:rsidRDefault="7C0B3F40" w:rsidP="00D576C8">
            <w:pPr>
              <w:pStyle w:val="BodyText4"/>
              <w:spacing w:before="0" w:after="0"/>
              <w:ind w:left="23" w:firstLine="102"/>
            </w:pPr>
            <w:r>
              <w:t>Aplēstās izmaksas</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6CD41118" w14:textId="77777777" w:rsidR="00FA28CB" w:rsidRPr="0075741E" w:rsidRDefault="7C0B3F40" w:rsidP="00D576C8">
            <w:pPr>
              <w:pStyle w:val="BodyText4"/>
              <w:spacing w:before="0" w:after="0"/>
              <w:ind w:left="23" w:firstLine="102"/>
            </w:pPr>
            <w:r w:rsidRPr="7C0B3F40">
              <w:rPr>
                <w:sz w:val="18"/>
                <w:szCs w:val="18"/>
              </w:rPr>
              <w:t>Izmaiņu nav</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1EA0AF12" w14:textId="77777777" w:rsidR="00FA28CB" w:rsidRPr="0075741E" w:rsidRDefault="7C0B3F40" w:rsidP="00D576C8">
            <w:pPr>
              <w:pStyle w:val="BodyText4"/>
              <w:spacing w:before="0" w:after="0"/>
              <w:ind w:left="23" w:firstLine="102"/>
            </w:pPr>
            <w:r w:rsidRPr="7C0B3F40">
              <w:rPr>
                <w:sz w:val="18"/>
                <w:szCs w:val="18"/>
              </w:rPr>
              <w:t>Izmaiņu nav</w:t>
            </w:r>
          </w:p>
        </w:tc>
      </w:tr>
      <w:tr w:rsidR="00FA28CB" w:rsidRPr="0075741E" w14:paraId="076358A3" w14:textId="77777777" w:rsidTr="40809121">
        <w:trPr>
          <w:tblCellSpacing w:w="0" w:type="dxa"/>
        </w:trPr>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7964C642" w14:textId="77777777" w:rsidR="00FA28CB" w:rsidRPr="0075741E" w:rsidRDefault="7C0B3F40" w:rsidP="00D576C8">
            <w:pPr>
              <w:pStyle w:val="BodyText4"/>
              <w:spacing w:before="0" w:after="0"/>
              <w:ind w:left="23" w:firstLine="102"/>
            </w:pPr>
            <w:r>
              <w:t>Zaļā un digitālā izsekojamība</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2A16BF26" w14:textId="77777777" w:rsidR="00FA28CB" w:rsidRPr="0075741E" w:rsidRDefault="7C0B3F40" w:rsidP="00D576C8">
            <w:pPr>
              <w:pStyle w:val="BodyText4"/>
              <w:spacing w:before="0" w:after="0"/>
              <w:ind w:left="23" w:firstLine="102"/>
              <w:rPr>
                <w:sz w:val="18"/>
                <w:szCs w:val="18"/>
              </w:rPr>
            </w:pPr>
            <w:r w:rsidRPr="7C0B3F40">
              <w:rPr>
                <w:sz w:val="18"/>
                <w:szCs w:val="18"/>
              </w:rPr>
              <w:t>Izmaiņu nav</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45AFE14E" w14:textId="77777777" w:rsidR="00FA28CB" w:rsidRPr="0075741E" w:rsidRDefault="7C0B3F40" w:rsidP="00D576C8">
            <w:pPr>
              <w:pStyle w:val="BodyText4"/>
              <w:spacing w:before="0" w:after="0"/>
              <w:ind w:left="23" w:firstLine="102"/>
              <w:rPr>
                <w:sz w:val="18"/>
                <w:szCs w:val="18"/>
              </w:rPr>
            </w:pPr>
            <w:r w:rsidRPr="7C0B3F40">
              <w:rPr>
                <w:sz w:val="18"/>
                <w:szCs w:val="18"/>
              </w:rPr>
              <w:t>Izmaiņu nav</w:t>
            </w:r>
          </w:p>
        </w:tc>
      </w:tr>
      <w:tr w:rsidR="00FA28CB" w:rsidRPr="0075741E" w14:paraId="56888A69" w14:textId="77777777" w:rsidTr="40809121">
        <w:trPr>
          <w:tblCellSpacing w:w="0" w:type="dxa"/>
        </w:trPr>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094C1CE4" w14:textId="77777777" w:rsidR="00FA28CB" w:rsidRPr="0075741E" w:rsidRDefault="7C0B3F40" w:rsidP="00D576C8">
            <w:pPr>
              <w:pStyle w:val="BodyText4"/>
              <w:spacing w:before="0" w:after="0"/>
              <w:ind w:left="23" w:firstLine="102"/>
            </w:pPr>
            <w:r>
              <w:t>Pašnovērtējums par principu “nenodarīt būtisku kaitējumu”</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47FD08BB" w14:textId="77777777" w:rsidR="00FA28CB" w:rsidRPr="0075741E" w:rsidRDefault="7C0B3F40" w:rsidP="00D576C8">
            <w:pPr>
              <w:pStyle w:val="BodyText4"/>
              <w:spacing w:before="0" w:after="0"/>
              <w:ind w:left="23" w:firstLine="102"/>
            </w:pPr>
            <w:r w:rsidRPr="7C0B3F40">
              <w:rPr>
                <w:sz w:val="18"/>
                <w:szCs w:val="18"/>
              </w:rPr>
              <w:t>Izmaiņu nav</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5144C6B9" w14:textId="77777777" w:rsidR="00FA28CB" w:rsidRPr="0075741E" w:rsidRDefault="7C0B3F40" w:rsidP="00D576C8">
            <w:pPr>
              <w:pStyle w:val="BodyText4"/>
              <w:spacing w:before="0" w:after="0"/>
              <w:ind w:left="23" w:firstLine="102"/>
            </w:pPr>
            <w:r w:rsidRPr="7C0B3F40">
              <w:rPr>
                <w:sz w:val="18"/>
                <w:szCs w:val="18"/>
              </w:rPr>
              <w:t>Izmaiņu nav</w:t>
            </w:r>
          </w:p>
        </w:tc>
      </w:tr>
    </w:tbl>
    <w:p w14:paraId="41547A29" w14:textId="77777777" w:rsidR="00406CB4" w:rsidRPr="0075741E" w:rsidRDefault="00406CB4" w:rsidP="007A3F9B">
      <w:pPr>
        <w:pStyle w:val="BodyText4"/>
        <w:shd w:val="clear" w:color="auto" w:fill="auto"/>
        <w:spacing w:before="0" w:after="0"/>
        <w:ind w:left="20"/>
        <w:rPr>
          <w:b/>
          <w:bCs/>
          <w:u w:val="single"/>
        </w:rPr>
      </w:pPr>
    </w:p>
    <w:tbl>
      <w:tblPr>
        <w:tblW w:w="5000" w:type="pct"/>
        <w:tblCellSpacing w:w="0" w:type="dxa"/>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Pr>
      <w:tblGrid>
        <w:gridCol w:w="2375"/>
        <w:gridCol w:w="2934"/>
        <w:gridCol w:w="3507"/>
      </w:tblGrid>
      <w:tr w:rsidR="0061139C" w:rsidRPr="0075741E" w14:paraId="420E0685" w14:textId="77777777" w:rsidTr="40809121">
        <w:trPr>
          <w:tblCellSpacing w:w="0" w:type="dxa"/>
        </w:trPr>
        <w:tc>
          <w:tcPr>
            <w:tcW w:w="0" w:type="auto"/>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0526EFF1" w14:textId="77777777" w:rsidR="0061139C" w:rsidRPr="0075741E" w:rsidRDefault="7C0B3F40" w:rsidP="00B76902">
            <w:pPr>
              <w:pStyle w:val="BodyText4"/>
              <w:spacing w:before="0" w:after="0"/>
              <w:ind w:left="23" w:firstLine="102"/>
              <w:jc w:val="center"/>
              <w:rPr>
                <w:b/>
                <w:bCs/>
              </w:rPr>
            </w:pPr>
            <w:r w:rsidRPr="7C0B3F40">
              <w:rPr>
                <w:b/>
                <w:bCs/>
              </w:rPr>
              <w:t>2.2.1.3.i. Atbalsts jaunu produktu un pakalpojumu ieviešanai uzņēmējdarbībā</w:t>
            </w:r>
          </w:p>
          <w:p w14:paraId="41CFB2FA" w14:textId="77777777" w:rsidR="0061139C" w:rsidRPr="0075741E" w:rsidRDefault="7C0B3F40" w:rsidP="00B76902">
            <w:pPr>
              <w:pStyle w:val="BodyText4"/>
              <w:spacing w:before="0" w:after="0"/>
              <w:ind w:left="23" w:firstLine="102"/>
              <w:jc w:val="center"/>
              <w:rPr>
                <w:b/>
                <w:bCs/>
              </w:rPr>
            </w:pPr>
            <w:r w:rsidRPr="7C0B3F40">
              <w:rPr>
                <w:b/>
                <w:bCs/>
              </w:rPr>
              <w:t xml:space="preserve">(CID atsauce Nr.48) </w:t>
            </w:r>
          </w:p>
          <w:p w14:paraId="5811E86A" w14:textId="77777777" w:rsidR="0061139C" w:rsidRPr="0075741E" w:rsidRDefault="7C0B3F40" w:rsidP="00B76902">
            <w:pPr>
              <w:pStyle w:val="BodyText4"/>
              <w:spacing w:before="0" w:after="0"/>
              <w:ind w:left="23" w:firstLine="102"/>
              <w:jc w:val="center"/>
              <w:rPr>
                <w:b/>
                <w:bCs/>
              </w:rPr>
            </w:pPr>
            <w:r w:rsidRPr="7C0B3F40">
              <w:rPr>
                <w:b/>
                <w:bCs/>
              </w:rPr>
              <w:t>LV-C[C2]-I[2-2-1-3-i-]</w:t>
            </w:r>
          </w:p>
        </w:tc>
      </w:tr>
      <w:tr w:rsidR="0061139C" w:rsidRPr="0075741E" w14:paraId="5AB6DCAE" w14:textId="77777777" w:rsidTr="40809121">
        <w:trPr>
          <w:tblCellSpacing w:w="0" w:type="dxa"/>
        </w:trPr>
        <w:tc>
          <w:tcPr>
            <w:tcW w:w="0" w:type="auto"/>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342EAF9C" w14:textId="0950995E" w:rsidR="7C0B3F40" w:rsidRDefault="7C0B3F40" w:rsidP="7C0B3F40">
            <w:pPr>
              <w:pStyle w:val="BodyText4"/>
              <w:rPr>
                <w:rStyle w:val="Bodytext85ptItalic"/>
              </w:rPr>
            </w:pPr>
            <w:r w:rsidRPr="7C0B3F40">
              <w:rPr>
                <w:rStyle w:val="Bodytext85ptItalic"/>
              </w:rPr>
              <w:t>Grozījums ir iesniegts, pamatojoties uz AF Regulas 21. pantu, ņemot vērā pasākuma pētniecības un attīstības raksturu un nepieciešamību precizēt un vienkāršot CID īstenošanas lēmuma formulējumu, lai samazinātu administratīvo slogu. Ir plānoti vairāki papildu uzaicinājumi iesniegt pētniecības projektus un paredzamā maksimālā dotāciju aploksne vienam projektam ir pārskatīta un palielināta, reaģējot uz atsauksmēm no dalībnieku atsauksmēm citos līdzīgos uzaicinājumos iesniegt priekšlikumus. Tiek saglabāti 14 un 29 pētniecības projektu kvantitatīvie mērķi (t.i., kopā 43 atbalstītie projekti), kas nozīmē, ka priekšlikums nemaina pasākuma kopējo mērķi. Turklāt tas neietekmē izmaksu aprēķināšanu</w:t>
            </w:r>
          </w:p>
          <w:p w14:paraId="2250896B" w14:textId="77777777" w:rsidR="0061139C" w:rsidRPr="0075741E" w:rsidRDefault="0061139C" w:rsidP="00613D0B">
            <w:pPr>
              <w:pStyle w:val="BodyText4"/>
              <w:spacing w:before="0" w:after="0" w:line="240" w:lineRule="auto"/>
              <w:ind w:right="164" w:firstLine="0"/>
              <w:rPr>
                <w:rStyle w:val="Bodytext85ptItalic"/>
              </w:rPr>
            </w:pPr>
          </w:p>
          <w:p w14:paraId="06B4A1FB" w14:textId="77777777" w:rsidR="0061139C" w:rsidRPr="0075741E" w:rsidRDefault="7C0B3F40" w:rsidP="00B76902">
            <w:pPr>
              <w:pStyle w:val="BodyText4"/>
              <w:spacing w:before="0" w:after="0"/>
              <w:ind w:left="23" w:firstLine="102"/>
              <w:rPr>
                <w:b/>
                <w:bCs/>
              </w:rPr>
            </w:pPr>
            <w:r w:rsidRPr="7C0B3F40">
              <w:rPr>
                <w:rStyle w:val="Bodytext85ptItalic"/>
              </w:rPr>
              <w:t>Precizējumi ir objektīvi pamatoti un būtiski ietekmē investīcijas mērķa grupu un sasniedzamos rezultātus, ņemot vērā mērķa grupas lielumu un nozīmi digitālās transformācijas mērķu sasniegšanā. Plānotie precizējumi neparedz izmaiņas investīcijas izmaksās un sasniedzamā mērķa rādītājā, neietekmē "zaļos" un "digitālos" mērķus, kā arī neietekmē DNSH novērtējumu un laika grafiku.</w:t>
            </w:r>
          </w:p>
        </w:tc>
      </w:tr>
      <w:tr w:rsidR="0061139C" w:rsidRPr="0075741E" w14:paraId="060D171A" w14:textId="77777777" w:rsidTr="40809121">
        <w:trPr>
          <w:tblCellSpacing w:w="0" w:type="dxa"/>
        </w:trPr>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343CF423" w14:textId="77777777" w:rsidR="0061139C" w:rsidRPr="0075741E" w:rsidRDefault="7C0B3F40" w:rsidP="00B76902">
            <w:pPr>
              <w:pStyle w:val="BodyText4"/>
              <w:spacing w:before="0" w:after="0"/>
              <w:ind w:left="23" w:firstLine="102"/>
              <w:rPr>
                <w:b/>
                <w:bCs/>
              </w:rPr>
            </w:pPr>
            <w:r w:rsidRPr="7C0B3F40">
              <w:rPr>
                <w:b/>
                <w:bCs/>
              </w:rPr>
              <w:t>Mainītie elementi</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216EBAAF" w14:textId="77777777" w:rsidR="0061139C" w:rsidRPr="0075741E" w:rsidRDefault="7C0B3F40" w:rsidP="00B76902">
            <w:pPr>
              <w:pStyle w:val="BodyText4"/>
              <w:spacing w:before="0" w:after="0"/>
              <w:ind w:left="23" w:firstLine="102"/>
              <w:rPr>
                <w:b/>
                <w:bCs/>
              </w:rPr>
            </w:pPr>
            <w:r w:rsidRPr="7C0B3F40">
              <w:rPr>
                <w:b/>
                <w:bCs/>
              </w:rPr>
              <w:t>Pašreizējā redakcija</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2FFC887E" w14:textId="77777777" w:rsidR="0061139C" w:rsidRPr="0075741E" w:rsidRDefault="7C0B3F40" w:rsidP="00B76902">
            <w:pPr>
              <w:pStyle w:val="BodyText4"/>
              <w:spacing w:before="0" w:after="0"/>
              <w:ind w:left="23" w:firstLine="102"/>
              <w:rPr>
                <w:b/>
                <w:bCs/>
              </w:rPr>
            </w:pPr>
            <w:r w:rsidRPr="7C0B3F40">
              <w:rPr>
                <w:b/>
                <w:bCs/>
              </w:rPr>
              <w:t>Grozītā redakcija</w:t>
            </w:r>
          </w:p>
        </w:tc>
      </w:tr>
      <w:tr w:rsidR="0061139C" w:rsidRPr="0075741E" w14:paraId="01960E55" w14:textId="77777777" w:rsidTr="40809121">
        <w:trPr>
          <w:tblCellSpacing w:w="0" w:type="dxa"/>
        </w:trPr>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3F3C054E" w14:textId="77777777" w:rsidR="0061139C" w:rsidRPr="0075741E" w:rsidRDefault="7C0B3F40" w:rsidP="00B76902">
            <w:pPr>
              <w:pStyle w:val="BodyText4"/>
              <w:spacing w:before="0" w:after="0"/>
              <w:ind w:left="23" w:firstLine="102"/>
            </w:pPr>
            <w:r>
              <w:t>Komponentes un/vai pasākuma apraksts</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7CA45866" w14:textId="77777777" w:rsidR="0061139C" w:rsidRPr="0075741E" w:rsidRDefault="7C0B3F40" w:rsidP="00B76902">
            <w:pPr>
              <w:pStyle w:val="BodyText4"/>
              <w:spacing w:before="0" w:after="0"/>
              <w:ind w:left="23" w:firstLine="102"/>
            </w:pPr>
            <w:r w:rsidRPr="7C0B3F40">
              <w:rPr>
                <w:sz w:val="16"/>
                <w:szCs w:val="16"/>
              </w:rPr>
              <w:t>Izmaiņu nav</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47E043CE" w14:textId="77777777" w:rsidR="0061139C" w:rsidRPr="0075741E" w:rsidRDefault="7C0B3F40" w:rsidP="00B76902">
            <w:pPr>
              <w:pStyle w:val="BodyText4"/>
              <w:spacing w:before="0" w:after="0"/>
              <w:ind w:left="23" w:firstLine="102"/>
            </w:pPr>
            <w:r w:rsidRPr="7C0B3F40">
              <w:rPr>
                <w:sz w:val="16"/>
                <w:szCs w:val="16"/>
              </w:rPr>
              <w:t>Izmaiņu nav</w:t>
            </w:r>
          </w:p>
        </w:tc>
      </w:tr>
      <w:tr w:rsidR="0061139C" w:rsidRPr="0075741E" w14:paraId="65C0E0BF" w14:textId="77777777" w:rsidTr="40809121">
        <w:trPr>
          <w:tblCellSpacing w:w="0" w:type="dxa"/>
        </w:trPr>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74B073D8" w14:textId="77777777" w:rsidR="0061139C" w:rsidRPr="0075741E" w:rsidRDefault="7C0B3F40" w:rsidP="00B76902">
            <w:pPr>
              <w:pStyle w:val="BodyText4"/>
              <w:spacing w:before="0" w:after="0"/>
              <w:ind w:left="23" w:firstLine="102"/>
            </w:pPr>
            <w:r w:rsidRPr="7C0B3F40">
              <w:lastRenderedPageBreak/>
              <w:t xml:space="preserve">Atskaites punkti un </w:t>
            </w:r>
            <w:proofErr w:type="spellStart"/>
            <w:r w:rsidRPr="7C0B3F40">
              <w:t>mērķrādītāji</w:t>
            </w:r>
            <w:proofErr w:type="spellEnd"/>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305922AD" w14:textId="77777777" w:rsidR="0061139C" w:rsidRPr="0075741E" w:rsidRDefault="7C0B3F40" w:rsidP="00B76902">
            <w:pPr>
              <w:rPr>
                <w:rFonts w:ascii="Times New Roman" w:hAnsi="Times New Roman" w:cs="Times New Roman"/>
                <w:b/>
                <w:bCs/>
                <w:sz w:val="16"/>
                <w:szCs w:val="16"/>
              </w:rPr>
            </w:pPr>
            <w:proofErr w:type="spellStart"/>
            <w:r w:rsidRPr="7C0B3F40">
              <w:rPr>
                <w:rFonts w:ascii="Times New Roman" w:hAnsi="Times New Roman" w:cs="Times New Roman"/>
                <w:b/>
                <w:bCs/>
                <w:sz w:val="16"/>
                <w:szCs w:val="16"/>
              </w:rPr>
              <w:t>Mērķrādītājs</w:t>
            </w:r>
            <w:proofErr w:type="spellEnd"/>
            <w:r w:rsidRPr="7C0B3F40">
              <w:rPr>
                <w:rFonts w:ascii="Times New Roman" w:hAnsi="Times New Roman" w:cs="Times New Roman"/>
                <w:b/>
                <w:bCs/>
                <w:sz w:val="16"/>
                <w:szCs w:val="16"/>
              </w:rPr>
              <w:t xml:space="preserve"> Nr. 48</w:t>
            </w:r>
          </w:p>
          <w:p w14:paraId="669419F1" w14:textId="77777777" w:rsidR="0061139C" w:rsidRPr="0075741E" w:rsidRDefault="7C0B3F40" w:rsidP="00B76902">
            <w:pPr>
              <w:rPr>
                <w:rFonts w:ascii="Times New Roman" w:hAnsi="Times New Roman" w:cs="Times New Roman"/>
                <w:sz w:val="16"/>
                <w:szCs w:val="16"/>
              </w:rPr>
            </w:pPr>
            <w:r w:rsidRPr="7C0B3F40">
              <w:rPr>
                <w:rFonts w:ascii="Times New Roman" w:hAnsi="Times New Roman" w:cs="Times New Roman"/>
                <w:b/>
                <w:bCs/>
                <w:sz w:val="16"/>
                <w:szCs w:val="16"/>
              </w:rPr>
              <w:t xml:space="preserve">Nosaukums: </w:t>
            </w:r>
            <w:r w:rsidRPr="7C0B3F40">
              <w:rPr>
                <w:rFonts w:ascii="Times New Roman" w:hAnsi="Times New Roman" w:cs="Times New Roman"/>
                <w:sz w:val="16"/>
                <w:szCs w:val="16"/>
              </w:rPr>
              <w:t xml:space="preserve">Atbalstīto projektu skaits </w:t>
            </w:r>
          </w:p>
          <w:p w14:paraId="5AB41D3F" w14:textId="7E57F55C" w:rsidR="0061139C" w:rsidRPr="0075741E" w:rsidRDefault="7C0B3F40" w:rsidP="00B76902">
            <w:pPr>
              <w:rPr>
                <w:rFonts w:ascii="Times New Roman" w:hAnsi="Times New Roman" w:cs="Times New Roman"/>
                <w:sz w:val="16"/>
                <w:szCs w:val="16"/>
              </w:rPr>
            </w:pPr>
            <w:r w:rsidRPr="7C0B3F40">
              <w:rPr>
                <w:rFonts w:ascii="Times New Roman" w:eastAsia="Times New Roman" w:hAnsi="Times New Roman" w:cs="Times New Roman"/>
                <w:b/>
                <w:bCs/>
                <w:sz w:val="16"/>
                <w:szCs w:val="16"/>
              </w:rPr>
              <w:t>Mērķa kvalitatīvais rādītājs:</w:t>
            </w:r>
            <w:r w:rsidRPr="7C0B3F40">
              <w:rPr>
                <w:rFonts w:ascii="Times New Roman" w:eastAsia="Times New Roman" w:hAnsi="Times New Roman" w:cs="Times New Roman"/>
                <w:sz w:val="16"/>
                <w:szCs w:val="16"/>
              </w:rPr>
              <w:t xml:space="preserve"> </w:t>
            </w:r>
            <w:r w:rsidRPr="7C0B3F40">
              <w:rPr>
                <w:rFonts w:ascii="Times New Roman" w:hAnsi="Times New Roman" w:cs="Times New Roman"/>
                <w:sz w:val="16"/>
                <w:szCs w:val="16"/>
              </w:rPr>
              <w:t xml:space="preserve"> 43</w:t>
            </w:r>
          </w:p>
          <w:p w14:paraId="4AD2ECE7" w14:textId="77777777" w:rsidR="0061139C" w:rsidRPr="0075741E" w:rsidRDefault="0061139C" w:rsidP="00B76902">
            <w:pPr>
              <w:rPr>
                <w:rFonts w:ascii="Times New Roman" w:hAnsi="Times New Roman" w:cs="Times New Roman"/>
                <w:sz w:val="16"/>
                <w:szCs w:val="16"/>
              </w:rPr>
            </w:pPr>
          </w:p>
          <w:p w14:paraId="18D72CCB" w14:textId="77777777" w:rsidR="0061139C" w:rsidRPr="0075741E" w:rsidRDefault="7C0B3F40" w:rsidP="00B76902">
            <w:pPr>
              <w:jc w:val="both"/>
              <w:rPr>
                <w:rFonts w:ascii="Times New Roman" w:eastAsia="Times New Roman" w:hAnsi="Times New Roman" w:cs="Times New Roman"/>
                <w:b/>
                <w:bCs/>
                <w:sz w:val="16"/>
                <w:szCs w:val="16"/>
                <w:lang w:eastAsia="lv-LV"/>
              </w:rPr>
            </w:pPr>
            <w:r w:rsidRPr="7C0B3F40">
              <w:rPr>
                <w:rFonts w:ascii="Times New Roman" w:eastAsia="Times New Roman" w:hAnsi="Times New Roman" w:cs="Times New Roman"/>
                <w:b/>
                <w:bCs/>
                <w:sz w:val="16"/>
                <w:szCs w:val="16"/>
              </w:rPr>
              <w:t>Precizējums (ja nepieciešams)</w:t>
            </w:r>
          </w:p>
          <w:p w14:paraId="11DE172E" w14:textId="77777777" w:rsidR="0061139C" w:rsidRPr="0075741E" w:rsidRDefault="7C0B3F40" w:rsidP="00B76902">
            <w:pPr>
              <w:jc w:val="both"/>
              <w:rPr>
                <w:rFonts w:ascii="Times New Roman" w:eastAsia="Times New Roman" w:hAnsi="Times New Roman" w:cs="Times New Roman"/>
                <w:sz w:val="16"/>
                <w:szCs w:val="16"/>
                <w:lang w:eastAsia="lv-LV"/>
              </w:rPr>
            </w:pPr>
            <w:r w:rsidRPr="7C0B3F40">
              <w:rPr>
                <w:rFonts w:ascii="Times New Roman" w:eastAsia="Times New Roman" w:hAnsi="Times New Roman" w:cs="Times New Roman"/>
                <w:sz w:val="16"/>
                <w:szCs w:val="16"/>
              </w:rPr>
              <w:t>Attiecībā uz maksājumiem, kas tiek veikti tikai pēc projekta pabeigšanas, Uzskata, ka šis mērķis attiecas uz CFLA apstiprinātiem projektiem.</w:t>
            </w:r>
          </w:p>
          <w:p w14:paraId="102BF25E" w14:textId="77777777" w:rsidR="0061139C" w:rsidRPr="0075741E" w:rsidRDefault="0061139C" w:rsidP="00B76902">
            <w:pPr>
              <w:jc w:val="both"/>
              <w:rPr>
                <w:rFonts w:ascii="Times New Roman" w:eastAsia="Times New Roman" w:hAnsi="Times New Roman" w:cs="Times New Roman"/>
                <w:strike/>
                <w:sz w:val="16"/>
                <w:szCs w:val="16"/>
                <w:lang w:eastAsia="lv-LV"/>
              </w:rPr>
            </w:pPr>
          </w:p>
          <w:p w14:paraId="00FDAB89" w14:textId="77777777" w:rsidR="0061139C" w:rsidRPr="0075741E" w:rsidRDefault="7C0B3F40" w:rsidP="00B76902">
            <w:pPr>
              <w:jc w:val="both"/>
              <w:rPr>
                <w:rFonts w:ascii="Times New Roman" w:eastAsia="Times New Roman" w:hAnsi="Times New Roman" w:cs="Times New Roman"/>
                <w:b/>
                <w:bCs/>
                <w:sz w:val="16"/>
                <w:szCs w:val="16"/>
                <w:lang w:eastAsia="lv-LV"/>
              </w:rPr>
            </w:pPr>
            <w:r w:rsidRPr="7C0B3F40">
              <w:rPr>
                <w:rFonts w:ascii="Times New Roman" w:eastAsia="Times New Roman" w:hAnsi="Times New Roman" w:cs="Times New Roman"/>
                <w:b/>
                <w:bCs/>
                <w:sz w:val="16"/>
                <w:szCs w:val="16"/>
              </w:rPr>
              <w:t xml:space="preserve">Atskaites punkta un mērķa apraksts </w:t>
            </w:r>
          </w:p>
          <w:p w14:paraId="1EAA60C4" w14:textId="77777777" w:rsidR="0061139C" w:rsidRPr="0075741E" w:rsidRDefault="7C0B3F40" w:rsidP="00B76902">
            <w:pPr>
              <w:jc w:val="both"/>
              <w:rPr>
                <w:rFonts w:ascii="Times New Roman" w:eastAsia="Times New Roman" w:hAnsi="Times New Roman" w:cs="Times New Roman"/>
                <w:sz w:val="16"/>
                <w:szCs w:val="16"/>
                <w:lang w:eastAsia="lv-LV"/>
              </w:rPr>
            </w:pPr>
            <w:r w:rsidRPr="7C0B3F40">
              <w:rPr>
                <w:rFonts w:ascii="Times New Roman" w:eastAsia="Times New Roman" w:hAnsi="Times New Roman" w:cs="Times New Roman"/>
                <w:sz w:val="16"/>
                <w:szCs w:val="16"/>
              </w:rPr>
              <w:t xml:space="preserve">To līgumu skaits, ar kuriem CFLA piešķir </w:t>
            </w:r>
            <w:proofErr w:type="spellStart"/>
            <w:r w:rsidRPr="7C0B3F40">
              <w:rPr>
                <w:rFonts w:ascii="Times New Roman" w:eastAsia="Times New Roman" w:hAnsi="Times New Roman" w:cs="Times New Roman"/>
                <w:sz w:val="16"/>
                <w:szCs w:val="16"/>
              </w:rPr>
              <w:t>grantus</w:t>
            </w:r>
            <w:proofErr w:type="spellEnd"/>
            <w:r w:rsidRPr="7C0B3F40">
              <w:rPr>
                <w:rFonts w:ascii="Times New Roman" w:eastAsia="Times New Roman" w:hAnsi="Times New Roman" w:cs="Times New Roman"/>
                <w:sz w:val="16"/>
                <w:szCs w:val="16"/>
              </w:rPr>
              <w:t xml:space="preserve"> par samaksātajām īstenotajām investīcijām. Tiek paredzēts, ka viena </w:t>
            </w:r>
            <w:proofErr w:type="spellStart"/>
            <w:r w:rsidRPr="7C0B3F40">
              <w:rPr>
                <w:rFonts w:ascii="Times New Roman" w:eastAsia="Times New Roman" w:hAnsi="Times New Roman" w:cs="Times New Roman"/>
                <w:sz w:val="16"/>
                <w:szCs w:val="16"/>
              </w:rPr>
              <w:t>granta</w:t>
            </w:r>
            <w:proofErr w:type="spellEnd"/>
          </w:p>
          <w:p w14:paraId="094F0950" w14:textId="77777777" w:rsidR="0061139C" w:rsidRPr="0075741E" w:rsidRDefault="7C0B3F40" w:rsidP="00B76902">
            <w:pPr>
              <w:jc w:val="both"/>
              <w:rPr>
                <w:rFonts w:ascii="Times New Roman" w:eastAsia="Times New Roman" w:hAnsi="Times New Roman" w:cs="Times New Roman"/>
                <w:sz w:val="16"/>
                <w:szCs w:val="16"/>
                <w:lang w:eastAsia="lv-LV"/>
              </w:rPr>
            </w:pPr>
            <w:r w:rsidRPr="7C0B3F40">
              <w:rPr>
                <w:rFonts w:ascii="Times New Roman" w:eastAsia="Times New Roman" w:hAnsi="Times New Roman" w:cs="Times New Roman"/>
                <w:sz w:val="16"/>
                <w:szCs w:val="16"/>
              </w:rPr>
              <w:t>summa nepārsniegs 1 000 000 EUR. Atlases</w:t>
            </w:r>
          </w:p>
          <w:p w14:paraId="3824F354" w14:textId="77777777" w:rsidR="0061139C" w:rsidRPr="0075741E" w:rsidRDefault="7C0B3F40" w:rsidP="00B76902">
            <w:pPr>
              <w:jc w:val="both"/>
              <w:rPr>
                <w:rFonts w:ascii="Times New Roman" w:eastAsia="Times New Roman" w:hAnsi="Times New Roman" w:cs="Times New Roman"/>
                <w:sz w:val="16"/>
                <w:szCs w:val="16"/>
                <w:lang w:eastAsia="lv-LV"/>
              </w:rPr>
            </w:pPr>
            <w:r w:rsidRPr="7C0B3F40">
              <w:rPr>
                <w:rFonts w:ascii="Times New Roman" w:eastAsia="Times New Roman" w:hAnsi="Times New Roman" w:cs="Times New Roman"/>
                <w:sz w:val="16"/>
                <w:szCs w:val="16"/>
              </w:rPr>
              <w:t>kritēriji nodrošina, ka atlasītie projekti atbilst</w:t>
            </w:r>
          </w:p>
          <w:p w14:paraId="7C97B49E" w14:textId="77777777" w:rsidR="0061139C" w:rsidRPr="0075741E" w:rsidRDefault="7C0B3F40" w:rsidP="00B76902">
            <w:pPr>
              <w:jc w:val="both"/>
              <w:rPr>
                <w:rFonts w:ascii="Times New Roman" w:eastAsia="Times New Roman" w:hAnsi="Times New Roman" w:cs="Times New Roman"/>
                <w:sz w:val="16"/>
                <w:szCs w:val="16"/>
                <w:lang w:eastAsia="lv-LV"/>
              </w:rPr>
            </w:pPr>
            <w:r w:rsidRPr="7C0B3F40">
              <w:rPr>
                <w:rFonts w:ascii="Times New Roman" w:eastAsia="Times New Roman" w:hAnsi="Times New Roman" w:cs="Times New Roman"/>
                <w:sz w:val="16"/>
                <w:szCs w:val="16"/>
              </w:rPr>
              <w:t>Tehniskajiem norādījumiem par principa “nenodarīt būtisku kaitējumu” piemērošanu</w:t>
            </w:r>
          </w:p>
          <w:p w14:paraId="62F9047D" w14:textId="77777777" w:rsidR="0061139C" w:rsidRPr="0075741E" w:rsidRDefault="7C0B3F40" w:rsidP="00B76902">
            <w:pPr>
              <w:rPr>
                <w:rFonts w:ascii="Times New Roman" w:eastAsia="Times New Roman" w:hAnsi="Times New Roman" w:cs="Times New Roman"/>
                <w:sz w:val="16"/>
                <w:szCs w:val="16"/>
                <w:lang w:eastAsia="lv-LV"/>
              </w:rPr>
            </w:pPr>
            <w:r w:rsidRPr="7C0B3F40">
              <w:rPr>
                <w:rFonts w:ascii="Times New Roman" w:eastAsia="Times New Roman" w:hAnsi="Times New Roman" w:cs="Times New Roman"/>
                <w:sz w:val="16"/>
                <w:szCs w:val="16"/>
              </w:rPr>
              <w:t>(2021/C58/01), izmantojot izslēgšanas sarakstu un prasību nodrošināt atbilstību attiecīgajiem ES un valsts tiesību aktiem vides jomā.</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062E0941" w14:textId="0D38763F" w:rsidR="0061139C" w:rsidRPr="0075741E" w:rsidRDefault="7C0B3F40" w:rsidP="7C0B3F40">
            <w:pPr>
              <w:jc w:val="both"/>
              <w:rPr>
                <w:rFonts w:ascii="Times New Roman" w:hAnsi="Times New Roman" w:cs="Times New Roman"/>
                <w:sz w:val="16"/>
                <w:szCs w:val="16"/>
              </w:rPr>
            </w:pPr>
            <w:r w:rsidRPr="7C0B3F40">
              <w:rPr>
                <w:rFonts w:ascii="Times New Roman" w:eastAsia="Times New Roman" w:hAnsi="Times New Roman" w:cs="Times New Roman"/>
                <w:b/>
                <w:bCs/>
                <w:sz w:val="16"/>
                <w:szCs w:val="16"/>
              </w:rPr>
              <w:t>Mērķa Nr.48 precizējums (ja nepieciešams):</w:t>
            </w:r>
            <w:r w:rsidRPr="7C0B3F40">
              <w:rPr>
                <w:rFonts w:ascii="Times New Roman" w:eastAsia="Times New Roman" w:hAnsi="Times New Roman" w:cs="Times New Roman"/>
                <w:sz w:val="16"/>
                <w:szCs w:val="16"/>
              </w:rPr>
              <w:t xml:space="preserve"> Šis mērķis ir attiecināms uz uzņemtajām saistībām, kas ir noslēgti līgumi starp finansējuma saņēmēju un pētniecības projekta īstenotāju.</w:t>
            </w:r>
          </w:p>
          <w:p w14:paraId="2F25ADEC" w14:textId="77777777" w:rsidR="0061139C" w:rsidRPr="0075741E" w:rsidRDefault="0061139C" w:rsidP="00B76902">
            <w:pPr>
              <w:ind w:left="142" w:right="167"/>
              <w:rPr>
                <w:rFonts w:ascii="Times New Roman" w:hAnsi="Times New Roman" w:cs="Times New Roman"/>
                <w:sz w:val="16"/>
                <w:szCs w:val="16"/>
              </w:rPr>
            </w:pPr>
          </w:p>
          <w:p w14:paraId="79A29BF2" w14:textId="77777777" w:rsidR="0061139C" w:rsidRPr="0075741E" w:rsidRDefault="0061139C" w:rsidP="00B76902">
            <w:pPr>
              <w:jc w:val="both"/>
              <w:rPr>
                <w:rFonts w:ascii="Times New Roman" w:eastAsia="Times New Roman" w:hAnsi="Times New Roman" w:cs="Times New Roman"/>
                <w:b/>
                <w:bCs/>
                <w:sz w:val="16"/>
                <w:szCs w:val="16"/>
                <w:lang w:eastAsia="lv-LV"/>
              </w:rPr>
            </w:pPr>
          </w:p>
          <w:p w14:paraId="6E458541" w14:textId="77777777" w:rsidR="0061139C" w:rsidRPr="0075741E" w:rsidRDefault="7C0B3F40" w:rsidP="00B76902">
            <w:pPr>
              <w:jc w:val="both"/>
              <w:rPr>
                <w:rFonts w:ascii="Times New Roman" w:eastAsia="Times New Roman" w:hAnsi="Times New Roman" w:cs="Times New Roman"/>
                <w:b/>
                <w:bCs/>
                <w:sz w:val="16"/>
                <w:szCs w:val="16"/>
                <w:lang w:eastAsia="lv-LV"/>
              </w:rPr>
            </w:pPr>
            <w:r w:rsidRPr="7C0B3F40">
              <w:rPr>
                <w:rFonts w:ascii="Times New Roman" w:eastAsia="Times New Roman" w:hAnsi="Times New Roman" w:cs="Times New Roman"/>
                <w:b/>
                <w:bCs/>
                <w:sz w:val="16"/>
                <w:szCs w:val="16"/>
              </w:rPr>
              <w:t xml:space="preserve">Atskaites punkta un mērķa apraksts </w:t>
            </w:r>
          </w:p>
          <w:p w14:paraId="55241EDD" w14:textId="62CED573" w:rsidR="0061139C" w:rsidRPr="0075741E" w:rsidRDefault="40809121" w:rsidP="00B76902">
            <w:pPr>
              <w:ind w:left="142" w:right="167"/>
              <w:rPr>
                <w:rFonts w:ascii="Times New Roman" w:hAnsi="Times New Roman" w:cs="Times New Roman"/>
                <w:sz w:val="16"/>
                <w:szCs w:val="16"/>
              </w:rPr>
            </w:pPr>
            <w:r w:rsidRPr="40809121">
              <w:rPr>
                <w:rFonts w:ascii="Times New Roman" w:eastAsia="Times New Roman" w:hAnsi="Times New Roman" w:cs="Times New Roman"/>
                <w:sz w:val="16"/>
                <w:szCs w:val="16"/>
              </w:rPr>
              <w:t xml:space="preserve"> Tiek parakstīti </w:t>
            </w:r>
            <w:proofErr w:type="spellStart"/>
            <w:r w:rsidRPr="40809121">
              <w:rPr>
                <w:rFonts w:ascii="Times New Roman" w:eastAsia="Times New Roman" w:hAnsi="Times New Roman" w:cs="Times New Roman"/>
                <w:sz w:val="16"/>
                <w:szCs w:val="16"/>
              </w:rPr>
              <w:t>granta</w:t>
            </w:r>
            <w:proofErr w:type="spellEnd"/>
            <w:r w:rsidRPr="40809121">
              <w:rPr>
                <w:rFonts w:ascii="Times New Roman" w:eastAsia="Times New Roman" w:hAnsi="Times New Roman" w:cs="Times New Roman"/>
                <w:sz w:val="16"/>
                <w:szCs w:val="16"/>
              </w:rPr>
              <w:t xml:space="preserve"> līgumi, lai atbalstītu vēl 29 projektus. </w:t>
            </w:r>
          </w:p>
        </w:tc>
      </w:tr>
      <w:tr w:rsidR="0061139C" w:rsidRPr="0075741E" w14:paraId="0825F8BE" w14:textId="77777777" w:rsidTr="40809121">
        <w:trPr>
          <w:tblCellSpacing w:w="0" w:type="dxa"/>
        </w:trPr>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337ADEC6" w14:textId="77777777" w:rsidR="0061139C" w:rsidRPr="0075741E" w:rsidRDefault="7C0B3F40" w:rsidP="00B76902">
            <w:pPr>
              <w:pStyle w:val="BodyText4"/>
              <w:spacing w:before="0" w:after="0"/>
              <w:ind w:left="23" w:firstLine="102"/>
            </w:pPr>
            <w:r>
              <w:t>Aplēstās izmaksas</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0BC10E2D" w14:textId="77777777" w:rsidR="0061139C" w:rsidRPr="0075741E" w:rsidRDefault="7C0B3F40" w:rsidP="00B76902">
            <w:pPr>
              <w:pStyle w:val="BodyText4"/>
              <w:spacing w:before="0" w:after="0"/>
              <w:ind w:left="23" w:firstLine="102"/>
            </w:pPr>
            <w:r w:rsidRPr="7C0B3F40">
              <w:rPr>
                <w:sz w:val="18"/>
                <w:szCs w:val="18"/>
              </w:rPr>
              <w:t>Izmaiņu nav</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08498953" w14:textId="77777777" w:rsidR="0061139C" w:rsidRPr="0075741E" w:rsidRDefault="7C0B3F40" w:rsidP="00B76902">
            <w:pPr>
              <w:pStyle w:val="BodyText4"/>
              <w:spacing w:before="0" w:after="0"/>
              <w:ind w:left="23" w:firstLine="102"/>
            </w:pPr>
            <w:r w:rsidRPr="7C0B3F40">
              <w:rPr>
                <w:sz w:val="18"/>
                <w:szCs w:val="18"/>
              </w:rPr>
              <w:t>Izmaiņu nav</w:t>
            </w:r>
          </w:p>
        </w:tc>
      </w:tr>
      <w:tr w:rsidR="0061139C" w:rsidRPr="0075741E" w14:paraId="1594E17A" w14:textId="77777777" w:rsidTr="40809121">
        <w:trPr>
          <w:tblCellSpacing w:w="0" w:type="dxa"/>
        </w:trPr>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33C43E5B" w14:textId="77777777" w:rsidR="0061139C" w:rsidRPr="0075741E" w:rsidRDefault="7C0B3F40" w:rsidP="00B76902">
            <w:pPr>
              <w:pStyle w:val="BodyText4"/>
              <w:spacing w:before="0" w:after="0"/>
              <w:ind w:left="23" w:firstLine="102"/>
            </w:pPr>
            <w:r>
              <w:t>Zaļā un digitālā izsekojamība</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0A98FEC8" w14:textId="77777777" w:rsidR="0061139C" w:rsidRPr="0075741E" w:rsidRDefault="7C0B3F40" w:rsidP="00B76902">
            <w:pPr>
              <w:pStyle w:val="BodyText4"/>
              <w:spacing w:before="0" w:after="0"/>
              <w:ind w:left="23" w:firstLine="102"/>
              <w:rPr>
                <w:sz w:val="18"/>
                <w:szCs w:val="18"/>
              </w:rPr>
            </w:pPr>
            <w:r w:rsidRPr="7C0B3F40">
              <w:rPr>
                <w:sz w:val="18"/>
                <w:szCs w:val="18"/>
              </w:rPr>
              <w:t>Izmaiņu nav</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2A72EA57" w14:textId="77777777" w:rsidR="0061139C" w:rsidRPr="0075741E" w:rsidRDefault="7C0B3F40" w:rsidP="00B76902">
            <w:pPr>
              <w:pStyle w:val="BodyText4"/>
              <w:spacing w:before="0" w:after="0"/>
              <w:ind w:left="23" w:firstLine="102"/>
              <w:rPr>
                <w:sz w:val="18"/>
                <w:szCs w:val="18"/>
              </w:rPr>
            </w:pPr>
            <w:r w:rsidRPr="7C0B3F40">
              <w:rPr>
                <w:sz w:val="18"/>
                <w:szCs w:val="18"/>
              </w:rPr>
              <w:t>Izmaiņu nav</w:t>
            </w:r>
          </w:p>
        </w:tc>
      </w:tr>
      <w:tr w:rsidR="0061139C" w:rsidRPr="0075741E" w14:paraId="5F27E836" w14:textId="77777777" w:rsidTr="40809121">
        <w:trPr>
          <w:tblCellSpacing w:w="0" w:type="dxa"/>
        </w:trPr>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0B9ABEF2" w14:textId="77777777" w:rsidR="0061139C" w:rsidRPr="0075741E" w:rsidRDefault="7C0B3F40" w:rsidP="00B76902">
            <w:pPr>
              <w:pStyle w:val="BodyText4"/>
              <w:spacing w:before="0" w:after="0"/>
              <w:ind w:left="23" w:firstLine="102"/>
            </w:pPr>
            <w:r>
              <w:t>Pašnovērtējums par principu “nenodarīt būtisku kaitējumu”</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4A9BF12D" w14:textId="77777777" w:rsidR="0061139C" w:rsidRPr="0075741E" w:rsidRDefault="7C0B3F40" w:rsidP="00B76902">
            <w:pPr>
              <w:pStyle w:val="BodyText4"/>
              <w:spacing w:before="0" w:after="0"/>
              <w:ind w:left="23" w:firstLine="102"/>
            </w:pPr>
            <w:r w:rsidRPr="7C0B3F40">
              <w:rPr>
                <w:sz w:val="18"/>
                <w:szCs w:val="18"/>
              </w:rPr>
              <w:t>Izmaiņu nav</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5B802C14" w14:textId="77777777" w:rsidR="0061139C" w:rsidRPr="0075741E" w:rsidRDefault="7C0B3F40" w:rsidP="00B76902">
            <w:pPr>
              <w:pStyle w:val="BodyText4"/>
              <w:spacing w:before="0" w:after="0"/>
              <w:ind w:left="23" w:firstLine="102"/>
            </w:pPr>
            <w:r w:rsidRPr="7C0B3F40">
              <w:rPr>
                <w:sz w:val="18"/>
                <w:szCs w:val="18"/>
              </w:rPr>
              <w:t>Izmaiņu nav</w:t>
            </w:r>
          </w:p>
        </w:tc>
      </w:tr>
    </w:tbl>
    <w:p w14:paraId="0C32ADB9" w14:textId="77777777" w:rsidR="0061139C" w:rsidRPr="0075741E" w:rsidRDefault="0061139C" w:rsidP="0061139C">
      <w:pPr>
        <w:pStyle w:val="BodyText4"/>
        <w:shd w:val="clear" w:color="auto" w:fill="auto"/>
        <w:spacing w:before="0" w:after="0"/>
        <w:ind w:firstLine="0"/>
        <w:rPr>
          <w:b/>
          <w:bCs/>
          <w:u w:val="single"/>
        </w:rPr>
      </w:pPr>
    </w:p>
    <w:p w14:paraId="06526DB1" w14:textId="68C785C0" w:rsidR="7C0B3F40" w:rsidRDefault="7C0B3F40" w:rsidP="7C0B3F40">
      <w:pPr>
        <w:pStyle w:val="BodyText4"/>
        <w:shd w:val="clear" w:color="auto" w:fill="auto"/>
        <w:spacing w:before="0" w:after="0"/>
        <w:ind w:firstLine="0"/>
        <w:rPr>
          <w:b/>
          <w:bCs/>
          <w:u w:val="single"/>
        </w:rPr>
      </w:pPr>
    </w:p>
    <w:tbl>
      <w:tblPr>
        <w:tblW w:w="0" w:type="auto"/>
        <w:tblBorders>
          <w:top w:val="single" w:sz="8" w:space="0" w:color="000000" w:themeColor="text1"/>
          <w:left w:val="single" w:sz="8" w:space="0" w:color="000000" w:themeColor="text1"/>
          <w:bottom w:val="single" w:sz="8" w:space="0" w:color="000000" w:themeColor="text1"/>
          <w:right w:val="single" w:sz="8" w:space="0" w:color="000000" w:themeColor="text1"/>
        </w:tblBorders>
        <w:tblLayout w:type="fixed"/>
        <w:tblLook w:val="04A0" w:firstRow="1" w:lastRow="0" w:firstColumn="1" w:lastColumn="0" w:noHBand="0" w:noVBand="1"/>
      </w:tblPr>
      <w:tblGrid>
        <w:gridCol w:w="1420"/>
        <w:gridCol w:w="3700"/>
        <w:gridCol w:w="3699"/>
      </w:tblGrid>
      <w:tr w:rsidR="7C0B3F40" w14:paraId="1B013973" w14:textId="77777777" w:rsidTr="40809121">
        <w:trPr>
          <w:trHeight w:val="300"/>
        </w:trPr>
        <w:tc>
          <w:tcPr>
            <w:tcW w:w="8819"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5AADCD3B" w14:textId="7E1C1A7F" w:rsidR="7C0B3F40" w:rsidRDefault="7C0B3F40" w:rsidP="0044211A">
            <w:pPr>
              <w:shd w:val="clear" w:color="auto" w:fill="FFFFFF" w:themeFill="background1"/>
              <w:ind w:left="23" w:firstLine="102"/>
              <w:jc w:val="center"/>
              <w:rPr>
                <w:rFonts w:ascii="Times New Roman" w:eastAsia="Times New Roman" w:hAnsi="Times New Roman" w:cs="Times New Roman"/>
                <w:b/>
                <w:bCs/>
                <w:sz w:val="21"/>
                <w:szCs w:val="21"/>
              </w:rPr>
            </w:pPr>
            <w:r w:rsidRPr="7C0B3F40">
              <w:rPr>
                <w:rFonts w:ascii="Times New Roman" w:eastAsia="Times New Roman" w:hAnsi="Times New Roman" w:cs="Times New Roman"/>
                <w:b/>
                <w:bCs/>
                <w:sz w:val="21"/>
                <w:szCs w:val="21"/>
              </w:rPr>
              <w:t>2.2.1.3.i. Atbalsts jaunu produktu un pakalpojumu ieviešanai uzņēmējdarbībā</w:t>
            </w:r>
          </w:p>
          <w:p w14:paraId="3403C1D4" w14:textId="3FF0B0EA" w:rsidR="7C0B3F40" w:rsidRDefault="7C0B3F40" w:rsidP="0044211A">
            <w:pPr>
              <w:shd w:val="clear" w:color="auto" w:fill="FFFFFF" w:themeFill="background1"/>
              <w:ind w:left="23" w:firstLine="102"/>
              <w:jc w:val="center"/>
              <w:rPr>
                <w:rFonts w:ascii="Times New Roman" w:eastAsia="Times New Roman" w:hAnsi="Times New Roman" w:cs="Times New Roman"/>
                <w:b/>
                <w:bCs/>
                <w:sz w:val="21"/>
                <w:szCs w:val="21"/>
              </w:rPr>
            </w:pPr>
            <w:r w:rsidRPr="7C0B3F40">
              <w:rPr>
                <w:rFonts w:ascii="Times New Roman" w:eastAsia="Times New Roman" w:hAnsi="Times New Roman" w:cs="Times New Roman"/>
                <w:b/>
                <w:bCs/>
                <w:sz w:val="21"/>
                <w:szCs w:val="21"/>
              </w:rPr>
              <w:t xml:space="preserve">(CID atsauce Nr.49) </w:t>
            </w:r>
          </w:p>
          <w:p w14:paraId="041990C1" w14:textId="38F9F138" w:rsidR="7C0B3F40" w:rsidRDefault="7C0B3F40" w:rsidP="0044211A">
            <w:pPr>
              <w:shd w:val="clear" w:color="auto" w:fill="FFFFFF" w:themeFill="background1"/>
              <w:ind w:left="23" w:firstLine="102"/>
              <w:jc w:val="center"/>
              <w:rPr>
                <w:rFonts w:ascii="Times New Roman" w:eastAsia="Times New Roman" w:hAnsi="Times New Roman" w:cs="Times New Roman"/>
                <w:b/>
                <w:bCs/>
                <w:sz w:val="21"/>
                <w:szCs w:val="21"/>
              </w:rPr>
            </w:pPr>
            <w:r w:rsidRPr="7C0B3F40">
              <w:rPr>
                <w:rFonts w:ascii="Times New Roman" w:eastAsia="Times New Roman" w:hAnsi="Times New Roman" w:cs="Times New Roman"/>
                <w:b/>
                <w:bCs/>
                <w:sz w:val="21"/>
                <w:szCs w:val="21"/>
              </w:rPr>
              <w:t>LV-C[C2]-I[2-2-1-3-i-]</w:t>
            </w:r>
          </w:p>
        </w:tc>
      </w:tr>
      <w:tr w:rsidR="7C0B3F40" w14:paraId="6D37C7BE" w14:textId="77777777" w:rsidTr="40809121">
        <w:trPr>
          <w:trHeight w:val="300"/>
        </w:trPr>
        <w:tc>
          <w:tcPr>
            <w:tcW w:w="8819"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7D2F9C6F" w14:textId="5CE0ADD3" w:rsidR="00F04045" w:rsidRDefault="00F04045">
            <w:pPr>
              <w:shd w:val="clear" w:color="auto" w:fill="FFFFFF" w:themeFill="background1"/>
              <w:ind w:left="141" w:right="164" w:hanging="11"/>
              <w:jc w:val="both"/>
              <w:rPr>
                <w:rFonts w:ascii="Times New Roman" w:eastAsia="Times New Roman" w:hAnsi="Times New Roman" w:cs="Times New Roman"/>
                <w:i/>
                <w:iCs/>
                <w:sz w:val="17"/>
                <w:szCs w:val="17"/>
              </w:rPr>
            </w:pPr>
          </w:p>
          <w:p w14:paraId="2A95723E" w14:textId="32796F9D" w:rsidR="00F04045" w:rsidRDefault="00F04045" w:rsidP="0044211A">
            <w:pPr>
              <w:shd w:val="clear" w:color="auto" w:fill="FFFFFF" w:themeFill="background1"/>
              <w:ind w:left="141" w:right="164" w:hanging="11"/>
              <w:jc w:val="both"/>
              <w:rPr>
                <w:rFonts w:ascii="Times New Roman" w:eastAsia="Times New Roman" w:hAnsi="Times New Roman" w:cs="Times New Roman"/>
                <w:i/>
                <w:iCs/>
                <w:sz w:val="17"/>
                <w:szCs w:val="17"/>
              </w:rPr>
            </w:pPr>
            <w:r w:rsidRPr="7C0B3F40">
              <w:rPr>
                <w:rStyle w:val="Bodytext85ptItalic"/>
                <w:rFonts w:eastAsia="Courier New"/>
              </w:rPr>
              <w:t xml:space="preserve">Grozījums ir iesniegts, pamatojoties uz AF Regulas 21. pantu, ņemot vērā pasākuma pētniecības un attīstības raksturu un nepieciešamību precizēt un vienkāršot CID īstenošanas lēmuma formulējumu, lai samazinātu administratīvo slogu. </w:t>
            </w:r>
          </w:p>
          <w:p w14:paraId="3E9679F9" w14:textId="2B06929D" w:rsidR="7C0B3F40" w:rsidRDefault="7C0B3F40" w:rsidP="0044211A">
            <w:pPr>
              <w:shd w:val="clear" w:color="auto" w:fill="FFFFFF" w:themeFill="background1"/>
              <w:spacing w:before="300" w:after="60"/>
              <w:ind w:left="142" w:right="164" w:hanging="11"/>
              <w:jc w:val="both"/>
              <w:rPr>
                <w:rFonts w:ascii="Times New Roman" w:eastAsia="Times New Roman" w:hAnsi="Times New Roman" w:cs="Times New Roman"/>
                <w:i/>
                <w:iCs/>
                <w:sz w:val="17"/>
                <w:szCs w:val="17"/>
              </w:rPr>
            </w:pPr>
            <w:r w:rsidRPr="7C0B3F40">
              <w:rPr>
                <w:rFonts w:ascii="Times New Roman" w:eastAsia="Times New Roman" w:hAnsi="Times New Roman" w:cs="Times New Roman"/>
                <w:i/>
                <w:iCs/>
                <w:sz w:val="17"/>
                <w:szCs w:val="17"/>
              </w:rPr>
              <w:t xml:space="preserve">Ņemot vērā veiktās izmaiņas rādītāju Nr. 47 un Nr.48 aprakstos, nepieciešama alternatīva pieeja arī rādītāja Nr.49. sasniegšanas nosacījumos. Nosakot, ka privāto investīciju apjoms tiek noteikts pie projekta apstiprināšanas, nevis pabeigšanas. </w:t>
            </w:r>
          </w:p>
          <w:p w14:paraId="65EF63E0" w14:textId="705B9D54" w:rsidR="7C0B3F40" w:rsidRDefault="7C0B3F40" w:rsidP="0044211A">
            <w:pPr>
              <w:shd w:val="clear" w:color="auto" w:fill="FFFFFF" w:themeFill="background1"/>
              <w:ind w:left="142" w:right="164" w:hanging="11"/>
              <w:jc w:val="both"/>
              <w:rPr>
                <w:rFonts w:ascii="Times New Roman" w:eastAsia="Times New Roman" w:hAnsi="Times New Roman" w:cs="Times New Roman"/>
                <w:i/>
                <w:iCs/>
                <w:sz w:val="17"/>
                <w:szCs w:val="17"/>
              </w:rPr>
            </w:pPr>
            <w:r w:rsidRPr="7C0B3F40">
              <w:rPr>
                <w:rFonts w:ascii="Times New Roman" w:eastAsia="Times New Roman" w:hAnsi="Times New Roman" w:cs="Times New Roman"/>
                <w:i/>
                <w:iCs/>
                <w:sz w:val="17"/>
                <w:szCs w:val="17"/>
              </w:rPr>
              <w:t>Precizējumi ir objektīvi pamatoti un būtiski ietekmē investīcijas mērķa grupu un sasniedzamos rezultātus, ņemot vērā mērķa grupas lielumu un nozīmi digitālās transformācijas mērķu sasniegšanā. Plānotie precizējumi neparedz izmaiņas investīcijas izmaksās un sasniedzamā mērķa rādītājā, neietekmē "zaļos" un "digitālos" mērķus, kā arī neietekmē DNSH novērtējumu un laika grafiku.</w:t>
            </w:r>
          </w:p>
        </w:tc>
      </w:tr>
      <w:tr w:rsidR="7C0B3F40" w14:paraId="5AF70859" w14:textId="77777777" w:rsidTr="40809121">
        <w:trPr>
          <w:trHeight w:val="300"/>
        </w:trPr>
        <w:tc>
          <w:tcPr>
            <w:tcW w:w="14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11797CAC" w14:textId="1FC7D7A6" w:rsidR="7C0B3F40" w:rsidRDefault="7C0B3F40" w:rsidP="0044211A">
            <w:pPr>
              <w:shd w:val="clear" w:color="auto" w:fill="FFFFFF" w:themeFill="background1"/>
              <w:ind w:left="23" w:firstLine="102"/>
              <w:jc w:val="both"/>
              <w:rPr>
                <w:rFonts w:ascii="Times New Roman" w:eastAsia="Times New Roman" w:hAnsi="Times New Roman" w:cs="Times New Roman"/>
                <w:b/>
                <w:bCs/>
                <w:sz w:val="21"/>
                <w:szCs w:val="21"/>
              </w:rPr>
            </w:pPr>
            <w:r w:rsidRPr="7C0B3F40">
              <w:rPr>
                <w:rFonts w:ascii="Times New Roman" w:eastAsia="Times New Roman" w:hAnsi="Times New Roman" w:cs="Times New Roman"/>
                <w:b/>
                <w:bCs/>
                <w:sz w:val="21"/>
                <w:szCs w:val="21"/>
              </w:rPr>
              <w:t>Mainītie elementi</w:t>
            </w:r>
          </w:p>
        </w:tc>
        <w:tc>
          <w:tcPr>
            <w:tcW w:w="37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7B4059CA" w14:textId="78BD5978" w:rsidR="7C0B3F40" w:rsidRDefault="7C0B3F40" w:rsidP="0044211A">
            <w:pPr>
              <w:shd w:val="clear" w:color="auto" w:fill="FFFFFF" w:themeFill="background1"/>
              <w:ind w:left="23" w:firstLine="102"/>
              <w:jc w:val="both"/>
              <w:rPr>
                <w:rFonts w:ascii="Times New Roman" w:eastAsia="Times New Roman" w:hAnsi="Times New Roman" w:cs="Times New Roman"/>
                <w:b/>
                <w:bCs/>
                <w:sz w:val="21"/>
                <w:szCs w:val="21"/>
              </w:rPr>
            </w:pPr>
            <w:r w:rsidRPr="7C0B3F40">
              <w:rPr>
                <w:rFonts w:ascii="Times New Roman" w:eastAsia="Times New Roman" w:hAnsi="Times New Roman" w:cs="Times New Roman"/>
                <w:b/>
                <w:bCs/>
                <w:sz w:val="21"/>
                <w:szCs w:val="21"/>
              </w:rPr>
              <w:t>Pašreizējā redakcija</w:t>
            </w:r>
          </w:p>
        </w:tc>
        <w:tc>
          <w:tcPr>
            <w:tcW w:w="369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5A3C3498" w14:textId="76239CF1" w:rsidR="7C0B3F40" w:rsidRDefault="7C0B3F40" w:rsidP="0044211A">
            <w:pPr>
              <w:shd w:val="clear" w:color="auto" w:fill="FFFFFF" w:themeFill="background1"/>
              <w:ind w:left="23" w:firstLine="102"/>
              <w:jc w:val="both"/>
              <w:rPr>
                <w:rFonts w:ascii="Times New Roman" w:eastAsia="Times New Roman" w:hAnsi="Times New Roman" w:cs="Times New Roman"/>
                <w:b/>
                <w:bCs/>
                <w:sz w:val="21"/>
                <w:szCs w:val="21"/>
              </w:rPr>
            </w:pPr>
            <w:r w:rsidRPr="7C0B3F40">
              <w:rPr>
                <w:rFonts w:ascii="Times New Roman" w:eastAsia="Times New Roman" w:hAnsi="Times New Roman" w:cs="Times New Roman"/>
                <w:b/>
                <w:bCs/>
                <w:sz w:val="21"/>
                <w:szCs w:val="21"/>
              </w:rPr>
              <w:t>Grozītā redakcija</w:t>
            </w:r>
          </w:p>
        </w:tc>
      </w:tr>
      <w:tr w:rsidR="7C0B3F40" w14:paraId="3F344B12" w14:textId="77777777" w:rsidTr="40809121">
        <w:trPr>
          <w:trHeight w:val="300"/>
        </w:trPr>
        <w:tc>
          <w:tcPr>
            <w:tcW w:w="14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5C3185E5" w14:textId="2D8279C9" w:rsidR="7C0B3F40" w:rsidRDefault="7C0B3F40" w:rsidP="0044211A">
            <w:pPr>
              <w:shd w:val="clear" w:color="auto" w:fill="FFFFFF" w:themeFill="background1"/>
              <w:ind w:left="23" w:firstLine="102"/>
              <w:jc w:val="both"/>
              <w:rPr>
                <w:rFonts w:ascii="Times New Roman" w:eastAsia="Times New Roman" w:hAnsi="Times New Roman" w:cs="Times New Roman"/>
                <w:sz w:val="21"/>
                <w:szCs w:val="21"/>
              </w:rPr>
            </w:pPr>
            <w:r w:rsidRPr="7C0B3F40">
              <w:rPr>
                <w:rFonts w:ascii="Times New Roman" w:eastAsia="Times New Roman" w:hAnsi="Times New Roman" w:cs="Times New Roman"/>
                <w:sz w:val="21"/>
                <w:szCs w:val="21"/>
              </w:rPr>
              <w:t>Komponentes un/vai pasākuma apraksts</w:t>
            </w:r>
          </w:p>
        </w:tc>
        <w:tc>
          <w:tcPr>
            <w:tcW w:w="37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6884F877" w14:textId="5C1E7FBD" w:rsidR="7C0B3F40" w:rsidRDefault="7C0B3F40" w:rsidP="0044211A">
            <w:pPr>
              <w:shd w:val="clear" w:color="auto" w:fill="FFFFFF" w:themeFill="background1"/>
              <w:ind w:left="23" w:firstLine="102"/>
              <w:jc w:val="both"/>
              <w:rPr>
                <w:rFonts w:ascii="Times New Roman" w:eastAsia="Times New Roman" w:hAnsi="Times New Roman" w:cs="Times New Roman"/>
                <w:sz w:val="16"/>
                <w:szCs w:val="16"/>
              </w:rPr>
            </w:pPr>
            <w:r w:rsidRPr="7C0B3F40">
              <w:rPr>
                <w:rFonts w:ascii="Times New Roman" w:eastAsia="Times New Roman" w:hAnsi="Times New Roman" w:cs="Times New Roman"/>
                <w:sz w:val="16"/>
                <w:szCs w:val="16"/>
              </w:rPr>
              <w:t>Izmaiņu nav</w:t>
            </w:r>
          </w:p>
        </w:tc>
        <w:tc>
          <w:tcPr>
            <w:tcW w:w="369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589CE628" w14:textId="6627DAC1" w:rsidR="7C0B3F40" w:rsidRDefault="7C0B3F40" w:rsidP="0044211A">
            <w:pPr>
              <w:shd w:val="clear" w:color="auto" w:fill="FFFFFF" w:themeFill="background1"/>
              <w:ind w:left="23" w:firstLine="102"/>
              <w:jc w:val="both"/>
              <w:rPr>
                <w:rFonts w:ascii="Times New Roman" w:eastAsia="Times New Roman" w:hAnsi="Times New Roman" w:cs="Times New Roman"/>
                <w:sz w:val="16"/>
                <w:szCs w:val="16"/>
              </w:rPr>
            </w:pPr>
            <w:r w:rsidRPr="7C0B3F40">
              <w:rPr>
                <w:rFonts w:ascii="Times New Roman" w:eastAsia="Times New Roman" w:hAnsi="Times New Roman" w:cs="Times New Roman"/>
                <w:sz w:val="16"/>
                <w:szCs w:val="16"/>
              </w:rPr>
              <w:t>Izmaiņu nav</w:t>
            </w:r>
          </w:p>
        </w:tc>
      </w:tr>
      <w:tr w:rsidR="7C0B3F40" w14:paraId="0E8223D7" w14:textId="77777777" w:rsidTr="40809121">
        <w:trPr>
          <w:trHeight w:val="300"/>
        </w:trPr>
        <w:tc>
          <w:tcPr>
            <w:tcW w:w="14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414FF542" w14:textId="718BAD67" w:rsidR="7C0B3F40" w:rsidRDefault="7C0B3F40" w:rsidP="0044211A">
            <w:pPr>
              <w:shd w:val="clear" w:color="auto" w:fill="FFFFFF" w:themeFill="background1"/>
              <w:ind w:left="23" w:firstLine="102"/>
              <w:jc w:val="both"/>
              <w:rPr>
                <w:rFonts w:ascii="Times New Roman" w:eastAsia="Times New Roman" w:hAnsi="Times New Roman" w:cs="Times New Roman"/>
                <w:sz w:val="21"/>
                <w:szCs w:val="21"/>
              </w:rPr>
            </w:pPr>
            <w:r w:rsidRPr="7C0B3F40">
              <w:rPr>
                <w:rFonts w:ascii="Times New Roman" w:eastAsia="Times New Roman" w:hAnsi="Times New Roman" w:cs="Times New Roman"/>
                <w:sz w:val="21"/>
                <w:szCs w:val="21"/>
              </w:rPr>
              <w:t xml:space="preserve">Atskaites punkti un </w:t>
            </w:r>
            <w:proofErr w:type="spellStart"/>
            <w:r w:rsidRPr="7C0B3F40">
              <w:rPr>
                <w:rFonts w:ascii="Times New Roman" w:eastAsia="Times New Roman" w:hAnsi="Times New Roman" w:cs="Times New Roman"/>
                <w:sz w:val="21"/>
                <w:szCs w:val="21"/>
              </w:rPr>
              <w:t>mērķrādītāji</w:t>
            </w:r>
            <w:proofErr w:type="spellEnd"/>
          </w:p>
        </w:tc>
        <w:tc>
          <w:tcPr>
            <w:tcW w:w="37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019A4851" w14:textId="2E15F43C" w:rsidR="7C0B3F40" w:rsidRDefault="7C0B3F40">
            <w:pPr>
              <w:rPr>
                <w:rFonts w:ascii="Times New Roman" w:eastAsia="Times New Roman" w:hAnsi="Times New Roman" w:cs="Times New Roman"/>
                <w:b/>
                <w:bCs/>
                <w:sz w:val="16"/>
                <w:szCs w:val="16"/>
              </w:rPr>
            </w:pPr>
            <w:proofErr w:type="spellStart"/>
            <w:r w:rsidRPr="7C0B3F40">
              <w:rPr>
                <w:rFonts w:ascii="Times New Roman" w:eastAsia="Times New Roman" w:hAnsi="Times New Roman" w:cs="Times New Roman"/>
                <w:b/>
                <w:bCs/>
                <w:sz w:val="16"/>
                <w:szCs w:val="16"/>
              </w:rPr>
              <w:t>Mērķrādītājs</w:t>
            </w:r>
            <w:proofErr w:type="spellEnd"/>
            <w:r w:rsidRPr="7C0B3F40">
              <w:rPr>
                <w:rFonts w:ascii="Times New Roman" w:eastAsia="Times New Roman" w:hAnsi="Times New Roman" w:cs="Times New Roman"/>
                <w:b/>
                <w:bCs/>
                <w:sz w:val="16"/>
                <w:szCs w:val="16"/>
              </w:rPr>
              <w:t xml:space="preserve"> Nr. 49</w:t>
            </w:r>
          </w:p>
          <w:p w14:paraId="37C4C68C" w14:textId="656A9089" w:rsidR="7C0B3F40" w:rsidRDefault="7C0B3F40">
            <w:pPr>
              <w:rPr>
                <w:rFonts w:ascii="Times New Roman" w:eastAsia="Times New Roman" w:hAnsi="Times New Roman" w:cs="Times New Roman"/>
                <w:sz w:val="16"/>
                <w:szCs w:val="16"/>
              </w:rPr>
            </w:pPr>
            <w:r w:rsidRPr="7C0B3F40">
              <w:rPr>
                <w:rFonts w:ascii="Times New Roman" w:eastAsia="Times New Roman" w:hAnsi="Times New Roman" w:cs="Times New Roman"/>
                <w:b/>
                <w:bCs/>
                <w:sz w:val="16"/>
                <w:szCs w:val="16"/>
              </w:rPr>
              <w:t>Nosaukums: P</w:t>
            </w:r>
            <w:r w:rsidRPr="7C0B3F40">
              <w:rPr>
                <w:rFonts w:ascii="Times New Roman" w:eastAsia="Times New Roman" w:hAnsi="Times New Roman" w:cs="Times New Roman"/>
                <w:sz w:val="16"/>
                <w:szCs w:val="16"/>
              </w:rPr>
              <w:t>iesaistītais privātais finansējums</w:t>
            </w:r>
          </w:p>
          <w:p w14:paraId="05899F12" w14:textId="7E35A9C2" w:rsidR="7C0B3F40" w:rsidRDefault="7C0B3F40">
            <w:pPr>
              <w:rPr>
                <w:rFonts w:ascii="Times New Roman" w:eastAsia="Times New Roman" w:hAnsi="Times New Roman" w:cs="Times New Roman"/>
                <w:sz w:val="16"/>
                <w:szCs w:val="16"/>
              </w:rPr>
            </w:pPr>
            <w:r w:rsidRPr="7C0B3F40">
              <w:rPr>
                <w:rFonts w:ascii="Times New Roman" w:eastAsia="Times New Roman" w:hAnsi="Times New Roman" w:cs="Times New Roman"/>
                <w:b/>
                <w:bCs/>
                <w:sz w:val="16"/>
                <w:szCs w:val="16"/>
              </w:rPr>
              <w:t>Mērķa kvalitatīvais rādītājs:</w:t>
            </w:r>
            <w:r w:rsidRPr="7C0B3F40">
              <w:rPr>
                <w:rFonts w:ascii="Times New Roman" w:eastAsia="Times New Roman" w:hAnsi="Times New Roman" w:cs="Times New Roman"/>
                <w:sz w:val="16"/>
                <w:szCs w:val="16"/>
              </w:rPr>
              <w:t xml:space="preserve">  4 860 000 EUR</w:t>
            </w:r>
          </w:p>
          <w:p w14:paraId="2188CBDC" w14:textId="2BD97548" w:rsidR="7C0B3F40" w:rsidRDefault="7C0B3F40">
            <w:pPr>
              <w:rPr>
                <w:rFonts w:ascii="Times New Roman" w:eastAsia="Times New Roman" w:hAnsi="Times New Roman" w:cs="Times New Roman"/>
                <w:sz w:val="16"/>
                <w:szCs w:val="16"/>
              </w:rPr>
            </w:pPr>
            <w:r w:rsidRPr="7C0B3F40">
              <w:rPr>
                <w:rFonts w:ascii="Times New Roman" w:eastAsia="Times New Roman" w:hAnsi="Times New Roman" w:cs="Times New Roman"/>
                <w:sz w:val="16"/>
                <w:szCs w:val="16"/>
              </w:rPr>
              <w:t xml:space="preserve"> </w:t>
            </w:r>
          </w:p>
          <w:p w14:paraId="4F8521B4" w14:textId="373529BE" w:rsidR="7C0B3F40" w:rsidRDefault="7C0B3F40" w:rsidP="0044211A">
            <w:pPr>
              <w:jc w:val="both"/>
              <w:rPr>
                <w:rFonts w:ascii="Times New Roman" w:eastAsia="Times New Roman" w:hAnsi="Times New Roman" w:cs="Times New Roman"/>
                <w:b/>
                <w:bCs/>
                <w:sz w:val="16"/>
                <w:szCs w:val="16"/>
              </w:rPr>
            </w:pPr>
            <w:r w:rsidRPr="7C0B3F40">
              <w:rPr>
                <w:rFonts w:ascii="Times New Roman" w:eastAsia="Times New Roman" w:hAnsi="Times New Roman" w:cs="Times New Roman"/>
                <w:b/>
                <w:bCs/>
                <w:sz w:val="16"/>
                <w:szCs w:val="16"/>
              </w:rPr>
              <w:t>Precizējums (ja nepieciešams)</w:t>
            </w:r>
          </w:p>
          <w:p w14:paraId="05C8CDBE" w14:textId="0D44CD64" w:rsidR="7C0B3F40" w:rsidRDefault="7C0B3F40" w:rsidP="0044211A">
            <w:pPr>
              <w:jc w:val="both"/>
              <w:rPr>
                <w:rFonts w:ascii="Times New Roman" w:eastAsia="Times New Roman" w:hAnsi="Times New Roman" w:cs="Times New Roman"/>
                <w:sz w:val="16"/>
                <w:szCs w:val="16"/>
              </w:rPr>
            </w:pPr>
            <w:r w:rsidRPr="7C0B3F40">
              <w:rPr>
                <w:rFonts w:ascii="Times New Roman" w:eastAsia="Times New Roman" w:hAnsi="Times New Roman" w:cs="Times New Roman"/>
                <w:sz w:val="16"/>
                <w:szCs w:val="16"/>
              </w:rPr>
              <w:t>Līgumos starp CFLA un atbalsta saņēmējiem norāda privātā finansējuma summu. Tā kā projekta īstenošanas laikā privātā finansējuma summas var mainīties, uzskata, ka šis mērķis attiecas uz pabeigtajiem projektiem.</w:t>
            </w:r>
          </w:p>
          <w:p w14:paraId="3449E854" w14:textId="4D09E3B8" w:rsidR="7C0B3F40" w:rsidRDefault="7C0B3F40" w:rsidP="0044211A">
            <w:pPr>
              <w:jc w:val="both"/>
              <w:rPr>
                <w:rFonts w:ascii="Times New Roman" w:eastAsia="Times New Roman" w:hAnsi="Times New Roman" w:cs="Times New Roman"/>
                <w:sz w:val="16"/>
                <w:szCs w:val="16"/>
              </w:rPr>
            </w:pPr>
            <w:r w:rsidRPr="7C0B3F40">
              <w:rPr>
                <w:rFonts w:ascii="Times New Roman" w:eastAsia="Times New Roman" w:hAnsi="Times New Roman" w:cs="Times New Roman"/>
                <w:sz w:val="16"/>
                <w:szCs w:val="16"/>
              </w:rPr>
              <w:t xml:space="preserve"> </w:t>
            </w:r>
          </w:p>
          <w:p w14:paraId="4E3DCA26" w14:textId="6EA4E1F6" w:rsidR="7C0B3F40" w:rsidRDefault="7C0B3F40" w:rsidP="0044211A">
            <w:pPr>
              <w:jc w:val="both"/>
              <w:rPr>
                <w:rFonts w:ascii="Times New Roman" w:eastAsia="Times New Roman" w:hAnsi="Times New Roman" w:cs="Times New Roman"/>
                <w:b/>
                <w:bCs/>
                <w:sz w:val="16"/>
                <w:szCs w:val="16"/>
              </w:rPr>
            </w:pPr>
            <w:r w:rsidRPr="7C0B3F40">
              <w:rPr>
                <w:rFonts w:ascii="Times New Roman" w:eastAsia="Times New Roman" w:hAnsi="Times New Roman" w:cs="Times New Roman"/>
                <w:b/>
                <w:bCs/>
                <w:sz w:val="16"/>
                <w:szCs w:val="16"/>
              </w:rPr>
              <w:t xml:space="preserve">Pārbaudes mehānisms: </w:t>
            </w:r>
          </w:p>
          <w:p w14:paraId="195A8038" w14:textId="67CE6214" w:rsidR="7C0B3F40" w:rsidRDefault="7C0B3F40" w:rsidP="0044211A">
            <w:pPr>
              <w:jc w:val="both"/>
              <w:rPr>
                <w:rFonts w:ascii="Times New Roman" w:eastAsia="Times New Roman" w:hAnsi="Times New Roman" w:cs="Times New Roman"/>
                <w:sz w:val="16"/>
                <w:szCs w:val="16"/>
              </w:rPr>
            </w:pPr>
            <w:r w:rsidRPr="7C0B3F40">
              <w:rPr>
                <w:rFonts w:ascii="Times New Roman" w:eastAsia="Times New Roman" w:hAnsi="Times New Roman" w:cs="Times New Roman"/>
                <w:sz w:val="16"/>
                <w:szCs w:val="16"/>
              </w:rPr>
              <w:t xml:space="preserve">Kopsavilkuma dokuments, kurā pienācīgi pamatots, kā tika apmierinoši sasniegts mērķis (tostarp visi būtiskie </w:t>
            </w:r>
            <w:r w:rsidRPr="7C0B3F40">
              <w:rPr>
                <w:rFonts w:ascii="Times New Roman" w:eastAsia="Times New Roman" w:hAnsi="Times New Roman" w:cs="Times New Roman"/>
                <w:sz w:val="16"/>
                <w:szCs w:val="16"/>
              </w:rPr>
              <w:lastRenderedPageBreak/>
              <w:t xml:space="preserve">elementi), kopā ar atbilstošām saitēm uz pamatojošajiem pierādījumiem. Šā dokumenta pielikumā iekļauj: </w:t>
            </w:r>
          </w:p>
          <w:p w14:paraId="4BCC663E" w14:textId="3851BBC3" w:rsidR="7C0B3F40" w:rsidRDefault="7C0B3F40" w:rsidP="0044211A">
            <w:pPr>
              <w:jc w:val="both"/>
              <w:rPr>
                <w:rFonts w:ascii="Times New Roman" w:eastAsia="Times New Roman" w:hAnsi="Times New Roman" w:cs="Times New Roman"/>
                <w:sz w:val="16"/>
                <w:szCs w:val="16"/>
              </w:rPr>
            </w:pPr>
            <w:r w:rsidRPr="7C0B3F40">
              <w:rPr>
                <w:rFonts w:ascii="Times New Roman" w:eastAsia="Times New Roman" w:hAnsi="Times New Roman" w:cs="Times New Roman"/>
                <w:sz w:val="16"/>
                <w:szCs w:val="16"/>
              </w:rPr>
              <w:t xml:space="preserve">a) to līgumu sarakstu, kas noslēgti starp atbalsta sniedzēju un saņēmēju, norādot projekta privāto finansējumu; </w:t>
            </w:r>
          </w:p>
          <w:p w14:paraId="71DB5100" w14:textId="1533CB22" w:rsidR="7C0B3F40" w:rsidRDefault="7C0B3F40" w:rsidP="0044211A">
            <w:pPr>
              <w:jc w:val="both"/>
              <w:rPr>
                <w:rFonts w:ascii="Times New Roman" w:eastAsia="Times New Roman" w:hAnsi="Times New Roman" w:cs="Times New Roman"/>
                <w:sz w:val="16"/>
                <w:szCs w:val="16"/>
              </w:rPr>
            </w:pPr>
            <w:r w:rsidRPr="7C0B3F40">
              <w:rPr>
                <w:rFonts w:ascii="Times New Roman" w:eastAsia="Times New Roman" w:hAnsi="Times New Roman" w:cs="Times New Roman"/>
                <w:sz w:val="16"/>
                <w:szCs w:val="16"/>
              </w:rPr>
              <w:t>b) pabeigto projektu sarakstu un aprakstu.</w:t>
            </w:r>
          </w:p>
          <w:p w14:paraId="27894022" w14:textId="76322FBC" w:rsidR="7C0B3F40" w:rsidRDefault="7C0B3F40" w:rsidP="0044211A">
            <w:pPr>
              <w:jc w:val="both"/>
              <w:rPr>
                <w:rFonts w:ascii="Times New Roman" w:eastAsia="Times New Roman" w:hAnsi="Times New Roman" w:cs="Times New Roman"/>
                <w:b/>
                <w:bCs/>
                <w:sz w:val="16"/>
                <w:szCs w:val="16"/>
              </w:rPr>
            </w:pPr>
            <w:r w:rsidRPr="7C0B3F40">
              <w:rPr>
                <w:rFonts w:ascii="Times New Roman" w:eastAsia="Times New Roman" w:hAnsi="Times New Roman" w:cs="Times New Roman"/>
                <w:b/>
                <w:bCs/>
                <w:sz w:val="16"/>
                <w:szCs w:val="16"/>
              </w:rPr>
              <w:t xml:space="preserve"> </w:t>
            </w:r>
          </w:p>
          <w:p w14:paraId="2124D44F" w14:textId="240737A5" w:rsidR="7C0B3F40" w:rsidRDefault="7C0B3F40" w:rsidP="0044211A">
            <w:pPr>
              <w:jc w:val="both"/>
              <w:rPr>
                <w:rFonts w:ascii="Times New Roman" w:eastAsia="Times New Roman" w:hAnsi="Times New Roman" w:cs="Times New Roman"/>
                <w:b/>
                <w:bCs/>
                <w:sz w:val="16"/>
                <w:szCs w:val="16"/>
              </w:rPr>
            </w:pPr>
            <w:r w:rsidRPr="7C0B3F40">
              <w:rPr>
                <w:rFonts w:ascii="Times New Roman" w:eastAsia="Times New Roman" w:hAnsi="Times New Roman" w:cs="Times New Roman"/>
                <w:b/>
                <w:bCs/>
                <w:sz w:val="16"/>
                <w:szCs w:val="16"/>
              </w:rPr>
              <w:t>Atskaites punkta un mērķa apraksts:</w:t>
            </w:r>
          </w:p>
          <w:p w14:paraId="6A501FFE" w14:textId="0C1EF00B" w:rsidR="7C0B3F40" w:rsidRDefault="7C0B3F40">
            <w:pPr>
              <w:rPr>
                <w:rFonts w:ascii="Times New Roman" w:eastAsia="Times New Roman" w:hAnsi="Times New Roman" w:cs="Times New Roman"/>
                <w:sz w:val="16"/>
                <w:szCs w:val="16"/>
              </w:rPr>
            </w:pPr>
            <w:r w:rsidRPr="7C0B3F40">
              <w:rPr>
                <w:rFonts w:ascii="Times New Roman" w:eastAsia="Times New Roman" w:hAnsi="Times New Roman" w:cs="Times New Roman"/>
                <w:sz w:val="16"/>
                <w:szCs w:val="16"/>
              </w:rPr>
              <w:t>No uzņēmumiem piesaistītais privātais finansējums jaunu produktu un pakalpojumu ieviešanai.</w:t>
            </w:r>
          </w:p>
        </w:tc>
        <w:tc>
          <w:tcPr>
            <w:tcW w:w="369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65787C8F" w14:textId="18DC3BEB" w:rsidR="40809121" w:rsidRPr="0089778D" w:rsidRDefault="40809121" w:rsidP="40809121">
            <w:pPr>
              <w:jc w:val="both"/>
              <w:rPr>
                <w:rFonts w:ascii="Times New Roman" w:eastAsia="Times New Roman" w:hAnsi="Times New Roman" w:cs="Times New Roman"/>
                <w:sz w:val="16"/>
                <w:szCs w:val="16"/>
              </w:rPr>
            </w:pPr>
            <w:r w:rsidRPr="40809121">
              <w:rPr>
                <w:rFonts w:ascii="Times New Roman" w:eastAsia="Times New Roman" w:hAnsi="Times New Roman" w:cs="Times New Roman"/>
                <w:b/>
                <w:bCs/>
                <w:sz w:val="16"/>
                <w:szCs w:val="16"/>
              </w:rPr>
              <w:lastRenderedPageBreak/>
              <w:t xml:space="preserve">Nosaukums: </w:t>
            </w:r>
            <w:r w:rsidRPr="40809121">
              <w:rPr>
                <w:rFonts w:ascii="Times New Roman" w:eastAsia="Times New Roman" w:hAnsi="Times New Roman" w:cs="Times New Roman"/>
                <w:sz w:val="16"/>
                <w:szCs w:val="16"/>
              </w:rPr>
              <w:t>Privātā līdzfinansējuma saistības</w:t>
            </w:r>
          </w:p>
          <w:p w14:paraId="2AAE70E3" w14:textId="33DF76D8" w:rsidR="7C0B3F40" w:rsidRDefault="40809121" w:rsidP="40809121">
            <w:pPr>
              <w:jc w:val="both"/>
              <w:rPr>
                <w:rFonts w:ascii="Times New Roman" w:eastAsia="Times New Roman" w:hAnsi="Times New Roman" w:cs="Times New Roman"/>
                <w:sz w:val="16"/>
                <w:szCs w:val="16"/>
              </w:rPr>
            </w:pPr>
            <w:r w:rsidRPr="40809121">
              <w:rPr>
                <w:rFonts w:ascii="Times New Roman" w:eastAsia="Times New Roman" w:hAnsi="Times New Roman" w:cs="Times New Roman"/>
                <w:b/>
                <w:bCs/>
                <w:sz w:val="16"/>
                <w:szCs w:val="16"/>
              </w:rPr>
              <w:t>Mērķa Nr.49 precizējums (ja nepieciešams):</w:t>
            </w:r>
            <w:r w:rsidRPr="40809121">
              <w:rPr>
                <w:rFonts w:ascii="Times New Roman" w:eastAsia="Times New Roman" w:hAnsi="Times New Roman" w:cs="Times New Roman"/>
                <w:sz w:val="16"/>
                <w:szCs w:val="16"/>
              </w:rPr>
              <w:t xml:space="preserve"> Privātā finansējuma apjoms, kas piesaistīts atbalstītajiem projektiem jaunu produktu un pakalpojumu ieviešanai . </w:t>
            </w:r>
          </w:p>
          <w:p w14:paraId="454C4A38" w14:textId="76FFDAA9" w:rsidR="7C0B3F40" w:rsidRDefault="7C0B3F40" w:rsidP="0044211A">
            <w:pPr>
              <w:jc w:val="both"/>
              <w:rPr>
                <w:rFonts w:ascii="Times New Roman" w:eastAsia="Times New Roman" w:hAnsi="Times New Roman" w:cs="Times New Roman"/>
                <w:sz w:val="16"/>
                <w:szCs w:val="16"/>
              </w:rPr>
            </w:pPr>
            <w:r w:rsidRPr="7C0B3F40">
              <w:rPr>
                <w:rFonts w:ascii="Times New Roman" w:eastAsia="Times New Roman" w:hAnsi="Times New Roman" w:cs="Times New Roman"/>
                <w:sz w:val="16"/>
                <w:szCs w:val="16"/>
              </w:rPr>
              <w:t xml:space="preserve"> </w:t>
            </w:r>
          </w:p>
          <w:p w14:paraId="56575B19" w14:textId="07685916" w:rsidR="7C0B3F40" w:rsidRDefault="7C0B3F40" w:rsidP="0044211A">
            <w:pPr>
              <w:jc w:val="both"/>
              <w:rPr>
                <w:rFonts w:ascii="Times New Roman" w:eastAsia="Times New Roman" w:hAnsi="Times New Roman" w:cs="Times New Roman"/>
                <w:b/>
                <w:bCs/>
                <w:sz w:val="16"/>
                <w:szCs w:val="16"/>
              </w:rPr>
            </w:pPr>
            <w:r w:rsidRPr="7C0B3F40">
              <w:rPr>
                <w:rFonts w:ascii="Times New Roman" w:eastAsia="Times New Roman" w:hAnsi="Times New Roman" w:cs="Times New Roman"/>
                <w:b/>
                <w:bCs/>
                <w:sz w:val="16"/>
                <w:szCs w:val="16"/>
              </w:rPr>
              <w:t xml:space="preserve">Pārbaudes mehānisms: </w:t>
            </w:r>
          </w:p>
          <w:p w14:paraId="074EA38C" w14:textId="16DCB035" w:rsidR="7C0B3F40" w:rsidRDefault="7C0B3F40" w:rsidP="0044211A">
            <w:pPr>
              <w:jc w:val="both"/>
              <w:rPr>
                <w:rFonts w:ascii="Times New Roman" w:eastAsia="Times New Roman" w:hAnsi="Times New Roman" w:cs="Times New Roman"/>
                <w:sz w:val="16"/>
                <w:szCs w:val="16"/>
              </w:rPr>
            </w:pPr>
            <w:r w:rsidRPr="7C0B3F40">
              <w:rPr>
                <w:rFonts w:ascii="Times New Roman" w:eastAsia="Times New Roman" w:hAnsi="Times New Roman" w:cs="Times New Roman"/>
                <w:sz w:val="16"/>
                <w:szCs w:val="16"/>
              </w:rPr>
              <w:t xml:space="preserve">Kopsavilkuma dokuments, kurā pienācīgi pamatots, kā tika apmierinoši sasniegts mērķis (tostarp visi būtiskie elementi), kopā ar atbilstošām saitēm uz pamatojošajiem pierādījumiem. Šā dokumenta pielikumā iekļauj: </w:t>
            </w:r>
          </w:p>
          <w:p w14:paraId="53B7F59C" w14:textId="2DE6E9D4" w:rsidR="7C0B3F40" w:rsidRDefault="7C0B3F40" w:rsidP="0044211A">
            <w:pPr>
              <w:jc w:val="both"/>
              <w:rPr>
                <w:rFonts w:ascii="Times New Roman" w:eastAsia="Times New Roman" w:hAnsi="Times New Roman" w:cs="Times New Roman"/>
                <w:sz w:val="16"/>
                <w:szCs w:val="16"/>
              </w:rPr>
            </w:pPr>
            <w:r w:rsidRPr="7C0B3F40">
              <w:rPr>
                <w:rFonts w:ascii="Times New Roman" w:eastAsia="Times New Roman" w:hAnsi="Times New Roman" w:cs="Times New Roman"/>
                <w:sz w:val="16"/>
                <w:szCs w:val="16"/>
              </w:rPr>
              <w:t xml:space="preserve">a) to līgumu sarakstu, kas noslēgti starp finansējuma saņēmēju un pētniecības projekta īstenotāju, norādot </w:t>
            </w:r>
            <w:r w:rsidRPr="7C0B3F40">
              <w:rPr>
                <w:rFonts w:ascii="Times New Roman" w:eastAsia="Times New Roman" w:hAnsi="Times New Roman" w:cs="Times New Roman"/>
                <w:sz w:val="16"/>
                <w:szCs w:val="16"/>
              </w:rPr>
              <w:lastRenderedPageBreak/>
              <w:t xml:space="preserve">projekta privāto finansējumu; </w:t>
            </w:r>
          </w:p>
          <w:p w14:paraId="6B48C243" w14:textId="3BE2652D" w:rsidR="7C0B3F40" w:rsidRDefault="7C0B3F40" w:rsidP="0044211A">
            <w:pPr>
              <w:jc w:val="both"/>
              <w:rPr>
                <w:rFonts w:ascii="Times New Roman" w:eastAsia="Times New Roman" w:hAnsi="Times New Roman" w:cs="Times New Roman"/>
                <w:sz w:val="16"/>
                <w:szCs w:val="16"/>
              </w:rPr>
            </w:pPr>
            <w:r w:rsidRPr="7C0B3F40">
              <w:rPr>
                <w:rFonts w:ascii="Times New Roman" w:eastAsia="Times New Roman" w:hAnsi="Times New Roman" w:cs="Times New Roman"/>
                <w:sz w:val="16"/>
                <w:szCs w:val="16"/>
              </w:rPr>
              <w:t>b) projektu sarakstu un aprakstu.</w:t>
            </w:r>
          </w:p>
          <w:p w14:paraId="11E9D9A9" w14:textId="1D9E61BB" w:rsidR="7C0B3F40" w:rsidRDefault="7C0B3F40" w:rsidP="0044211A">
            <w:pPr>
              <w:jc w:val="both"/>
              <w:rPr>
                <w:rFonts w:ascii="Times New Roman" w:eastAsia="Times New Roman" w:hAnsi="Times New Roman" w:cs="Times New Roman"/>
                <w:b/>
                <w:bCs/>
                <w:sz w:val="16"/>
                <w:szCs w:val="16"/>
              </w:rPr>
            </w:pPr>
            <w:r w:rsidRPr="7C0B3F40">
              <w:rPr>
                <w:rFonts w:ascii="Times New Roman" w:eastAsia="Times New Roman" w:hAnsi="Times New Roman" w:cs="Times New Roman"/>
                <w:b/>
                <w:bCs/>
                <w:sz w:val="16"/>
                <w:szCs w:val="16"/>
              </w:rPr>
              <w:t xml:space="preserve"> </w:t>
            </w:r>
          </w:p>
          <w:p w14:paraId="485EE133" w14:textId="5C64A601" w:rsidR="7C0B3F40" w:rsidRDefault="40809121" w:rsidP="0044211A">
            <w:pPr>
              <w:jc w:val="both"/>
              <w:rPr>
                <w:rFonts w:ascii="Times New Roman" w:eastAsia="Times New Roman" w:hAnsi="Times New Roman" w:cs="Times New Roman"/>
                <w:b/>
                <w:bCs/>
                <w:sz w:val="16"/>
                <w:szCs w:val="16"/>
              </w:rPr>
            </w:pPr>
            <w:r w:rsidRPr="40809121">
              <w:rPr>
                <w:rFonts w:ascii="Times New Roman" w:eastAsia="Times New Roman" w:hAnsi="Times New Roman" w:cs="Times New Roman"/>
                <w:b/>
                <w:bCs/>
                <w:sz w:val="16"/>
                <w:szCs w:val="16"/>
              </w:rPr>
              <w:t>Atskaites punkta un mērķa apraksts:</w:t>
            </w:r>
          </w:p>
          <w:p w14:paraId="7F9DD813" w14:textId="1EDEFCAF" w:rsidR="7C0B3F40" w:rsidRDefault="40809121" w:rsidP="40809121">
            <w:pPr>
              <w:ind w:right="167"/>
              <w:rPr>
                <w:rFonts w:ascii="Times New Roman" w:eastAsia="Times New Roman" w:hAnsi="Times New Roman" w:cs="Times New Roman"/>
                <w:sz w:val="16"/>
                <w:szCs w:val="16"/>
              </w:rPr>
            </w:pPr>
            <w:r w:rsidRPr="40809121">
              <w:rPr>
                <w:rFonts w:ascii="Times New Roman" w:eastAsia="Times New Roman" w:hAnsi="Times New Roman" w:cs="Times New Roman"/>
                <w:sz w:val="16"/>
                <w:szCs w:val="16"/>
              </w:rPr>
              <w:t>Privātā finansējuma apjoms, kas piesaistīts atbalstītajiem projektiem jaunu produktu un pakalpojumu ieviešanai .</w:t>
            </w:r>
          </w:p>
        </w:tc>
      </w:tr>
      <w:tr w:rsidR="7C0B3F40" w14:paraId="453D5EE9" w14:textId="77777777" w:rsidTr="40809121">
        <w:trPr>
          <w:trHeight w:val="300"/>
        </w:trPr>
        <w:tc>
          <w:tcPr>
            <w:tcW w:w="14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20C1C542" w14:textId="00376CB2" w:rsidR="7C0B3F40" w:rsidRDefault="7C0B3F40" w:rsidP="0044211A">
            <w:pPr>
              <w:shd w:val="clear" w:color="auto" w:fill="FFFFFF" w:themeFill="background1"/>
              <w:ind w:left="23" w:firstLine="102"/>
              <w:jc w:val="both"/>
              <w:rPr>
                <w:rFonts w:ascii="Times New Roman" w:eastAsia="Times New Roman" w:hAnsi="Times New Roman" w:cs="Times New Roman"/>
                <w:sz w:val="21"/>
                <w:szCs w:val="21"/>
              </w:rPr>
            </w:pPr>
            <w:r w:rsidRPr="7C0B3F40">
              <w:rPr>
                <w:rFonts w:ascii="Times New Roman" w:eastAsia="Times New Roman" w:hAnsi="Times New Roman" w:cs="Times New Roman"/>
                <w:sz w:val="21"/>
                <w:szCs w:val="21"/>
              </w:rPr>
              <w:lastRenderedPageBreak/>
              <w:t>Aplēstās izmaksas</w:t>
            </w:r>
          </w:p>
        </w:tc>
        <w:tc>
          <w:tcPr>
            <w:tcW w:w="37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61B855AF" w14:textId="79E309C8" w:rsidR="7C0B3F40" w:rsidRDefault="7C0B3F40" w:rsidP="0044211A">
            <w:pPr>
              <w:shd w:val="clear" w:color="auto" w:fill="FFFFFF" w:themeFill="background1"/>
              <w:ind w:left="23" w:firstLine="102"/>
              <w:jc w:val="both"/>
              <w:rPr>
                <w:rFonts w:ascii="Times New Roman" w:eastAsia="Times New Roman" w:hAnsi="Times New Roman" w:cs="Times New Roman"/>
                <w:sz w:val="18"/>
                <w:szCs w:val="18"/>
              </w:rPr>
            </w:pPr>
            <w:r w:rsidRPr="7C0B3F40">
              <w:rPr>
                <w:rFonts w:ascii="Times New Roman" w:eastAsia="Times New Roman" w:hAnsi="Times New Roman" w:cs="Times New Roman"/>
                <w:sz w:val="18"/>
                <w:szCs w:val="18"/>
              </w:rPr>
              <w:t>Izmaiņu nav</w:t>
            </w:r>
          </w:p>
        </w:tc>
        <w:tc>
          <w:tcPr>
            <w:tcW w:w="369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14C71BBB" w14:textId="03811BEC" w:rsidR="7C0B3F40" w:rsidRDefault="7C0B3F40" w:rsidP="0044211A">
            <w:pPr>
              <w:shd w:val="clear" w:color="auto" w:fill="FFFFFF" w:themeFill="background1"/>
              <w:ind w:left="23" w:firstLine="102"/>
              <w:jc w:val="both"/>
              <w:rPr>
                <w:rFonts w:ascii="Times New Roman" w:eastAsia="Times New Roman" w:hAnsi="Times New Roman" w:cs="Times New Roman"/>
                <w:sz w:val="18"/>
                <w:szCs w:val="18"/>
              </w:rPr>
            </w:pPr>
            <w:r w:rsidRPr="7C0B3F40">
              <w:rPr>
                <w:rFonts w:ascii="Times New Roman" w:eastAsia="Times New Roman" w:hAnsi="Times New Roman" w:cs="Times New Roman"/>
                <w:sz w:val="18"/>
                <w:szCs w:val="18"/>
              </w:rPr>
              <w:t>Izmaiņu nav</w:t>
            </w:r>
          </w:p>
        </w:tc>
      </w:tr>
      <w:tr w:rsidR="7C0B3F40" w14:paraId="305353F8" w14:textId="77777777" w:rsidTr="40809121">
        <w:trPr>
          <w:trHeight w:val="300"/>
        </w:trPr>
        <w:tc>
          <w:tcPr>
            <w:tcW w:w="14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5B81A47E" w14:textId="3FB1D866" w:rsidR="7C0B3F40" w:rsidRDefault="7C0B3F40" w:rsidP="0044211A">
            <w:pPr>
              <w:shd w:val="clear" w:color="auto" w:fill="FFFFFF" w:themeFill="background1"/>
              <w:ind w:left="23" w:firstLine="102"/>
              <w:jc w:val="both"/>
              <w:rPr>
                <w:rFonts w:ascii="Times New Roman" w:eastAsia="Times New Roman" w:hAnsi="Times New Roman" w:cs="Times New Roman"/>
                <w:sz w:val="21"/>
                <w:szCs w:val="21"/>
              </w:rPr>
            </w:pPr>
            <w:r w:rsidRPr="7C0B3F40">
              <w:rPr>
                <w:rFonts w:ascii="Times New Roman" w:eastAsia="Times New Roman" w:hAnsi="Times New Roman" w:cs="Times New Roman"/>
                <w:sz w:val="21"/>
                <w:szCs w:val="21"/>
              </w:rPr>
              <w:t>Zaļā un digitālā izsekojamība</w:t>
            </w:r>
          </w:p>
        </w:tc>
        <w:tc>
          <w:tcPr>
            <w:tcW w:w="37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4238436C" w14:textId="594D97C3" w:rsidR="7C0B3F40" w:rsidRDefault="7C0B3F40" w:rsidP="0044211A">
            <w:pPr>
              <w:shd w:val="clear" w:color="auto" w:fill="FFFFFF" w:themeFill="background1"/>
              <w:ind w:left="23" w:firstLine="102"/>
              <w:jc w:val="both"/>
              <w:rPr>
                <w:rFonts w:ascii="Times New Roman" w:eastAsia="Times New Roman" w:hAnsi="Times New Roman" w:cs="Times New Roman"/>
                <w:sz w:val="18"/>
                <w:szCs w:val="18"/>
              </w:rPr>
            </w:pPr>
            <w:r w:rsidRPr="7C0B3F40">
              <w:rPr>
                <w:rFonts w:ascii="Times New Roman" w:eastAsia="Times New Roman" w:hAnsi="Times New Roman" w:cs="Times New Roman"/>
                <w:sz w:val="18"/>
                <w:szCs w:val="18"/>
              </w:rPr>
              <w:t>Izmaiņu nav</w:t>
            </w:r>
          </w:p>
        </w:tc>
        <w:tc>
          <w:tcPr>
            <w:tcW w:w="369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69B907C4" w14:textId="5E37E2D3" w:rsidR="7C0B3F40" w:rsidRDefault="7C0B3F40" w:rsidP="0044211A">
            <w:pPr>
              <w:shd w:val="clear" w:color="auto" w:fill="FFFFFF" w:themeFill="background1"/>
              <w:ind w:left="23" w:firstLine="102"/>
              <w:jc w:val="both"/>
              <w:rPr>
                <w:rFonts w:ascii="Times New Roman" w:eastAsia="Times New Roman" w:hAnsi="Times New Roman" w:cs="Times New Roman"/>
                <w:sz w:val="18"/>
                <w:szCs w:val="18"/>
              </w:rPr>
            </w:pPr>
            <w:r w:rsidRPr="7C0B3F40">
              <w:rPr>
                <w:rFonts w:ascii="Times New Roman" w:eastAsia="Times New Roman" w:hAnsi="Times New Roman" w:cs="Times New Roman"/>
                <w:sz w:val="18"/>
                <w:szCs w:val="18"/>
              </w:rPr>
              <w:t>Izmaiņu nav</w:t>
            </w:r>
          </w:p>
        </w:tc>
      </w:tr>
      <w:tr w:rsidR="7C0B3F40" w14:paraId="58FFF15B" w14:textId="77777777" w:rsidTr="40809121">
        <w:trPr>
          <w:trHeight w:val="300"/>
        </w:trPr>
        <w:tc>
          <w:tcPr>
            <w:tcW w:w="14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59BF2901" w14:textId="14E26220" w:rsidR="7C0B3F40" w:rsidRDefault="7C0B3F40" w:rsidP="0044211A">
            <w:pPr>
              <w:shd w:val="clear" w:color="auto" w:fill="FFFFFF" w:themeFill="background1"/>
              <w:ind w:left="23" w:firstLine="102"/>
              <w:jc w:val="both"/>
              <w:rPr>
                <w:rFonts w:ascii="Times New Roman" w:eastAsia="Times New Roman" w:hAnsi="Times New Roman" w:cs="Times New Roman"/>
                <w:sz w:val="21"/>
                <w:szCs w:val="21"/>
              </w:rPr>
            </w:pPr>
            <w:r w:rsidRPr="7C0B3F40">
              <w:rPr>
                <w:rFonts w:ascii="Times New Roman" w:eastAsia="Times New Roman" w:hAnsi="Times New Roman" w:cs="Times New Roman"/>
                <w:sz w:val="21"/>
                <w:szCs w:val="21"/>
              </w:rPr>
              <w:t>Pašnovērtējums par principu “nenodarīt būtisku kaitējumu”</w:t>
            </w:r>
          </w:p>
        </w:tc>
        <w:tc>
          <w:tcPr>
            <w:tcW w:w="37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589B68D1" w14:textId="2AED3D13" w:rsidR="7C0B3F40" w:rsidRDefault="7C0B3F40" w:rsidP="0044211A">
            <w:pPr>
              <w:shd w:val="clear" w:color="auto" w:fill="FFFFFF" w:themeFill="background1"/>
              <w:ind w:left="23" w:firstLine="102"/>
              <w:jc w:val="both"/>
              <w:rPr>
                <w:rFonts w:ascii="Times New Roman" w:eastAsia="Times New Roman" w:hAnsi="Times New Roman" w:cs="Times New Roman"/>
                <w:sz w:val="18"/>
                <w:szCs w:val="18"/>
              </w:rPr>
            </w:pPr>
            <w:r w:rsidRPr="7C0B3F40">
              <w:rPr>
                <w:rFonts w:ascii="Times New Roman" w:eastAsia="Times New Roman" w:hAnsi="Times New Roman" w:cs="Times New Roman"/>
                <w:sz w:val="18"/>
                <w:szCs w:val="18"/>
              </w:rPr>
              <w:t>Izmaiņu nav</w:t>
            </w:r>
          </w:p>
        </w:tc>
        <w:tc>
          <w:tcPr>
            <w:tcW w:w="369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6D760493" w14:textId="267A31C9" w:rsidR="7C0B3F40" w:rsidRDefault="7C0B3F40" w:rsidP="0044211A">
            <w:pPr>
              <w:shd w:val="clear" w:color="auto" w:fill="FFFFFF" w:themeFill="background1"/>
              <w:ind w:left="23" w:firstLine="102"/>
              <w:jc w:val="both"/>
              <w:rPr>
                <w:rFonts w:ascii="Times New Roman" w:eastAsia="Times New Roman" w:hAnsi="Times New Roman" w:cs="Times New Roman"/>
                <w:sz w:val="18"/>
                <w:szCs w:val="18"/>
              </w:rPr>
            </w:pPr>
            <w:r w:rsidRPr="7C0B3F40">
              <w:rPr>
                <w:rFonts w:ascii="Times New Roman" w:eastAsia="Times New Roman" w:hAnsi="Times New Roman" w:cs="Times New Roman"/>
                <w:sz w:val="18"/>
                <w:szCs w:val="18"/>
              </w:rPr>
              <w:t>Izmaiņu nav</w:t>
            </w:r>
          </w:p>
        </w:tc>
      </w:tr>
    </w:tbl>
    <w:p w14:paraId="6B13B548" w14:textId="2F577AE2" w:rsidR="7C0B3F40" w:rsidRDefault="7C0B3F40" w:rsidP="7C0B3F40">
      <w:pPr>
        <w:pStyle w:val="BodyText4"/>
        <w:shd w:val="clear" w:color="auto" w:fill="auto"/>
        <w:spacing w:before="0" w:after="0"/>
        <w:ind w:firstLine="0"/>
        <w:rPr>
          <w:b/>
          <w:bCs/>
          <w:u w:val="single"/>
        </w:rPr>
      </w:pPr>
    </w:p>
    <w:p w14:paraId="626008CF" w14:textId="699EC677" w:rsidR="7C0B3F40" w:rsidRDefault="7C0B3F40" w:rsidP="7C0B3F40">
      <w:pPr>
        <w:pStyle w:val="BodyText4"/>
        <w:shd w:val="clear" w:color="auto" w:fill="auto"/>
        <w:spacing w:before="0" w:after="0"/>
        <w:ind w:firstLine="0"/>
        <w:rPr>
          <w:b/>
          <w:bCs/>
          <w:u w:val="single"/>
        </w:rPr>
      </w:pPr>
    </w:p>
    <w:tbl>
      <w:tblPr>
        <w:tblW w:w="5000" w:type="pct"/>
        <w:tblCellSpacing w:w="0" w:type="dxa"/>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Pr>
      <w:tblGrid>
        <w:gridCol w:w="1909"/>
        <w:gridCol w:w="3260"/>
        <w:gridCol w:w="3647"/>
      </w:tblGrid>
      <w:tr w:rsidR="009B4D8C" w:rsidRPr="0075741E" w14:paraId="6EFCD531" w14:textId="77777777" w:rsidTr="40809121">
        <w:trPr>
          <w:tblCellSpacing w:w="0" w:type="dxa"/>
        </w:trPr>
        <w:tc>
          <w:tcPr>
            <w:tcW w:w="0" w:type="auto"/>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7499F884" w14:textId="0529A04E" w:rsidR="009B4D8C" w:rsidRPr="0075741E" w:rsidRDefault="7C0B3F40" w:rsidP="00D576C8">
            <w:pPr>
              <w:pStyle w:val="BodyText4"/>
              <w:spacing w:before="0" w:after="0"/>
              <w:ind w:left="23" w:firstLine="102"/>
              <w:jc w:val="center"/>
              <w:rPr>
                <w:b/>
                <w:bCs/>
              </w:rPr>
            </w:pPr>
            <w:r w:rsidRPr="7C0B3F40">
              <w:rPr>
                <w:b/>
                <w:bCs/>
              </w:rPr>
              <w:t>2.2.1.4.i. Finanšu instrumenti komersantu digitālās transformācijas veicināšanai</w:t>
            </w:r>
          </w:p>
          <w:p w14:paraId="51DFDDFB" w14:textId="3026D8BD" w:rsidR="009B4D8C" w:rsidRPr="0075741E" w:rsidRDefault="40809121" w:rsidP="00D576C8">
            <w:pPr>
              <w:pStyle w:val="BodyText4"/>
              <w:spacing w:before="0" w:after="0"/>
              <w:ind w:left="23" w:firstLine="102"/>
              <w:jc w:val="center"/>
              <w:rPr>
                <w:b/>
                <w:bCs/>
              </w:rPr>
            </w:pPr>
            <w:r w:rsidRPr="40809121">
              <w:rPr>
                <w:b/>
                <w:bCs/>
              </w:rPr>
              <w:t xml:space="preserve">(CID atsauce Nr.50, Nr.51 un Nr.52) </w:t>
            </w:r>
          </w:p>
          <w:p w14:paraId="1453D41B" w14:textId="6781CF25" w:rsidR="009B4D8C" w:rsidRPr="0075741E" w:rsidRDefault="7C0B3F40" w:rsidP="00D576C8">
            <w:pPr>
              <w:pStyle w:val="BodyText4"/>
              <w:spacing w:before="0" w:after="0"/>
              <w:ind w:left="23" w:firstLine="102"/>
              <w:jc w:val="center"/>
              <w:rPr>
                <w:b/>
                <w:bCs/>
              </w:rPr>
            </w:pPr>
            <w:r w:rsidRPr="7C0B3F40">
              <w:rPr>
                <w:b/>
                <w:bCs/>
              </w:rPr>
              <w:t>LV-C[C2]-I[2-2-1-4-i-]</w:t>
            </w:r>
          </w:p>
        </w:tc>
      </w:tr>
      <w:tr w:rsidR="009B4D8C" w:rsidRPr="0075741E" w14:paraId="2BA4241E" w14:textId="77777777" w:rsidTr="40809121">
        <w:trPr>
          <w:tblCellSpacing w:w="0" w:type="dxa"/>
        </w:trPr>
        <w:tc>
          <w:tcPr>
            <w:tcW w:w="0" w:type="auto"/>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20258C79" w14:textId="2454ED4C" w:rsidR="00CF24CB" w:rsidRPr="0075741E" w:rsidRDefault="40809121" w:rsidP="00CF24CB">
            <w:pPr>
              <w:pStyle w:val="BodyText4"/>
              <w:spacing w:before="0" w:after="0" w:line="240" w:lineRule="auto"/>
              <w:ind w:left="141" w:right="164" w:hanging="11"/>
              <w:rPr>
                <w:sz w:val="17"/>
                <w:szCs w:val="17"/>
              </w:rPr>
            </w:pPr>
            <w:r w:rsidRPr="40809121">
              <w:rPr>
                <w:sz w:val="17"/>
                <w:szCs w:val="17"/>
              </w:rPr>
              <w:t xml:space="preserve"> Pieprasījums grozīt ANM pasākumu 2.2.1.4.i. "Finanšu instrumenti, lai veicinātu ekonomikas dalībnieku digitālo transformāciju", ir balstīts uz ANM regulas 21. pantu, ņemot vērā, ka ir identificēta labāka alternatīva, lai nodrošinātu pasākuma kopējo mērķi. </w:t>
            </w:r>
          </w:p>
          <w:p w14:paraId="5B8ACD74" w14:textId="77777777" w:rsidR="00CF24CB" w:rsidRPr="0075741E" w:rsidRDefault="00CF24CB" w:rsidP="00CF24CB">
            <w:pPr>
              <w:pStyle w:val="BodyText4"/>
              <w:spacing w:before="0" w:after="0" w:line="240" w:lineRule="auto"/>
              <w:ind w:left="141" w:right="164" w:hanging="11"/>
              <w:rPr>
                <w:sz w:val="17"/>
                <w:szCs w:val="17"/>
              </w:rPr>
            </w:pPr>
          </w:p>
          <w:p w14:paraId="76F8D0A0" w14:textId="77777777" w:rsidR="00CF24CB" w:rsidRPr="0075741E" w:rsidRDefault="7C0B3F40" w:rsidP="00CF24CB">
            <w:pPr>
              <w:pStyle w:val="BodyText4"/>
              <w:spacing w:before="0" w:after="0" w:line="240" w:lineRule="auto"/>
              <w:ind w:left="141" w:right="164" w:hanging="11"/>
              <w:rPr>
                <w:sz w:val="17"/>
                <w:szCs w:val="17"/>
              </w:rPr>
            </w:pPr>
            <w:r w:rsidRPr="7C0B3F40">
              <w:rPr>
                <w:sz w:val="17"/>
                <w:szCs w:val="17"/>
              </w:rPr>
              <w:t xml:space="preserve">2.2.1.4.i investīcijas mērķis ir veicināt komersantu attīstību, sniedzot aizdevumus ar kapitāla atlaidi, apgrozījuma apjoma pieauguma nodrošināšanai. </w:t>
            </w:r>
          </w:p>
          <w:p w14:paraId="164A58C7" w14:textId="23F6366C" w:rsidR="7C0B3F40" w:rsidRDefault="7C0B3F40" w:rsidP="0044211A">
            <w:pPr>
              <w:shd w:val="clear" w:color="auto" w:fill="FFFFFF" w:themeFill="background1"/>
              <w:ind w:left="141" w:right="164" w:hanging="11"/>
              <w:jc w:val="both"/>
              <w:rPr>
                <w:rFonts w:ascii="Times New Roman" w:eastAsia="Times New Roman" w:hAnsi="Times New Roman" w:cs="Times New Roman"/>
                <w:sz w:val="17"/>
                <w:szCs w:val="17"/>
              </w:rPr>
            </w:pPr>
            <w:r w:rsidRPr="7C0B3F40">
              <w:rPr>
                <w:rFonts w:ascii="Times New Roman" w:eastAsia="Times New Roman" w:hAnsi="Times New Roman" w:cs="Times New Roman"/>
                <w:sz w:val="17"/>
                <w:szCs w:val="17"/>
              </w:rPr>
              <w:t>Sākotnēji RRF plāns paredzēja piešķirt aizdevumus 133 uzņēmumiem (T51) to digitālajai transformācijai un piesaistīt 37 miljonus eiro privāto finansējumu (T52) šīs atbalsta programmas ietvaros. Abi mērķi ir kopīgi galīgie mērķi, kas jāizpilda līdz 2026. gada 2. ceturksnim. Sākotnējā plānā finansējuma sadalījums un vidējais aizdevuma apjoms tika aprēķināts, pamatojoties uz līdzīgu atbalsta programmu datiem no 2014.–2020. gada ES fondu plānošanas perioda, kā arī uz nacionālo iestāžu pieredzi aizdevumu portfeļu administrēšanā uzņēmumu attīstības un paplašināšanās jomā.</w:t>
            </w:r>
          </w:p>
          <w:p w14:paraId="394796AA" w14:textId="5B129C67" w:rsidR="7C0B3F40" w:rsidRDefault="7C0B3F40" w:rsidP="0044211A">
            <w:pPr>
              <w:shd w:val="clear" w:color="auto" w:fill="FFFFFF" w:themeFill="background1"/>
              <w:ind w:left="141" w:right="164" w:hanging="11"/>
              <w:jc w:val="both"/>
              <w:rPr>
                <w:rFonts w:ascii="Times New Roman" w:eastAsia="Times New Roman" w:hAnsi="Times New Roman" w:cs="Times New Roman"/>
                <w:sz w:val="17"/>
                <w:szCs w:val="17"/>
              </w:rPr>
            </w:pPr>
            <w:r w:rsidRPr="7C0B3F40">
              <w:rPr>
                <w:rFonts w:ascii="Times New Roman" w:eastAsia="Times New Roman" w:hAnsi="Times New Roman" w:cs="Times New Roman"/>
                <w:sz w:val="17"/>
                <w:szCs w:val="17"/>
              </w:rPr>
              <w:t xml:space="preserve"> </w:t>
            </w:r>
          </w:p>
          <w:p w14:paraId="24E3A216" w14:textId="42FCD7B5" w:rsidR="7C0B3F40" w:rsidRDefault="7C0B3F40" w:rsidP="0044211A">
            <w:pPr>
              <w:shd w:val="clear" w:color="auto" w:fill="FFFFFF" w:themeFill="background1"/>
              <w:ind w:left="141" w:right="164" w:hanging="11"/>
              <w:jc w:val="both"/>
              <w:rPr>
                <w:rFonts w:ascii="Times New Roman" w:eastAsia="Times New Roman" w:hAnsi="Times New Roman" w:cs="Times New Roman"/>
                <w:sz w:val="17"/>
                <w:szCs w:val="17"/>
              </w:rPr>
            </w:pPr>
            <w:r w:rsidRPr="7C0B3F40">
              <w:rPr>
                <w:rFonts w:ascii="Times New Roman" w:eastAsia="Times New Roman" w:hAnsi="Times New Roman" w:cs="Times New Roman"/>
                <w:sz w:val="17"/>
                <w:szCs w:val="17"/>
              </w:rPr>
              <w:t>Investīciju īstenošanas gaitā ir konstatēts, ka uzņēmumu pieprasītais vidējais aizdevuma apjoms ir bijis lielāks, nekā sākotnēji plānots (no 339 421 EUR uz 670 000 EUR). Tajā pašā laikā arī piesaistītā privātā līdzfinansējuma apjoms (T52) ir pārsniedzis sākotnēji noteikto summu. Tā kā šīs investīcijas kopējais mērķis ir veicināt produktivitāti un ražošanas procesu efektivitāti Latvijas ekonomikā, mēs uzskatām, ka vissvarīgākais šīs investīcijas veiksmīgas īstenošanas rādītājs ir piesaistītais privātā finansējuma apjoms (T52), kas atspoguļo atbalsta shēmas ietekmi.</w:t>
            </w:r>
          </w:p>
          <w:p w14:paraId="27314C74" w14:textId="2F9FBAD9" w:rsidR="7C0B3F40" w:rsidRDefault="7C0B3F40" w:rsidP="0044211A">
            <w:pPr>
              <w:shd w:val="clear" w:color="auto" w:fill="FFFFFF" w:themeFill="background1"/>
              <w:spacing w:before="300" w:after="60"/>
              <w:ind w:left="141" w:right="164" w:hanging="11"/>
              <w:jc w:val="both"/>
              <w:rPr>
                <w:rFonts w:ascii="Times New Roman" w:eastAsia="Times New Roman" w:hAnsi="Times New Roman" w:cs="Times New Roman"/>
                <w:sz w:val="17"/>
                <w:szCs w:val="17"/>
              </w:rPr>
            </w:pPr>
            <w:r w:rsidRPr="7C0B3F40">
              <w:rPr>
                <w:rFonts w:ascii="Times New Roman" w:eastAsia="Times New Roman" w:hAnsi="Times New Roman" w:cs="Times New Roman"/>
                <w:sz w:val="17"/>
                <w:szCs w:val="17"/>
              </w:rPr>
              <w:t>Ņemot vērā, ka investīcijā 2.3.1.2.i. “Uzņēmumu digitālo prasmju attīstībā” ir palicis neizlietots finansējums 3 515 154 EUR apmērā, aicinām to pārdalīt uz 2.2.1.4.i. investīciju. Skaidrojam, ka papildus pārdalītais finansējums 2.2.1.4.i. investīcijā ļautu sasniegt šādus rādītājus:</w:t>
            </w:r>
          </w:p>
          <w:p w14:paraId="63E4E9B2" w14:textId="69203DDF" w:rsidR="7C0B3F40" w:rsidRDefault="40809121" w:rsidP="0044211A">
            <w:pPr>
              <w:shd w:val="clear" w:color="auto" w:fill="FFFFFF" w:themeFill="background1"/>
              <w:spacing w:before="300" w:after="60"/>
              <w:ind w:left="141" w:right="164" w:hanging="11"/>
              <w:jc w:val="both"/>
              <w:rPr>
                <w:rFonts w:ascii="Times New Roman" w:eastAsia="Times New Roman" w:hAnsi="Times New Roman" w:cs="Times New Roman"/>
                <w:sz w:val="17"/>
                <w:szCs w:val="17"/>
              </w:rPr>
            </w:pPr>
            <w:r w:rsidRPr="40809121">
              <w:rPr>
                <w:rFonts w:ascii="Times New Roman" w:eastAsia="Times New Roman" w:hAnsi="Times New Roman" w:cs="Times New Roman"/>
                <w:sz w:val="17"/>
                <w:szCs w:val="17"/>
              </w:rPr>
              <w:t>•</w:t>
            </w:r>
            <w:r w:rsidR="7C0B3F40">
              <w:tab/>
            </w:r>
            <w:r w:rsidRPr="40809121">
              <w:rPr>
                <w:rFonts w:ascii="Times New Roman" w:eastAsia="Times New Roman" w:hAnsi="Times New Roman" w:cs="Times New Roman"/>
                <w:sz w:val="17"/>
                <w:szCs w:val="17"/>
              </w:rPr>
              <w:t>Papildus tiktu noslēgti 5 līgumi, kopējam noslēgto līgumu skaitam saimnieciskās darbības veicējiem sasniedzot 65,.</w:t>
            </w:r>
          </w:p>
          <w:p w14:paraId="6E002706" w14:textId="3830DD1C" w:rsidR="7C0B3F40" w:rsidRDefault="7C0B3F40" w:rsidP="0044211A">
            <w:pPr>
              <w:shd w:val="clear" w:color="auto" w:fill="FFFFFF" w:themeFill="background1"/>
              <w:ind w:left="141" w:right="164" w:hanging="11"/>
              <w:jc w:val="both"/>
              <w:rPr>
                <w:rFonts w:ascii="Times New Roman" w:eastAsia="Times New Roman" w:hAnsi="Times New Roman" w:cs="Times New Roman"/>
                <w:sz w:val="17"/>
                <w:szCs w:val="17"/>
              </w:rPr>
            </w:pPr>
            <w:r w:rsidRPr="7C0B3F40">
              <w:rPr>
                <w:rFonts w:ascii="Times New Roman" w:eastAsia="Times New Roman" w:hAnsi="Times New Roman" w:cs="Times New Roman"/>
                <w:sz w:val="17"/>
                <w:szCs w:val="17"/>
              </w:rPr>
              <w:t>•</w:t>
            </w:r>
            <w:r>
              <w:tab/>
            </w:r>
            <w:r w:rsidRPr="7C0B3F40">
              <w:rPr>
                <w:rFonts w:ascii="Times New Roman" w:eastAsia="Times New Roman" w:hAnsi="Times New Roman" w:cs="Times New Roman"/>
                <w:sz w:val="17"/>
                <w:szCs w:val="17"/>
              </w:rPr>
              <w:t>Tiktu piesaistīti papildus 1 360 000 EUR privātā finansējuma, kopā sasniedzot 45 300 000 EUR.</w:t>
            </w:r>
          </w:p>
          <w:p w14:paraId="4232B98B" w14:textId="1F9A186C" w:rsidR="7C0B3F40" w:rsidRDefault="7C0B3F40" w:rsidP="7C0B3F40">
            <w:pPr>
              <w:shd w:val="clear" w:color="auto" w:fill="FFFFFF" w:themeFill="background1"/>
              <w:ind w:left="141" w:right="164" w:hanging="11"/>
              <w:jc w:val="both"/>
              <w:rPr>
                <w:rFonts w:ascii="Times New Roman" w:eastAsia="Times New Roman" w:hAnsi="Times New Roman" w:cs="Times New Roman"/>
                <w:sz w:val="17"/>
                <w:szCs w:val="17"/>
              </w:rPr>
            </w:pPr>
          </w:p>
          <w:p w14:paraId="7CB10631" w14:textId="14F275DF" w:rsidR="7C0B3F40" w:rsidRDefault="40809121" w:rsidP="0044211A">
            <w:pPr>
              <w:shd w:val="clear" w:color="auto" w:fill="FFFFFF" w:themeFill="background1"/>
              <w:ind w:left="141" w:right="164" w:hanging="11"/>
              <w:jc w:val="both"/>
              <w:rPr>
                <w:rFonts w:ascii="Times New Roman" w:eastAsia="Times New Roman" w:hAnsi="Times New Roman" w:cs="Times New Roman"/>
                <w:sz w:val="17"/>
                <w:szCs w:val="17"/>
              </w:rPr>
            </w:pPr>
            <w:r w:rsidRPr="40809121">
              <w:rPr>
                <w:rFonts w:ascii="Times New Roman" w:eastAsia="Times New Roman" w:hAnsi="Times New Roman" w:cs="Times New Roman"/>
                <w:sz w:val="17"/>
                <w:szCs w:val="17"/>
              </w:rPr>
              <w:t>Pamatojoties uz šo, piedāvājam samazināt atbalstīto projektu skaitlisko mērķi no 133 uz 65 (T51) saimnieciskās darbības veicējiem, vienlaikus palielinot piesaistītā privātā līdzfinansējuma apjomu no 37 milj. EUR uz 45,3 milj. EUR (T52).</w:t>
            </w:r>
          </w:p>
          <w:p w14:paraId="51EE2395" w14:textId="3813BB64" w:rsidR="00CF24CB" w:rsidRPr="0075741E" w:rsidRDefault="00CF24CB" w:rsidP="008A7CDB">
            <w:pPr>
              <w:pStyle w:val="BodyText4"/>
              <w:spacing w:before="0" w:after="0" w:line="240" w:lineRule="auto"/>
              <w:ind w:right="164" w:firstLine="0"/>
              <w:rPr>
                <w:sz w:val="17"/>
                <w:szCs w:val="17"/>
              </w:rPr>
            </w:pPr>
          </w:p>
          <w:p w14:paraId="6C7D3173" w14:textId="77777777" w:rsidR="00CF24CB" w:rsidRPr="0075741E" w:rsidRDefault="00CF24CB" w:rsidP="008A7CDB">
            <w:pPr>
              <w:pStyle w:val="BodyText4"/>
              <w:spacing w:before="0" w:after="0" w:line="240" w:lineRule="auto"/>
              <w:ind w:right="164" w:firstLine="0"/>
              <w:rPr>
                <w:sz w:val="17"/>
                <w:szCs w:val="17"/>
              </w:rPr>
            </w:pPr>
          </w:p>
          <w:p w14:paraId="2D1C242A" w14:textId="2DFA723D" w:rsidR="009B4D8C" w:rsidRPr="0075741E" w:rsidRDefault="7C0B3F40" w:rsidP="00CF24CB">
            <w:pPr>
              <w:pStyle w:val="BodyText4"/>
              <w:spacing w:before="0" w:after="0" w:line="240" w:lineRule="auto"/>
              <w:ind w:left="141" w:right="164" w:hanging="11"/>
              <w:rPr>
                <w:sz w:val="17"/>
                <w:szCs w:val="17"/>
              </w:rPr>
            </w:pPr>
            <w:r w:rsidRPr="7C0B3F40">
              <w:rPr>
                <w:sz w:val="17"/>
                <w:szCs w:val="17"/>
              </w:rPr>
              <w:t>Precizējumi ir objektīvi pamatoti un būtiski ietekmē investīcijas mērķa grupu un sasniedzamos rezultātus, ņemot vērā mērķa grupas lielumu un nozīmi digitālās transformācijas mērķu sasniegšanā. Plānotie precizējumi neparedz izmaiņas investīcijas izmaksās un sasniedzamā mērķa rādītājā, neietekmē "zaļos" un "digitālos" mērķus, kā arī neietekmē DNSH novērtējumu un laika grafiku. Ja Eiropas Komisija piekrīt minētajiem grozījumiem un finansējuma pārdalei, Ekonomikas ministrija atspoguļo izmaiņas rādītājos.</w:t>
            </w:r>
          </w:p>
        </w:tc>
      </w:tr>
      <w:tr w:rsidR="009B4D8C" w:rsidRPr="0075741E" w14:paraId="1C146BCB" w14:textId="77777777" w:rsidTr="40809121">
        <w:trPr>
          <w:tblCellSpacing w:w="0" w:type="dxa"/>
        </w:trPr>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530A69F7" w14:textId="77777777" w:rsidR="009B4D8C" w:rsidRPr="0075741E" w:rsidRDefault="7C0B3F40" w:rsidP="00D576C8">
            <w:pPr>
              <w:pStyle w:val="BodyText4"/>
              <w:spacing w:before="0" w:after="0"/>
              <w:ind w:left="23" w:firstLine="102"/>
              <w:rPr>
                <w:b/>
                <w:bCs/>
              </w:rPr>
            </w:pPr>
            <w:r w:rsidRPr="7C0B3F40">
              <w:rPr>
                <w:b/>
                <w:bCs/>
              </w:rPr>
              <w:t>Mainītie elementi</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5190051E" w14:textId="77777777" w:rsidR="009B4D8C" w:rsidRPr="0075741E" w:rsidRDefault="7C0B3F40" w:rsidP="00D576C8">
            <w:pPr>
              <w:pStyle w:val="BodyText4"/>
              <w:spacing w:before="0" w:after="0"/>
              <w:ind w:left="23" w:firstLine="102"/>
              <w:rPr>
                <w:b/>
                <w:bCs/>
              </w:rPr>
            </w:pPr>
            <w:r w:rsidRPr="7C0B3F40">
              <w:rPr>
                <w:b/>
                <w:bCs/>
              </w:rPr>
              <w:t>Pašreizējā redakcija</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1D212851" w14:textId="77777777" w:rsidR="009B4D8C" w:rsidRPr="0075741E" w:rsidRDefault="7C0B3F40" w:rsidP="00D576C8">
            <w:pPr>
              <w:pStyle w:val="BodyText4"/>
              <w:spacing w:before="0" w:after="0"/>
              <w:ind w:left="23" w:firstLine="102"/>
              <w:rPr>
                <w:b/>
                <w:bCs/>
              </w:rPr>
            </w:pPr>
            <w:r w:rsidRPr="7C0B3F40">
              <w:rPr>
                <w:b/>
                <w:bCs/>
              </w:rPr>
              <w:t>Grozītā redakcija</w:t>
            </w:r>
          </w:p>
        </w:tc>
      </w:tr>
      <w:tr w:rsidR="009B4D8C" w:rsidRPr="0075741E" w14:paraId="2B956DC2" w14:textId="77777777" w:rsidTr="40809121">
        <w:trPr>
          <w:tblCellSpacing w:w="0" w:type="dxa"/>
        </w:trPr>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5677FF58" w14:textId="77777777" w:rsidR="009B4D8C" w:rsidRPr="0075741E" w:rsidRDefault="7C0B3F40" w:rsidP="00D576C8">
            <w:pPr>
              <w:pStyle w:val="BodyText4"/>
              <w:spacing w:before="0" w:after="0"/>
              <w:ind w:left="23" w:firstLine="102"/>
            </w:pPr>
            <w:r>
              <w:lastRenderedPageBreak/>
              <w:t>Komponentes un/vai pasākuma apraksts</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548BC070" w14:textId="77777777" w:rsidR="009B4D8C" w:rsidRPr="0075741E" w:rsidRDefault="7C0B3F40" w:rsidP="00D576C8">
            <w:pPr>
              <w:pStyle w:val="BodyText4"/>
              <w:spacing w:before="0" w:after="0"/>
              <w:ind w:left="23" w:firstLine="102"/>
            </w:pPr>
            <w:r w:rsidRPr="7C0B3F40">
              <w:rPr>
                <w:sz w:val="16"/>
                <w:szCs w:val="16"/>
              </w:rPr>
              <w:t>Izmaiņu nav</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106270FE" w14:textId="77777777" w:rsidR="009B4D8C" w:rsidRPr="0075741E" w:rsidRDefault="7C0B3F40" w:rsidP="00D576C8">
            <w:pPr>
              <w:pStyle w:val="BodyText4"/>
              <w:spacing w:before="0" w:after="0"/>
              <w:ind w:left="23" w:firstLine="102"/>
            </w:pPr>
            <w:r w:rsidRPr="7C0B3F40">
              <w:rPr>
                <w:sz w:val="16"/>
                <w:szCs w:val="16"/>
              </w:rPr>
              <w:t>Izmaiņu nav</w:t>
            </w:r>
          </w:p>
        </w:tc>
      </w:tr>
      <w:tr w:rsidR="009B4D8C" w:rsidRPr="0075741E" w14:paraId="14B2B7CE" w14:textId="77777777" w:rsidTr="40809121">
        <w:trPr>
          <w:tblCellSpacing w:w="0" w:type="dxa"/>
        </w:trPr>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1EA068C5" w14:textId="77777777" w:rsidR="009B4D8C" w:rsidRPr="0075741E" w:rsidRDefault="7C0B3F40" w:rsidP="009B4D8C">
            <w:pPr>
              <w:pStyle w:val="BodyText4"/>
              <w:spacing w:before="0" w:after="0"/>
              <w:ind w:left="23" w:firstLine="102"/>
            </w:pPr>
            <w:r w:rsidRPr="7C0B3F40">
              <w:t xml:space="preserve">Atskaites punkti un </w:t>
            </w:r>
            <w:proofErr w:type="spellStart"/>
            <w:r w:rsidRPr="7C0B3F40">
              <w:t>mērķrādītāji</w:t>
            </w:r>
            <w:proofErr w:type="spellEnd"/>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2A4CDD9D" w14:textId="77777777" w:rsidR="009B4D8C" w:rsidRPr="0075741E" w:rsidRDefault="40809121" w:rsidP="009B4D8C">
            <w:pPr>
              <w:rPr>
                <w:rFonts w:ascii="Times New Roman" w:hAnsi="Times New Roman" w:cs="Times New Roman"/>
                <w:b/>
                <w:bCs/>
                <w:sz w:val="16"/>
                <w:szCs w:val="16"/>
              </w:rPr>
            </w:pPr>
            <w:r w:rsidRPr="40809121">
              <w:rPr>
                <w:rFonts w:ascii="Times New Roman" w:hAnsi="Times New Roman" w:cs="Times New Roman"/>
                <w:b/>
                <w:bCs/>
                <w:sz w:val="16"/>
                <w:szCs w:val="16"/>
              </w:rPr>
              <w:t xml:space="preserve">Mērķa Nr. 51 nosaukums: </w:t>
            </w:r>
            <w:r w:rsidRPr="40809121">
              <w:rPr>
                <w:rFonts w:ascii="Times New Roman" w:hAnsi="Times New Roman" w:cs="Times New Roman"/>
                <w:sz w:val="16"/>
                <w:szCs w:val="16"/>
              </w:rPr>
              <w:t>Piešķirto aizdevumu skaits</w:t>
            </w:r>
            <w:r w:rsidRPr="40809121">
              <w:rPr>
                <w:rFonts w:ascii="Times New Roman" w:hAnsi="Times New Roman" w:cs="Times New Roman"/>
                <w:b/>
                <w:bCs/>
                <w:sz w:val="16"/>
                <w:szCs w:val="16"/>
              </w:rPr>
              <w:t xml:space="preserve"> </w:t>
            </w:r>
          </w:p>
          <w:p w14:paraId="61DE9318" w14:textId="77777777" w:rsidR="009B4D8C" w:rsidRPr="0075741E" w:rsidRDefault="40809121" w:rsidP="009B4D8C">
            <w:pPr>
              <w:rPr>
                <w:rFonts w:ascii="Times New Roman" w:hAnsi="Times New Roman" w:cs="Times New Roman"/>
                <w:b/>
                <w:bCs/>
                <w:sz w:val="16"/>
                <w:szCs w:val="16"/>
              </w:rPr>
            </w:pPr>
            <w:r w:rsidRPr="40809121">
              <w:rPr>
                <w:rFonts w:ascii="Times New Roman" w:hAnsi="Times New Roman" w:cs="Times New Roman"/>
                <w:b/>
                <w:bCs/>
                <w:sz w:val="16"/>
                <w:szCs w:val="16"/>
              </w:rPr>
              <w:t xml:space="preserve">Mērķa Nr. 51 nosaukums: </w:t>
            </w:r>
            <w:r w:rsidRPr="40809121">
              <w:rPr>
                <w:rFonts w:ascii="Times New Roman" w:hAnsi="Times New Roman" w:cs="Times New Roman"/>
                <w:sz w:val="16"/>
                <w:szCs w:val="16"/>
              </w:rPr>
              <w:t>Piesaistītais privātais līdzfinansējums</w:t>
            </w:r>
          </w:p>
          <w:p w14:paraId="32BDEF5D" w14:textId="77777777" w:rsidR="009B4D8C" w:rsidRPr="0075741E" w:rsidRDefault="40809121" w:rsidP="009B4D8C">
            <w:pPr>
              <w:rPr>
                <w:rFonts w:ascii="Times New Roman" w:hAnsi="Times New Roman" w:cs="Times New Roman"/>
                <w:b/>
                <w:bCs/>
                <w:sz w:val="16"/>
                <w:szCs w:val="16"/>
              </w:rPr>
            </w:pPr>
            <w:r w:rsidRPr="40809121">
              <w:rPr>
                <w:rFonts w:ascii="Times New Roman" w:hAnsi="Times New Roman" w:cs="Times New Roman"/>
                <w:b/>
                <w:bCs/>
                <w:sz w:val="16"/>
                <w:szCs w:val="16"/>
              </w:rPr>
              <w:t xml:space="preserve">Mērķa Nr. 51 kvalitatīvais rādītājs: </w:t>
            </w:r>
            <w:r w:rsidRPr="40809121">
              <w:rPr>
                <w:rFonts w:ascii="Times New Roman" w:hAnsi="Times New Roman" w:cs="Times New Roman"/>
                <w:sz w:val="16"/>
                <w:szCs w:val="16"/>
              </w:rPr>
              <w:t>133</w:t>
            </w:r>
          </w:p>
          <w:p w14:paraId="3B948EFD" w14:textId="77777777" w:rsidR="009B4D8C" w:rsidRPr="0075741E" w:rsidRDefault="40809121" w:rsidP="009B4D8C">
            <w:pPr>
              <w:rPr>
                <w:rFonts w:ascii="Times New Roman" w:hAnsi="Times New Roman" w:cs="Times New Roman"/>
                <w:b/>
                <w:bCs/>
                <w:sz w:val="16"/>
                <w:szCs w:val="16"/>
              </w:rPr>
            </w:pPr>
            <w:r w:rsidRPr="40809121">
              <w:rPr>
                <w:rFonts w:ascii="Times New Roman" w:hAnsi="Times New Roman" w:cs="Times New Roman"/>
                <w:b/>
                <w:bCs/>
                <w:sz w:val="16"/>
                <w:szCs w:val="16"/>
              </w:rPr>
              <w:t xml:space="preserve">Mērķa Nr. 52 kvalitatīvais rādītājs: </w:t>
            </w:r>
            <w:r w:rsidRPr="40809121">
              <w:rPr>
                <w:rFonts w:ascii="Times New Roman" w:hAnsi="Times New Roman" w:cs="Times New Roman"/>
                <w:sz w:val="16"/>
                <w:szCs w:val="16"/>
              </w:rPr>
              <w:t>37 000 000</w:t>
            </w:r>
          </w:p>
          <w:p w14:paraId="4D3E4F55" w14:textId="77777777" w:rsidR="009B4D8C" w:rsidRPr="0075741E" w:rsidRDefault="40809121" w:rsidP="009B4D8C">
            <w:pPr>
              <w:rPr>
                <w:rFonts w:ascii="Times New Roman" w:hAnsi="Times New Roman" w:cs="Times New Roman"/>
                <w:sz w:val="16"/>
                <w:szCs w:val="16"/>
              </w:rPr>
            </w:pPr>
            <w:r w:rsidRPr="40809121">
              <w:rPr>
                <w:rFonts w:ascii="Times New Roman" w:hAnsi="Times New Roman" w:cs="Times New Roman"/>
                <w:b/>
                <w:bCs/>
                <w:sz w:val="16"/>
                <w:szCs w:val="16"/>
              </w:rPr>
              <w:t xml:space="preserve">Precizējums (ja nepieciešams): </w:t>
            </w:r>
            <w:r w:rsidRPr="40809121">
              <w:rPr>
                <w:rFonts w:ascii="Times New Roman" w:hAnsi="Times New Roman" w:cs="Times New Roman"/>
                <w:sz w:val="16"/>
                <w:szCs w:val="16"/>
              </w:rPr>
              <w:t>nav</w:t>
            </w:r>
          </w:p>
          <w:p w14:paraId="6D8CD4F1" w14:textId="3D8DC7BD" w:rsidR="009B4D8C" w:rsidRPr="0089778D" w:rsidRDefault="40809121">
            <w:pPr>
              <w:rPr>
                <w:rFonts w:ascii="Times New Roman" w:eastAsia="Times New Roman" w:hAnsi="Times New Roman" w:cs="Times New Roman"/>
                <w:sz w:val="16"/>
                <w:szCs w:val="16"/>
              </w:rPr>
            </w:pPr>
            <w:r w:rsidRPr="0089778D">
              <w:rPr>
                <w:rFonts w:ascii="Times New Roman" w:eastAsia="Times New Roman" w:hAnsi="Times New Roman" w:cs="Times New Roman"/>
                <w:sz w:val="16"/>
                <w:szCs w:val="16"/>
              </w:rPr>
              <w:t>Mērķa apraksts (T51):</w:t>
            </w:r>
          </w:p>
          <w:p w14:paraId="628E56AD" w14:textId="369125E6" w:rsidR="009B4D8C" w:rsidRPr="0089778D" w:rsidRDefault="40809121">
            <w:pPr>
              <w:rPr>
                <w:rFonts w:ascii="Times New Roman" w:eastAsia="Times New Roman" w:hAnsi="Times New Roman" w:cs="Times New Roman"/>
                <w:sz w:val="16"/>
                <w:szCs w:val="16"/>
              </w:rPr>
            </w:pPr>
            <w:proofErr w:type="spellStart"/>
            <w:r w:rsidRPr="0089778D">
              <w:rPr>
                <w:rFonts w:ascii="Times New Roman" w:eastAsia="Times New Roman" w:hAnsi="Times New Roman" w:cs="Times New Roman"/>
                <w:sz w:val="16"/>
                <w:szCs w:val="16"/>
              </w:rPr>
              <w:t>Altum</w:t>
            </w:r>
            <w:proofErr w:type="spellEnd"/>
            <w:r w:rsidRPr="0089778D">
              <w:rPr>
                <w:rFonts w:ascii="Times New Roman" w:eastAsia="Times New Roman" w:hAnsi="Times New Roman" w:cs="Times New Roman"/>
                <w:sz w:val="16"/>
                <w:szCs w:val="16"/>
              </w:rPr>
              <w:t xml:space="preserve"> piešķirto vai ar </w:t>
            </w:r>
            <w:proofErr w:type="spellStart"/>
            <w:r w:rsidRPr="0089778D">
              <w:rPr>
                <w:rFonts w:ascii="Times New Roman" w:eastAsia="Times New Roman" w:hAnsi="Times New Roman" w:cs="Times New Roman"/>
                <w:sz w:val="16"/>
                <w:szCs w:val="16"/>
              </w:rPr>
              <w:t>granta</w:t>
            </w:r>
            <w:proofErr w:type="spellEnd"/>
            <w:r w:rsidRPr="0089778D">
              <w:rPr>
                <w:rFonts w:ascii="Times New Roman" w:eastAsia="Times New Roman" w:hAnsi="Times New Roman" w:cs="Times New Roman"/>
                <w:sz w:val="16"/>
                <w:szCs w:val="16"/>
              </w:rPr>
              <w:t xml:space="preserve"> elementu (aizdevuma vai </w:t>
            </w:r>
            <w:proofErr w:type="spellStart"/>
            <w:r w:rsidRPr="0089778D">
              <w:rPr>
                <w:rFonts w:ascii="Times New Roman" w:eastAsia="Times New Roman" w:hAnsi="Times New Roman" w:cs="Times New Roman"/>
                <w:sz w:val="16"/>
                <w:szCs w:val="16"/>
              </w:rPr>
              <w:t>granta</w:t>
            </w:r>
            <w:proofErr w:type="spellEnd"/>
            <w:r w:rsidRPr="0089778D">
              <w:rPr>
                <w:rFonts w:ascii="Times New Roman" w:eastAsia="Times New Roman" w:hAnsi="Times New Roman" w:cs="Times New Roman"/>
                <w:sz w:val="16"/>
                <w:szCs w:val="16"/>
              </w:rPr>
              <w:t xml:space="preserve"> apmaksu) piešķirto aizdevumu skaits programmā, kas paredzēta ekonomikas dalībnieku digitālajai transformācijai. Veiktspējas rādītājs tiek uzskatīts par izpildītu, kad starp ekonomikas dalībnieku un </w:t>
            </w:r>
            <w:proofErr w:type="spellStart"/>
            <w:r w:rsidRPr="0089778D">
              <w:rPr>
                <w:rFonts w:ascii="Times New Roman" w:eastAsia="Times New Roman" w:hAnsi="Times New Roman" w:cs="Times New Roman"/>
                <w:sz w:val="16"/>
                <w:szCs w:val="16"/>
              </w:rPr>
              <w:t>Altum</w:t>
            </w:r>
            <w:proofErr w:type="spellEnd"/>
            <w:r w:rsidRPr="0089778D">
              <w:rPr>
                <w:rFonts w:ascii="Times New Roman" w:eastAsia="Times New Roman" w:hAnsi="Times New Roman" w:cs="Times New Roman"/>
                <w:sz w:val="16"/>
                <w:szCs w:val="16"/>
              </w:rPr>
              <w:t xml:space="preserve"> ir noslēgts līgums par projekta īstenošanu.</w:t>
            </w:r>
          </w:p>
          <w:p w14:paraId="09002DA5" w14:textId="27EB9CAB" w:rsidR="009B4D8C" w:rsidRPr="0089778D" w:rsidRDefault="40809121">
            <w:pPr>
              <w:rPr>
                <w:rFonts w:ascii="Times New Roman" w:eastAsia="Times New Roman" w:hAnsi="Times New Roman" w:cs="Times New Roman"/>
                <w:sz w:val="16"/>
                <w:szCs w:val="16"/>
              </w:rPr>
            </w:pPr>
            <w:r w:rsidRPr="0089778D">
              <w:rPr>
                <w:rFonts w:ascii="Times New Roman" w:eastAsia="Times New Roman" w:hAnsi="Times New Roman" w:cs="Times New Roman"/>
                <w:sz w:val="16"/>
                <w:szCs w:val="16"/>
              </w:rPr>
              <w:t xml:space="preserve"> </w:t>
            </w:r>
          </w:p>
          <w:p w14:paraId="35E32597" w14:textId="5D65C81B" w:rsidR="009B4D8C" w:rsidRPr="0089778D" w:rsidRDefault="40809121">
            <w:pPr>
              <w:rPr>
                <w:rFonts w:ascii="Times New Roman" w:eastAsia="Times New Roman" w:hAnsi="Times New Roman" w:cs="Times New Roman"/>
                <w:sz w:val="16"/>
                <w:szCs w:val="16"/>
              </w:rPr>
            </w:pPr>
            <w:r w:rsidRPr="0089778D">
              <w:rPr>
                <w:rFonts w:ascii="Times New Roman" w:eastAsia="Times New Roman" w:hAnsi="Times New Roman" w:cs="Times New Roman"/>
                <w:sz w:val="16"/>
                <w:szCs w:val="16"/>
              </w:rPr>
              <w:t>Atlases kritēriji nodrošinās, ka atlasītie projekti atbilst "Neradīt būtisku kaitējumu" tehniskajām vadlīnijām (2021/C58/01), izmantojot izslēgšanas sarakstu un prasību ievērot attiecīgos ES un nacionālos vides tiesību aktus.</w:t>
            </w:r>
          </w:p>
          <w:p w14:paraId="7FD71C6B" w14:textId="5B56935C" w:rsidR="009B4D8C" w:rsidRPr="0089778D" w:rsidRDefault="40809121">
            <w:pPr>
              <w:rPr>
                <w:rFonts w:ascii="Times New Roman" w:eastAsia="Times New Roman" w:hAnsi="Times New Roman" w:cs="Times New Roman"/>
                <w:sz w:val="16"/>
                <w:szCs w:val="16"/>
              </w:rPr>
            </w:pPr>
            <w:r w:rsidRPr="0089778D">
              <w:rPr>
                <w:rFonts w:ascii="Times New Roman" w:eastAsia="Times New Roman" w:hAnsi="Times New Roman" w:cs="Times New Roman"/>
                <w:sz w:val="16"/>
                <w:szCs w:val="16"/>
              </w:rPr>
              <w:t xml:space="preserve"> </w:t>
            </w:r>
          </w:p>
          <w:p w14:paraId="630B164A" w14:textId="5B849523" w:rsidR="009B4D8C" w:rsidRPr="0089778D" w:rsidRDefault="40809121">
            <w:pPr>
              <w:rPr>
                <w:rFonts w:ascii="Times New Roman" w:eastAsia="Times New Roman" w:hAnsi="Times New Roman" w:cs="Times New Roman"/>
                <w:sz w:val="16"/>
                <w:szCs w:val="16"/>
              </w:rPr>
            </w:pPr>
            <w:r w:rsidRPr="0089778D">
              <w:rPr>
                <w:rFonts w:ascii="Times New Roman" w:eastAsia="Times New Roman" w:hAnsi="Times New Roman" w:cs="Times New Roman"/>
                <w:sz w:val="16"/>
                <w:szCs w:val="16"/>
              </w:rPr>
              <w:t>Mērķa apraksts (T52):</w:t>
            </w:r>
          </w:p>
          <w:p w14:paraId="59DD466A" w14:textId="4CA191C4" w:rsidR="009B4D8C" w:rsidRPr="0075741E" w:rsidRDefault="40809121">
            <w:pPr>
              <w:rPr>
                <w:rFonts w:ascii="Times New Roman" w:eastAsia="Times New Roman" w:hAnsi="Times New Roman" w:cs="Times New Roman"/>
                <w:sz w:val="16"/>
                <w:szCs w:val="16"/>
              </w:rPr>
            </w:pPr>
            <w:r w:rsidRPr="0089778D">
              <w:rPr>
                <w:rFonts w:ascii="Times New Roman" w:eastAsia="Times New Roman" w:hAnsi="Times New Roman" w:cs="Times New Roman"/>
                <w:sz w:val="16"/>
                <w:szCs w:val="16"/>
              </w:rPr>
              <w:t>Privātā finansējuma piesaiste no uzņēmumiem ieguldījumu ietvaros, lai veicinātu ekonomikas dalībnieku digitālo transformāciju. Plānots, ka privātais ieguldījums tiks piesaistīts katram projektam vismaz 25% apmērā no attiecināmajām izmaksām, kurām tiks piešķirts aizdevums.</w:t>
            </w:r>
          </w:p>
          <w:p w14:paraId="5FA1D0EF" w14:textId="32752DD9" w:rsidR="009B4D8C" w:rsidRPr="0075741E" w:rsidRDefault="009B4D8C" w:rsidP="40809121">
            <w:pPr>
              <w:rPr>
                <w:rFonts w:ascii="Times New Roman" w:eastAsia="Times New Roman" w:hAnsi="Times New Roman" w:cs="Times New Roman"/>
                <w:sz w:val="16"/>
                <w:szCs w:val="16"/>
              </w:rPr>
            </w:pPr>
          </w:p>
          <w:p w14:paraId="04D66931" w14:textId="7D4BFCE4" w:rsidR="009B4D8C" w:rsidRPr="0075741E" w:rsidRDefault="40809121">
            <w:pPr>
              <w:rPr>
                <w:rFonts w:ascii="Times New Roman" w:eastAsia="Times New Roman" w:hAnsi="Times New Roman" w:cs="Times New Roman"/>
                <w:sz w:val="16"/>
                <w:szCs w:val="16"/>
              </w:rPr>
            </w:pPr>
            <w:r w:rsidRPr="40809121">
              <w:rPr>
                <w:rFonts w:ascii="Times New Roman" w:eastAsia="Times New Roman" w:hAnsi="Times New Roman" w:cs="Times New Roman"/>
                <w:sz w:val="16"/>
                <w:szCs w:val="16"/>
              </w:rPr>
              <w:t>Mērķa Nr. 50 nosaukums: Piešķirto aizdevumu skaits</w:t>
            </w:r>
          </w:p>
          <w:p w14:paraId="705D2E69" w14:textId="54AB2337" w:rsidR="009B4D8C" w:rsidRPr="0075741E" w:rsidRDefault="40809121">
            <w:pPr>
              <w:rPr>
                <w:rFonts w:ascii="Times New Roman" w:eastAsia="Times New Roman" w:hAnsi="Times New Roman" w:cs="Times New Roman"/>
                <w:sz w:val="16"/>
                <w:szCs w:val="16"/>
              </w:rPr>
            </w:pPr>
            <w:r w:rsidRPr="40809121">
              <w:rPr>
                <w:rFonts w:ascii="Times New Roman" w:eastAsia="Times New Roman" w:hAnsi="Times New Roman" w:cs="Times New Roman"/>
                <w:sz w:val="16"/>
                <w:szCs w:val="16"/>
              </w:rPr>
              <w:t>Mērķa apraksts (T50): Atbalstīto projektu skaits.</w:t>
            </w:r>
          </w:p>
          <w:p w14:paraId="3B70E980" w14:textId="51CAC7EA" w:rsidR="009B4D8C" w:rsidRPr="0075741E" w:rsidRDefault="40809121" w:rsidP="0089778D">
            <w:pPr>
              <w:jc w:val="both"/>
              <w:rPr>
                <w:rFonts w:ascii="Times New Roman" w:eastAsia="Times New Roman" w:hAnsi="Times New Roman" w:cs="Times New Roman"/>
                <w:sz w:val="16"/>
                <w:szCs w:val="16"/>
              </w:rPr>
            </w:pPr>
            <w:proofErr w:type="spellStart"/>
            <w:r w:rsidRPr="40809121">
              <w:rPr>
                <w:rFonts w:ascii="Times New Roman" w:eastAsia="Times New Roman" w:hAnsi="Times New Roman" w:cs="Times New Roman"/>
                <w:sz w:val="16"/>
                <w:szCs w:val="16"/>
              </w:rPr>
              <w:t>Altum</w:t>
            </w:r>
            <w:proofErr w:type="spellEnd"/>
            <w:r w:rsidRPr="40809121">
              <w:rPr>
                <w:rFonts w:ascii="Times New Roman" w:eastAsia="Times New Roman" w:hAnsi="Times New Roman" w:cs="Times New Roman"/>
                <w:sz w:val="16"/>
                <w:szCs w:val="16"/>
              </w:rPr>
              <w:t xml:space="preserve"> piešķirto aizdevumu skaits vai ar </w:t>
            </w:r>
            <w:proofErr w:type="spellStart"/>
            <w:r w:rsidRPr="40809121">
              <w:rPr>
                <w:rFonts w:ascii="Times New Roman" w:eastAsia="Times New Roman" w:hAnsi="Times New Roman" w:cs="Times New Roman"/>
                <w:sz w:val="16"/>
                <w:szCs w:val="16"/>
              </w:rPr>
              <w:t>granta</w:t>
            </w:r>
            <w:proofErr w:type="spellEnd"/>
            <w:r w:rsidRPr="40809121">
              <w:rPr>
                <w:rFonts w:ascii="Times New Roman" w:eastAsia="Times New Roman" w:hAnsi="Times New Roman" w:cs="Times New Roman"/>
                <w:sz w:val="16"/>
                <w:szCs w:val="16"/>
              </w:rPr>
              <w:t xml:space="preserve"> elementu (aizdevuma vai </w:t>
            </w:r>
            <w:proofErr w:type="spellStart"/>
            <w:r w:rsidRPr="40809121">
              <w:rPr>
                <w:rFonts w:ascii="Times New Roman" w:eastAsia="Times New Roman" w:hAnsi="Times New Roman" w:cs="Times New Roman"/>
                <w:sz w:val="16"/>
                <w:szCs w:val="16"/>
              </w:rPr>
              <w:t>granta</w:t>
            </w:r>
            <w:proofErr w:type="spellEnd"/>
            <w:r w:rsidRPr="40809121">
              <w:rPr>
                <w:rFonts w:ascii="Times New Roman" w:eastAsia="Times New Roman" w:hAnsi="Times New Roman" w:cs="Times New Roman"/>
                <w:sz w:val="16"/>
                <w:szCs w:val="16"/>
              </w:rPr>
              <w:t xml:space="preserve"> maksājums) saimnieciskās darbības veicēju digitālās transformācijas programmā.</w:t>
            </w:r>
          </w:p>
          <w:p w14:paraId="5D56FA77" w14:textId="7D520D49" w:rsidR="009B4D8C" w:rsidRPr="0075741E" w:rsidRDefault="40809121" w:rsidP="0089778D">
            <w:pPr>
              <w:jc w:val="both"/>
              <w:rPr>
                <w:rFonts w:ascii="Times New Roman" w:eastAsia="Times New Roman" w:hAnsi="Times New Roman" w:cs="Times New Roman"/>
                <w:sz w:val="16"/>
                <w:szCs w:val="16"/>
              </w:rPr>
            </w:pPr>
            <w:r w:rsidRPr="40809121">
              <w:rPr>
                <w:rFonts w:ascii="Times New Roman" w:eastAsia="Times New Roman" w:hAnsi="Times New Roman" w:cs="Times New Roman"/>
                <w:sz w:val="16"/>
                <w:szCs w:val="16"/>
              </w:rPr>
              <w:t xml:space="preserve">Darbības rādītājs tiek uzskatīts par izpildītu, kad starp komersantu un </w:t>
            </w:r>
            <w:proofErr w:type="spellStart"/>
            <w:r w:rsidRPr="40809121">
              <w:rPr>
                <w:rFonts w:ascii="Times New Roman" w:eastAsia="Times New Roman" w:hAnsi="Times New Roman" w:cs="Times New Roman"/>
                <w:sz w:val="16"/>
                <w:szCs w:val="16"/>
              </w:rPr>
              <w:t>Altum</w:t>
            </w:r>
            <w:proofErr w:type="spellEnd"/>
            <w:r w:rsidRPr="40809121">
              <w:rPr>
                <w:rFonts w:ascii="Times New Roman" w:eastAsia="Times New Roman" w:hAnsi="Times New Roman" w:cs="Times New Roman"/>
                <w:sz w:val="16"/>
                <w:szCs w:val="16"/>
              </w:rPr>
              <w:t xml:space="preserve"> ir noslēgts līgums par projekta izpildi.</w:t>
            </w:r>
          </w:p>
          <w:p w14:paraId="0E5CF64D" w14:textId="37186C7D" w:rsidR="009B4D8C" w:rsidRPr="0075741E" w:rsidRDefault="40809121" w:rsidP="0089778D">
            <w:pPr>
              <w:jc w:val="both"/>
              <w:rPr>
                <w:rFonts w:ascii="Times New Roman" w:eastAsia="Times New Roman" w:hAnsi="Times New Roman" w:cs="Times New Roman"/>
                <w:sz w:val="16"/>
                <w:szCs w:val="16"/>
              </w:rPr>
            </w:pPr>
            <w:r w:rsidRPr="40809121">
              <w:rPr>
                <w:rFonts w:ascii="Times New Roman" w:eastAsia="Times New Roman" w:hAnsi="Times New Roman" w:cs="Times New Roman"/>
                <w:sz w:val="16"/>
                <w:szCs w:val="16"/>
              </w:rPr>
              <w:t>Atlases kritēriji nodrošina, ka atlasītie projekti atbilst tehniskajām vadlīnijām “Nenodarīt būtisku kaitējumu” (2021/C58/01), izmantojot izslēgšanas sarakstu un prasību par atbilstību attiecīgajiem ES un valstu vides tiesību aktiem.</w:t>
            </w:r>
          </w:p>
          <w:p w14:paraId="291F2674" w14:textId="01DA7318" w:rsidR="009B4D8C" w:rsidRPr="0089778D" w:rsidRDefault="009B4D8C" w:rsidP="40809121">
            <w:pPr>
              <w:rPr>
                <w:rFonts w:ascii="Times New Roman" w:eastAsia="Times New Roman" w:hAnsi="Times New Roman" w:cs="Times New Roman"/>
                <w:sz w:val="16"/>
                <w:szCs w:val="16"/>
              </w:rPr>
            </w:pPr>
          </w:p>
          <w:p w14:paraId="327CF1B8" w14:textId="2402704D" w:rsidR="009B4D8C" w:rsidRPr="0075741E" w:rsidRDefault="009B4D8C" w:rsidP="009B4D8C">
            <w:pPr>
              <w:rPr>
                <w:rFonts w:ascii="Times New Roman" w:eastAsia="Times New Roman" w:hAnsi="Times New Roman" w:cs="Times New Roman"/>
                <w:sz w:val="16"/>
                <w:szCs w:val="16"/>
                <w:lang w:eastAsia="lv-LV"/>
              </w:rPr>
            </w:pP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6A765E65" w14:textId="27CA16B0" w:rsidR="009B4D8C" w:rsidRPr="0075741E" w:rsidRDefault="40809121" w:rsidP="009B4D8C">
            <w:pPr>
              <w:jc w:val="both"/>
              <w:rPr>
                <w:rFonts w:ascii="Times New Roman" w:eastAsia="Times New Roman" w:hAnsi="Times New Roman" w:cs="Times New Roman"/>
                <w:sz w:val="16"/>
                <w:szCs w:val="16"/>
                <w:lang w:eastAsia="lv-LV"/>
              </w:rPr>
            </w:pPr>
            <w:r w:rsidRPr="40809121">
              <w:rPr>
                <w:rFonts w:ascii="Times New Roman" w:eastAsia="Times New Roman" w:hAnsi="Times New Roman" w:cs="Times New Roman"/>
                <w:b/>
                <w:bCs/>
                <w:sz w:val="16"/>
                <w:szCs w:val="16"/>
              </w:rPr>
              <w:t>Mērķa Nr. 51 kvalitatīvais rādītājs:</w:t>
            </w:r>
            <w:r w:rsidRPr="40809121">
              <w:rPr>
                <w:rFonts w:ascii="Times New Roman" w:eastAsia="Times New Roman" w:hAnsi="Times New Roman" w:cs="Times New Roman"/>
                <w:sz w:val="16"/>
                <w:szCs w:val="16"/>
              </w:rPr>
              <w:t xml:space="preserve"> 65</w:t>
            </w:r>
          </w:p>
          <w:p w14:paraId="394771E8" w14:textId="604E4E2B" w:rsidR="009B4D8C" w:rsidRPr="0075741E" w:rsidRDefault="40809121" w:rsidP="40809121">
            <w:pPr>
              <w:ind w:right="167"/>
              <w:rPr>
                <w:rFonts w:ascii="Times New Roman" w:eastAsia="Times New Roman" w:hAnsi="Times New Roman" w:cs="Times New Roman"/>
                <w:sz w:val="16"/>
                <w:szCs w:val="16"/>
              </w:rPr>
            </w:pPr>
            <w:r w:rsidRPr="40809121">
              <w:rPr>
                <w:rFonts w:ascii="Times New Roman" w:eastAsia="Times New Roman" w:hAnsi="Times New Roman" w:cs="Times New Roman"/>
                <w:b/>
                <w:bCs/>
                <w:sz w:val="16"/>
                <w:szCs w:val="16"/>
              </w:rPr>
              <w:t>Mērķa Nr. 52 kvalitatīvais rādītājs:</w:t>
            </w:r>
            <w:r w:rsidRPr="40809121">
              <w:rPr>
                <w:rFonts w:ascii="Times New Roman" w:eastAsia="Times New Roman" w:hAnsi="Times New Roman" w:cs="Times New Roman"/>
                <w:sz w:val="16"/>
                <w:szCs w:val="16"/>
              </w:rPr>
              <w:t xml:space="preserve"> 45 300 000</w:t>
            </w:r>
          </w:p>
          <w:p w14:paraId="41D78703" w14:textId="15ECD0FF" w:rsidR="009B4D8C" w:rsidRPr="0075741E" w:rsidRDefault="009B4D8C" w:rsidP="40809121">
            <w:pPr>
              <w:ind w:right="167"/>
              <w:rPr>
                <w:rFonts w:ascii="Times New Roman" w:eastAsia="Times New Roman" w:hAnsi="Times New Roman" w:cs="Times New Roman"/>
                <w:sz w:val="16"/>
                <w:szCs w:val="16"/>
              </w:rPr>
            </w:pPr>
          </w:p>
          <w:p w14:paraId="3B7B2CDB" w14:textId="6CF03277" w:rsidR="009B4D8C" w:rsidRPr="0089778D" w:rsidRDefault="40809121" w:rsidP="0089778D">
            <w:pPr>
              <w:ind w:right="167"/>
              <w:rPr>
                <w:rFonts w:ascii="Times New Roman" w:eastAsia="Times New Roman" w:hAnsi="Times New Roman" w:cs="Times New Roman"/>
                <w:sz w:val="16"/>
                <w:szCs w:val="16"/>
              </w:rPr>
            </w:pPr>
            <w:r w:rsidRPr="0089778D">
              <w:rPr>
                <w:rFonts w:ascii="Times New Roman" w:eastAsia="Times New Roman" w:hAnsi="Times New Roman" w:cs="Times New Roman"/>
                <w:sz w:val="16"/>
                <w:szCs w:val="16"/>
              </w:rPr>
              <w:t>Mērķa apraksts (T51):</w:t>
            </w:r>
          </w:p>
          <w:p w14:paraId="3A786735" w14:textId="64AE060E" w:rsidR="009B4D8C" w:rsidRPr="0089778D" w:rsidRDefault="40809121" w:rsidP="0089778D">
            <w:pPr>
              <w:ind w:right="167"/>
              <w:rPr>
                <w:rFonts w:ascii="Times New Roman" w:eastAsia="Times New Roman" w:hAnsi="Times New Roman" w:cs="Times New Roman"/>
                <w:sz w:val="16"/>
                <w:szCs w:val="16"/>
              </w:rPr>
            </w:pPr>
            <w:r w:rsidRPr="0089778D">
              <w:rPr>
                <w:rFonts w:ascii="Times New Roman" w:eastAsia="Times New Roman" w:hAnsi="Times New Roman" w:cs="Times New Roman"/>
                <w:sz w:val="16"/>
                <w:szCs w:val="16"/>
              </w:rPr>
              <w:t xml:space="preserve">Noslēgto aizdevuma līgumu skaits starp </w:t>
            </w:r>
            <w:proofErr w:type="spellStart"/>
            <w:r w:rsidRPr="0089778D">
              <w:rPr>
                <w:rFonts w:ascii="Times New Roman" w:eastAsia="Times New Roman" w:hAnsi="Times New Roman" w:cs="Times New Roman"/>
                <w:sz w:val="16"/>
                <w:szCs w:val="16"/>
              </w:rPr>
              <w:t>Altum</w:t>
            </w:r>
            <w:proofErr w:type="spellEnd"/>
            <w:r w:rsidRPr="0089778D">
              <w:rPr>
                <w:rFonts w:ascii="Times New Roman" w:eastAsia="Times New Roman" w:hAnsi="Times New Roman" w:cs="Times New Roman"/>
                <w:sz w:val="16"/>
                <w:szCs w:val="16"/>
              </w:rPr>
              <w:t xml:space="preserve"> un ekonomikas dalībniekiem, lai atbalstītu digitālās transformācijas projektus. Atlases kritēriji nodrošinās, ka atlasītie projekti atbilst "Neradīt būtisku kaitējumu" tehniskajām vadlīnijām (2021/C58/01), izmantojot izslēgšanas sarakstu un prasību ievērot attiecīgos ES un nacionālos vides tiesību aktus.</w:t>
            </w:r>
          </w:p>
          <w:p w14:paraId="4AAAC0D1" w14:textId="3F027DE7" w:rsidR="009B4D8C" w:rsidRPr="0089778D" w:rsidRDefault="40809121" w:rsidP="0089778D">
            <w:pPr>
              <w:ind w:right="167"/>
              <w:rPr>
                <w:rFonts w:ascii="Times New Roman" w:eastAsia="Times New Roman" w:hAnsi="Times New Roman" w:cs="Times New Roman"/>
                <w:sz w:val="16"/>
                <w:szCs w:val="16"/>
              </w:rPr>
            </w:pPr>
            <w:r w:rsidRPr="0089778D">
              <w:rPr>
                <w:rFonts w:ascii="Times New Roman" w:eastAsia="Times New Roman" w:hAnsi="Times New Roman" w:cs="Times New Roman"/>
                <w:sz w:val="16"/>
                <w:szCs w:val="16"/>
              </w:rPr>
              <w:t xml:space="preserve"> </w:t>
            </w:r>
          </w:p>
          <w:p w14:paraId="5F732C60" w14:textId="5D20490B" w:rsidR="009B4D8C" w:rsidRPr="0089778D" w:rsidRDefault="40809121" w:rsidP="0089778D">
            <w:pPr>
              <w:ind w:right="167"/>
              <w:rPr>
                <w:rFonts w:ascii="Times New Roman" w:eastAsia="Times New Roman" w:hAnsi="Times New Roman" w:cs="Times New Roman"/>
                <w:sz w:val="16"/>
                <w:szCs w:val="16"/>
              </w:rPr>
            </w:pPr>
            <w:r w:rsidRPr="0089778D">
              <w:rPr>
                <w:rFonts w:ascii="Times New Roman" w:eastAsia="Times New Roman" w:hAnsi="Times New Roman" w:cs="Times New Roman"/>
                <w:sz w:val="16"/>
                <w:szCs w:val="16"/>
              </w:rPr>
              <w:t>Mērķa apraksts (T52):</w:t>
            </w:r>
          </w:p>
          <w:p w14:paraId="15CB66AE" w14:textId="2E3FCC0A" w:rsidR="009B4D8C" w:rsidRPr="0075741E" w:rsidRDefault="40809121" w:rsidP="40809121">
            <w:pPr>
              <w:ind w:right="167"/>
              <w:rPr>
                <w:rFonts w:ascii="Times New Roman" w:eastAsia="Times New Roman" w:hAnsi="Times New Roman" w:cs="Times New Roman"/>
                <w:sz w:val="16"/>
                <w:szCs w:val="16"/>
              </w:rPr>
            </w:pPr>
            <w:r w:rsidRPr="0089778D">
              <w:rPr>
                <w:rFonts w:ascii="Times New Roman" w:eastAsia="Times New Roman" w:hAnsi="Times New Roman" w:cs="Times New Roman"/>
                <w:sz w:val="16"/>
                <w:szCs w:val="16"/>
              </w:rPr>
              <w:t>Privātā finansējuma apjoms, kas piesaistīts atbalstītajiem projektiem ekonomikas dalībnieku digitālās transformācijas veicināšanai.</w:t>
            </w:r>
          </w:p>
          <w:p w14:paraId="056DF7FD" w14:textId="78BE862D" w:rsidR="009B4D8C" w:rsidRPr="0075741E" w:rsidRDefault="009B4D8C" w:rsidP="40809121">
            <w:pPr>
              <w:ind w:right="167"/>
              <w:rPr>
                <w:rFonts w:ascii="Times New Roman" w:eastAsia="Times New Roman" w:hAnsi="Times New Roman" w:cs="Times New Roman"/>
                <w:sz w:val="16"/>
                <w:szCs w:val="16"/>
              </w:rPr>
            </w:pPr>
          </w:p>
          <w:p w14:paraId="6B29A35E" w14:textId="783E58FB" w:rsidR="009B4D8C" w:rsidRPr="0075741E" w:rsidRDefault="40809121">
            <w:pPr>
              <w:rPr>
                <w:rFonts w:ascii="Times New Roman" w:eastAsia="Times New Roman" w:hAnsi="Times New Roman" w:cs="Times New Roman"/>
                <w:sz w:val="16"/>
                <w:szCs w:val="16"/>
              </w:rPr>
            </w:pPr>
            <w:r w:rsidRPr="40809121">
              <w:rPr>
                <w:rFonts w:ascii="Times New Roman" w:eastAsia="Times New Roman" w:hAnsi="Times New Roman" w:cs="Times New Roman"/>
                <w:sz w:val="16"/>
                <w:szCs w:val="16"/>
              </w:rPr>
              <w:t>Mērķa Nr. 50 nosaukums: Piešķirto aizdevumu skaits</w:t>
            </w:r>
          </w:p>
          <w:p w14:paraId="42D947BC" w14:textId="6523CC23" w:rsidR="009B4D8C" w:rsidRPr="0075741E" w:rsidRDefault="40809121">
            <w:pPr>
              <w:rPr>
                <w:rFonts w:ascii="Times New Roman" w:eastAsia="Times New Roman" w:hAnsi="Times New Roman" w:cs="Times New Roman"/>
                <w:sz w:val="16"/>
                <w:szCs w:val="16"/>
              </w:rPr>
            </w:pPr>
            <w:r w:rsidRPr="40809121">
              <w:rPr>
                <w:rFonts w:ascii="Times New Roman" w:eastAsia="Times New Roman" w:hAnsi="Times New Roman" w:cs="Times New Roman"/>
                <w:sz w:val="16"/>
                <w:szCs w:val="16"/>
              </w:rPr>
              <w:t>Mērķa apraksts (T50): Aizdevumu skaits.</w:t>
            </w:r>
          </w:p>
          <w:p w14:paraId="3B911AF7" w14:textId="7EF29864" w:rsidR="009B4D8C" w:rsidRPr="0075741E" w:rsidRDefault="40809121" w:rsidP="0089778D">
            <w:pPr>
              <w:jc w:val="both"/>
              <w:rPr>
                <w:rFonts w:ascii="Times New Roman" w:eastAsia="Times New Roman" w:hAnsi="Times New Roman" w:cs="Times New Roman"/>
                <w:sz w:val="16"/>
                <w:szCs w:val="16"/>
              </w:rPr>
            </w:pPr>
            <w:r w:rsidRPr="40809121">
              <w:rPr>
                <w:rFonts w:ascii="Times New Roman" w:eastAsia="Times New Roman" w:hAnsi="Times New Roman" w:cs="Times New Roman"/>
                <w:sz w:val="16"/>
                <w:szCs w:val="16"/>
              </w:rPr>
              <w:t xml:space="preserve">Starp </w:t>
            </w:r>
            <w:proofErr w:type="spellStart"/>
            <w:r w:rsidRPr="40809121">
              <w:rPr>
                <w:rFonts w:ascii="Times New Roman" w:eastAsia="Times New Roman" w:hAnsi="Times New Roman" w:cs="Times New Roman"/>
                <w:sz w:val="16"/>
                <w:szCs w:val="16"/>
              </w:rPr>
              <w:t>Altum</w:t>
            </w:r>
            <w:proofErr w:type="spellEnd"/>
            <w:r w:rsidRPr="40809121">
              <w:rPr>
                <w:rFonts w:ascii="Times New Roman" w:eastAsia="Times New Roman" w:hAnsi="Times New Roman" w:cs="Times New Roman"/>
                <w:sz w:val="16"/>
                <w:szCs w:val="16"/>
              </w:rPr>
              <w:t xml:space="preserve"> un komersantiem noslēgto aizdevumu līgumu skaits digitālās transformācijas projektu atbalstam.</w:t>
            </w:r>
          </w:p>
          <w:p w14:paraId="0156FD8A" w14:textId="79EB9D47" w:rsidR="009B4D8C" w:rsidRPr="0075741E" w:rsidRDefault="40809121" w:rsidP="0089778D">
            <w:pPr>
              <w:jc w:val="both"/>
              <w:rPr>
                <w:rFonts w:ascii="Times New Roman" w:eastAsia="Times New Roman" w:hAnsi="Times New Roman" w:cs="Times New Roman"/>
                <w:sz w:val="16"/>
                <w:szCs w:val="16"/>
              </w:rPr>
            </w:pPr>
            <w:r w:rsidRPr="40809121">
              <w:rPr>
                <w:rFonts w:ascii="Times New Roman" w:eastAsia="Times New Roman" w:hAnsi="Times New Roman" w:cs="Times New Roman"/>
                <w:sz w:val="16"/>
                <w:szCs w:val="16"/>
              </w:rPr>
              <w:t>Atlases kritēriji nodrošina, ka atlasītie projekti atbilst tehniskajām vadlīnijām “Nenodarīt būtisku kaitējumu” (2021/C58/01), izmantojot izslēgšanas sarakstu un prasību par atbilstību attiecīgajiem ES un valstu vides tiesību aktiem.</w:t>
            </w:r>
          </w:p>
          <w:p w14:paraId="2A297D25" w14:textId="46A2581D" w:rsidR="009B4D8C" w:rsidRPr="0075741E" w:rsidRDefault="009B4D8C" w:rsidP="40809121">
            <w:pPr>
              <w:ind w:right="167"/>
              <w:rPr>
                <w:rFonts w:ascii="Times New Roman" w:eastAsia="Times New Roman" w:hAnsi="Times New Roman" w:cs="Times New Roman"/>
                <w:sz w:val="16"/>
                <w:szCs w:val="16"/>
              </w:rPr>
            </w:pPr>
          </w:p>
        </w:tc>
      </w:tr>
      <w:tr w:rsidR="009B4D8C" w:rsidRPr="0075741E" w14:paraId="5FD14CC7" w14:textId="77777777" w:rsidTr="40809121">
        <w:trPr>
          <w:tblCellSpacing w:w="0" w:type="dxa"/>
        </w:trPr>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274218A1" w14:textId="77777777" w:rsidR="009B4D8C" w:rsidRPr="0075741E" w:rsidRDefault="7C0B3F40" w:rsidP="009B4D8C">
            <w:pPr>
              <w:pStyle w:val="BodyText4"/>
              <w:spacing w:before="0" w:after="0"/>
              <w:ind w:left="23" w:firstLine="102"/>
            </w:pPr>
            <w:r>
              <w:t>Aplēstās izmaksas</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2DB79435" w14:textId="34A0A808" w:rsidR="009B4D8C" w:rsidRPr="0075741E" w:rsidRDefault="40809121">
            <w:pPr>
              <w:pStyle w:val="BodyText4"/>
              <w:spacing w:before="0" w:after="0"/>
              <w:ind w:left="23" w:firstLine="102"/>
              <w:rPr>
                <w:sz w:val="18"/>
                <w:szCs w:val="18"/>
              </w:rPr>
            </w:pPr>
            <w:r w:rsidRPr="40809121">
              <w:rPr>
                <w:sz w:val="18"/>
                <w:szCs w:val="18"/>
              </w:rPr>
              <w:t>EUR 45 143 000</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76BD862C" w14:textId="125B0158" w:rsidR="009B4D8C" w:rsidRPr="0075741E" w:rsidRDefault="40809121">
            <w:pPr>
              <w:pStyle w:val="BodyText4"/>
              <w:spacing w:before="0" w:after="0"/>
              <w:ind w:left="23" w:firstLine="102"/>
              <w:rPr>
                <w:sz w:val="18"/>
                <w:szCs w:val="18"/>
              </w:rPr>
            </w:pPr>
            <w:r w:rsidRPr="40809121">
              <w:rPr>
                <w:sz w:val="18"/>
                <w:szCs w:val="18"/>
              </w:rPr>
              <w:t>EUR 48 658 154</w:t>
            </w:r>
          </w:p>
        </w:tc>
      </w:tr>
      <w:tr w:rsidR="009B4D8C" w:rsidRPr="0075741E" w14:paraId="3608044D" w14:textId="77777777" w:rsidTr="40809121">
        <w:trPr>
          <w:tblCellSpacing w:w="0" w:type="dxa"/>
        </w:trPr>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7B7B65CD" w14:textId="77777777" w:rsidR="009B4D8C" w:rsidRPr="0075741E" w:rsidRDefault="7C0B3F40" w:rsidP="009B4D8C">
            <w:pPr>
              <w:pStyle w:val="BodyText4"/>
              <w:spacing w:before="0" w:after="0"/>
              <w:ind w:left="23" w:firstLine="102"/>
            </w:pPr>
            <w:r>
              <w:t>Zaļā un digitālā izsekojamība</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47FD5ECF" w14:textId="77777777" w:rsidR="009B4D8C" w:rsidRPr="0075741E" w:rsidRDefault="7C0B3F40" w:rsidP="009B4D8C">
            <w:pPr>
              <w:pStyle w:val="BodyText4"/>
              <w:spacing w:before="0" w:after="0"/>
              <w:ind w:left="23" w:firstLine="102"/>
              <w:rPr>
                <w:sz w:val="18"/>
                <w:szCs w:val="18"/>
              </w:rPr>
            </w:pPr>
            <w:r w:rsidRPr="7C0B3F40">
              <w:rPr>
                <w:sz w:val="18"/>
                <w:szCs w:val="18"/>
              </w:rPr>
              <w:t>Izmaiņu nav</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5E2B166C" w14:textId="77777777" w:rsidR="009B4D8C" w:rsidRPr="0075741E" w:rsidRDefault="7C0B3F40" w:rsidP="009B4D8C">
            <w:pPr>
              <w:pStyle w:val="BodyText4"/>
              <w:spacing w:before="0" w:after="0"/>
              <w:ind w:left="23" w:firstLine="102"/>
              <w:rPr>
                <w:sz w:val="18"/>
                <w:szCs w:val="18"/>
              </w:rPr>
            </w:pPr>
            <w:r w:rsidRPr="7C0B3F40">
              <w:rPr>
                <w:sz w:val="18"/>
                <w:szCs w:val="18"/>
              </w:rPr>
              <w:t>Izmaiņu nav</w:t>
            </w:r>
          </w:p>
        </w:tc>
      </w:tr>
      <w:tr w:rsidR="009B4D8C" w:rsidRPr="0075741E" w14:paraId="365B998F" w14:textId="77777777" w:rsidTr="40809121">
        <w:trPr>
          <w:tblCellSpacing w:w="0" w:type="dxa"/>
        </w:trPr>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6C99DA5B" w14:textId="77777777" w:rsidR="009B4D8C" w:rsidRPr="0075741E" w:rsidRDefault="7C0B3F40" w:rsidP="009B4D8C">
            <w:pPr>
              <w:pStyle w:val="BodyText4"/>
              <w:spacing w:before="0" w:after="0"/>
              <w:ind w:left="23" w:firstLine="102"/>
            </w:pPr>
            <w:r>
              <w:t>Pašnovērtējums par principu “nenodarīt būtisku kaitējumu”</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655AD3D6" w14:textId="77777777" w:rsidR="009B4D8C" w:rsidRPr="0075741E" w:rsidRDefault="7C0B3F40" w:rsidP="009B4D8C">
            <w:pPr>
              <w:pStyle w:val="BodyText4"/>
              <w:spacing w:before="0" w:after="0"/>
              <w:ind w:left="23" w:firstLine="102"/>
            </w:pPr>
            <w:r w:rsidRPr="7C0B3F40">
              <w:rPr>
                <w:sz w:val="18"/>
                <w:szCs w:val="18"/>
              </w:rPr>
              <w:t>Izmaiņu nav</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687D9F77" w14:textId="77777777" w:rsidR="009B4D8C" w:rsidRPr="0075741E" w:rsidRDefault="7C0B3F40" w:rsidP="009B4D8C">
            <w:pPr>
              <w:pStyle w:val="BodyText4"/>
              <w:spacing w:before="0" w:after="0"/>
              <w:ind w:left="23" w:firstLine="102"/>
            </w:pPr>
            <w:r w:rsidRPr="7C0B3F40">
              <w:rPr>
                <w:sz w:val="18"/>
                <w:szCs w:val="18"/>
              </w:rPr>
              <w:t>Izmaiņu nav</w:t>
            </w:r>
          </w:p>
        </w:tc>
      </w:tr>
    </w:tbl>
    <w:p w14:paraId="7BBFB10E" w14:textId="77777777" w:rsidR="00033D10" w:rsidRDefault="00033D10" w:rsidP="007740B9">
      <w:pPr>
        <w:pStyle w:val="BodyText4"/>
        <w:shd w:val="clear" w:color="auto" w:fill="auto"/>
        <w:spacing w:before="0" w:after="0"/>
        <w:ind w:firstLine="0"/>
        <w:rPr>
          <w:b/>
          <w:bCs/>
          <w:u w:val="single"/>
        </w:rPr>
      </w:pPr>
    </w:p>
    <w:tbl>
      <w:tblPr>
        <w:tblW w:w="0" w:type="auto"/>
        <w:tblBorders>
          <w:top w:val="single" w:sz="8" w:space="0" w:color="000000" w:themeColor="text1"/>
          <w:left w:val="single" w:sz="8" w:space="0" w:color="000000" w:themeColor="text1"/>
          <w:bottom w:val="single" w:sz="8" w:space="0" w:color="000000" w:themeColor="text1"/>
          <w:right w:val="single" w:sz="8" w:space="0" w:color="000000" w:themeColor="text1"/>
        </w:tblBorders>
        <w:tblLayout w:type="fixed"/>
        <w:tblLook w:val="04A0" w:firstRow="1" w:lastRow="0" w:firstColumn="1" w:lastColumn="0" w:noHBand="0" w:noVBand="1"/>
      </w:tblPr>
      <w:tblGrid>
        <w:gridCol w:w="3564"/>
        <w:gridCol w:w="2921"/>
        <w:gridCol w:w="2335"/>
      </w:tblGrid>
      <w:tr w:rsidR="7C0B3F40" w14:paraId="28A5082F" w14:textId="77777777" w:rsidTr="40809121">
        <w:trPr>
          <w:trHeight w:val="300"/>
        </w:trPr>
        <w:tc>
          <w:tcPr>
            <w:tcW w:w="8820"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555647FB" w14:textId="35F71162" w:rsidR="7C0B3F40" w:rsidRDefault="7C0B3F40" w:rsidP="0044211A">
            <w:pPr>
              <w:shd w:val="clear" w:color="auto" w:fill="FFFFFF" w:themeFill="background1"/>
              <w:ind w:left="23" w:firstLine="102"/>
              <w:jc w:val="center"/>
              <w:rPr>
                <w:rFonts w:ascii="Times New Roman" w:eastAsia="Times New Roman" w:hAnsi="Times New Roman" w:cs="Times New Roman"/>
                <w:sz w:val="21"/>
                <w:szCs w:val="21"/>
              </w:rPr>
            </w:pPr>
            <w:r w:rsidRPr="7C0B3F40">
              <w:rPr>
                <w:rFonts w:ascii="Times New Roman" w:eastAsia="Times New Roman" w:hAnsi="Times New Roman" w:cs="Times New Roman"/>
                <w:sz w:val="21"/>
                <w:szCs w:val="21"/>
              </w:rPr>
              <w:t>2.3.1.r. Ilgtspējīgas un sociāli atbildīgas atbalsta sistēmas pieaugušo izglītībai attīstība</w:t>
            </w:r>
          </w:p>
          <w:p w14:paraId="65E2B8D4" w14:textId="13B2E45C" w:rsidR="7C0B3F40" w:rsidRDefault="7C0B3F40" w:rsidP="0044211A">
            <w:pPr>
              <w:shd w:val="clear" w:color="auto" w:fill="FFFFFF" w:themeFill="background1"/>
              <w:ind w:left="23" w:firstLine="102"/>
              <w:jc w:val="center"/>
              <w:rPr>
                <w:rFonts w:ascii="Times New Roman" w:eastAsia="Times New Roman" w:hAnsi="Times New Roman" w:cs="Times New Roman"/>
                <w:b/>
                <w:bCs/>
                <w:sz w:val="21"/>
                <w:szCs w:val="21"/>
              </w:rPr>
            </w:pPr>
            <w:r w:rsidRPr="7C0B3F40">
              <w:rPr>
                <w:rFonts w:ascii="Times New Roman" w:eastAsia="Times New Roman" w:hAnsi="Times New Roman" w:cs="Times New Roman"/>
                <w:b/>
                <w:bCs/>
                <w:sz w:val="21"/>
                <w:szCs w:val="21"/>
              </w:rPr>
              <w:t xml:space="preserve">(CID atsauce Nr.57) </w:t>
            </w:r>
          </w:p>
          <w:p w14:paraId="3D454FE5" w14:textId="47745E67" w:rsidR="7C0B3F40" w:rsidRDefault="7C0B3F40" w:rsidP="0044211A">
            <w:pPr>
              <w:shd w:val="clear" w:color="auto" w:fill="FFFFFF" w:themeFill="background1"/>
              <w:ind w:left="23" w:firstLine="102"/>
              <w:jc w:val="center"/>
              <w:rPr>
                <w:rFonts w:ascii="Times New Roman" w:eastAsia="Times New Roman" w:hAnsi="Times New Roman" w:cs="Times New Roman"/>
                <w:b/>
                <w:bCs/>
                <w:sz w:val="21"/>
                <w:szCs w:val="21"/>
              </w:rPr>
            </w:pPr>
            <w:r w:rsidRPr="7C0B3F40">
              <w:rPr>
                <w:rFonts w:ascii="Times New Roman" w:eastAsia="Times New Roman" w:hAnsi="Times New Roman" w:cs="Times New Roman"/>
                <w:b/>
                <w:bCs/>
                <w:sz w:val="21"/>
                <w:szCs w:val="21"/>
              </w:rPr>
              <w:t>LV-C[C2]-I[2-3-1-r]</w:t>
            </w:r>
          </w:p>
        </w:tc>
      </w:tr>
      <w:tr w:rsidR="7C0B3F40" w14:paraId="5AA4DF27" w14:textId="77777777" w:rsidTr="40809121">
        <w:trPr>
          <w:trHeight w:val="300"/>
        </w:trPr>
        <w:tc>
          <w:tcPr>
            <w:tcW w:w="8820"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3CB73F12" w14:textId="09AA9118" w:rsidR="7C0B3F40" w:rsidRDefault="7C0B3F40" w:rsidP="7C0B3F40">
            <w:pPr>
              <w:pStyle w:val="BodyText4"/>
              <w:spacing w:before="0" w:after="0" w:line="240" w:lineRule="auto"/>
              <w:ind w:left="141" w:right="164" w:hanging="11"/>
              <w:rPr>
                <w:sz w:val="17"/>
                <w:szCs w:val="17"/>
              </w:rPr>
            </w:pPr>
            <w:r w:rsidRPr="7C0B3F40">
              <w:rPr>
                <w:sz w:val="17"/>
                <w:szCs w:val="17"/>
              </w:rPr>
              <w:t xml:space="preserve">Grozījums ir iesniegts pamatojoties uz AF Regulas 21.pantu. </w:t>
            </w:r>
          </w:p>
          <w:p w14:paraId="751EA47A" w14:textId="37D49931" w:rsidR="7C0B3F40" w:rsidRDefault="7C0B3F40" w:rsidP="7C0B3F40">
            <w:pPr>
              <w:pStyle w:val="BodyText4"/>
              <w:spacing w:before="0" w:after="0" w:line="240" w:lineRule="auto"/>
              <w:ind w:left="141" w:right="164" w:hanging="11"/>
              <w:rPr>
                <w:sz w:val="17"/>
                <w:szCs w:val="17"/>
              </w:rPr>
            </w:pPr>
          </w:p>
          <w:p w14:paraId="14557585" w14:textId="337C24EE" w:rsidR="7C0B3F40" w:rsidRPr="008A7CDB" w:rsidRDefault="7C0B3F40" w:rsidP="7C0B3F40">
            <w:pPr>
              <w:pStyle w:val="BodyText4"/>
              <w:spacing w:before="0" w:after="0" w:line="240" w:lineRule="auto"/>
              <w:ind w:left="141" w:right="164" w:hanging="11"/>
              <w:rPr>
                <w:color w:val="auto"/>
                <w:sz w:val="17"/>
                <w:szCs w:val="17"/>
              </w:rPr>
            </w:pPr>
            <w:r w:rsidRPr="008A7CDB">
              <w:rPr>
                <w:color w:val="auto"/>
                <w:sz w:val="17"/>
                <w:szCs w:val="17"/>
              </w:rPr>
              <w:t xml:space="preserve">Pašreizējais atskaites punkta Nr.57 formulējums uzliktu nepamatotu administratīvo slogu valsts iestādēm, kurām būtu jāpierāda, ka jaunie tiesību akti patiešām ir radījuši darbiniekiem vairāk iespēju un tiesību piedalīties mācībās. Ierosināto grozījumu mērķis ir precizēt sasniedzamos mērķus, padarot īstenošanu mērķtiecīgāku un izmērāmāku. Grozījumi veicina reformas mērķu sasniegšanu, iestrādājot šos stimulus un regulējumus tiesību sistēmā. Šī pakete attīstīs mācību kultūru dažādās nozarēs, atbalstot darbinieku tiesības uz izglītību un nodrošinot uzņēmumus ar instrumentiem, lai veicinātu </w:t>
            </w:r>
            <w:r w:rsidRPr="008A7CDB">
              <w:rPr>
                <w:color w:val="auto"/>
                <w:sz w:val="17"/>
                <w:szCs w:val="17"/>
              </w:rPr>
              <w:lastRenderedPageBreak/>
              <w:t xml:space="preserve">profesionālo izaugsmi savās organizācijās. </w:t>
            </w:r>
          </w:p>
          <w:p w14:paraId="57AFFE1E" w14:textId="5D0C453D" w:rsidR="7C0B3F40" w:rsidRDefault="7C0B3F40" w:rsidP="7C0B3F40">
            <w:pPr>
              <w:shd w:val="clear" w:color="auto" w:fill="FFFFFF" w:themeFill="background1"/>
              <w:ind w:left="141" w:right="164" w:hanging="11"/>
              <w:jc w:val="both"/>
              <w:rPr>
                <w:rFonts w:ascii="Times New Roman" w:eastAsia="Times New Roman" w:hAnsi="Times New Roman" w:cs="Times New Roman"/>
                <w:sz w:val="17"/>
                <w:szCs w:val="17"/>
              </w:rPr>
            </w:pPr>
          </w:p>
          <w:p w14:paraId="10C41BB8" w14:textId="5FAC098C" w:rsidR="7C0B3F40" w:rsidRDefault="7C0B3F40" w:rsidP="7C0B3F40">
            <w:pPr>
              <w:shd w:val="clear" w:color="auto" w:fill="FFFFFF" w:themeFill="background1"/>
              <w:ind w:left="141" w:right="164" w:hanging="11"/>
              <w:jc w:val="both"/>
              <w:rPr>
                <w:rFonts w:ascii="Times New Roman" w:eastAsia="Times New Roman" w:hAnsi="Times New Roman" w:cs="Times New Roman"/>
                <w:sz w:val="17"/>
                <w:szCs w:val="17"/>
              </w:rPr>
            </w:pPr>
            <w:r w:rsidRPr="7C0B3F40">
              <w:rPr>
                <w:rFonts w:ascii="Times New Roman" w:eastAsia="Times New Roman" w:hAnsi="Times New Roman" w:cs="Times New Roman"/>
                <w:sz w:val="17"/>
                <w:szCs w:val="17"/>
              </w:rPr>
              <w:t>Precizējumi ir objektīvi pamatoti un būtiski ietekmē reformu, ņemot vērā reformas mērķis ir izstrādāt norm</w:t>
            </w:r>
            <w:r w:rsidR="00874408">
              <w:rPr>
                <w:rFonts w:ascii="Times New Roman" w:eastAsia="Times New Roman" w:hAnsi="Times New Roman" w:cs="Times New Roman"/>
                <w:sz w:val="17"/>
                <w:szCs w:val="17"/>
              </w:rPr>
              <w:t>a</w:t>
            </w:r>
            <w:r w:rsidRPr="7C0B3F40">
              <w:rPr>
                <w:rFonts w:ascii="Times New Roman" w:eastAsia="Times New Roman" w:hAnsi="Times New Roman" w:cs="Times New Roman"/>
                <w:sz w:val="17"/>
                <w:szCs w:val="17"/>
              </w:rPr>
              <w:t xml:space="preserve">tīvos aktus, kas paredz ieviest stimulus uzņēmumiem apmācīt darbiniekus un vienotu pieeju darbinieku atbalsta pasākumu ieviešanā. </w:t>
            </w:r>
            <w:r w:rsidRPr="0044211A">
              <w:rPr>
                <w:rFonts w:ascii="Times New Roman" w:eastAsia="Times New Roman" w:hAnsi="Times New Roman" w:cs="Times New Roman"/>
                <w:sz w:val="17"/>
                <w:szCs w:val="17"/>
              </w:rPr>
              <w:t>Plānotie precizējumi neparedz izmaiņas investīcijas izmaksās un sasniedzamā mērķa rādītājā, neietekmē "zaļos" un "digitālos" mērķus, kā arī neietekmē DNSH novērtējumu un laika grafiku</w:t>
            </w:r>
            <w:r w:rsidRPr="7C0B3F40">
              <w:rPr>
                <w:rFonts w:ascii="Times New Roman" w:eastAsia="Times New Roman" w:hAnsi="Times New Roman" w:cs="Times New Roman"/>
                <w:sz w:val="17"/>
                <w:szCs w:val="17"/>
              </w:rPr>
              <w:t xml:space="preserve"> </w:t>
            </w:r>
          </w:p>
        </w:tc>
      </w:tr>
      <w:tr w:rsidR="7C0B3F40" w14:paraId="684A4C34" w14:textId="77777777" w:rsidTr="40809121">
        <w:trPr>
          <w:trHeight w:val="300"/>
        </w:trPr>
        <w:tc>
          <w:tcPr>
            <w:tcW w:w="356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4088A019" w14:textId="3B5788B3" w:rsidR="7C0B3F40" w:rsidRDefault="7C0B3F40" w:rsidP="0044211A">
            <w:pPr>
              <w:shd w:val="clear" w:color="auto" w:fill="FFFFFF" w:themeFill="background1"/>
              <w:ind w:left="23" w:firstLine="102"/>
              <w:jc w:val="both"/>
              <w:rPr>
                <w:rFonts w:ascii="Times New Roman" w:eastAsia="Times New Roman" w:hAnsi="Times New Roman" w:cs="Times New Roman"/>
                <w:b/>
                <w:bCs/>
                <w:sz w:val="21"/>
                <w:szCs w:val="21"/>
              </w:rPr>
            </w:pPr>
            <w:r w:rsidRPr="7C0B3F40">
              <w:rPr>
                <w:rFonts w:ascii="Times New Roman" w:eastAsia="Times New Roman" w:hAnsi="Times New Roman" w:cs="Times New Roman"/>
                <w:b/>
                <w:bCs/>
                <w:sz w:val="21"/>
                <w:szCs w:val="21"/>
              </w:rPr>
              <w:lastRenderedPageBreak/>
              <w:t>Mainītie elementi</w:t>
            </w:r>
          </w:p>
        </w:tc>
        <w:tc>
          <w:tcPr>
            <w:tcW w:w="292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6DB916A0" w14:textId="6749A236" w:rsidR="7C0B3F40" w:rsidRDefault="7C0B3F40" w:rsidP="0044211A">
            <w:pPr>
              <w:shd w:val="clear" w:color="auto" w:fill="FFFFFF" w:themeFill="background1"/>
              <w:ind w:left="23" w:firstLine="102"/>
              <w:jc w:val="both"/>
              <w:rPr>
                <w:rFonts w:ascii="Times New Roman" w:eastAsia="Times New Roman" w:hAnsi="Times New Roman" w:cs="Times New Roman"/>
                <w:b/>
                <w:bCs/>
                <w:sz w:val="21"/>
                <w:szCs w:val="21"/>
              </w:rPr>
            </w:pPr>
            <w:r w:rsidRPr="7C0B3F40">
              <w:rPr>
                <w:rFonts w:ascii="Times New Roman" w:eastAsia="Times New Roman" w:hAnsi="Times New Roman" w:cs="Times New Roman"/>
                <w:b/>
                <w:bCs/>
                <w:sz w:val="21"/>
                <w:szCs w:val="21"/>
              </w:rPr>
              <w:t>Pašreizējā redakcija</w:t>
            </w:r>
          </w:p>
        </w:tc>
        <w:tc>
          <w:tcPr>
            <w:tcW w:w="233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01C8CE44" w14:textId="5AC0DC03" w:rsidR="7C0B3F40" w:rsidRDefault="7C0B3F40" w:rsidP="0044211A">
            <w:pPr>
              <w:shd w:val="clear" w:color="auto" w:fill="FFFFFF" w:themeFill="background1"/>
              <w:ind w:left="23" w:firstLine="102"/>
              <w:jc w:val="both"/>
              <w:rPr>
                <w:rFonts w:ascii="Times New Roman" w:eastAsia="Times New Roman" w:hAnsi="Times New Roman" w:cs="Times New Roman"/>
                <w:b/>
                <w:bCs/>
                <w:sz w:val="21"/>
                <w:szCs w:val="21"/>
              </w:rPr>
            </w:pPr>
            <w:r w:rsidRPr="7C0B3F40">
              <w:rPr>
                <w:rFonts w:ascii="Times New Roman" w:eastAsia="Times New Roman" w:hAnsi="Times New Roman" w:cs="Times New Roman"/>
                <w:b/>
                <w:bCs/>
                <w:sz w:val="21"/>
                <w:szCs w:val="21"/>
              </w:rPr>
              <w:t>Grozītā redakcija</w:t>
            </w:r>
          </w:p>
        </w:tc>
      </w:tr>
      <w:tr w:rsidR="7C0B3F40" w14:paraId="6CD1AABC" w14:textId="77777777" w:rsidTr="40809121">
        <w:trPr>
          <w:trHeight w:val="300"/>
        </w:trPr>
        <w:tc>
          <w:tcPr>
            <w:tcW w:w="356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74F3163D" w14:textId="5E0F08F7" w:rsidR="7C0B3F40" w:rsidRDefault="7C0B3F40" w:rsidP="0044211A">
            <w:pPr>
              <w:shd w:val="clear" w:color="auto" w:fill="FFFFFF" w:themeFill="background1"/>
              <w:ind w:left="23" w:firstLine="102"/>
              <w:jc w:val="both"/>
              <w:rPr>
                <w:rFonts w:ascii="Times New Roman" w:eastAsia="Times New Roman" w:hAnsi="Times New Roman" w:cs="Times New Roman"/>
                <w:sz w:val="21"/>
                <w:szCs w:val="21"/>
              </w:rPr>
            </w:pPr>
            <w:r w:rsidRPr="7C0B3F40">
              <w:rPr>
                <w:rFonts w:ascii="Times New Roman" w:eastAsia="Times New Roman" w:hAnsi="Times New Roman" w:cs="Times New Roman"/>
                <w:sz w:val="21"/>
                <w:szCs w:val="21"/>
              </w:rPr>
              <w:t>Komponentes un/vai pasākuma apraksts</w:t>
            </w:r>
          </w:p>
        </w:tc>
        <w:tc>
          <w:tcPr>
            <w:tcW w:w="292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2885D117" w14:textId="3DE668AA" w:rsidR="7C0B3F40" w:rsidRDefault="7C0B3F40" w:rsidP="0044211A">
            <w:pPr>
              <w:shd w:val="clear" w:color="auto" w:fill="FFFFFF" w:themeFill="background1"/>
              <w:ind w:left="23" w:firstLine="102"/>
              <w:jc w:val="both"/>
              <w:rPr>
                <w:rFonts w:ascii="Times New Roman" w:eastAsia="Times New Roman" w:hAnsi="Times New Roman" w:cs="Times New Roman"/>
                <w:sz w:val="16"/>
                <w:szCs w:val="16"/>
              </w:rPr>
            </w:pPr>
            <w:r w:rsidRPr="7C0B3F40">
              <w:rPr>
                <w:rFonts w:ascii="Times New Roman" w:eastAsia="Times New Roman" w:hAnsi="Times New Roman" w:cs="Times New Roman"/>
                <w:sz w:val="16"/>
                <w:szCs w:val="16"/>
              </w:rPr>
              <w:t>Izmaiņu nav</w:t>
            </w:r>
          </w:p>
        </w:tc>
        <w:tc>
          <w:tcPr>
            <w:tcW w:w="233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5092A10A" w14:textId="1763DC52" w:rsidR="7C0B3F40" w:rsidRDefault="7C0B3F40" w:rsidP="0044211A">
            <w:pPr>
              <w:shd w:val="clear" w:color="auto" w:fill="FFFFFF" w:themeFill="background1"/>
              <w:ind w:left="23" w:firstLine="102"/>
              <w:jc w:val="both"/>
              <w:rPr>
                <w:rFonts w:ascii="Times New Roman" w:eastAsia="Times New Roman" w:hAnsi="Times New Roman" w:cs="Times New Roman"/>
                <w:sz w:val="16"/>
                <w:szCs w:val="16"/>
              </w:rPr>
            </w:pPr>
            <w:r w:rsidRPr="7C0B3F40">
              <w:rPr>
                <w:rFonts w:ascii="Times New Roman" w:eastAsia="Times New Roman" w:hAnsi="Times New Roman" w:cs="Times New Roman"/>
                <w:sz w:val="16"/>
                <w:szCs w:val="16"/>
              </w:rPr>
              <w:t>Izmaiņu nav</w:t>
            </w:r>
          </w:p>
        </w:tc>
      </w:tr>
      <w:tr w:rsidR="7C0B3F40" w14:paraId="716844EC" w14:textId="77777777" w:rsidTr="40809121">
        <w:trPr>
          <w:trHeight w:val="300"/>
        </w:trPr>
        <w:tc>
          <w:tcPr>
            <w:tcW w:w="356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3ED81E41" w14:textId="6600F454" w:rsidR="7C0B3F40" w:rsidRDefault="7C0B3F40" w:rsidP="0044211A">
            <w:pPr>
              <w:shd w:val="clear" w:color="auto" w:fill="FFFFFF" w:themeFill="background1"/>
              <w:ind w:left="23" w:firstLine="102"/>
              <w:jc w:val="both"/>
              <w:rPr>
                <w:rFonts w:ascii="Times New Roman" w:eastAsia="Times New Roman" w:hAnsi="Times New Roman" w:cs="Times New Roman"/>
                <w:sz w:val="21"/>
                <w:szCs w:val="21"/>
              </w:rPr>
            </w:pPr>
            <w:r w:rsidRPr="7C0B3F40">
              <w:rPr>
                <w:rFonts w:ascii="Times New Roman" w:eastAsia="Times New Roman" w:hAnsi="Times New Roman" w:cs="Times New Roman"/>
                <w:sz w:val="21"/>
                <w:szCs w:val="21"/>
              </w:rPr>
              <w:t xml:space="preserve">Atskaites punkti un </w:t>
            </w:r>
            <w:proofErr w:type="spellStart"/>
            <w:r w:rsidRPr="7C0B3F40">
              <w:rPr>
                <w:rFonts w:ascii="Times New Roman" w:eastAsia="Times New Roman" w:hAnsi="Times New Roman" w:cs="Times New Roman"/>
                <w:sz w:val="21"/>
                <w:szCs w:val="21"/>
              </w:rPr>
              <w:t>mērķrādītāji</w:t>
            </w:r>
            <w:proofErr w:type="spellEnd"/>
          </w:p>
        </w:tc>
        <w:tc>
          <w:tcPr>
            <w:tcW w:w="292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0E7FEE25" w14:textId="4FD3A90E" w:rsidR="7C0B3F40" w:rsidRPr="008A7CDB" w:rsidRDefault="7C0B3F40" w:rsidP="0044211A">
            <w:pPr>
              <w:spacing w:line="256" w:lineRule="auto"/>
              <w:jc w:val="both"/>
              <w:rPr>
                <w:rFonts w:ascii="Times New Roman" w:eastAsia="Times New Roman" w:hAnsi="Times New Roman" w:cs="Times New Roman"/>
                <w:color w:val="auto"/>
                <w:sz w:val="20"/>
                <w:szCs w:val="20"/>
              </w:rPr>
            </w:pPr>
            <w:r w:rsidRPr="008A7CDB">
              <w:rPr>
                <w:rFonts w:ascii="Times New Roman" w:eastAsia="Times New Roman" w:hAnsi="Times New Roman" w:cs="Times New Roman"/>
                <w:b/>
                <w:bCs/>
                <w:color w:val="auto"/>
                <w:sz w:val="20"/>
                <w:szCs w:val="20"/>
              </w:rPr>
              <w:t xml:space="preserve">Nosaukums: </w:t>
            </w:r>
            <w:r w:rsidRPr="008A7CDB">
              <w:rPr>
                <w:rFonts w:ascii="Times New Roman" w:eastAsia="Times New Roman" w:hAnsi="Times New Roman" w:cs="Times New Roman"/>
                <w:color w:val="auto"/>
                <w:sz w:val="20"/>
                <w:szCs w:val="20"/>
              </w:rPr>
              <w:t>Stimuli un pienākumi uzņēmumiem izglītot un apmācīt savus</w:t>
            </w:r>
          </w:p>
          <w:p w14:paraId="62176096" w14:textId="6E43B409" w:rsidR="7C0B3F40" w:rsidRPr="008A7CDB" w:rsidRDefault="7C0B3F40" w:rsidP="0044211A">
            <w:pPr>
              <w:spacing w:line="256" w:lineRule="auto"/>
              <w:jc w:val="both"/>
              <w:rPr>
                <w:rFonts w:ascii="Times New Roman" w:eastAsia="Times New Roman" w:hAnsi="Times New Roman" w:cs="Times New Roman"/>
                <w:color w:val="auto"/>
                <w:sz w:val="20"/>
                <w:szCs w:val="20"/>
              </w:rPr>
            </w:pPr>
            <w:r w:rsidRPr="008A7CDB">
              <w:rPr>
                <w:rFonts w:ascii="Times New Roman" w:eastAsia="Times New Roman" w:hAnsi="Times New Roman" w:cs="Times New Roman"/>
                <w:color w:val="auto"/>
                <w:sz w:val="20"/>
                <w:szCs w:val="20"/>
              </w:rPr>
              <w:t>darbiniekus un radīt vairāk iespēju un tiesību darbiniekiem piedalīties mācībās</w:t>
            </w:r>
          </w:p>
          <w:p w14:paraId="2E9CE128" w14:textId="5D6A09BD" w:rsidR="7C0B3F40" w:rsidRPr="008A7CDB" w:rsidRDefault="7C0B3F40" w:rsidP="0044211A">
            <w:pPr>
              <w:spacing w:line="256" w:lineRule="auto"/>
              <w:jc w:val="both"/>
              <w:rPr>
                <w:rFonts w:ascii="Times New Roman" w:eastAsia="Times New Roman" w:hAnsi="Times New Roman" w:cs="Times New Roman"/>
                <w:color w:val="auto"/>
                <w:sz w:val="20"/>
                <w:szCs w:val="20"/>
              </w:rPr>
            </w:pPr>
            <w:r w:rsidRPr="008A7CDB">
              <w:rPr>
                <w:rFonts w:ascii="Times New Roman" w:eastAsia="Times New Roman" w:hAnsi="Times New Roman" w:cs="Times New Roman"/>
                <w:color w:val="auto"/>
                <w:sz w:val="20"/>
                <w:szCs w:val="20"/>
              </w:rPr>
              <w:t xml:space="preserve"> </w:t>
            </w:r>
          </w:p>
          <w:p w14:paraId="0802D212" w14:textId="7B7A048E" w:rsidR="7C0B3F40" w:rsidRPr="008A7CDB" w:rsidRDefault="7C0B3F40" w:rsidP="0044211A">
            <w:pPr>
              <w:spacing w:line="256" w:lineRule="auto"/>
              <w:jc w:val="both"/>
              <w:rPr>
                <w:rFonts w:ascii="Times New Roman" w:eastAsia="Times New Roman" w:hAnsi="Times New Roman" w:cs="Times New Roman"/>
                <w:color w:val="auto"/>
                <w:sz w:val="20"/>
                <w:szCs w:val="20"/>
              </w:rPr>
            </w:pPr>
            <w:r w:rsidRPr="008A7CDB">
              <w:rPr>
                <w:rFonts w:ascii="Times New Roman" w:eastAsia="Times New Roman" w:hAnsi="Times New Roman" w:cs="Times New Roman"/>
                <w:b/>
                <w:bCs/>
                <w:color w:val="auto"/>
                <w:sz w:val="20"/>
                <w:szCs w:val="20"/>
              </w:rPr>
              <w:t xml:space="preserve">Kvalitatīvie rādītāji: </w:t>
            </w:r>
            <w:r w:rsidRPr="008A7CDB">
              <w:rPr>
                <w:rFonts w:ascii="Times New Roman" w:eastAsia="Times New Roman" w:hAnsi="Times New Roman" w:cs="Times New Roman"/>
                <w:color w:val="auto"/>
                <w:sz w:val="20"/>
                <w:szCs w:val="20"/>
              </w:rPr>
              <w:t>Tiesiskais regulējums ir stājies spēkā</w:t>
            </w:r>
          </w:p>
          <w:p w14:paraId="47BE94EE" w14:textId="7B377247" w:rsidR="7C0B3F40" w:rsidRPr="008A7CDB" w:rsidRDefault="7C0B3F40" w:rsidP="0044211A">
            <w:pPr>
              <w:spacing w:line="256" w:lineRule="auto"/>
              <w:jc w:val="both"/>
              <w:rPr>
                <w:rFonts w:ascii="Times New Roman" w:eastAsia="Times New Roman" w:hAnsi="Times New Roman" w:cs="Times New Roman"/>
                <w:color w:val="auto"/>
                <w:sz w:val="20"/>
                <w:szCs w:val="20"/>
              </w:rPr>
            </w:pPr>
            <w:r w:rsidRPr="008A7CDB">
              <w:rPr>
                <w:rFonts w:ascii="Times New Roman" w:eastAsia="Times New Roman" w:hAnsi="Times New Roman" w:cs="Times New Roman"/>
                <w:b/>
                <w:bCs/>
                <w:color w:val="auto"/>
                <w:sz w:val="20"/>
                <w:szCs w:val="20"/>
              </w:rPr>
              <w:t xml:space="preserve"> </w:t>
            </w:r>
          </w:p>
          <w:p w14:paraId="5ED4579C" w14:textId="084457CB" w:rsidR="7C0B3F40" w:rsidRPr="008A7CDB" w:rsidRDefault="7C0B3F40">
            <w:pPr>
              <w:rPr>
                <w:rFonts w:ascii="Times New Roman" w:eastAsia="Times New Roman" w:hAnsi="Times New Roman" w:cs="Times New Roman"/>
                <w:color w:val="auto"/>
                <w:sz w:val="20"/>
                <w:szCs w:val="20"/>
              </w:rPr>
            </w:pPr>
            <w:r w:rsidRPr="008A7CDB">
              <w:rPr>
                <w:rFonts w:ascii="Times New Roman" w:eastAsia="Times New Roman" w:hAnsi="Times New Roman" w:cs="Times New Roman"/>
                <w:b/>
                <w:bCs/>
                <w:color w:val="auto"/>
                <w:sz w:val="20"/>
                <w:szCs w:val="20"/>
              </w:rPr>
              <w:t xml:space="preserve">Atskaites punkta apraksts: </w:t>
            </w:r>
            <w:r w:rsidRPr="008A7CDB">
              <w:rPr>
                <w:rFonts w:ascii="Times New Roman" w:eastAsia="Times New Roman" w:hAnsi="Times New Roman" w:cs="Times New Roman"/>
                <w:color w:val="auto"/>
                <w:sz w:val="20"/>
                <w:szCs w:val="20"/>
              </w:rPr>
              <w:t xml:space="preserve">Ir stājušies spēkā tiesību akti, kas: 1) nosaka kritērijus un procedūras uzņēmumu stimuliem un pienākumiem to darbinieku izglītības un mācību jomā (kas aptver gan </w:t>
            </w:r>
            <w:proofErr w:type="spellStart"/>
            <w:r w:rsidRPr="008A7CDB">
              <w:rPr>
                <w:rFonts w:ascii="Times New Roman" w:eastAsia="Times New Roman" w:hAnsi="Times New Roman" w:cs="Times New Roman"/>
                <w:color w:val="auto"/>
                <w:sz w:val="20"/>
                <w:szCs w:val="20"/>
              </w:rPr>
              <w:t>pamatprasmes</w:t>
            </w:r>
            <w:proofErr w:type="spellEnd"/>
            <w:r w:rsidRPr="008A7CDB">
              <w:rPr>
                <w:rFonts w:ascii="Times New Roman" w:eastAsia="Times New Roman" w:hAnsi="Times New Roman" w:cs="Times New Roman"/>
                <w:color w:val="auto"/>
                <w:sz w:val="20"/>
                <w:szCs w:val="20"/>
              </w:rPr>
              <w:t>, gan padziļinātas prasmes) un ievieš labvēlīgāku nodokļu režīmu izmaksām, ko darba devēji sedz saistībā ar personāla izglītību (piemēram, mācību maksa); 2) rada vairāk iespēju un tiesību darbiniekiem piedalīties mācībās un 3) izveido ietvaru turpmākiem atbalsta pasākumiem, lai stimulētu uzņēmumus (jo īpaši MVU) attīstīt to darbinieku prasmes, tostarp nosaka atbalsta saņemšanas kritērijus un atbalsta pasākumu īstenošanas procedūru(-</w:t>
            </w:r>
            <w:proofErr w:type="spellStart"/>
            <w:r w:rsidRPr="008A7CDB">
              <w:rPr>
                <w:rFonts w:ascii="Times New Roman" w:eastAsia="Times New Roman" w:hAnsi="Times New Roman" w:cs="Times New Roman"/>
                <w:color w:val="auto"/>
                <w:sz w:val="20"/>
                <w:szCs w:val="20"/>
              </w:rPr>
              <w:t>as</w:t>
            </w:r>
            <w:proofErr w:type="spellEnd"/>
            <w:r w:rsidRPr="008A7CDB">
              <w:rPr>
                <w:rFonts w:ascii="Times New Roman" w:eastAsia="Times New Roman" w:hAnsi="Times New Roman" w:cs="Times New Roman"/>
                <w:color w:val="auto"/>
                <w:sz w:val="20"/>
                <w:szCs w:val="20"/>
              </w:rPr>
              <w:t>).</w:t>
            </w:r>
          </w:p>
        </w:tc>
        <w:tc>
          <w:tcPr>
            <w:tcW w:w="233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2BAF18D8" w14:textId="412429B0" w:rsidR="7C0B3F40" w:rsidRPr="008A7CDB" w:rsidRDefault="7C0B3F40" w:rsidP="0044211A">
            <w:pPr>
              <w:spacing w:line="256" w:lineRule="auto"/>
              <w:jc w:val="both"/>
              <w:rPr>
                <w:rFonts w:ascii="Times New Roman" w:eastAsia="Times New Roman" w:hAnsi="Times New Roman" w:cs="Times New Roman"/>
                <w:color w:val="auto"/>
                <w:sz w:val="20"/>
                <w:szCs w:val="20"/>
              </w:rPr>
            </w:pPr>
            <w:r w:rsidRPr="008A7CDB">
              <w:rPr>
                <w:rFonts w:ascii="Times New Roman" w:eastAsia="Times New Roman" w:hAnsi="Times New Roman" w:cs="Times New Roman"/>
                <w:b/>
                <w:bCs/>
                <w:color w:val="auto"/>
                <w:sz w:val="20"/>
                <w:szCs w:val="20"/>
              </w:rPr>
              <w:t xml:space="preserve">Nosaukums: </w:t>
            </w:r>
            <w:r w:rsidRPr="008A7CDB">
              <w:rPr>
                <w:rFonts w:ascii="Times New Roman" w:eastAsia="Times New Roman" w:hAnsi="Times New Roman" w:cs="Times New Roman"/>
                <w:color w:val="auto"/>
                <w:sz w:val="20"/>
                <w:szCs w:val="20"/>
              </w:rPr>
              <w:t>Uzlabot atbalstu darbinieku apmācībai</w:t>
            </w:r>
          </w:p>
          <w:p w14:paraId="68D5D746" w14:textId="4F5873A2" w:rsidR="7C0B3F40" w:rsidRPr="008A7CDB" w:rsidRDefault="7C0B3F40" w:rsidP="0044211A">
            <w:pPr>
              <w:spacing w:line="256" w:lineRule="auto"/>
              <w:jc w:val="both"/>
              <w:rPr>
                <w:rFonts w:ascii="Times New Roman" w:eastAsia="Times New Roman" w:hAnsi="Times New Roman" w:cs="Times New Roman"/>
                <w:color w:val="auto"/>
                <w:sz w:val="20"/>
                <w:szCs w:val="20"/>
              </w:rPr>
            </w:pPr>
            <w:r w:rsidRPr="008A7CDB">
              <w:rPr>
                <w:rFonts w:ascii="Times New Roman" w:eastAsia="Times New Roman" w:hAnsi="Times New Roman" w:cs="Times New Roman"/>
                <w:color w:val="auto"/>
                <w:sz w:val="20"/>
                <w:szCs w:val="20"/>
              </w:rPr>
              <w:t xml:space="preserve"> </w:t>
            </w:r>
          </w:p>
          <w:p w14:paraId="351ED858" w14:textId="35CB232E" w:rsidR="7C0B3F40" w:rsidRPr="008A7CDB" w:rsidRDefault="7C0B3F40" w:rsidP="0044211A">
            <w:pPr>
              <w:spacing w:line="256" w:lineRule="auto"/>
              <w:jc w:val="both"/>
              <w:rPr>
                <w:rFonts w:ascii="Times New Roman" w:eastAsia="Times New Roman" w:hAnsi="Times New Roman" w:cs="Times New Roman"/>
                <w:color w:val="auto"/>
                <w:sz w:val="20"/>
                <w:szCs w:val="20"/>
              </w:rPr>
            </w:pPr>
            <w:r w:rsidRPr="008A7CDB">
              <w:rPr>
                <w:rFonts w:ascii="Times New Roman" w:eastAsia="Times New Roman" w:hAnsi="Times New Roman" w:cs="Times New Roman"/>
                <w:b/>
                <w:bCs/>
                <w:color w:val="auto"/>
                <w:sz w:val="20"/>
                <w:szCs w:val="20"/>
              </w:rPr>
              <w:t xml:space="preserve">Kvalitatīvie rādītāji: </w:t>
            </w:r>
            <w:r w:rsidRPr="008A7CDB">
              <w:rPr>
                <w:rFonts w:ascii="Times New Roman" w:eastAsia="Times New Roman" w:hAnsi="Times New Roman" w:cs="Times New Roman"/>
                <w:color w:val="auto"/>
                <w:sz w:val="20"/>
                <w:szCs w:val="20"/>
              </w:rPr>
              <w:t xml:space="preserve">Tiesību akti ir stājušies spēkā </w:t>
            </w:r>
          </w:p>
          <w:p w14:paraId="6CBAC944" w14:textId="3F99D031" w:rsidR="7C0B3F40" w:rsidRPr="008A7CDB" w:rsidRDefault="7C0B3F40" w:rsidP="0044211A">
            <w:pPr>
              <w:spacing w:line="256" w:lineRule="auto"/>
              <w:jc w:val="both"/>
              <w:rPr>
                <w:rFonts w:ascii="Times New Roman" w:eastAsia="Times New Roman" w:hAnsi="Times New Roman" w:cs="Times New Roman"/>
                <w:color w:val="auto"/>
                <w:sz w:val="20"/>
                <w:szCs w:val="20"/>
              </w:rPr>
            </w:pPr>
            <w:r w:rsidRPr="008A7CDB">
              <w:rPr>
                <w:rFonts w:ascii="Times New Roman" w:eastAsia="Times New Roman" w:hAnsi="Times New Roman" w:cs="Times New Roman"/>
                <w:b/>
                <w:bCs/>
                <w:color w:val="auto"/>
                <w:sz w:val="20"/>
                <w:szCs w:val="20"/>
              </w:rPr>
              <w:t xml:space="preserve"> </w:t>
            </w:r>
          </w:p>
          <w:p w14:paraId="0EB00801" w14:textId="42F89772" w:rsidR="7C0B3F40" w:rsidRPr="008A7CDB" w:rsidRDefault="7C0B3F40" w:rsidP="0044211A">
            <w:pPr>
              <w:spacing w:line="256" w:lineRule="auto"/>
              <w:jc w:val="both"/>
              <w:rPr>
                <w:rFonts w:ascii="Times New Roman" w:eastAsia="Times New Roman" w:hAnsi="Times New Roman" w:cs="Times New Roman"/>
                <w:color w:val="auto"/>
                <w:sz w:val="20"/>
                <w:szCs w:val="20"/>
              </w:rPr>
            </w:pPr>
            <w:r w:rsidRPr="008A7CDB">
              <w:rPr>
                <w:rFonts w:ascii="Times New Roman" w:eastAsia="Times New Roman" w:hAnsi="Times New Roman" w:cs="Times New Roman"/>
                <w:b/>
                <w:bCs/>
                <w:color w:val="auto"/>
                <w:sz w:val="20"/>
                <w:szCs w:val="20"/>
              </w:rPr>
              <w:t xml:space="preserve">Atskaites punkta apraksts: </w:t>
            </w:r>
          </w:p>
          <w:p w14:paraId="485B25AF" w14:textId="615C9251" w:rsidR="7C0B3F40" w:rsidRPr="008A7CDB" w:rsidRDefault="7C0B3F40" w:rsidP="0044211A">
            <w:pPr>
              <w:spacing w:line="256" w:lineRule="auto"/>
              <w:jc w:val="both"/>
              <w:rPr>
                <w:rFonts w:ascii="Times New Roman" w:eastAsia="Times New Roman" w:hAnsi="Times New Roman" w:cs="Times New Roman"/>
                <w:color w:val="auto"/>
                <w:sz w:val="20"/>
                <w:szCs w:val="20"/>
              </w:rPr>
            </w:pPr>
            <w:r w:rsidRPr="008A7CDB">
              <w:rPr>
                <w:rFonts w:ascii="Times New Roman" w:eastAsia="Times New Roman" w:hAnsi="Times New Roman" w:cs="Times New Roman"/>
                <w:color w:val="auto"/>
                <w:sz w:val="20"/>
                <w:szCs w:val="20"/>
              </w:rPr>
              <w:t>1) Ieviest likumā Par iedzīvotāju ienākuma nodokli labvēlīgāku nodokļu režīmu darba devēju segtajām studiju maksām par darbinieku augstāko izglītību;</w:t>
            </w:r>
          </w:p>
          <w:p w14:paraId="07A81DC6" w14:textId="55C2C8F3" w:rsidR="7C0B3F40" w:rsidRPr="008A7CDB" w:rsidRDefault="7C0B3F40" w:rsidP="0044211A">
            <w:pPr>
              <w:spacing w:line="256" w:lineRule="auto"/>
              <w:jc w:val="both"/>
              <w:rPr>
                <w:rFonts w:ascii="Times New Roman" w:eastAsia="Times New Roman" w:hAnsi="Times New Roman" w:cs="Times New Roman"/>
                <w:color w:val="auto"/>
                <w:sz w:val="20"/>
                <w:szCs w:val="20"/>
              </w:rPr>
            </w:pPr>
            <w:r w:rsidRPr="008A7CDB">
              <w:rPr>
                <w:rFonts w:ascii="Times New Roman" w:eastAsia="Times New Roman" w:hAnsi="Times New Roman" w:cs="Times New Roman"/>
                <w:color w:val="auto"/>
                <w:sz w:val="20"/>
                <w:szCs w:val="20"/>
              </w:rPr>
              <w:t>2) Grozīts Darba likumu, lai paplašinātu darbinieku tiesības piedalīties apmācībās, kas saistītas ar profesionāliem uzdevumiem;</w:t>
            </w:r>
          </w:p>
          <w:p w14:paraId="78ABD454" w14:textId="58931067" w:rsidR="7C0B3F40" w:rsidRPr="008A7CDB" w:rsidRDefault="7C0B3F40" w:rsidP="0044211A">
            <w:pPr>
              <w:spacing w:line="256" w:lineRule="auto"/>
              <w:jc w:val="both"/>
              <w:rPr>
                <w:rFonts w:ascii="Times New Roman" w:eastAsia="Times New Roman" w:hAnsi="Times New Roman" w:cs="Times New Roman"/>
                <w:color w:val="auto"/>
                <w:sz w:val="20"/>
                <w:szCs w:val="20"/>
              </w:rPr>
            </w:pPr>
            <w:r w:rsidRPr="008A7CDB">
              <w:rPr>
                <w:rFonts w:ascii="Times New Roman" w:eastAsia="Times New Roman" w:hAnsi="Times New Roman" w:cs="Times New Roman"/>
                <w:color w:val="auto"/>
                <w:sz w:val="20"/>
                <w:szCs w:val="20"/>
              </w:rPr>
              <w:t>3) Pieņemti Ministru kabineta instrukcija par standartizētu atbalsta pasākumu izstrādi darba devējiem darbinieku apmācībai.</w:t>
            </w:r>
          </w:p>
          <w:p w14:paraId="6FFC4A09" w14:textId="1B06DBC0" w:rsidR="7C0B3F40" w:rsidRPr="008A7CDB" w:rsidRDefault="7C0B3F40" w:rsidP="7C0B3F40">
            <w:pPr>
              <w:jc w:val="both"/>
              <w:rPr>
                <w:rFonts w:ascii="Times New Roman" w:eastAsia="Times New Roman" w:hAnsi="Times New Roman" w:cs="Times New Roman"/>
                <w:color w:val="auto"/>
                <w:sz w:val="16"/>
                <w:szCs w:val="16"/>
              </w:rPr>
            </w:pPr>
          </w:p>
        </w:tc>
      </w:tr>
      <w:tr w:rsidR="7C0B3F40" w14:paraId="0519CD32" w14:textId="77777777" w:rsidTr="40809121">
        <w:trPr>
          <w:trHeight w:val="300"/>
        </w:trPr>
        <w:tc>
          <w:tcPr>
            <w:tcW w:w="356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7C942824" w14:textId="4703CE66" w:rsidR="7C0B3F40" w:rsidRDefault="7C0B3F40" w:rsidP="0044211A">
            <w:pPr>
              <w:shd w:val="clear" w:color="auto" w:fill="FFFFFF" w:themeFill="background1"/>
              <w:ind w:left="23" w:firstLine="102"/>
              <w:jc w:val="both"/>
              <w:rPr>
                <w:rFonts w:ascii="Times New Roman" w:eastAsia="Times New Roman" w:hAnsi="Times New Roman" w:cs="Times New Roman"/>
                <w:sz w:val="21"/>
                <w:szCs w:val="21"/>
              </w:rPr>
            </w:pPr>
            <w:r w:rsidRPr="7C0B3F40">
              <w:rPr>
                <w:rFonts w:ascii="Times New Roman" w:eastAsia="Times New Roman" w:hAnsi="Times New Roman" w:cs="Times New Roman"/>
                <w:sz w:val="21"/>
                <w:szCs w:val="21"/>
              </w:rPr>
              <w:t>Aplēstās izmaksas</w:t>
            </w:r>
          </w:p>
        </w:tc>
        <w:tc>
          <w:tcPr>
            <w:tcW w:w="292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00D9297C" w14:textId="2F5B20C3" w:rsidR="7C0B3F40" w:rsidRDefault="7C0B3F40" w:rsidP="0044211A">
            <w:pPr>
              <w:shd w:val="clear" w:color="auto" w:fill="FFFFFF" w:themeFill="background1"/>
              <w:ind w:left="23" w:firstLine="102"/>
              <w:jc w:val="both"/>
              <w:rPr>
                <w:rFonts w:ascii="Times New Roman" w:eastAsia="Times New Roman" w:hAnsi="Times New Roman" w:cs="Times New Roman"/>
                <w:sz w:val="18"/>
                <w:szCs w:val="18"/>
              </w:rPr>
            </w:pPr>
            <w:r w:rsidRPr="7C0B3F40">
              <w:rPr>
                <w:rFonts w:ascii="Times New Roman" w:eastAsia="Times New Roman" w:hAnsi="Times New Roman" w:cs="Times New Roman"/>
                <w:sz w:val="18"/>
                <w:szCs w:val="18"/>
              </w:rPr>
              <w:t>Izmaiņu nav</w:t>
            </w:r>
          </w:p>
        </w:tc>
        <w:tc>
          <w:tcPr>
            <w:tcW w:w="233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01810A56" w14:textId="176DDAC4" w:rsidR="7C0B3F40" w:rsidRDefault="7C0B3F40" w:rsidP="0044211A">
            <w:pPr>
              <w:shd w:val="clear" w:color="auto" w:fill="FFFFFF" w:themeFill="background1"/>
              <w:ind w:left="23" w:firstLine="102"/>
              <w:jc w:val="both"/>
              <w:rPr>
                <w:rFonts w:ascii="Times New Roman" w:eastAsia="Times New Roman" w:hAnsi="Times New Roman" w:cs="Times New Roman"/>
                <w:sz w:val="18"/>
                <w:szCs w:val="18"/>
              </w:rPr>
            </w:pPr>
            <w:r w:rsidRPr="7C0B3F40">
              <w:rPr>
                <w:rFonts w:ascii="Times New Roman" w:eastAsia="Times New Roman" w:hAnsi="Times New Roman" w:cs="Times New Roman"/>
                <w:sz w:val="18"/>
                <w:szCs w:val="18"/>
              </w:rPr>
              <w:t>Izmaiņu nav</w:t>
            </w:r>
          </w:p>
        </w:tc>
      </w:tr>
      <w:tr w:rsidR="7C0B3F40" w14:paraId="78377F18" w14:textId="77777777" w:rsidTr="40809121">
        <w:trPr>
          <w:trHeight w:val="300"/>
        </w:trPr>
        <w:tc>
          <w:tcPr>
            <w:tcW w:w="356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01962B5C" w14:textId="296A6AC4" w:rsidR="7C0B3F40" w:rsidRDefault="7C0B3F40" w:rsidP="0044211A">
            <w:pPr>
              <w:shd w:val="clear" w:color="auto" w:fill="FFFFFF" w:themeFill="background1"/>
              <w:ind w:left="23" w:firstLine="102"/>
              <w:jc w:val="both"/>
              <w:rPr>
                <w:rFonts w:ascii="Times New Roman" w:eastAsia="Times New Roman" w:hAnsi="Times New Roman" w:cs="Times New Roman"/>
                <w:sz w:val="21"/>
                <w:szCs w:val="21"/>
              </w:rPr>
            </w:pPr>
            <w:r w:rsidRPr="7C0B3F40">
              <w:rPr>
                <w:rFonts w:ascii="Times New Roman" w:eastAsia="Times New Roman" w:hAnsi="Times New Roman" w:cs="Times New Roman"/>
                <w:sz w:val="21"/>
                <w:szCs w:val="21"/>
              </w:rPr>
              <w:t>Zaļā un digitālā izsekojamība</w:t>
            </w:r>
          </w:p>
        </w:tc>
        <w:tc>
          <w:tcPr>
            <w:tcW w:w="292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5B494D5B" w14:textId="1278B385" w:rsidR="7C0B3F40" w:rsidRDefault="7C0B3F40" w:rsidP="0044211A">
            <w:pPr>
              <w:shd w:val="clear" w:color="auto" w:fill="FFFFFF" w:themeFill="background1"/>
              <w:ind w:left="23" w:firstLine="102"/>
              <w:jc w:val="both"/>
              <w:rPr>
                <w:rFonts w:ascii="Times New Roman" w:eastAsia="Times New Roman" w:hAnsi="Times New Roman" w:cs="Times New Roman"/>
                <w:sz w:val="18"/>
                <w:szCs w:val="18"/>
              </w:rPr>
            </w:pPr>
            <w:r w:rsidRPr="7C0B3F40">
              <w:rPr>
                <w:rFonts w:ascii="Times New Roman" w:eastAsia="Times New Roman" w:hAnsi="Times New Roman" w:cs="Times New Roman"/>
                <w:sz w:val="18"/>
                <w:szCs w:val="18"/>
              </w:rPr>
              <w:t>Izmaiņu nav</w:t>
            </w:r>
          </w:p>
        </w:tc>
        <w:tc>
          <w:tcPr>
            <w:tcW w:w="233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0B89CB67" w14:textId="627EB9BD" w:rsidR="7C0B3F40" w:rsidRDefault="7C0B3F40" w:rsidP="0044211A">
            <w:pPr>
              <w:shd w:val="clear" w:color="auto" w:fill="FFFFFF" w:themeFill="background1"/>
              <w:ind w:left="23" w:firstLine="102"/>
              <w:jc w:val="both"/>
              <w:rPr>
                <w:rFonts w:ascii="Times New Roman" w:eastAsia="Times New Roman" w:hAnsi="Times New Roman" w:cs="Times New Roman"/>
                <w:sz w:val="18"/>
                <w:szCs w:val="18"/>
              </w:rPr>
            </w:pPr>
            <w:r w:rsidRPr="7C0B3F40">
              <w:rPr>
                <w:rFonts w:ascii="Times New Roman" w:eastAsia="Times New Roman" w:hAnsi="Times New Roman" w:cs="Times New Roman"/>
                <w:sz w:val="18"/>
                <w:szCs w:val="18"/>
              </w:rPr>
              <w:t>Izmaiņu nav</w:t>
            </w:r>
          </w:p>
        </w:tc>
      </w:tr>
      <w:tr w:rsidR="7C0B3F40" w14:paraId="62CFCA3F" w14:textId="77777777" w:rsidTr="40809121">
        <w:trPr>
          <w:trHeight w:val="300"/>
        </w:trPr>
        <w:tc>
          <w:tcPr>
            <w:tcW w:w="356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23829537" w14:textId="210EAFBB" w:rsidR="7C0B3F40" w:rsidRDefault="7C0B3F40" w:rsidP="0044211A">
            <w:pPr>
              <w:shd w:val="clear" w:color="auto" w:fill="FFFFFF" w:themeFill="background1"/>
              <w:ind w:left="23" w:firstLine="102"/>
              <w:jc w:val="both"/>
              <w:rPr>
                <w:rFonts w:ascii="Times New Roman" w:eastAsia="Times New Roman" w:hAnsi="Times New Roman" w:cs="Times New Roman"/>
                <w:sz w:val="21"/>
                <w:szCs w:val="21"/>
              </w:rPr>
            </w:pPr>
            <w:r w:rsidRPr="7C0B3F40">
              <w:rPr>
                <w:rFonts w:ascii="Times New Roman" w:eastAsia="Times New Roman" w:hAnsi="Times New Roman" w:cs="Times New Roman"/>
                <w:sz w:val="21"/>
                <w:szCs w:val="21"/>
              </w:rPr>
              <w:t>Pašnovērtējums par principu “nenodarīt būtisku kaitējumu”</w:t>
            </w:r>
          </w:p>
        </w:tc>
        <w:tc>
          <w:tcPr>
            <w:tcW w:w="292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30577B04" w14:textId="558AD131" w:rsidR="7C0B3F40" w:rsidRDefault="7C0B3F40" w:rsidP="0044211A">
            <w:pPr>
              <w:shd w:val="clear" w:color="auto" w:fill="FFFFFF" w:themeFill="background1"/>
              <w:ind w:left="23" w:firstLine="102"/>
              <w:jc w:val="both"/>
              <w:rPr>
                <w:rFonts w:ascii="Times New Roman" w:eastAsia="Times New Roman" w:hAnsi="Times New Roman" w:cs="Times New Roman"/>
                <w:sz w:val="18"/>
                <w:szCs w:val="18"/>
              </w:rPr>
            </w:pPr>
            <w:r w:rsidRPr="7C0B3F40">
              <w:rPr>
                <w:rFonts w:ascii="Times New Roman" w:eastAsia="Times New Roman" w:hAnsi="Times New Roman" w:cs="Times New Roman"/>
                <w:sz w:val="18"/>
                <w:szCs w:val="18"/>
              </w:rPr>
              <w:t>Izmaiņu nav</w:t>
            </w:r>
          </w:p>
        </w:tc>
        <w:tc>
          <w:tcPr>
            <w:tcW w:w="233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1C626A96" w14:textId="3D600976" w:rsidR="7C0B3F40" w:rsidRDefault="7C0B3F40" w:rsidP="0044211A">
            <w:pPr>
              <w:shd w:val="clear" w:color="auto" w:fill="FFFFFF" w:themeFill="background1"/>
              <w:ind w:left="23" w:firstLine="102"/>
              <w:jc w:val="both"/>
              <w:rPr>
                <w:rFonts w:ascii="Times New Roman" w:eastAsia="Times New Roman" w:hAnsi="Times New Roman" w:cs="Times New Roman"/>
                <w:sz w:val="18"/>
                <w:szCs w:val="18"/>
              </w:rPr>
            </w:pPr>
            <w:r w:rsidRPr="7C0B3F40">
              <w:rPr>
                <w:rFonts w:ascii="Times New Roman" w:eastAsia="Times New Roman" w:hAnsi="Times New Roman" w:cs="Times New Roman"/>
                <w:sz w:val="18"/>
                <w:szCs w:val="18"/>
              </w:rPr>
              <w:t>Izmaiņu nav</w:t>
            </w:r>
          </w:p>
        </w:tc>
      </w:tr>
    </w:tbl>
    <w:p w14:paraId="0327A400" w14:textId="18C61587" w:rsidR="00033D10" w:rsidRPr="0075741E" w:rsidRDefault="00033D10" w:rsidP="007A3F9B">
      <w:pPr>
        <w:pStyle w:val="BodyText4"/>
        <w:shd w:val="clear" w:color="auto" w:fill="auto"/>
        <w:spacing w:before="0" w:after="0"/>
        <w:ind w:left="20"/>
        <w:rPr>
          <w:b/>
          <w:bCs/>
          <w:u w:val="single"/>
        </w:rPr>
      </w:pPr>
    </w:p>
    <w:tbl>
      <w:tblPr>
        <w:tblW w:w="0" w:type="auto"/>
        <w:tblLayout w:type="fixed"/>
        <w:tblLook w:val="04A0" w:firstRow="1" w:lastRow="0" w:firstColumn="1" w:lastColumn="0" w:noHBand="0" w:noVBand="1"/>
      </w:tblPr>
      <w:tblGrid>
        <w:gridCol w:w="3564"/>
        <w:gridCol w:w="2921"/>
        <w:gridCol w:w="2335"/>
      </w:tblGrid>
      <w:tr w:rsidR="40809121" w14:paraId="6234FD0E" w14:textId="77777777" w:rsidTr="40809121">
        <w:trPr>
          <w:trHeight w:val="300"/>
        </w:trPr>
        <w:tc>
          <w:tcPr>
            <w:tcW w:w="8820"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left w:w="108" w:type="dxa"/>
              <w:right w:w="108" w:type="dxa"/>
            </w:tcMar>
          </w:tcPr>
          <w:p w14:paraId="64F74ED9" w14:textId="63EFC357" w:rsidR="40809121" w:rsidRPr="0089778D" w:rsidRDefault="40809121" w:rsidP="0089778D">
            <w:pPr>
              <w:shd w:val="clear" w:color="auto" w:fill="FFFFFF" w:themeFill="background1"/>
              <w:ind w:left="23" w:firstLine="102"/>
              <w:jc w:val="center"/>
              <w:rPr>
                <w:rFonts w:ascii="Times New Roman" w:eastAsia="Times New Roman" w:hAnsi="Times New Roman" w:cs="Times New Roman"/>
                <w:sz w:val="21"/>
                <w:szCs w:val="21"/>
              </w:rPr>
            </w:pPr>
            <w:r w:rsidRPr="0089778D">
              <w:rPr>
                <w:rFonts w:ascii="Times New Roman" w:eastAsia="Times New Roman" w:hAnsi="Times New Roman" w:cs="Times New Roman"/>
                <w:sz w:val="21"/>
                <w:szCs w:val="21"/>
              </w:rPr>
              <w:t>2.3.1.r. Ilgtspējīgas un sociāli atbildīgas atbalsta sistēmas pieaugušo izglītībai attīstība</w:t>
            </w:r>
          </w:p>
          <w:p w14:paraId="3C4E9B03" w14:textId="3C62E740" w:rsidR="40809121" w:rsidRPr="0089778D" w:rsidRDefault="40809121" w:rsidP="0089778D">
            <w:pPr>
              <w:shd w:val="clear" w:color="auto" w:fill="FFFFFF" w:themeFill="background1"/>
              <w:ind w:left="23" w:firstLine="102"/>
              <w:jc w:val="center"/>
              <w:rPr>
                <w:rFonts w:ascii="Times New Roman" w:eastAsia="Times New Roman" w:hAnsi="Times New Roman" w:cs="Times New Roman"/>
                <w:b/>
                <w:bCs/>
                <w:sz w:val="21"/>
                <w:szCs w:val="21"/>
              </w:rPr>
            </w:pPr>
            <w:r w:rsidRPr="0089778D">
              <w:rPr>
                <w:rFonts w:ascii="Times New Roman" w:eastAsia="Times New Roman" w:hAnsi="Times New Roman" w:cs="Times New Roman"/>
                <w:b/>
                <w:bCs/>
                <w:sz w:val="21"/>
                <w:szCs w:val="21"/>
              </w:rPr>
              <w:t xml:space="preserve">(CID atsauce Nr.57a) </w:t>
            </w:r>
          </w:p>
          <w:p w14:paraId="6E76D9D6" w14:textId="7BB4CF44" w:rsidR="40809121" w:rsidRPr="0089778D" w:rsidRDefault="40809121" w:rsidP="0089778D">
            <w:pPr>
              <w:shd w:val="clear" w:color="auto" w:fill="FFFFFF" w:themeFill="background1"/>
              <w:ind w:left="23" w:firstLine="102"/>
              <w:jc w:val="center"/>
              <w:rPr>
                <w:rFonts w:ascii="Times New Roman" w:eastAsia="Times New Roman" w:hAnsi="Times New Roman" w:cs="Times New Roman"/>
                <w:b/>
                <w:bCs/>
                <w:sz w:val="21"/>
                <w:szCs w:val="21"/>
              </w:rPr>
            </w:pPr>
            <w:r w:rsidRPr="0089778D">
              <w:rPr>
                <w:rFonts w:ascii="Times New Roman" w:eastAsia="Times New Roman" w:hAnsi="Times New Roman" w:cs="Times New Roman"/>
                <w:b/>
                <w:bCs/>
                <w:sz w:val="21"/>
                <w:szCs w:val="21"/>
              </w:rPr>
              <w:t>LV-C[C2]-I[2-3-1-r]</w:t>
            </w:r>
          </w:p>
        </w:tc>
      </w:tr>
      <w:tr w:rsidR="40809121" w14:paraId="3D220FEC" w14:textId="77777777" w:rsidTr="40809121">
        <w:trPr>
          <w:trHeight w:val="300"/>
        </w:trPr>
        <w:tc>
          <w:tcPr>
            <w:tcW w:w="8820"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left w:w="108" w:type="dxa"/>
              <w:right w:w="108" w:type="dxa"/>
            </w:tcMar>
          </w:tcPr>
          <w:p w14:paraId="4181C093" w14:textId="23E78144" w:rsidR="40809121" w:rsidRPr="0089778D" w:rsidRDefault="40809121" w:rsidP="0089778D">
            <w:pPr>
              <w:shd w:val="clear" w:color="auto" w:fill="FFFFFF" w:themeFill="background1"/>
              <w:ind w:left="141" w:right="164" w:hanging="11"/>
              <w:jc w:val="both"/>
              <w:rPr>
                <w:rFonts w:ascii="Times New Roman" w:eastAsia="Times New Roman" w:hAnsi="Times New Roman" w:cs="Times New Roman"/>
                <w:sz w:val="17"/>
                <w:szCs w:val="17"/>
                <w:lang w:val="lv"/>
              </w:rPr>
            </w:pPr>
            <w:r w:rsidRPr="0089778D">
              <w:rPr>
                <w:rFonts w:ascii="Times New Roman" w:eastAsia="Times New Roman" w:hAnsi="Times New Roman" w:cs="Times New Roman"/>
                <w:sz w:val="17"/>
                <w:szCs w:val="17"/>
                <w:lang w:val="lv"/>
              </w:rPr>
              <w:t>Grozījums ir iesniegts pamatojoties uz AF Regulas 21.pantu.</w:t>
            </w:r>
          </w:p>
          <w:p w14:paraId="780FC0BA" w14:textId="6A4C7164" w:rsidR="40809121" w:rsidRPr="0089778D" w:rsidRDefault="40809121" w:rsidP="0089778D">
            <w:pPr>
              <w:shd w:val="clear" w:color="auto" w:fill="FFFFFF" w:themeFill="background1"/>
              <w:ind w:left="141" w:right="164" w:hanging="11"/>
              <w:jc w:val="both"/>
              <w:rPr>
                <w:rFonts w:ascii="Times New Roman" w:eastAsia="Times New Roman" w:hAnsi="Times New Roman" w:cs="Times New Roman"/>
                <w:sz w:val="17"/>
                <w:szCs w:val="17"/>
                <w:lang w:val="lv"/>
              </w:rPr>
            </w:pPr>
            <w:r w:rsidRPr="0089778D">
              <w:rPr>
                <w:rFonts w:ascii="Times New Roman" w:eastAsia="Times New Roman" w:hAnsi="Times New Roman" w:cs="Times New Roman"/>
                <w:sz w:val="17"/>
                <w:szCs w:val="17"/>
                <w:lang w:val="lv"/>
              </w:rPr>
              <w:t xml:space="preserve"> </w:t>
            </w:r>
          </w:p>
          <w:p w14:paraId="4AB85040" w14:textId="1065CE93" w:rsidR="40809121" w:rsidRPr="0089778D" w:rsidRDefault="40809121" w:rsidP="0089778D">
            <w:pPr>
              <w:shd w:val="clear" w:color="auto" w:fill="FFFFFF" w:themeFill="background1"/>
              <w:ind w:left="141" w:right="164" w:hanging="11"/>
              <w:jc w:val="both"/>
              <w:rPr>
                <w:rFonts w:ascii="Times New Roman" w:eastAsia="Times New Roman" w:hAnsi="Times New Roman" w:cs="Times New Roman"/>
                <w:sz w:val="17"/>
                <w:szCs w:val="17"/>
                <w:lang w:val="lv"/>
              </w:rPr>
            </w:pPr>
            <w:r w:rsidRPr="0089778D">
              <w:rPr>
                <w:rFonts w:ascii="Times New Roman" w:eastAsia="Times New Roman" w:hAnsi="Times New Roman" w:cs="Times New Roman"/>
                <w:sz w:val="17"/>
                <w:szCs w:val="17"/>
                <w:lang w:val="lv"/>
              </w:rPr>
              <w:t xml:space="preserve">Pašreizējais atskaites punkta Nr.57 formulējums uzliktu nepamatotu administratīvo slogu valsts iestādēm, kurām būtu jāpierāda, ka jaunie tiesību akti patiešām ir radījuši darbiniekiem vairāk iespēju un tiesību piedalīties mācībās. Ierosināto grozījumu mērķis ir precizēt sasniedzamos mērķus, padarot īstenošanu mērķtiecīgāku un izmērāmāku. Grozījumi veicina reformas mērķu sasniegšanu, iestrādājot šos stimulus un regulējumus tiesību sistēmā. Šī pakete attīstīs mācību kultūru dažādās nozarēs, atbalstot darbinieku tiesības uz izglītību un nodrošinot uzņēmumus ar instrumentiem, lai veicinātu profesionālo izaugsmi savās organizācijās. Lai nodrošinātu pilnīgu 2.3.1.r reformas “Ilgtspējīgas un sociāli atbildīgas </w:t>
            </w:r>
            <w:r w:rsidRPr="0089778D">
              <w:rPr>
                <w:rFonts w:ascii="Times New Roman" w:eastAsia="Times New Roman" w:hAnsi="Times New Roman" w:cs="Times New Roman"/>
                <w:sz w:val="17"/>
                <w:szCs w:val="17"/>
                <w:lang w:val="lv"/>
              </w:rPr>
              <w:lastRenderedPageBreak/>
              <w:t xml:space="preserve">atbalsta sistēmas pieaugušo izglītībai attīstība” ieviešanu tiek izveidots jauns rādītājs Nr.57a, iekļaujot tajā rīcības plāna “Cilvēkkapitāla attīstības stratēģija” izstrādi, lai atbalsta pasākumi pieaugušo prasmju pilnveidošanai būtu noteikti vienotā dokumentā. </w:t>
            </w:r>
          </w:p>
          <w:p w14:paraId="3249A987" w14:textId="21A64FBD" w:rsidR="40809121" w:rsidRPr="0089778D" w:rsidRDefault="40809121" w:rsidP="0089778D">
            <w:pPr>
              <w:shd w:val="clear" w:color="auto" w:fill="FFFFFF" w:themeFill="background1"/>
              <w:ind w:left="141" w:right="164" w:hanging="11"/>
              <w:jc w:val="both"/>
              <w:rPr>
                <w:rFonts w:ascii="Times New Roman" w:eastAsia="Times New Roman" w:hAnsi="Times New Roman" w:cs="Times New Roman"/>
                <w:sz w:val="17"/>
                <w:szCs w:val="17"/>
                <w:lang w:val="lv"/>
              </w:rPr>
            </w:pPr>
            <w:r w:rsidRPr="0089778D">
              <w:rPr>
                <w:rFonts w:ascii="Times New Roman" w:eastAsia="Times New Roman" w:hAnsi="Times New Roman" w:cs="Times New Roman"/>
                <w:sz w:val="17"/>
                <w:szCs w:val="17"/>
                <w:lang w:val="lv"/>
              </w:rPr>
              <w:t xml:space="preserve"> </w:t>
            </w:r>
          </w:p>
          <w:p w14:paraId="07DAD0E0" w14:textId="136AF305" w:rsidR="40809121" w:rsidRPr="0089778D" w:rsidRDefault="40809121" w:rsidP="0089778D">
            <w:pPr>
              <w:shd w:val="clear" w:color="auto" w:fill="FFFFFF" w:themeFill="background1"/>
              <w:ind w:left="141" w:right="164" w:hanging="11"/>
              <w:jc w:val="both"/>
              <w:rPr>
                <w:rFonts w:ascii="Times New Roman" w:eastAsia="Times New Roman" w:hAnsi="Times New Roman" w:cs="Times New Roman"/>
                <w:sz w:val="17"/>
                <w:szCs w:val="17"/>
              </w:rPr>
            </w:pPr>
            <w:r w:rsidRPr="0089778D">
              <w:rPr>
                <w:rFonts w:ascii="Times New Roman" w:eastAsia="Times New Roman" w:hAnsi="Times New Roman" w:cs="Times New Roman"/>
                <w:sz w:val="17"/>
                <w:szCs w:val="17"/>
              </w:rPr>
              <w:t xml:space="preserve">Precizējumi ir objektīvi pamatoti un būtiski ietekmē reformu, ņemot vērā reformas mērķis ir izstrādāt normatīvos aktus, kas paredz ieviest stimulus uzņēmumiem apmācīt darbiniekus un vienotu pieeju darbinieku atbalsta pasākumu ieviešanā. Plānotie precizējumi neparedz izmaiņas investīcijas izmaksās un sasniedzamā mērķa rādītājā, neietekmē "zaļos" un "digitālos" mērķus, kā arī neietekmē DNSH novērtējumu un laika grafiku </w:t>
            </w:r>
          </w:p>
        </w:tc>
      </w:tr>
      <w:tr w:rsidR="40809121" w14:paraId="09F3E6AE" w14:textId="77777777" w:rsidTr="40809121">
        <w:trPr>
          <w:trHeight w:val="300"/>
        </w:trPr>
        <w:tc>
          <w:tcPr>
            <w:tcW w:w="356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left w:w="108" w:type="dxa"/>
              <w:right w:w="108" w:type="dxa"/>
            </w:tcMar>
          </w:tcPr>
          <w:p w14:paraId="45FB89BC" w14:textId="3A932843" w:rsidR="40809121" w:rsidRPr="0089778D" w:rsidRDefault="40809121" w:rsidP="0089778D">
            <w:pPr>
              <w:shd w:val="clear" w:color="auto" w:fill="FFFFFF" w:themeFill="background1"/>
              <w:ind w:left="23" w:firstLine="102"/>
              <w:jc w:val="both"/>
              <w:rPr>
                <w:rFonts w:ascii="Times New Roman" w:eastAsia="Times New Roman" w:hAnsi="Times New Roman" w:cs="Times New Roman"/>
                <w:b/>
                <w:bCs/>
                <w:sz w:val="21"/>
                <w:szCs w:val="21"/>
              </w:rPr>
            </w:pPr>
            <w:r w:rsidRPr="0089778D">
              <w:rPr>
                <w:rFonts w:ascii="Times New Roman" w:eastAsia="Times New Roman" w:hAnsi="Times New Roman" w:cs="Times New Roman"/>
                <w:b/>
                <w:bCs/>
                <w:sz w:val="21"/>
                <w:szCs w:val="21"/>
              </w:rPr>
              <w:lastRenderedPageBreak/>
              <w:t>Mainītie elementi</w:t>
            </w:r>
          </w:p>
        </w:tc>
        <w:tc>
          <w:tcPr>
            <w:tcW w:w="2921" w:type="dxa"/>
            <w:tcBorders>
              <w:top w:val="nil"/>
              <w:left w:val="single" w:sz="8" w:space="0" w:color="000000" w:themeColor="text1"/>
              <w:bottom w:val="single" w:sz="8" w:space="0" w:color="000000" w:themeColor="text1"/>
              <w:right w:val="single" w:sz="8" w:space="0" w:color="000000" w:themeColor="text1"/>
            </w:tcBorders>
            <w:shd w:val="clear" w:color="auto" w:fill="FFFFFF" w:themeFill="background1"/>
            <w:tcMar>
              <w:left w:w="108" w:type="dxa"/>
              <w:right w:w="108" w:type="dxa"/>
            </w:tcMar>
          </w:tcPr>
          <w:p w14:paraId="312788A5" w14:textId="7E633E94" w:rsidR="40809121" w:rsidRPr="0089778D" w:rsidRDefault="40809121" w:rsidP="0089778D">
            <w:pPr>
              <w:shd w:val="clear" w:color="auto" w:fill="FFFFFF" w:themeFill="background1"/>
              <w:ind w:left="23" w:firstLine="102"/>
              <w:jc w:val="both"/>
              <w:rPr>
                <w:rFonts w:ascii="Times New Roman" w:eastAsia="Times New Roman" w:hAnsi="Times New Roman" w:cs="Times New Roman"/>
                <w:b/>
                <w:bCs/>
                <w:sz w:val="21"/>
                <w:szCs w:val="21"/>
              </w:rPr>
            </w:pPr>
            <w:r w:rsidRPr="0089778D">
              <w:rPr>
                <w:rFonts w:ascii="Times New Roman" w:eastAsia="Times New Roman" w:hAnsi="Times New Roman" w:cs="Times New Roman"/>
                <w:b/>
                <w:bCs/>
                <w:sz w:val="21"/>
                <w:szCs w:val="21"/>
              </w:rPr>
              <w:t>Pašreizējā redakcija</w:t>
            </w:r>
          </w:p>
        </w:tc>
        <w:tc>
          <w:tcPr>
            <w:tcW w:w="2335" w:type="dxa"/>
            <w:tcBorders>
              <w:top w:val="nil"/>
              <w:left w:val="single" w:sz="8" w:space="0" w:color="000000" w:themeColor="text1"/>
              <w:bottom w:val="single" w:sz="8" w:space="0" w:color="000000" w:themeColor="text1"/>
              <w:right w:val="single" w:sz="8" w:space="0" w:color="000000" w:themeColor="text1"/>
            </w:tcBorders>
            <w:shd w:val="clear" w:color="auto" w:fill="FFFFFF" w:themeFill="background1"/>
            <w:tcMar>
              <w:left w:w="108" w:type="dxa"/>
              <w:right w:w="108" w:type="dxa"/>
            </w:tcMar>
          </w:tcPr>
          <w:p w14:paraId="3C779817" w14:textId="5F8C7FBD" w:rsidR="40809121" w:rsidRPr="0089778D" w:rsidRDefault="40809121" w:rsidP="0089778D">
            <w:pPr>
              <w:shd w:val="clear" w:color="auto" w:fill="FFFFFF" w:themeFill="background1"/>
              <w:ind w:left="23" w:firstLine="102"/>
              <w:jc w:val="both"/>
              <w:rPr>
                <w:rFonts w:ascii="Times New Roman" w:eastAsia="Times New Roman" w:hAnsi="Times New Roman" w:cs="Times New Roman"/>
                <w:b/>
                <w:bCs/>
                <w:sz w:val="21"/>
                <w:szCs w:val="21"/>
              </w:rPr>
            </w:pPr>
            <w:r w:rsidRPr="0089778D">
              <w:rPr>
                <w:rFonts w:ascii="Times New Roman" w:eastAsia="Times New Roman" w:hAnsi="Times New Roman" w:cs="Times New Roman"/>
                <w:b/>
                <w:bCs/>
                <w:sz w:val="21"/>
                <w:szCs w:val="21"/>
              </w:rPr>
              <w:t>Grozītā redakcija</w:t>
            </w:r>
          </w:p>
        </w:tc>
      </w:tr>
      <w:tr w:rsidR="40809121" w14:paraId="32F9D00C" w14:textId="77777777" w:rsidTr="40809121">
        <w:trPr>
          <w:trHeight w:val="300"/>
        </w:trPr>
        <w:tc>
          <w:tcPr>
            <w:tcW w:w="356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left w:w="108" w:type="dxa"/>
              <w:right w:w="108" w:type="dxa"/>
            </w:tcMar>
          </w:tcPr>
          <w:p w14:paraId="6692AFDA" w14:textId="07004AD8" w:rsidR="40809121" w:rsidRPr="0089778D" w:rsidRDefault="40809121" w:rsidP="0089778D">
            <w:pPr>
              <w:shd w:val="clear" w:color="auto" w:fill="FFFFFF" w:themeFill="background1"/>
              <w:jc w:val="both"/>
              <w:rPr>
                <w:rFonts w:ascii="Times New Roman" w:eastAsia="Times New Roman" w:hAnsi="Times New Roman" w:cs="Times New Roman"/>
                <w:sz w:val="21"/>
                <w:szCs w:val="21"/>
              </w:rPr>
            </w:pPr>
            <w:r w:rsidRPr="0089778D">
              <w:rPr>
                <w:rFonts w:ascii="Times New Roman" w:eastAsia="Times New Roman" w:hAnsi="Times New Roman" w:cs="Times New Roman"/>
                <w:sz w:val="21"/>
                <w:szCs w:val="21"/>
              </w:rPr>
              <w:t>Komponentes un/vai pasākuma apraksts</w:t>
            </w:r>
          </w:p>
        </w:tc>
        <w:tc>
          <w:tcPr>
            <w:tcW w:w="292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left w:w="108" w:type="dxa"/>
              <w:right w:w="108" w:type="dxa"/>
            </w:tcMar>
          </w:tcPr>
          <w:p w14:paraId="2B54AA30" w14:textId="31D68F63" w:rsidR="40809121" w:rsidRPr="0089778D" w:rsidRDefault="40809121" w:rsidP="0089778D">
            <w:pPr>
              <w:shd w:val="clear" w:color="auto" w:fill="FFFFFF" w:themeFill="background1"/>
              <w:ind w:left="23" w:firstLine="102"/>
              <w:jc w:val="both"/>
              <w:rPr>
                <w:rFonts w:ascii="Times New Roman" w:eastAsia="Times New Roman" w:hAnsi="Times New Roman" w:cs="Times New Roman"/>
                <w:sz w:val="18"/>
                <w:szCs w:val="18"/>
              </w:rPr>
            </w:pPr>
            <w:r w:rsidRPr="0089778D">
              <w:rPr>
                <w:rFonts w:ascii="Times New Roman" w:eastAsia="Times New Roman" w:hAnsi="Times New Roman" w:cs="Times New Roman"/>
                <w:sz w:val="18"/>
                <w:szCs w:val="18"/>
              </w:rPr>
              <w:t>N/a</w:t>
            </w:r>
          </w:p>
        </w:tc>
        <w:tc>
          <w:tcPr>
            <w:tcW w:w="233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left w:w="108" w:type="dxa"/>
              <w:right w:w="108" w:type="dxa"/>
            </w:tcMar>
          </w:tcPr>
          <w:p w14:paraId="04776C4E" w14:textId="1639F894" w:rsidR="40809121" w:rsidRPr="0089778D" w:rsidRDefault="40809121" w:rsidP="0089778D">
            <w:pPr>
              <w:shd w:val="clear" w:color="auto" w:fill="FFFFFF" w:themeFill="background1"/>
              <w:ind w:left="23"/>
              <w:jc w:val="both"/>
              <w:rPr>
                <w:rFonts w:ascii="Times New Roman" w:eastAsia="Times New Roman" w:hAnsi="Times New Roman" w:cs="Times New Roman"/>
                <w:sz w:val="18"/>
                <w:szCs w:val="18"/>
              </w:rPr>
            </w:pPr>
            <w:r w:rsidRPr="0089778D">
              <w:rPr>
                <w:rFonts w:ascii="Times New Roman" w:eastAsia="Times New Roman" w:hAnsi="Times New Roman" w:cs="Times New Roman"/>
                <w:sz w:val="18"/>
                <w:szCs w:val="18"/>
              </w:rPr>
              <w:t>N/a</w:t>
            </w:r>
          </w:p>
        </w:tc>
      </w:tr>
      <w:tr w:rsidR="40809121" w14:paraId="5FAC23C9" w14:textId="77777777" w:rsidTr="40809121">
        <w:trPr>
          <w:trHeight w:val="300"/>
        </w:trPr>
        <w:tc>
          <w:tcPr>
            <w:tcW w:w="356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left w:w="108" w:type="dxa"/>
              <w:right w:w="108" w:type="dxa"/>
            </w:tcMar>
          </w:tcPr>
          <w:p w14:paraId="0856190E" w14:textId="60A2B59E" w:rsidR="40809121" w:rsidRPr="0089778D" w:rsidRDefault="40809121" w:rsidP="0089778D">
            <w:pPr>
              <w:shd w:val="clear" w:color="auto" w:fill="FFFFFF" w:themeFill="background1"/>
              <w:ind w:left="23" w:firstLine="102"/>
              <w:jc w:val="both"/>
              <w:rPr>
                <w:rFonts w:ascii="Times New Roman" w:eastAsia="Times New Roman" w:hAnsi="Times New Roman" w:cs="Times New Roman"/>
                <w:sz w:val="21"/>
                <w:szCs w:val="21"/>
              </w:rPr>
            </w:pPr>
            <w:r w:rsidRPr="0089778D">
              <w:rPr>
                <w:rFonts w:ascii="Times New Roman" w:eastAsia="Times New Roman" w:hAnsi="Times New Roman" w:cs="Times New Roman"/>
                <w:sz w:val="21"/>
                <w:szCs w:val="21"/>
              </w:rPr>
              <w:t xml:space="preserve">Atskaites punkti un </w:t>
            </w:r>
            <w:proofErr w:type="spellStart"/>
            <w:r w:rsidRPr="0089778D">
              <w:rPr>
                <w:rFonts w:ascii="Times New Roman" w:eastAsia="Times New Roman" w:hAnsi="Times New Roman" w:cs="Times New Roman"/>
                <w:sz w:val="21"/>
                <w:szCs w:val="21"/>
              </w:rPr>
              <w:t>mērķrādītāji</w:t>
            </w:r>
            <w:proofErr w:type="spellEnd"/>
          </w:p>
        </w:tc>
        <w:tc>
          <w:tcPr>
            <w:tcW w:w="292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left w:w="108" w:type="dxa"/>
              <w:right w:w="108" w:type="dxa"/>
            </w:tcMar>
          </w:tcPr>
          <w:p w14:paraId="4D848417" w14:textId="7F643499" w:rsidR="40809121" w:rsidRPr="0089778D" w:rsidRDefault="40809121">
            <w:pPr>
              <w:rPr>
                <w:rFonts w:ascii="Times New Roman" w:eastAsia="Times New Roman" w:hAnsi="Times New Roman" w:cs="Times New Roman"/>
                <w:sz w:val="18"/>
                <w:szCs w:val="18"/>
              </w:rPr>
            </w:pPr>
            <w:r w:rsidRPr="0089778D">
              <w:rPr>
                <w:rFonts w:ascii="Times New Roman" w:eastAsia="Times New Roman" w:hAnsi="Times New Roman" w:cs="Times New Roman"/>
                <w:sz w:val="18"/>
                <w:szCs w:val="18"/>
              </w:rPr>
              <w:t>N/a</w:t>
            </w:r>
          </w:p>
        </w:tc>
        <w:tc>
          <w:tcPr>
            <w:tcW w:w="233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left w:w="108" w:type="dxa"/>
              <w:right w:w="108" w:type="dxa"/>
            </w:tcMar>
          </w:tcPr>
          <w:p w14:paraId="681BC13F" w14:textId="24FCD6CE" w:rsidR="40809121" w:rsidRPr="0089778D" w:rsidRDefault="40809121" w:rsidP="0089778D">
            <w:pPr>
              <w:shd w:val="clear" w:color="auto" w:fill="FFFFFF" w:themeFill="background1"/>
              <w:ind w:left="23" w:firstLine="102"/>
              <w:jc w:val="both"/>
              <w:rPr>
                <w:rFonts w:ascii="Times New Roman" w:eastAsia="Times New Roman" w:hAnsi="Times New Roman" w:cs="Times New Roman"/>
                <w:sz w:val="18"/>
                <w:szCs w:val="18"/>
              </w:rPr>
            </w:pPr>
            <w:r w:rsidRPr="0089778D">
              <w:rPr>
                <w:rFonts w:ascii="Times New Roman" w:eastAsia="Times New Roman" w:hAnsi="Times New Roman" w:cs="Times New Roman"/>
                <w:sz w:val="18"/>
                <w:szCs w:val="18"/>
              </w:rPr>
              <w:t>Nosaukums: Stimuli un pienākumi uzņēmumiem izglītot un apmācīt savus darbiniekus un radīt vairāk iespēju un tiesību darbiniekiem piedalīties mācībās.</w:t>
            </w:r>
          </w:p>
          <w:p w14:paraId="41951C8C" w14:textId="5EAB56B5" w:rsidR="40809121" w:rsidRPr="0089778D" w:rsidRDefault="40809121" w:rsidP="0089778D">
            <w:pPr>
              <w:shd w:val="clear" w:color="auto" w:fill="FFFFFF" w:themeFill="background1"/>
              <w:ind w:left="23" w:firstLine="102"/>
              <w:jc w:val="both"/>
              <w:rPr>
                <w:rFonts w:ascii="Times New Roman" w:eastAsia="Times New Roman" w:hAnsi="Times New Roman" w:cs="Times New Roman"/>
                <w:sz w:val="18"/>
                <w:szCs w:val="18"/>
              </w:rPr>
            </w:pPr>
            <w:r w:rsidRPr="0089778D">
              <w:rPr>
                <w:rFonts w:ascii="Times New Roman" w:eastAsia="Times New Roman" w:hAnsi="Times New Roman" w:cs="Times New Roman"/>
                <w:sz w:val="18"/>
                <w:szCs w:val="18"/>
              </w:rPr>
              <w:t xml:space="preserve"> </w:t>
            </w:r>
          </w:p>
          <w:p w14:paraId="68EFC42E" w14:textId="565C08A8" w:rsidR="40809121" w:rsidRPr="0089778D" w:rsidRDefault="40809121" w:rsidP="0089778D">
            <w:pPr>
              <w:shd w:val="clear" w:color="auto" w:fill="FFFFFF" w:themeFill="background1"/>
              <w:jc w:val="both"/>
              <w:rPr>
                <w:rFonts w:ascii="Times New Roman" w:eastAsia="Times New Roman" w:hAnsi="Times New Roman" w:cs="Times New Roman"/>
                <w:sz w:val="18"/>
                <w:szCs w:val="18"/>
              </w:rPr>
            </w:pPr>
            <w:r w:rsidRPr="0089778D">
              <w:rPr>
                <w:rFonts w:ascii="Times New Roman" w:eastAsia="Times New Roman" w:hAnsi="Times New Roman" w:cs="Times New Roman"/>
                <w:sz w:val="18"/>
                <w:szCs w:val="18"/>
              </w:rPr>
              <w:t>Mērķis: Atskaites punkts</w:t>
            </w:r>
          </w:p>
          <w:p w14:paraId="6B355CB8" w14:textId="7FEC8428" w:rsidR="40809121" w:rsidRPr="0089778D" w:rsidRDefault="40809121" w:rsidP="0089778D">
            <w:pPr>
              <w:shd w:val="clear" w:color="auto" w:fill="FFFFFF" w:themeFill="background1"/>
              <w:ind w:left="23" w:firstLine="102"/>
              <w:jc w:val="both"/>
              <w:rPr>
                <w:rFonts w:ascii="Times New Roman" w:eastAsia="Times New Roman" w:hAnsi="Times New Roman" w:cs="Times New Roman"/>
                <w:sz w:val="18"/>
                <w:szCs w:val="18"/>
              </w:rPr>
            </w:pPr>
            <w:r w:rsidRPr="0089778D">
              <w:rPr>
                <w:rFonts w:ascii="Times New Roman" w:eastAsia="Times New Roman" w:hAnsi="Times New Roman" w:cs="Times New Roman"/>
                <w:sz w:val="18"/>
                <w:szCs w:val="18"/>
              </w:rPr>
              <w:t xml:space="preserve"> </w:t>
            </w:r>
          </w:p>
          <w:p w14:paraId="75A52640" w14:textId="1754A6F7" w:rsidR="40809121" w:rsidRPr="0089778D" w:rsidRDefault="40809121" w:rsidP="0089778D">
            <w:pPr>
              <w:shd w:val="clear" w:color="auto" w:fill="FFFFFF" w:themeFill="background1"/>
              <w:ind w:left="23"/>
              <w:jc w:val="both"/>
              <w:rPr>
                <w:rFonts w:ascii="Times New Roman" w:eastAsia="Times New Roman" w:hAnsi="Times New Roman" w:cs="Times New Roman"/>
                <w:sz w:val="18"/>
                <w:szCs w:val="18"/>
              </w:rPr>
            </w:pPr>
            <w:r w:rsidRPr="0089778D">
              <w:rPr>
                <w:rFonts w:ascii="Times New Roman" w:eastAsia="Times New Roman" w:hAnsi="Times New Roman" w:cs="Times New Roman"/>
                <w:sz w:val="18"/>
                <w:szCs w:val="18"/>
              </w:rPr>
              <w:t>Kvalitatīvie rādītāji: Tiesiskais regulējums ir stājies spēkā</w:t>
            </w:r>
          </w:p>
          <w:p w14:paraId="50618311" w14:textId="31C6ABAF" w:rsidR="40809121" w:rsidRPr="0089778D" w:rsidRDefault="40809121" w:rsidP="0089778D">
            <w:pPr>
              <w:shd w:val="clear" w:color="auto" w:fill="FFFFFF" w:themeFill="background1"/>
              <w:ind w:left="23"/>
              <w:jc w:val="both"/>
              <w:rPr>
                <w:rFonts w:ascii="Times New Roman" w:eastAsia="Times New Roman" w:hAnsi="Times New Roman" w:cs="Times New Roman"/>
                <w:sz w:val="18"/>
                <w:szCs w:val="18"/>
              </w:rPr>
            </w:pPr>
            <w:r w:rsidRPr="0089778D">
              <w:rPr>
                <w:rFonts w:ascii="Times New Roman" w:eastAsia="Times New Roman" w:hAnsi="Times New Roman" w:cs="Times New Roman"/>
                <w:sz w:val="18"/>
                <w:szCs w:val="18"/>
              </w:rPr>
              <w:t xml:space="preserve"> </w:t>
            </w:r>
          </w:p>
          <w:p w14:paraId="58EF15F3" w14:textId="3E80F094" w:rsidR="40809121" w:rsidRPr="0089778D" w:rsidRDefault="40809121" w:rsidP="0089778D">
            <w:pPr>
              <w:shd w:val="clear" w:color="auto" w:fill="FFFFFF" w:themeFill="background1"/>
              <w:ind w:left="23"/>
              <w:jc w:val="both"/>
              <w:rPr>
                <w:rFonts w:ascii="Times New Roman" w:eastAsia="Times New Roman" w:hAnsi="Times New Roman" w:cs="Times New Roman"/>
                <w:sz w:val="18"/>
                <w:szCs w:val="18"/>
              </w:rPr>
            </w:pPr>
            <w:r w:rsidRPr="0089778D">
              <w:rPr>
                <w:rFonts w:ascii="Times New Roman" w:eastAsia="Times New Roman" w:hAnsi="Times New Roman" w:cs="Times New Roman"/>
                <w:sz w:val="18"/>
                <w:szCs w:val="18"/>
              </w:rPr>
              <w:t>Indikatīvais laika grafiks: 2025 Q4</w:t>
            </w:r>
          </w:p>
          <w:p w14:paraId="158263BF" w14:textId="02B428A5" w:rsidR="40809121" w:rsidRPr="0089778D" w:rsidRDefault="40809121" w:rsidP="0089778D">
            <w:pPr>
              <w:shd w:val="clear" w:color="auto" w:fill="FFFFFF" w:themeFill="background1"/>
              <w:ind w:left="23" w:firstLine="102"/>
              <w:jc w:val="both"/>
              <w:rPr>
                <w:rFonts w:ascii="Times New Roman" w:eastAsia="Times New Roman" w:hAnsi="Times New Roman" w:cs="Times New Roman"/>
                <w:sz w:val="18"/>
                <w:szCs w:val="18"/>
              </w:rPr>
            </w:pPr>
            <w:r w:rsidRPr="0089778D">
              <w:rPr>
                <w:rFonts w:ascii="Times New Roman" w:eastAsia="Times New Roman" w:hAnsi="Times New Roman" w:cs="Times New Roman"/>
                <w:sz w:val="18"/>
                <w:szCs w:val="18"/>
              </w:rPr>
              <w:t xml:space="preserve"> </w:t>
            </w:r>
          </w:p>
          <w:p w14:paraId="3B49C9AC" w14:textId="727DEBDA" w:rsidR="40809121" w:rsidRPr="0089778D" w:rsidRDefault="40809121" w:rsidP="0089778D">
            <w:pPr>
              <w:shd w:val="clear" w:color="auto" w:fill="FFFFFF" w:themeFill="background1"/>
              <w:ind w:left="23"/>
              <w:jc w:val="both"/>
              <w:rPr>
                <w:rFonts w:ascii="Times New Roman" w:eastAsia="Times New Roman" w:hAnsi="Times New Roman" w:cs="Times New Roman"/>
                <w:sz w:val="18"/>
                <w:szCs w:val="18"/>
              </w:rPr>
            </w:pPr>
            <w:r w:rsidRPr="0089778D">
              <w:rPr>
                <w:rFonts w:ascii="Times New Roman" w:eastAsia="Times New Roman" w:hAnsi="Times New Roman" w:cs="Times New Roman"/>
                <w:sz w:val="18"/>
                <w:szCs w:val="18"/>
              </w:rPr>
              <w:t>Kvalitatīvie rādītāji mērķiem : N/a</w:t>
            </w:r>
          </w:p>
          <w:p w14:paraId="649649C0" w14:textId="2B8C93B2" w:rsidR="40809121" w:rsidRPr="0089778D" w:rsidRDefault="40809121" w:rsidP="0089778D">
            <w:pPr>
              <w:shd w:val="clear" w:color="auto" w:fill="FFFFFF" w:themeFill="background1"/>
              <w:ind w:left="23" w:firstLine="102"/>
              <w:jc w:val="both"/>
              <w:rPr>
                <w:rFonts w:ascii="Times New Roman" w:eastAsia="Times New Roman" w:hAnsi="Times New Roman" w:cs="Times New Roman"/>
                <w:sz w:val="18"/>
                <w:szCs w:val="18"/>
              </w:rPr>
            </w:pPr>
            <w:r w:rsidRPr="0089778D">
              <w:rPr>
                <w:rFonts w:ascii="Times New Roman" w:eastAsia="Times New Roman" w:hAnsi="Times New Roman" w:cs="Times New Roman"/>
                <w:sz w:val="18"/>
                <w:szCs w:val="18"/>
              </w:rPr>
              <w:t xml:space="preserve"> </w:t>
            </w:r>
          </w:p>
          <w:p w14:paraId="695AFA2C" w14:textId="47D2208F" w:rsidR="40809121" w:rsidRPr="0089778D" w:rsidRDefault="40809121" w:rsidP="0089778D">
            <w:pPr>
              <w:spacing w:line="254" w:lineRule="auto"/>
              <w:jc w:val="both"/>
              <w:rPr>
                <w:rFonts w:ascii="Times New Roman" w:eastAsia="Times New Roman" w:hAnsi="Times New Roman" w:cs="Times New Roman"/>
                <w:sz w:val="18"/>
                <w:szCs w:val="18"/>
              </w:rPr>
            </w:pPr>
            <w:r w:rsidRPr="0089778D">
              <w:rPr>
                <w:rFonts w:ascii="Times New Roman" w:eastAsia="Times New Roman" w:hAnsi="Times New Roman" w:cs="Times New Roman"/>
                <w:sz w:val="18"/>
                <w:szCs w:val="18"/>
              </w:rPr>
              <w:t>Rādītāja sasniegšanas apraksts: Rīcības plāna “</w:t>
            </w:r>
            <w:proofErr w:type="spellStart"/>
            <w:r w:rsidRPr="0089778D">
              <w:rPr>
                <w:rFonts w:ascii="Times New Roman" w:eastAsia="Times New Roman" w:hAnsi="Times New Roman" w:cs="Times New Roman"/>
                <w:sz w:val="18"/>
                <w:szCs w:val="18"/>
              </w:rPr>
              <w:t>Cilvēkkapiāla</w:t>
            </w:r>
            <w:proofErr w:type="spellEnd"/>
            <w:r w:rsidRPr="0089778D">
              <w:rPr>
                <w:rFonts w:ascii="Times New Roman" w:eastAsia="Times New Roman" w:hAnsi="Times New Roman" w:cs="Times New Roman"/>
                <w:sz w:val="18"/>
                <w:szCs w:val="18"/>
              </w:rPr>
              <w:t xml:space="preserve"> attīstības Stratēģija” izstrāde.</w:t>
            </w:r>
          </w:p>
        </w:tc>
      </w:tr>
      <w:tr w:rsidR="40809121" w14:paraId="0C4014C3" w14:textId="77777777" w:rsidTr="40809121">
        <w:trPr>
          <w:trHeight w:val="300"/>
        </w:trPr>
        <w:tc>
          <w:tcPr>
            <w:tcW w:w="356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left w:w="108" w:type="dxa"/>
              <w:right w:w="108" w:type="dxa"/>
            </w:tcMar>
          </w:tcPr>
          <w:p w14:paraId="7BDB1534" w14:textId="5373F8FE" w:rsidR="40809121" w:rsidRPr="0089778D" w:rsidRDefault="40809121" w:rsidP="0089778D">
            <w:pPr>
              <w:shd w:val="clear" w:color="auto" w:fill="FFFFFF" w:themeFill="background1"/>
              <w:ind w:left="23" w:firstLine="102"/>
              <w:jc w:val="both"/>
              <w:rPr>
                <w:rFonts w:ascii="Times New Roman" w:eastAsia="Times New Roman" w:hAnsi="Times New Roman" w:cs="Times New Roman"/>
                <w:sz w:val="21"/>
                <w:szCs w:val="21"/>
              </w:rPr>
            </w:pPr>
            <w:r w:rsidRPr="0089778D">
              <w:rPr>
                <w:rFonts w:ascii="Times New Roman" w:eastAsia="Times New Roman" w:hAnsi="Times New Roman" w:cs="Times New Roman"/>
                <w:sz w:val="21"/>
                <w:szCs w:val="21"/>
              </w:rPr>
              <w:t>Aplēstās izmaksas</w:t>
            </w:r>
          </w:p>
        </w:tc>
        <w:tc>
          <w:tcPr>
            <w:tcW w:w="292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left w:w="108" w:type="dxa"/>
              <w:right w:w="108" w:type="dxa"/>
            </w:tcMar>
          </w:tcPr>
          <w:p w14:paraId="14BDC6D2" w14:textId="151FD4C4" w:rsidR="40809121" w:rsidRPr="0089778D" w:rsidRDefault="40809121" w:rsidP="0089778D">
            <w:pPr>
              <w:shd w:val="clear" w:color="auto" w:fill="FFFFFF" w:themeFill="background1"/>
              <w:ind w:left="23" w:firstLine="102"/>
              <w:jc w:val="both"/>
              <w:rPr>
                <w:rFonts w:ascii="Times New Roman" w:eastAsia="Times New Roman" w:hAnsi="Times New Roman" w:cs="Times New Roman"/>
                <w:sz w:val="18"/>
                <w:szCs w:val="18"/>
              </w:rPr>
            </w:pPr>
            <w:r w:rsidRPr="0089778D">
              <w:rPr>
                <w:rFonts w:ascii="Times New Roman" w:eastAsia="Times New Roman" w:hAnsi="Times New Roman" w:cs="Times New Roman"/>
                <w:sz w:val="18"/>
                <w:szCs w:val="18"/>
              </w:rPr>
              <w:t>N/a</w:t>
            </w:r>
          </w:p>
        </w:tc>
        <w:tc>
          <w:tcPr>
            <w:tcW w:w="233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left w:w="108" w:type="dxa"/>
              <w:right w:w="108" w:type="dxa"/>
            </w:tcMar>
          </w:tcPr>
          <w:p w14:paraId="6EDB395E" w14:textId="44A4E25B" w:rsidR="40809121" w:rsidRPr="0089778D" w:rsidRDefault="40809121" w:rsidP="0089778D">
            <w:pPr>
              <w:shd w:val="clear" w:color="auto" w:fill="FFFFFF" w:themeFill="background1"/>
              <w:ind w:left="23" w:firstLine="102"/>
              <w:jc w:val="both"/>
              <w:rPr>
                <w:rFonts w:ascii="Times New Roman" w:eastAsia="Times New Roman" w:hAnsi="Times New Roman" w:cs="Times New Roman"/>
                <w:sz w:val="18"/>
                <w:szCs w:val="18"/>
              </w:rPr>
            </w:pPr>
            <w:r w:rsidRPr="0089778D">
              <w:rPr>
                <w:rFonts w:ascii="Times New Roman" w:eastAsia="Times New Roman" w:hAnsi="Times New Roman" w:cs="Times New Roman"/>
                <w:sz w:val="18"/>
                <w:szCs w:val="18"/>
              </w:rPr>
              <w:t>N/a</w:t>
            </w:r>
          </w:p>
        </w:tc>
      </w:tr>
      <w:tr w:rsidR="40809121" w14:paraId="024A1AA4" w14:textId="77777777" w:rsidTr="40809121">
        <w:trPr>
          <w:trHeight w:val="45"/>
        </w:trPr>
        <w:tc>
          <w:tcPr>
            <w:tcW w:w="356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left w:w="108" w:type="dxa"/>
              <w:right w:w="108" w:type="dxa"/>
            </w:tcMar>
          </w:tcPr>
          <w:p w14:paraId="6D28E02C" w14:textId="5A34405A" w:rsidR="40809121" w:rsidRPr="0089778D" w:rsidRDefault="40809121" w:rsidP="0089778D">
            <w:pPr>
              <w:shd w:val="clear" w:color="auto" w:fill="FFFFFF" w:themeFill="background1"/>
              <w:ind w:left="23" w:firstLine="102"/>
              <w:jc w:val="both"/>
              <w:rPr>
                <w:rFonts w:ascii="Times New Roman" w:eastAsia="Times New Roman" w:hAnsi="Times New Roman" w:cs="Times New Roman"/>
                <w:sz w:val="21"/>
                <w:szCs w:val="21"/>
              </w:rPr>
            </w:pPr>
            <w:r w:rsidRPr="0089778D">
              <w:rPr>
                <w:rFonts w:ascii="Times New Roman" w:eastAsia="Times New Roman" w:hAnsi="Times New Roman" w:cs="Times New Roman"/>
                <w:sz w:val="21"/>
                <w:szCs w:val="21"/>
              </w:rPr>
              <w:t>Zaļā un digitālā izsekojamība</w:t>
            </w:r>
          </w:p>
        </w:tc>
        <w:tc>
          <w:tcPr>
            <w:tcW w:w="292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left w:w="108" w:type="dxa"/>
              <w:right w:w="108" w:type="dxa"/>
            </w:tcMar>
          </w:tcPr>
          <w:p w14:paraId="4FCAC3C4" w14:textId="349AAE71" w:rsidR="40809121" w:rsidRPr="0089778D" w:rsidRDefault="40809121" w:rsidP="0089778D">
            <w:pPr>
              <w:shd w:val="clear" w:color="auto" w:fill="FFFFFF" w:themeFill="background1"/>
              <w:ind w:left="23" w:firstLine="102"/>
              <w:jc w:val="both"/>
              <w:rPr>
                <w:rFonts w:ascii="Times New Roman" w:eastAsia="Times New Roman" w:hAnsi="Times New Roman" w:cs="Times New Roman"/>
                <w:sz w:val="18"/>
                <w:szCs w:val="18"/>
              </w:rPr>
            </w:pPr>
            <w:r w:rsidRPr="0089778D">
              <w:rPr>
                <w:rFonts w:ascii="Times New Roman" w:eastAsia="Times New Roman" w:hAnsi="Times New Roman" w:cs="Times New Roman"/>
                <w:sz w:val="18"/>
                <w:szCs w:val="18"/>
              </w:rPr>
              <w:t>N/a</w:t>
            </w:r>
          </w:p>
        </w:tc>
        <w:tc>
          <w:tcPr>
            <w:tcW w:w="233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left w:w="108" w:type="dxa"/>
              <w:right w:w="108" w:type="dxa"/>
            </w:tcMar>
          </w:tcPr>
          <w:p w14:paraId="43AFB599" w14:textId="53E0DD25" w:rsidR="40809121" w:rsidRPr="0089778D" w:rsidRDefault="40809121" w:rsidP="0089778D">
            <w:pPr>
              <w:shd w:val="clear" w:color="auto" w:fill="FFFFFF" w:themeFill="background1"/>
              <w:ind w:left="23" w:firstLine="102"/>
              <w:jc w:val="both"/>
              <w:rPr>
                <w:rFonts w:ascii="Times New Roman" w:eastAsia="Times New Roman" w:hAnsi="Times New Roman" w:cs="Times New Roman"/>
                <w:sz w:val="18"/>
                <w:szCs w:val="18"/>
              </w:rPr>
            </w:pPr>
            <w:r w:rsidRPr="0089778D">
              <w:rPr>
                <w:rFonts w:ascii="Times New Roman" w:eastAsia="Times New Roman" w:hAnsi="Times New Roman" w:cs="Times New Roman"/>
                <w:sz w:val="18"/>
                <w:szCs w:val="18"/>
              </w:rPr>
              <w:t>N/a</w:t>
            </w:r>
          </w:p>
        </w:tc>
      </w:tr>
      <w:tr w:rsidR="40809121" w14:paraId="7BF0A6EB" w14:textId="77777777" w:rsidTr="40809121">
        <w:trPr>
          <w:trHeight w:val="300"/>
        </w:trPr>
        <w:tc>
          <w:tcPr>
            <w:tcW w:w="356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left w:w="108" w:type="dxa"/>
              <w:right w:w="108" w:type="dxa"/>
            </w:tcMar>
          </w:tcPr>
          <w:p w14:paraId="3C2323B9" w14:textId="6CBD5D3B" w:rsidR="40809121" w:rsidRPr="0089778D" w:rsidRDefault="40809121" w:rsidP="0089778D">
            <w:pPr>
              <w:shd w:val="clear" w:color="auto" w:fill="FFFFFF" w:themeFill="background1"/>
              <w:ind w:left="23" w:firstLine="102"/>
              <w:jc w:val="both"/>
              <w:rPr>
                <w:rFonts w:ascii="Times New Roman" w:eastAsia="Times New Roman" w:hAnsi="Times New Roman" w:cs="Times New Roman"/>
                <w:sz w:val="21"/>
                <w:szCs w:val="21"/>
              </w:rPr>
            </w:pPr>
            <w:r w:rsidRPr="0089778D">
              <w:rPr>
                <w:rFonts w:ascii="Times New Roman" w:eastAsia="Times New Roman" w:hAnsi="Times New Roman" w:cs="Times New Roman"/>
                <w:sz w:val="21"/>
                <w:szCs w:val="21"/>
              </w:rPr>
              <w:t>Pašnovērtējums par principu “nenodarīt būtisku kaitējumu”</w:t>
            </w:r>
          </w:p>
        </w:tc>
        <w:tc>
          <w:tcPr>
            <w:tcW w:w="292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left w:w="108" w:type="dxa"/>
              <w:right w:w="108" w:type="dxa"/>
            </w:tcMar>
          </w:tcPr>
          <w:p w14:paraId="44599699" w14:textId="45329D51" w:rsidR="40809121" w:rsidRPr="0089778D" w:rsidRDefault="40809121" w:rsidP="0089778D">
            <w:pPr>
              <w:shd w:val="clear" w:color="auto" w:fill="FFFFFF" w:themeFill="background1"/>
              <w:ind w:left="23" w:firstLine="102"/>
              <w:jc w:val="both"/>
              <w:rPr>
                <w:rFonts w:ascii="Times New Roman" w:eastAsia="Times New Roman" w:hAnsi="Times New Roman" w:cs="Times New Roman"/>
                <w:sz w:val="18"/>
                <w:szCs w:val="18"/>
              </w:rPr>
            </w:pPr>
            <w:r w:rsidRPr="0089778D">
              <w:rPr>
                <w:rFonts w:ascii="Times New Roman" w:eastAsia="Times New Roman" w:hAnsi="Times New Roman" w:cs="Times New Roman"/>
                <w:sz w:val="18"/>
                <w:szCs w:val="18"/>
              </w:rPr>
              <w:t>N/a</w:t>
            </w:r>
          </w:p>
        </w:tc>
        <w:tc>
          <w:tcPr>
            <w:tcW w:w="233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left w:w="108" w:type="dxa"/>
              <w:right w:w="108" w:type="dxa"/>
            </w:tcMar>
          </w:tcPr>
          <w:p w14:paraId="1A1B0DE5" w14:textId="74E9DEE0" w:rsidR="40809121" w:rsidRPr="0089778D" w:rsidRDefault="40809121" w:rsidP="0089778D">
            <w:pPr>
              <w:shd w:val="clear" w:color="auto" w:fill="FFFFFF" w:themeFill="background1"/>
              <w:ind w:left="23" w:firstLine="102"/>
              <w:jc w:val="both"/>
              <w:rPr>
                <w:rFonts w:ascii="Times New Roman" w:eastAsia="Times New Roman" w:hAnsi="Times New Roman" w:cs="Times New Roman"/>
                <w:sz w:val="18"/>
                <w:szCs w:val="18"/>
              </w:rPr>
            </w:pPr>
            <w:r w:rsidRPr="0089778D">
              <w:rPr>
                <w:rFonts w:ascii="Times New Roman" w:eastAsia="Times New Roman" w:hAnsi="Times New Roman" w:cs="Times New Roman"/>
                <w:sz w:val="18"/>
                <w:szCs w:val="18"/>
              </w:rPr>
              <w:t>N/a</w:t>
            </w:r>
          </w:p>
        </w:tc>
      </w:tr>
    </w:tbl>
    <w:p w14:paraId="3EA8C98B" w14:textId="25894B77" w:rsidR="009B4D8C" w:rsidRPr="0075741E" w:rsidRDefault="009B4D8C" w:rsidP="007A3F9B">
      <w:pPr>
        <w:pStyle w:val="BodyText4"/>
        <w:shd w:val="clear" w:color="auto" w:fill="auto"/>
        <w:spacing w:before="0" w:after="0"/>
        <w:ind w:left="20"/>
        <w:rPr>
          <w:b/>
          <w:bCs/>
          <w:u w:val="single"/>
        </w:rPr>
      </w:pPr>
    </w:p>
    <w:tbl>
      <w:tblPr>
        <w:tblW w:w="4980" w:type="pct"/>
        <w:tblCellSpacing w:w="0" w:type="dxa"/>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Pr>
      <w:tblGrid>
        <w:gridCol w:w="1835"/>
        <w:gridCol w:w="3260"/>
        <w:gridCol w:w="3686"/>
      </w:tblGrid>
      <w:tr w:rsidR="009C77E6" w:rsidRPr="0075741E" w14:paraId="33DE7A08" w14:textId="77777777" w:rsidTr="40809121">
        <w:trPr>
          <w:tblCellSpacing w:w="0" w:type="dxa"/>
        </w:trPr>
        <w:tc>
          <w:tcPr>
            <w:tcW w:w="5000" w:type="pct"/>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7340FB44" w14:textId="77777777" w:rsidR="009C77E6" w:rsidRPr="0075741E" w:rsidRDefault="7C0B3F40" w:rsidP="009C77E6">
            <w:pPr>
              <w:pStyle w:val="BodyText4"/>
              <w:spacing w:before="0" w:after="0"/>
              <w:ind w:left="23" w:firstLine="102"/>
              <w:jc w:val="center"/>
              <w:rPr>
                <w:b/>
                <w:bCs/>
              </w:rPr>
            </w:pPr>
            <w:r w:rsidRPr="7C0B3F40">
              <w:rPr>
                <w:b/>
                <w:bCs/>
              </w:rPr>
              <w:t>2.3.1.2.i. Uzņēmumu digitālo prasmju attīstība</w:t>
            </w:r>
          </w:p>
          <w:p w14:paraId="1EF4539F" w14:textId="77777777" w:rsidR="009C77E6" w:rsidRPr="0075741E" w:rsidRDefault="7C0B3F40" w:rsidP="009C77E6">
            <w:pPr>
              <w:pStyle w:val="BodyText4"/>
              <w:spacing w:before="0" w:after="0"/>
              <w:ind w:left="23" w:firstLine="102"/>
              <w:jc w:val="center"/>
              <w:rPr>
                <w:b/>
                <w:bCs/>
              </w:rPr>
            </w:pPr>
            <w:r w:rsidRPr="7C0B3F40">
              <w:rPr>
                <w:b/>
                <w:bCs/>
              </w:rPr>
              <w:t xml:space="preserve">(CID atsauce Nr.63 un Nr.64) </w:t>
            </w:r>
          </w:p>
          <w:p w14:paraId="56847DE4" w14:textId="1E38AE3D" w:rsidR="009C77E6" w:rsidRPr="0075741E" w:rsidRDefault="7C0B3F40" w:rsidP="009C77E6">
            <w:pPr>
              <w:pStyle w:val="BodyText4"/>
              <w:spacing w:before="0" w:after="0"/>
              <w:ind w:left="23" w:firstLine="102"/>
              <w:jc w:val="center"/>
              <w:rPr>
                <w:b/>
                <w:bCs/>
              </w:rPr>
            </w:pPr>
            <w:r w:rsidRPr="7C0B3F40">
              <w:rPr>
                <w:b/>
                <w:bCs/>
              </w:rPr>
              <w:t>LV-C[C2]-I[2-3-1-2-i-]</w:t>
            </w:r>
          </w:p>
        </w:tc>
      </w:tr>
      <w:tr w:rsidR="009C77E6" w:rsidRPr="0075741E" w14:paraId="03672719" w14:textId="77777777" w:rsidTr="40809121">
        <w:trPr>
          <w:tblCellSpacing w:w="0" w:type="dxa"/>
        </w:trPr>
        <w:tc>
          <w:tcPr>
            <w:tcW w:w="5000" w:type="pct"/>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2F549F2D" w14:textId="6F8CFE37" w:rsidR="7C0B3F40" w:rsidRDefault="7C0B3F40" w:rsidP="7C0B3F40">
            <w:pPr>
              <w:pStyle w:val="BodyText4"/>
              <w:spacing w:before="0" w:after="0" w:line="240" w:lineRule="auto"/>
              <w:ind w:left="142" w:right="164" w:hanging="11"/>
              <w:rPr>
                <w:rStyle w:val="Bodytext85ptItalic"/>
              </w:rPr>
            </w:pPr>
            <w:bookmarkStart w:id="19" w:name="_Hlk175228150"/>
            <w:r w:rsidRPr="7C0B3F40">
              <w:rPr>
                <w:rStyle w:val="Bodytext85ptItalic"/>
              </w:rPr>
              <w:t>Grozījumi iesniegti saskaņā ar RRF regulas 21.pantu, ņemot vērā, ka Latvija objektīvu apstākļu dēļ nevar pilnībā īstenot pasākumu tā esošajā formā. Grozījumu mērķis ir pielāgot pasākumu, lai tas labāk atspoguļotu pašreizējos tirgus apstākļus un nodrošinātu mērķu sasniegšanu. Piedāvātās izmaiņas pamato Ekonomikas ministrijas dati, kas liecina par tirgus pieprasījuma samazināšanos pēc digitālo prasmju apmācībām.</w:t>
            </w:r>
          </w:p>
          <w:p w14:paraId="62868DA1" w14:textId="72FA6250" w:rsidR="009C77E6" w:rsidRPr="0075741E" w:rsidRDefault="7C0B3F40" w:rsidP="7C0B3F40">
            <w:pPr>
              <w:pStyle w:val="BodyText4"/>
              <w:spacing w:before="0" w:after="0" w:line="240" w:lineRule="auto"/>
              <w:ind w:left="142" w:right="164" w:firstLine="0"/>
              <w:rPr>
                <w:rStyle w:val="Bodytext85ptItalic"/>
              </w:rPr>
            </w:pPr>
            <w:r w:rsidRPr="7C0B3F40">
              <w:rPr>
                <w:rStyle w:val="Bodytext85ptItalic"/>
              </w:rPr>
              <w:t>Ekonomikas ministrija izsludināja 2.3.1.2.i. ietvaros kopumā organizēja 2 uzsaukumus:</w:t>
            </w:r>
          </w:p>
          <w:p w14:paraId="18087890" w14:textId="0299C5F4" w:rsidR="009C77E6" w:rsidRPr="0075741E" w:rsidRDefault="7C0B3F40" w:rsidP="7C0B3F40">
            <w:pPr>
              <w:pStyle w:val="BodyText4"/>
              <w:spacing w:before="0" w:after="0" w:line="240" w:lineRule="auto"/>
              <w:ind w:left="142" w:right="164" w:firstLine="0"/>
              <w:rPr>
                <w:rStyle w:val="Bodytext85ptItalic"/>
              </w:rPr>
            </w:pPr>
            <w:r w:rsidRPr="7C0B3F40">
              <w:rPr>
                <w:rStyle w:val="Bodytext85ptItalic"/>
              </w:rPr>
              <w:t>1) 1. uzsaukums kā slēgts konkurss, kas noslēdzās 2023. gada 4. decembrī, kā rezultātā tika noslēgti līgumi ar 2 EDIC , lai piedāvātu apmācību 1597 komersantiem.</w:t>
            </w:r>
          </w:p>
          <w:p w14:paraId="0B10CBD5" w14:textId="6CAF330F" w:rsidR="009C77E6" w:rsidRPr="0075741E" w:rsidRDefault="40809121" w:rsidP="7C0B3F40">
            <w:pPr>
              <w:pStyle w:val="BodyText4"/>
              <w:spacing w:before="0" w:after="0" w:line="240" w:lineRule="auto"/>
              <w:ind w:left="142" w:right="164" w:firstLine="0"/>
              <w:rPr>
                <w:rStyle w:val="Bodytext85ptItalic"/>
                <w:lang w:val="lv-LV"/>
              </w:rPr>
            </w:pPr>
            <w:r w:rsidRPr="40809121">
              <w:rPr>
                <w:rStyle w:val="Bodytext85ptItalic"/>
                <w:lang w:val="lv-LV"/>
              </w:rPr>
              <w:t xml:space="preserve">2) 2. uzsaukums kā atklāts konkurss, kas tika uzsākts 2023. gada 30. novembrī, un tās rezultātā tika noslēgti papildu 6 līgumi ar 924 uzņēmumiem, lai saņemtu apmācību. </w:t>
            </w:r>
          </w:p>
          <w:p w14:paraId="6F985DEF" w14:textId="3DF0E9AE" w:rsidR="009C77E6" w:rsidRPr="0075741E" w:rsidRDefault="009C77E6" w:rsidP="7C0B3F40">
            <w:pPr>
              <w:pStyle w:val="BodyText4"/>
              <w:spacing w:before="0" w:after="0" w:line="240" w:lineRule="auto"/>
              <w:ind w:left="142" w:right="164" w:firstLine="0"/>
              <w:rPr>
                <w:rStyle w:val="Bodytext85ptItalic"/>
              </w:rPr>
            </w:pPr>
          </w:p>
          <w:p w14:paraId="75071B1E" w14:textId="3F8530A2" w:rsidR="009C77E6" w:rsidRPr="0075741E" w:rsidRDefault="7C0B3F40" w:rsidP="7C0B3F40">
            <w:pPr>
              <w:pStyle w:val="BodyText4"/>
              <w:spacing w:before="0" w:after="0" w:line="240" w:lineRule="auto"/>
              <w:ind w:left="142" w:right="164" w:firstLine="0"/>
              <w:rPr>
                <w:rStyle w:val="Bodytext85ptItalic"/>
                <w:lang w:val="lv-LV"/>
              </w:rPr>
            </w:pPr>
            <w:r w:rsidRPr="7C0B3F40">
              <w:rPr>
                <w:rStyle w:val="Bodytext85ptItalic"/>
                <w:lang w:val="lv-LV"/>
              </w:rPr>
              <w:t xml:space="preserve">CID ietvaros noteikts, ka līdz 2024. gada 2. ceturksnim apmācības jāsaņem 1080 uzņēmumiem un papildus līdz 2026. gada 2. ceturksnim vēl jāapmāca 1441 uzņēmumi. Lai sasniegtu kvantitatīvos rādītājus, sākotnēji Latvijas iestādes bija paredzējušas veikt 2. uzsaukumus, lai sasniegtu mērķis – 2521 apmācīti komersanti par pamata digitālo uzņēmumiem sniegtās prasmes. Veikto uzsaukumu ietvaros tika saņemts nepietiekams projektu priekšlikumu skaits, salīdzinot ar iestāžu cerībām pirms uzaicinājuma izsludināšanas. Lai samazinātu projektu skaitu, kas ir mazāks nekā paredzēts, Ekonomikas ministrija kopā ar Centrālo finansēšanas un līgumu aģentūru organizēja papildus atlasi 2. uzsaukuma ietvaros, kas noslēdzās 2024. gada 1. oktobrī. Tomēr arī </w:t>
            </w:r>
            <w:proofErr w:type="spellStart"/>
            <w:r w:rsidRPr="7C0B3F40">
              <w:rPr>
                <w:rStyle w:val="Bodytext85ptItalic"/>
                <w:lang w:val="lv-LV"/>
              </w:rPr>
              <w:t>otrā.uzsaukuma</w:t>
            </w:r>
            <w:proofErr w:type="spellEnd"/>
            <w:r w:rsidRPr="7C0B3F40">
              <w:rPr>
                <w:rStyle w:val="Bodytext85ptItalic"/>
                <w:lang w:val="lv-LV"/>
              </w:rPr>
              <w:t xml:space="preserve"> otrajā atlases konkursa ietvaros tika iesniegti tikai divi projektu pieteikumi. saņemts saskaņā ar šo 2. aicinājuma papildu kārtu. Šī tendence liecina par atšķirīgu tirgus pieprasījumu no pasākuma sākumā gaidītā un par dzīvotspējīgu projektu priekšlikumu skaita samazināšanos apmācību veikšanai. Ņemot vērā šos objektīvos apstākļus, Latvijas iestādes lūdz pielāgot pasākumus, lai labāk atspoguļotu pašreizējos tirgus apstākļus, jo </w:t>
            </w:r>
            <w:r w:rsidRPr="7C0B3F40">
              <w:rPr>
                <w:rStyle w:val="Bodytext85ptItalic"/>
                <w:lang w:val="lv-LV"/>
              </w:rPr>
              <w:lastRenderedPageBreak/>
              <w:t xml:space="preserve">pasākumi paredz reālu mērķi — 2080 apmācības digitālo </w:t>
            </w:r>
            <w:proofErr w:type="spellStart"/>
            <w:r w:rsidRPr="7C0B3F40">
              <w:rPr>
                <w:rStyle w:val="Bodytext85ptItalic"/>
                <w:lang w:val="lv-LV"/>
              </w:rPr>
              <w:t>pamatprasmju</w:t>
            </w:r>
            <w:proofErr w:type="spellEnd"/>
            <w:r w:rsidRPr="7C0B3F40">
              <w:rPr>
                <w:rStyle w:val="Bodytext85ptItalic"/>
                <w:lang w:val="lv-LV"/>
              </w:rPr>
              <w:t xml:space="preserve"> apguvei uzņēmumos.</w:t>
            </w:r>
          </w:p>
          <w:p w14:paraId="24D53685" w14:textId="6E64F518" w:rsidR="7C0B3F40" w:rsidRDefault="7C0B3F40" w:rsidP="7C0B3F40">
            <w:pPr>
              <w:pStyle w:val="BodyText4"/>
              <w:spacing w:before="0" w:after="0" w:line="240" w:lineRule="auto"/>
              <w:ind w:left="142" w:right="164" w:firstLine="0"/>
              <w:rPr>
                <w:rStyle w:val="Bodytext85ptItalic"/>
              </w:rPr>
            </w:pPr>
          </w:p>
          <w:p w14:paraId="69E2C34A" w14:textId="05F8FC0F" w:rsidR="7C0B3F40" w:rsidRDefault="7C0B3F40" w:rsidP="7C0B3F40">
            <w:pPr>
              <w:pStyle w:val="BodyText4"/>
              <w:spacing w:before="0" w:after="0" w:line="240" w:lineRule="auto"/>
              <w:ind w:left="142" w:right="164" w:firstLine="0"/>
              <w:rPr>
                <w:rStyle w:val="Bodytext85ptItalic"/>
                <w:lang w:val="lv-LV"/>
              </w:rPr>
            </w:pPr>
            <w:r w:rsidRPr="7C0B3F40">
              <w:rPr>
                <w:rStyle w:val="Bodytext85ptItalic"/>
                <w:lang w:val="lv-LV"/>
              </w:rPr>
              <w:t xml:space="preserve">Papildus, lai labāk ņemtu vērā gadījumus, kad viens un tas pats uzņēmums piedalās vairākās apmācībās un visas šīs darbības ir atzītas par atbilstīgām, lai tās varētu ieskaitīt mērķa sasniegšanā, piemēram, apmācības, kas aptver i) dažādus apmācību moduļus, pakāpeniski palielinot pamatizglītības līmeni digitālās prasmes vai ii) dažādas digitālo </w:t>
            </w:r>
            <w:proofErr w:type="spellStart"/>
            <w:r w:rsidRPr="7C0B3F40">
              <w:rPr>
                <w:rStyle w:val="Bodytext85ptItalic"/>
                <w:lang w:val="lv-LV"/>
              </w:rPr>
              <w:t>pamatprasmju</w:t>
            </w:r>
            <w:proofErr w:type="spellEnd"/>
            <w:r w:rsidRPr="7C0B3F40">
              <w:rPr>
                <w:rStyle w:val="Bodytext85ptItalic"/>
                <w:lang w:val="lv-LV"/>
              </w:rPr>
              <w:t xml:space="preserve"> jomas, priekšlikums ir pielāgot mērķa vienību veidu, proti, no uzņēmumiem uz apmācībām. Šis pielāgojums piedāvā labāku alternatīvu, jo ļauj veikt darbinieku visaptverošāku apmācību, dodot iespēju apmeklēt secīgus kursus vai kursus dažādās jomās, tādējādi uzlabojot viņu zināšanu un prasmju pilnveidi.</w:t>
            </w:r>
          </w:p>
          <w:p w14:paraId="6EF4993C" w14:textId="39D90E94" w:rsidR="7C0B3F40" w:rsidRDefault="7C0B3F40" w:rsidP="7C0B3F40">
            <w:pPr>
              <w:pStyle w:val="BodyText4"/>
              <w:spacing w:before="0" w:after="0" w:line="240" w:lineRule="auto"/>
              <w:ind w:left="142" w:right="164" w:firstLine="0"/>
              <w:rPr>
                <w:rStyle w:val="Bodytext85ptItalic"/>
              </w:rPr>
            </w:pPr>
          </w:p>
          <w:p w14:paraId="7B5C27E3" w14:textId="4461610A" w:rsidR="00324524" w:rsidRPr="0075741E" w:rsidRDefault="7C0B3F40" w:rsidP="009C77E6">
            <w:pPr>
              <w:pStyle w:val="BodyText4"/>
              <w:spacing w:before="0" w:after="0" w:line="240" w:lineRule="auto"/>
              <w:ind w:left="142" w:right="164" w:firstLine="0"/>
              <w:rPr>
                <w:rStyle w:val="Bodytext85ptItalic"/>
              </w:rPr>
            </w:pPr>
            <w:r w:rsidRPr="7C0B3F40">
              <w:rPr>
                <w:rStyle w:val="Bodytext85ptItalic"/>
                <w:lang w:val="lv-LV"/>
              </w:rPr>
              <w:t xml:space="preserve"> </w:t>
            </w:r>
          </w:p>
          <w:p w14:paraId="09E6FBC2" w14:textId="0709072A" w:rsidR="00324524" w:rsidRPr="0075741E" w:rsidRDefault="7C0B3F40" w:rsidP="7C0B3F40">
            <w:pPr>
              <w:pStyle w:val="BodyText4"/>
              <w:tabs>
                <w:tab w:val="left" w:pos="1074"/>
              </w:tabs>
              <w:spacing w:before="0" w:after="0" w:line="240" w:lineRule="auto"/>
              <w:ind w:left="142" w:right="164" w:firstLine="0"/>
              <w:rPr>
                <w:rStyle w:val="Bodytext85ptItalic"/>
              </w:rPr>
            </w:pPr>
            <w:r w:rsidRPr="7C0B3F40">
              <w:rPr>
                <w:rStyle w:val="Bodytext85ptItalic"/>
              </w:rPr>
              <w:t xml:space="preserve">Ņemot vērā iepriekš minēto, 2.3.1.2.i. investīcijas ietvaros līdz šim ir noslēgti 8 līgumi par kopējo summu 14 985 782 EUR, un pēc otrās kārtas uzsaukuma beigām ir saņemti 2 projektu pieteikumi par 1 499 064 EUR. Tomēr investīcijas ietvaros paliek neapgūts finansējums 3 515 154 EUR, kuru vēlamies pārdalīt. </w:t>
            </w:r>
          </w:p>
          <w:p w14:paraId="4BD61B64" w14:textId="6AB095C2" w:rsidR="00324524" w:rsidRPr="0075741E" w:rsidRDefault="00324524" w:rsidP="7C0B3F40">
            <w:pPr>
              <w:pStyle w:val="BodyText4"/>
              <w:tabs>
                <w:tab w:val="left" w:pos="1074"/>
              </w:tabs>
              <w:spacing w:before="0" w:after="0" w:line="240" w:lineRule="auto"/>
              <w:ind w:left="142" w:right="164" w:firstLine="0"/>
              <w:rPr>
                <w:rStyle w:val="Bodytext85ptItalic"/>
              </w:rPr>
            </w:pPr>
          </w:p>
          <w:p w14:paraId="1B1DD625" w14:textId="69270989" w:rsidR="00324524" w:rsidRPr="0075741E" w:rsidRDefault="7C0B3F40" w:rsidP="00324524">
            <w:pPr>
              <w:pStyle w:val="BodyText4"/>
              <w:tabs>
                <w:tab w:val="left" w:pos="1074"/>
              </w:tabs>
              <w:spacing w:before="0" w:after="0" w:line="240" w:lineRule="auto"/>
              <w:ind w:left="142" w:right="164" w:firstLine="0"/>
              <w:rPr>
                <w:rStyle w:val="Bodytext85ptItalic"/>
              </w:rPr>
            </w:pPr>
            <w:r w:rsidRPr="7C0B3F40">
              <w:rPr>
                <w:rStyle w:val="Bodytext85ptItalic"/>
              </w:rPr>
              <w:t>Ekonomikas ministrija vēlas lūgt Eiropas Komisijai saskaņojumu veikt finansējuma pārdali no Eiropas Savienības Atveseļošanas un noturības mehānisma plāna 2. komponentes "Digitālā transformācija". Konkrēti, mēs lūdzam pārdalīt 3 515 154 EUR no 2.3. reformu un investīciju virziena "Digitālās prasmes" investīcijas "Uzņēmumu digitālo prasmju attīstība" (2.3.1.2.i. investīcija) uz investīciju "Finanšu instrumenti komersantu digitālās transformācijas veicināšanai" (2.2.1.4.i. investīcija) 2.2. virzienā "Uzņēmumu digitālā transformācija un inovācijas".</w:t>
            </w:r>
          </w:p>
          <w:p w14:paraId="62AD1B09" w14:textId="77777777" w:rsidR="00324524" w:rsidRPr="0075741E" w:rsidRDefault="00324524" w:rsidP="00324524">
            <w:pPr>
              <w:pStyle w:val="BodyText4"/>
              <w:tabs>
                <w:tab w:val="left" w:pos="1074"/>
              </w:tabs>
              <w:spacing w:before="0" w:after="0" w:line="240" w:lineRule="auto"/>
              <w:ind w:left="142" w:right="164" w:firstLine="0"/>
              <w:rPr>
                <w:rStyle w:val="Bodytext85ptItalic"/>
              </w:rPr>
            </w:pPr>
          </w:p>
          <w:p w14:paraId="70614D39" w14:textId="77777777" w:rsidR="009C77E6" w:rsidRPr="0075741E" w:rsidRDefault="009C77E6" w:rsidP="0089778D">
            <w:pPr>
              <w:pStyle w:val="BodyText4"/>
              <w:spacing w:before="0" w:after="0" w:line="240" w:lineRule="auto"/>
              <w:ind w:right="164" w:firstLine="0"/>
              <w:rPr>
                <w:rStyle w:val="Bodytext85ptItalic"/>
              </w:rPr>
            </w:pPr>
          </w:p>
          <w:p w14:paraId="6A16E5B5" w14:textId="7506C55A" w:rsidR="7C0B3F40" w:rsidRDefault="7C0B3F40" w:rsidP="0044211A">
            <w:pPr>
              <w:shd w:val="clear" w:color="auto" w:fill="FFFFFF" w:themeFill="background1"/>
              <w:ind w:left="142" w:right="164" w:hanging="11"/>
              <w:jc w:val="both"/>
              <w:rPr>
                <w:rFonts w:ascii="Times New Roman" w:eastAsia="Times New Roman" w:hAnsi="Times New Roman" w:cs="Times New Roman"/>
                <w:i/>
                <w:iCs/>
                <w:sz w:val="17"/>
                <w:szCs w:val="17"/>
                <w:lang w:val="lv"/>
              </w:rPr>
            </w:pPr>
            <w:r w:rsidRPr="7C0B3F40">
              <w:rPr>
                <w:rFonts w:ascii="Times New Roman" w:eastAsia="Times New Roman" w:hAnsi="Times New Roman" w:cs="Times New Roman"/>
                <w:i/>
                <w:iCs/>
                <w:sz w:val="17"/>
                <w:szCs w:val="17"/>
                <w:lang w:val="lv"/>
              </w:rPr>
              <w:t>Saskaņā ar iepriekš minēto, Ekonomikas ministrija veic izmaiņas rādītājos Nr. 63 un Nr. 64. Pēc neapgūtā finansējuma pārdales 2.3.1.2.i. investīcijas mērķis Nr. 64 tiek samazināts no 2521 komersanta uz 2080.</w:t>
            </w:r>
          </w:p>
          <w:p w14:paraId="18BBE4C3" w14:textId="18E28004" w:rsidR="7C0B3F40" w:rsidRDefault="7C0B3F40" w:rsidP="0044211A">
            <w:pPr>
              <w:shd w:val="clear" w:color="auto" w:fill="FFFFFF" w:themeFill="background1"/>
              <w:ind w:left="142" w:right="164" w:hanging="11"/>
              <w:jc w:val="both"/>
              <w:rPr>
                <w:rFonts w:ascii="Times New Roman" w:eastAsia="Times New Roman" w:hAnsi="Times New Roman" w:cs="Times New Roman"/>
                <w:i/>
                <w:iCs/>
                <w:sz w:val="17"/>
                <w:szCs w:val="17"/>
                <w:lang w:val="lv"/>
              </w:rPr>
            </w:pPr>
            <w:r w:rsidRPr="7C0B3F40">
              <w:rPr>
                <w:rFonts w:ascii="Times New Roman" w:eastAsia="Times New Roman" w:hAnsi="Times New Roman" w:cs="Times New Roman"/>
                <w:i/>
                <w:iCs/>
                <w:sz w:val="17"/>
                <w:szCs w:val="17"/>
                <w:lang w:val="lv"/>
              </w:rPr>
              <w:t xml:space="preserve"> </w:t>
            </w:r>
          </w:p>
          <w:p w14:paraId="076943F6" w14:textId="1015B788" w:rsidR="7C0B3F40" w:rsidRDefault="7C0B3F40" w:rsidP="0044211A">
            <w:pPr>
              <w:shd w:val="clear" w:color="auto" w:fill="FFFFFF" w:themeFill="background1"/>
              <w:ind w:left="142" w:right="164" w:hanging="11"/>
              <w:jc w:val="both"/>
              <w:rPr>
                <w:rFonts w:ascii="Times New Roman" w:eastAsia="Times New Roman" w:hAnsi="Times New Roman" w:cs="Times New Roman"/>
                <w:i/>
                <w:iCs/>
                <w:sz w:val="16"/>
                <w:szCs w:val="16"/>
                <w:lang w:val="lv"/>
              </w:rPr>
            </w:pPr>
            <w:r w:rsidRPr="7C0B3F40">
              <w:rPr>
                <w:rFonts w:ascii="Times New Roman" w:eastAsia="Times New Roman" w:hAnsi="Times New Roman" w:cs="Times New Roman"/>
                <w:i/>
                <w:iCs/>
                <w:sz w:val="16"/>
                <w:szCs w:val="16"/>
                <w:lang w:val="lv"/>
              </w:rPr>
              <w:t>Aprēķina skaidrojums:  Kopējais finansējums ir 20 MEUR AF finansējuma, kas sastāda 100%. Savukārt, ja no 20 MEUR atņem neapgūto finansējumu 3,5 MEUR, tie ir 16,5 MEUR, kas ir 82,5%. Rezultātā finansējums tiek samazināts par 17,5 %. Līdz ar to arī rādītāji tiek samazināti par 17,5 %.</w:t>
            </w:r>
          </w:p>
          <w:p w14:paraId="62E966D2" w14:textId="24B0C27F" w:rsidR="7C0B3F40" w:rsidRDefault="7C0B3F40" w:rsidP="0044211A">
            <w:pPr>
              <w:shd w:val="clear" w:color="auto" w:fill="FFFFFF" w:themeFill="background1"/>
              <w:ind w:left="142" w:right="164" w:hanging="11"/>
              <w:jc w:val="both"/>
              <w:rPr>
                <w:rFonts w:ascii="Times New Roman" w:eastAsia="Times New Roman" w:hAnsi="Times New Roman" w:cs="Times New Roman"/>
                <w:i/>
                <w:iCs/>
                <w:sz w:val="16"/>
                <w:szCs w:val="16"/>
                <w:lang w:val="lv"/>
              </w:rPr>
            </w:pPr>
            <w:r w:rsidRPr="7C0B3F40">
              <w:rPr>
                <w:rFonts w:ascii="Times New Roman" w:eastAsia="Times New Roman" w:hAnsi="Times New Roman" w:cs="Times New Roman"/>
                <w:i/>
                <w:iCs/>
                <w:sz w:val="16"/>
                <w:szCs w:val="16"/>
                <w:lang w:val="lv"/>
              </w:rPr>
              <w:t xml:space="preserve"> </w:t>
            </w:r>
          </w:p>
          <w:p w14:paraId="0DB3844C" w14:textId="3D514A65" w:rsidR="7C0B3F40" w:rsidRDefault="7C0B3F40" w:rsidP="0044211A">
            <w:pPr>
              <w:shd w:val="clear" w:color="auto" w:fill="FFFFFF" w:themeFill="background1"/>
              <w:ind w:left="142" w:right="164" w:hanging="11"/>
              <w:jc w:val="both"/>
              <w:rPr>
                <w:rFonts w:ascii="Times New Roman" w:eastAsia="Times New Roman" w:hAnsi="Times New Roman" w:cs="Times New Roman"/>
                <w:i/>
                <w:iCs/>
                <w:sz w:val="17"/>
                <w:szCs w:val="17"/>
                <w:lang w:val="lv"/>
              </w:rPr>
            </w:pPr>
            <w:r w:rsidRPr="7C0B3F40">
              <w:rPr>
                <w:rFonts w:ascii="Times New Roman" w:eastAsia="Times New Roman" w:hAnsi="Times New Roman" w:cs="Times New Roman"/>
                <w:i/>
                <w:iCs/>
                <w:sz w:val="17"/>
                <w:szCs w:val="17"/>
                <w:lang w:val="lv"/>
              </w:rPr>
              <w:t>Mērķis Nr.63 tiek samazināts no 1080 uz 628. Balstoties uz neapgūtā finansējuma pārdali, proporcionāli grozījumi apredz samazināt Mērķi Nr. 63 no 1080 par 17,5 %, kas ir 891. Vienlaikus 2.3.1.2.i . investīcijas projektu īstenotāji veikuši tirgus pieprasījuma analīzi, ņemot vērā, ka šobrīd pieejamas vairākas atbalsta programmas digitālo prasmju celšanai. No saņemtās informācijas secināts, ka līdz 2024. gada 31. janvārim viens pirmās kārtas projekta īstenotājs var apmācīt 230 komersantus, ņemot vērā, ka pirmajā investīcijas kārtā ir apstiprināti divi projektu ieviesēji līdz ar to pirmajā kārtā kopumā mērķa Nr. 63 ietvaros  iespējams atbalstīt 460 komersantus. Balstoties uz 2. kārtas projektu iesniegumos norādīto informāciju, sešos projektu pieteikumos kopējais norādītais skaits, kas tiks sasniegts uz 2024.gada 31. decembri ir 168 komersanti. Kas kopā abās kārtās mērķa Nr.63 ietvaros nodrošinās 628 komersantu apmācības dažādās mācību jomās. Pamatojoties uz finansējumu saņēmēju veiktajām aplēsēm par tirgus pieprasījumu, lai samazinātu risku mērķa  Nr. 63 sasniegšanai, kas pēc būtības ir starprezultāts,  grozījumu ietvaros tiek piedāvāts mazināt rādītāju no 891 uz 628.</w:t>
            </w:r>
          </w:p>
          <w:p w14:paraId="217352E8" w14:textId="134940E8" w:rsidR="7C0B3F40" w:rsidRDefault="7C0B3F40" w:rsidP="7C0B3F40">
            <w:pPr>
              <w:pStyle w:val="BodyText4"/>
              <w:spacing w:before="0" w:after="0" w:line="240" w:lineRule="auto"/>
              <w:ind w:left="142" w:right="164" w:firstLine="0"/>
              <w:rPr>
                <w:rStyle w:val="Bodytext85ptItalic"/>
              </w:rPr>
            </w:pPr>
          </w:p>
          <w:p w14:paraId="5FDC83AF" w14:textId="77777777" w:rsidR="009C77E6" w:rsidRPr="0075741E" w:rsidRDefault="7C0B3F40" w:rsidP="009C77E6">
            <w:pPr>
              <w:pStyle w:val="BodyText4"/>
              <w:spacing w:before="0" w:after="0" w:line="240" w:lineRule="auto"/>
              <w:ind w:left="142" w:right="164" w:firstLine="0"/>
              <w:rPr>
                <w:rStyle w:val="Bodytext85ptItalic"/>
              </w:rPr>
            </w:pPr>
            <w:r w:rsidRPr="7C0B3F40">
              <w:rPr>
                <w:rStyle w:val="Bodytext85ptItalic"/>
              </w:rPr>
              <w:t>Izmaiņas neparedz mainīt sākotnēji plānoto investīcijas ieviešanas kārtību, mērķa grupu un laika grafiku, kas paredz komersantu digitālo prasmju attīstību.</w:t>
            </w:r>
          </w:p>
          <w:p w14:paraId="29B4B3B5" w14:textId="77777777" w:rsidR="009C77E6" w:rsidRPr="0075741E" w:rsidRDefault="009C77E6" w:rsidP="009C77E6">
            <w:pPr>
              <w:pStyle w:val="BodyText4"/>
              <w:spacing w:before="0" w:after="0" w:line="240" w:lineRule="auto"/>
              <w:ind w:left="142" w:right="164" w:firstLine="0"/>
              <w:rPr>
                <w:rStyle w:val="Bodytext85ptItalic"/>
              </w:rPr>
            </w:pPr>
          </w:p>
          <w:p w14:paraId="003E8499" w14:textId="02A2F071" w:rsidR="00324524" w:rsidRPr="0075741E" w:rsidRDefault="7C0B3F40" w:rsidP="7C0B3F40">
            <w:pPr>
              <w:pStyle w:val="BodyText4"/>
              <w:spacing w:before="0" w:after="0"/>
              <w:ind w:left="23" w:firstLine="102"/>
              <w:rPr>
                <w:i/>
                <w:iCs/>
                <w:sz w:val="17"/>
                <w:szCs w:val="17"/>
              </w:rPr>
            </w:pPr>
            <w:r w:rsidRPr="7C0B3F40">
              <w:rPr>
                <w:rStyle w:val="Bodytext85ptItalic"/>
              </w:rPr>
              <w:t>Precizējumi ir objektīvi pamatoti un būtiski ietekmē investīcijas mērķa grupu un sasniedzamos rezultātus, ņemot vērā mērķa grupas lielumu un nozīmi digitālās transformācijas mērķu sasniegšanā. Plānotie precizējumi neparedz izmaiņas investīcijas izmaksās un sasniedzamā mērķa rādītājā, neietekmē "zaļos" un "digitālos" mērķus, kā arī neietekmē DNSH novērtējumu un laika grafiku.</w:t>
            </w:r>
            <w:bookmarkEnd w:id="19"/>
          </w:p>
          <w:p w14:paraId="563D6836" w14:textId="77777777" w:rsidR="00324524" w:rsidRPr="0075741E" w:rsidRDefault="7C0B3F40" w:rsidP="7C0B3F40">
            <w:pPr>
              <w:pStyle w:val="BodyText4"/>
              <w:spacing w:before="0" w:after="0" w:line="240" w:lineRule="auto"/>
              <w:ind w:left="23" w:firstLine="102"/>
              <w:rPr>
                <w:i/>
                <w:iCs/>
                <w:sz w:val="17"/>
                <w:szCs w:val="17"/>
              </w:rPr>
            </w:pPr>
            <w:r w:rsidRPr="7C0B3F40">
              <w:rPr>
                <w:i/>
                <w:iCs/>
                <w:sz w:val="17"/>
                <w:szCs w:val="17"/>
              </w:rPr>
              <w:t>Ja Eiropas Komisija piekrīt minētajiem grozījumiem un finansējuma pārdalei, Ekonomikas ministrija atspoguļo izmaiņas rādītājos.</w:t>
            </w:r>
          </w:p>
          <w:p w14:paraId="78FC5573" w14:textId="0CD3BC9B" w:rsidR="00324524" w:rsidRPr="0075741E" w:rsidRDefault="7C0B3F40" w:rsidP="00324524">
            <w:pPr>
              <w:pStyle w:val="BodyText4"/>
              <w:spacing w:before="0" w:after="0"/>
              <w:ind w:left="23" w:firstLine="102"/>
              <w:rPr>
                <w:b/>
                <w:bCs/>
              </w:rPr>
            </w:pPr>
            <w:r w:rsidRPr="7C0B3F40">
              <w:rPr>
                <w:i/>
                <w:iCs/>
                <w:sz w:val="17"/>
                <w:szCs w:val="17"/>
              </w:rPr>
              <w:t xml:space="preserve">Pēc šīs pārdales 2.3.1.2.i. investīcijas </w:t>
            </w:r>
            <w:proofErr w:type="spellStart"/>
            <w:r w:rsidRPr="7C0B3F40">
              <w:rPr>
                <w:i/>
                <w:iCs/>
                <w:sz w:val="17"/>
                <w:szCs w:val="17"/>
              </w:rPr>
              <w:t>mērķrādītājs</w:t>
            </w:r>
            <w:proofErr w:type="spellEnd"/>
            <w:r w:rsidRPr="7C0B3F40">
              <w:rPr>
                <w:i/>
                <w:iCs/>
                <w:sz w:val="17"/>
                <w:szCs w:val="17"/>
              </w:rPr>
              <w:t xml:space="preserve"> tiktu samazināts no 2521 komersanta uz 2080, kuriem nodrošināta digitālo prasmju apguve. Tajā pašā laikā, 2.2.1.4.i. investīcijas </w:t>
            </w:r>
            <w:proofErr w:type="spellStart"/>
            <w:r w:rsidRPr="7C0B3F40">
              <w:rPr>
                <w:i/>
                <w:iCs/>
                <w:sz w:val="17"/>
                <w:szCs w:val="17"/>
              </w:rPr>
              <w:t>mērķrādītāji</w:t>
            </w:r>
            <w:proofErr w:type="spellEnd"/>
            <w:r w:rsidRPr="7C0B3F40">
              <w:rPr>
                <w:i/>
                <w:iCs/>
                <w:sz w:val="17"/>
                <w:szCs w:val="17"/>
              </w:rPr>
              <w:t xml:space="preserve"> pieaugtu, noslēgto aizdevumu skaits tiktu palielināts līdz 65, bet piesaistītā privātā finansējuma apjoms līdz 45 300  000 EUR.</w:t>
            </w:r>
          </w:p>
        </w:tc>
      </w:tr>
      <w:tr w:rsidR="009C77E6" w:rsidRPr="0075741E" w14:paraId="0E7627D7" w14:textId="77777777" w:rsidTr="40809121">
        <w:trPr>
          <w:tblCellSpacing w:w="0" w:type="dxa"/>
        </w:trPr>
        <w:tc>
          <w:tcPr>
            <w:tcW w:w="1045"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2753A98C" w14:textId="77777777" w:rsidR="009C77E6" w:rsidRPr="0075741E" w:rsidRDefault="7C0B3F40" w:rsidP="00E97321">
            <w:pPr>
              <w:pStyle w:val="BodyText4"/>
              <w:spacing w:before="0" w:after="0"/>
              <w:ind w:left="23" w:firstLine="102"/>
              <w:rPr>
                <w:b/>
                <w:bCs/>
              </w:rPr>
            </w:pPr>
            <w:r w:rsidRPr="7C0B3F40">
              <w:rPr>
                <w:b/>
                <w:bCs/>
              </w:rPr>
              <w:lastRenderedPageBreak/>
              <w:t>Mainītie elementi</w:t>
            </w:r>
          </w:p>
        </w:tc>
        <w:tc>
          <w:tcPr>
            <w:tcW w:w="1856"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4F9C33EE" w14:textId="77777777" w:rsidR="009C77E6" w:rsidRPr="0075741E" w:rsidRDefault="7C0B3F40" w:rsidP="00E97321">
            <w:pPr>
              <w:pStyle w:val="BodyText4"/>
              <w:spacing w:before="0" w:after="0"/>
              <w:ind w:left="23" w:firstLine="102"/>
              <w:rPr>
                <w:b/>
                <w:bCs/>
              </w:rPr>
            </w:pPr>
            <w:r w:rsidRPr="7C0B3F40">
              <w:rPr>
                <w:b/>
                <w:bCs/>
              </w:rPr>
              <w:t>Pašreizējā redakcija</w:t>
            </w:r>
          </w:p>
        </w:tc>
        <w:tc>
          <w:tcPr>
            <w:tcW w:w="2099"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368103A8" w14:textId="77777777" w:rsidR="009C77E6" w:rsidRPr="0075741E" w:rsidRDefault="7C0B3F40" w:rsidP="00E97321">
            <w:pPr>
              <w:pStyle w:val="BodyText4"/>
              <w:spacing w:before="0" w:after="0"/>
              <w:ind w:left="23" w:firstLine="102"/>
              <w:rPr>
                <w:b/>
                <w:bCs/>
              </w:rPr>
            </w:pPr>
            <w:r w:rsidRPr="7C0B3F40">
              <w:rPr>
                <w:b/>
                <w:bCs/>
              </w:rPr>
              <w:t>Grozītā redakcija</w:t>
            </w:r>
          </w:p>
        </w:tc>
      </w:tr>
      <w:tr w:rsidR="009C77E6" w:rsidRPr="0075741E" w14:paraId="79B74ED4" w14:textId="77777777" w:rsidTr="40809121">
        <w:trPr>
          <w:tblCellSpacing w:w="0" w:type="dxa"/>
        </w:trPr>
        <w:tc>
          <w:tcPr>
            <w:tcW w:w="1045"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65E3147B" w14:textId="69ED342C" w:rsidR="009C77E6" w:rsidRPr="0075741E" w:rsidRDefault="7C0B3F40" w:rsidP="009C77E6">
            <w:pPr>
              <w:pStyle w:val="BodyText4"/>
              <w:spacing w:before="0" w:after="0"/>
              <w:ind w:left="23" w:firstLine="102"/>
            </w:pPr>
            <w:r>
              <w:t>Komponentes un/vai pasākuma apraksts</w:t>
            </w:r>
          </w:p>
        </w:tc>
        <w:tc>
          <w:tcPr>
            <w:tcW w:w="1856"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5395A76C" w14:textId="453EDCB9" w:rsidR="009C77E6" w:rsidRPr="0075741E" w:rsidRDefault="7C0B3F40" w:rsidP="009C77E6">
            <w:pPr>
              <w:pStyle w:val="BodyText4"/>
              <w:spacing w:before="0" w:after="0"/>
              <w:ind w:left="23" w:firstLine="102"/>
            </w:pPr>
            <w:r w:rsidRPr="7C0B3F40">
              <w:rPr>
                <w:sz w:val="18"/>
                <w:szCs w:val="18"/>
              </w:rPr>
              <w:t>Izmaiņu nav</w:t>
            </w:r>
          </w:p>
        </w:tc>
        <w:tc>
          <w:tcPr>
            <w:tcW w:w="2099"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2F44B3ED" w14:textId="17A68438" w:rsidR="009C77E6" w:rsidRPr="0075741E" w:rsidRDefault="7C0B3F40" w:rsidP="009C77E6">
            <w:pPr>
              <w:pStyle w:val="BodyText4"/>
              <w:spacing w:before="0" w:after="0"/>
              <w:ind w:left="23" w:firstLine="102"/>
            </w:pPr>
            <w:r w:rsidRPr="7C0B3F40">
              <w:rPr>
                <w:sz w:val="18"/>
                <w:szCs w:val="18"/>
              </w:rPr>
              <w:t xml:space="preserve">Precizējums (ja nepieciešams): </w:t>
            </w:r>
          </w:p>
        </w:tc>
      </w:tr>
      <w:tr w:rsidR="009C77E6" w:rsidRPr="0075741E" w14:paraId="299882AD" w14:textId="77777777" w:rsidTr="40809121">
        <w:trPr>
          <w:tblCellSpacing w:w="0" w:type="dxa"/>
        </w:trPr>
        <w:tc>
          <w:tcPr>
            <w:tcW w:w="1045"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08582304" w14:textId="77777777" w:rsidR="009C77E6" w:rsidRPr="0075741E" w:rsidRDefault="7C0B3F40" w:rsidP="009C77E6">
            <w:pPr>
              <w:pStyle w:val="BodyText4"/>
              <w:spacing w:before="0" w:after="0"/>
              <w:ind w:left="23" w:firstLine="102"/>
            </w:pPr>
            <w:r w:rsidRPr="7C0B3F40">
              <w:t xml:space="preserve">Atskaites punkti un </w:t>
            </w:r>
            <w:proofErr w:type="spellStart"/>
            <w:r w:rsidRPr="7C0B3F40">
              <w:t>mērķrādītāji</w:t>
            </w:r>
            <w:proofErr w:type="spellEnd"/>
          </w:p>
        </w:tc>
        <w:tc>
          <w:tcPr>
            <w:tcW w:w="1856"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6A2B181B" w14:textId="77777777" w:rsidR="009C77E6" w:rsidRPr="0075741E" w:rsidRDefault="7C0B3F40" w:rsidP="0077317C">
            <w:pPr>
              <w:rPr>
                <w:rFonts w:ascii="Times New Roman" w:eastAsia="Times New Roman" w:hAnsi="Times New Roman" w:cs="Times New Roman"/>
                <w:sz w:val="16"/>
                <w:szCs w:val="16"/>
                <w:lang w:eastAsia="lv-LV"/>
              </w:rPr>
            </w:pPr>
            <w:r w:rsidRPr="7C0B3F40">
              <w:rPr>
                <w:rFonts w:ascii="Times New Roman" w:eastAsia="Times New Roman" w:hAnsi="Times New Roman" w:cs="Times New Roman"/>
                <w:b/>
                <w:bCs/>
                <w:sz w:val="16"/>
                <w:szCs w:val="16"/>
              </w:rPr>
              <w:t>Mērķa Nr. 63 nosaukums:</w:t>
            </w:r>
            <w:r w:rsidRPr="7C0B3F40">
              <w:rPr>
                <w:rFonts w:ascii="Times New Roman" w:eastAsia="Times New Roman" w:hAnsi="Times New Roman" w:cs="Times New Roman"/>
                <w:sz w:val="16"/>
                <w:szCs w:val="16"/>
              </w:rPr>
              <w:t xml:space="preserve"> To uzņēmumu skaits, kuros ir nodrošināta digitālo </w:t>
            </w:r>
            <w:proofErr w:type="spellStart"/>
            <w:r w:rsidRPr="7C0B3F40">
              <w:rPr>
                <w:rFonts w:ascii="Times New Roman" w:eastAsia="Times New Roman" w:hAnsi="Times New Roman" w:cs="Times New Roman"/>
                <w:sz w:val="16"/>
                <w:szCs w:val="16"/>
              </w:rPr>
              <w:t>pamatprasmju</w:t>
            </w:r>
            <w:proofErr w:type="spellEnd"/>
            <w:r w:rsidRPr="7C0B3F40">
              <w:rPr>
                <w:rFonts w:ascii="Times New Roman" w:eastAsia="Times New Roman" w:hAnsi="Times New Roman" w:cs="Times New Roman"/>
                <w:sz w:val="16"/>
                <w:szCs w:val="16"/>
              </w:rPr>
              <w:t xml:space="preserve"> apguve </w:t>
            </w:r>
          </w:p>
          <w:p w14:paraId="1248B3C1" w14:textId="77777777" w:rsidR="009C77E6" w:rsidRPr="0075741E" w:rsidRDefault="40809121" w:rsidP="0077317C">
            <w:pPr>
              <w:rPr>
                <w:rFonts w:ascii="Times New Roman" w:eastAsia="Times New Roman" w:hAnsi="Times New Roman" w:cs="Times New Roman"/>
                <w:sz w:val="16"/>
                <w:szCs w:val="16"/>
                <w:lang w:eastAsia="lv-LV"/>
              </w:rPr>
            </w:pPr>
            <w:r w:rsidRPr="40809121">
              <w:rPr>
                <w:rFonts w:ascii="Times New Roman" w:eastAsia="Times New Roman" w:hAnsi="Times New Roman" w:cs="Times New Roman"/>
                <w:b/>
                <w:bCs/>
                <w:sz w:val="16"/>
                <w:szCs w:val="16"/>
              </w:rPr>
              <w:t>Mērķa kvalitatīvais rādītājs:</w:t>
            </w:r>
            <w:r w:rsidRPr="40809121">
              <w:rPr>
                <w:rFonts w:ascii="Times New Roman" w:eastAsia="Times New Roman" w:hAnsi="Times New Roman" w:cs="Times New Roman"/>
                <w:sz w:val="16"/>
                <w:szCs w:val="16"/>
              </w:rPr>
              <w:t xml:space="preserve"> 1080</w:t>
            </w:r>
          </w:p>
          <w:p w14:paraId="19D7AE83" w14:textId="3290B5DB" w:rsidR="40809121" w:rsidRDefault="40809121">
            <w:pPr>
              <w:rPr>
                <w:rFonts w:ascii="Times New Roman" w:eastAsia="Times New Roman" w:hAnsi="Times New Roman" w:cs="Times New Roman"/>
                <w:sz w:val="16"/>
                <w:szCs w:val="16"/>
              </w:rPr>
            </w:pPr>
            <w:r w:rsidRPr="40809121">
              <w:rPr>
                <w:rFonts w:ascii="Times New Roman" w:eastAsia="Times New Roman" w:hAnsi="Times New Roman" w:cs="Times New Roman"/>
                <w:sz w:val="16"/>
                <w:szCs w:val="16"/>
              </w:rPr>
              <w:t>Mērķa NR. 63 apraksts: Uzņēmumu skaits, kuriem ir nodrošinātas pamata digitālās prasmes. Atbalsta instruments nodrošinās apmācības 1 080 uzņēmumiem, tostarp izmantojot MOOC tiešsaistes kursus, kā arī koncentrējoties uz digitālo prasmju uzlabošanu.</w:t>
            </w:r>
          </w:p>
          <w:p w14:paraId="2B6E0F03" w14:textId="7B3855CF" w:rsidR="40809121" w:rsidRDefault="40809121">
            <w:pPr>
              <w:rPr>
                <w:rFonts w:ascii="Times New Roman" w:eastAsia="Times New Roman" w:hAnsi="Times New Roman" w:cs="Times New Roman"/>
                <w:sz w:val="16"/>
                <w:szCs w:val="16"/>
              </w:rPr>
            </w:pPr>
            <w:r w:rsidRPr="40809121">
              <w:rPr>
                <w:rFonts w:ascii="Times New Roman" w:eastAsia="Times New Roman" w:hAnsi="Times New Roman" w:cs="Times New Roman"/>
                <w:sz w:val="16"/>
                <w:szCs w:val="16"/>
              </w:rPr>
              <w:lastRenderedPageBreak/>
              <w:t xml:space="preserve"> </w:t>
            </w:r>
          </w:p>
          <w:p w14:paraId="1E7E2940" w14:textId="5E2A1159" w:rsidR="40809121" w:rsidRDefault="40809121">
            <w:pPr>
              <w:rPr>
                <w:rFonts w:ascii="Times New Roman" w:eastAsia="Times New Roman" w:hAnsi="Times New Roman" w:cs="Times New Roman"/>
                <w:sz w:val="16"/>
                <w:szCs w:val="16"/>
              </w:rPr>
            </w:pPr>
            <w:r w:rsidRPr="40809121">
              <w:rPr>
                <w:rFonts w:ascii="Times New Roman" w:eastAsia="Times New Roman" w:hAnsi="Times New Roman" w:cs="Times New Roman"/>
                <w:sz w:val="16"/>
                <w:szCs w:val="16"/>
              </w:rPr>
              <w:t>Izvēles kritēriji nodrošinās, ka izvēlētie projekti atbilst "Nedari būtisku kaitējumu" Tehniskajām vadlīnijām (2021/C58/01), izmantojot izslēgšanas sarakstu un prasību ievērot attiecīgo ES un nacionālo vides likumdošanu.</w:t>
            </w:r>
          </w:p>
          <w:p w14:paraId="36646DCE" w14:textId="5EAB0959" w:rsidR="40809121" w:rsidRDefault="40809121" w:rsidP="40809121">
            <w:pPr>
              <w:rPr>
                <w:rFonts w:ascii="Times New Roman" w:eastAsia="Times New Roman" w:hAnsi="Times New Roman" w:cs="Times New Roman"/>
                <w:sz w:val="16"/>
                <w:szCs w:val="16"/>
              </w:rPr>
            </w:pPr>
          </w:p>
          <w:p w14:paraId="0A24B4D4" w14:textId="6D5598AE" w:rsidR="009C77E6" w:rsidRPr="0075741E" w:rsidRDefault="009C77E6" w:rsidP="0077317C">
            <w:pPr>
              <w:rPr>
                <w:rFonts w:ascii="Times New Roman" w:eastAsia="Times New Roman" w:hAnsi="Times New Roman" w:cs="Times New Roman"/>
                <w:sz w:val="16"/>
                <w:szCs w:val="16"/>
                <w:lang w:eastAsia="lv-LV"/>
              </w:rPr>
            </w:pPr>
          </w:p>
          <w:p w14:paraId="3D39E7F5" w14:textId="77777777" w:rsidR="009C77E6" w:rsidRPr="0075741E" w:rsidRDefault="009C77E6" w:rsidP="0077317C">
            <w:pPr>
              <w:rPr>
                <w:rFonts w:ascii="Times New Roman" w:eastAsia="Times New Roman" w:hAnsi="Times New Roman" w:cs="Times New Roman"/>
                <w:sz w:val="16"/>
                <w:szCs w:val="16"/>
                <w:lang w:eastAsia="lv-LV"/>
              </w:rPr>
            </w:pPr>
          </w:p>
          <w:p w14:paraId="71846BA8" w14:textId="77777777" w:rsidR="009C77E6" w:rsidRPr="0075741E" w:rsidRDefault="7C0B3F40" w:rsidP="0077317C">
            <w:pPr>
              <w:rPr>
                <w:rFonts w:ascii="Times New Roman" w:eastAsia="Times New Roman" w:hAnsi="Times New Roman" w:cs="Times New Roman"/>
                <w:sz w:val="16"/>
                <w:szCs w:val="16"/>
                <w:lang w:eastAsia="lv-LV"/>
              </w:rPr>
            </w:pPr>
            <w:r w:rsidRPr="7C0B3F40">
              <w:rPr>
                <w:rFonts w:ascii="Times New Roman" w:eastAsia="Times New Roman" w:hAnsi="Times New Roman" w:cs="Times New Roman"/>
                <w:b/>
                <w:bCs/>
                <w:sz w:val="16"/>
                <w:szCs w:val="16"/>
              </w:rPr>
              <w:t>Mērķa Nr. 64 nosaukums</w:t>
            </w:r>
            <w:r w:rsidRPr="7C0B3F40">
              <w:rPr>
                <w:rFonts w:ascii="Times New Roman" w:eastAsia="Times New Roman" w:hAnsi="Times New Roman" w:cs="Times New Roman"/>
                <w:sz w:val="16"/>
                <w:szCs w:val="16"/>
              </w:rPr>
              <w:t>: To uzņēmumu</w:t>
            </w:r>
          </w:p>
          <w:p w14:paraId="0022FB14" w14:textId="77777777" w:rsidR="009C77E6" w:rsidRPr="0075741E" w:rsidRDefault="7C0B3F40" w:rsidP="0077317C">
            <w:pPr>
              <w:rPr>
                <w:rFonts w:ascii="Times New Roman" w:eastAsia="Times New Roman" w:hAnsi="Times New Roman" w:cs="Times New Roman"/>
                <w:sz w:val="16"/>
                <w:szCs w:val="16"/>
                <w:lang w:eastAsia="lv-LV"/>
              </w:rPr>
            </w:pPr>
            <w:r w:rsidRPr="7C0B3F40">
              <w:rPr>
                <w:rFonts w:ascii="Times New Roman" w:eastAsia="Times New Roman" w:hAnsi="Times New Roman" w:cs="Times New Roman"/>
                <w:sz w:val="16"/>
                <w:szCs w:val="16"/>
              </w:rPr>
              <w:t xml:space="preserve">skaits, kuros ir nodrošināta digitālo </w:t>
            </w:r>
            <w:proofErr w:type="spellStart"/>
            <w:r w:rsidRPr="7C0B3F40">
              <w:rPr>
                <w:rFonts w:ascii="Times New Roman" w:eastAsia="Times New Roman" w:hAnsi="Times New Roman" w:cs="Times New Roman"/>
                <w:sz w:val="16"/>
                <w:szCs w:val="16"/>
              </w:rPr>
              <w:t>pamatprasmju</w:t>
            </w:r>
            <w:proofErr w:type="spellEnd"/>
            <w:r w:rsidRPr="7C0B3F40">
              <w:rPr>
                <w:rFonts w:ascii="Times New Roman" w:eastAsia="Times New Roman" w:hAnsi="Times New Roman" w:cs="Times New Roman"/>
                <w:sz w:val="16"/>
                <w:szCs w:val="16"/>
              </w:rPr>
              <w:t xml:space="preserve"> apguve (saskaņā ar izslēgšanas</w:t>
            </w:r>
          </w:p>
          <w:p w14:paraId="5906E93C" w14:textId="77777777" w:rsidR="009C77E6" w:rsidRPr="0075741E" w:rsidRDefault="7C0B3F40" w:rsidP="0077317C">
            <w:pPr>
              <w:rPr>
                <w:rFonts w:ascii="Times New Roman" w:eastAsia="Times New Roman" w:hAnsi="Times New Roman" w:cs="Times New Roman"/>
                <w:sz w:val="16"/>
                <w:szCs w:val="16"/>
                <w:lang w:eastAsia="lv-LV"/>
              </w:rPr>
            </w:pPr>
            <w:r w:rsidRPr="7C0B3F40">
              <w:rPr>
                <w:rFonts w:ascii="Times New Roman" w:eastAsia="Times New Roman" w:hAnsi="Times New Roman" w:cs="Times New Roman"/>
                <w:sz w:val="16"/>
                <w:szCs w:val="16"/>
              </w:rPr>
              <w:t>sarakstu, kas aprakstīts ANP, lai nodrošinātu</w:t>
            </w:r>
          </w:p>
          <w:p w14:paraId="792E7AC3" w14:textId="77777777" w:rsidR="009C77E6" w:rsidRPr="0075741E" w:rsidRDefault="7C0B3F40" w:rsidP="0077317C">
            <w:pPr>
              <w:rPr>
                <w:rFonts w:ascii="Times New Roman" w:eastAsia="Times New Roman" w:hAnsi="Times New Roman" w:cs="Times New Roman"/>
                <w:sz w:val="16"/>
                <w:szCs w:val="16"/>
                <w:lang w:eastAsia="lv-LV"/>
              </w:rPr>
            </w:pPr>
            <w:r w:rsidRPr="7C0B3F40">
              <w:rPr>
                <w:rFonts w:ascii="Times New Roman" w:eastAsia="Times New Roman" w:hAnsi="Times New Roman" w:cs="Times New Roman"/>
                <w:sz w:val="16"/>
                <w:szCs w:val="16"/>
              </w:rPr>
              <w:t>atbilstību Tehniskajiem norādījumiem par</w:t>
            </w:r>
          </w:p>
          <w:p w14:paraId="07287C83" w14:textId="77777777" w:rsidR="009C77E6" w:rsidRPr="0075741E" w:rsidRDefault="7C0B3F40" w:rsidP="0077317C">
            <w:pPr>
              <w:rPr>
                <w:rFonts w:ascii="Times New Roman" w:eastAsia="Times New Roman" w:hAnsi="Times New Roman" w:cs="Times New Roman"/>
                <w:sz w:val="16"/>
                <w:szCs w:val="16"/>
                <w:lang w:eastAsia="lv-LV"/>
              </w:rPr>
            </w:pPr>
            <w:r w:rsidRPr="7C0B3F40">
              <w:rPr>
                <w:rFonts w:ascii="Times New Roman" w:eastAsia="Times New Roman" w:hAnsi="Times New Roman" w:cs="Times New Roman"/>
                <w:sz w:val="16"/>
                <w:szCs w:val="16"/>
              </w:rPr>
              <w:t>principa “nenodarīt būtisku kaitējumu”</w:t>
            </w:r>
          </w:p>
          <w:p w14:paraId="373D4FD5" w14:textId="77777777" w:rsidR="009C77E6" w:rsidRPr="0075741E" w:rsidRDefault="7C0B3F40" w:rsidP="0077317C">
            <w:pPr>
              <w:rPr>
                <w:rFonts w:ascii="Times New Roman" w:eastAsia="Times New Roman" w:hAnsi="Times New Roman" w:cs="Times New Roman"/>
                <w:sz w:val="16"/>
                <w:szCs w:val="16"/>
                <w:lang w:eastAsia="lv-LV"/>
              </w:rPr>
            </w:pPr>
            <w:r w:rsidRPr="7C0B3F40">
              <w:rPr>
                <w:rFonts w:ascii="Times New Roman" w:eastAsia="Times New Roman" w:hAnsi="Times New Roman" w:cs="Times New Roman"/>
                <w:sz w:val="16"/>
                <w:szCs w:val="16"/>
              </w:rPr>
              <w:t>piemērošanu (2021/C58/01))</w:t>
            </w:r>
          </w:p>
          <w:p w14:paraId="462C7898" w14:textId="77777777" w:rsidR="009C77E6" w:rsidRPr="0075741E" w:rsidRDefault="40809121" w:rsidP="0077317C">
            <w:pPr>
              <w:rPr>
                <w:rFonts w:ascii="Times New Roman" w:eastAsia="Times New Roman" w:hAnsi="Times New Roman" w:cs="Times New Roman"/>
                <w:sz w:val="16"/>
                <w:szCs w:val="16"/>
                <w:lang w:eastAsia="lv-LV"/>
              </w:rPr>
            </w:pPr>
            <w:r w:rsidRPr="40809121">
              <w:rPr>
                <w:rFonts w:ascii="Times New Roman" w:eastAsia="Times New Roman" w:hAnsi="Times New Roman" w:cs="Times New Roman"/>
                <w:b/>
                <w:bCs/>
                <w:sz w:val="16"/>
                <w:szCs w:val="16"/>
              </w:rPr>
              <w:t>Mērķa kvalitatīvais rādītājs:</w:t>
            </w:r>
            <w:r w:rsidRPr="40809121">
              <w:rPr>
                <w:rFonts w:ascii="Times New Roman" w:eastAsia="Times New Roman" w:hAnsi="Times New Roman" w:cs="Times New Roman"/>
                <w:sz w:val="16"/>
                <w:szCs w:val="16"/>
              </w:rPr>
              <w:t xml:space="preserve"> 2521</w:t>
            </w:r>
          </w:p>
          <w:p w14:paraId="62F1125C" w14:textId="30774FD8" w:rsidR="009C77E6" w:rsidRPr="0075741E" w:rsidRDefault="40809121">
            <w:pPr>
              <w:rPr>
                <w:rFonts w:ascii="Times New Roman" w:eastAsia="Times New Roman" w:hAnsi="Times New Roman" w:cs="Times New Roman"/>
                <w:sz w:val="16"/>
                <w:szCs w:val="16"/>
              </w:rPr>
            </w:pPr>
            <w:r w:rsidRPr="40809121">
              <w:rPr>
                <w:rFonts w:ascii="Times New Roman" w:eastAsia="Times New Roman" w:hAnsi="Times New Roman" w:cs="Times New Roman"/>
                <w:b/>
                <w:bCs/>
                <w:sz w:val="16"/>
                <w:szCs w:val="16"/>
              </w:rPr>
              <w:t xml:space="preserve">Mērķa Nr. 64 apraksts: </w:t>
            </w:r>
            <w:r w:rsidRPr="40809121">
              <w:rPr>
                <w:rFonts w:ascii="Times New Roman" w:eastAsia="Times New Roman" w:hAnsi="Times New Roman" w:cs="Times New Roman"/>
                <w:sz w:val="16"/>
                <w:szCs w:val="16"/>
              </w:rPr>
              <w:t>Uzņēmumu skaits, kuriem ir nodrošinātas pamata digitālās prasmes. Atbalsta instruments nodrošinās apmācības 2 521 uzņēmumam, tostarp izmantojot MOOC tiešsaistes kursus, kā arī koncentrējoties uz digitālo prasmju uzlabošanu.</w:t>
            </w:r>
          </w:p>
          <w:p w14:paraId="739FD363" w14:textId="11CC3E46" w:rsidR="009C77E6" w:rsidRPr="0075741E" w:rsidRDefault="40809121">
            <w:pPr>
              <w:rPr>
                <w:rFonts w:ascii="Times New Roman" w:eastAsia="Times New Roman" w:hAnsi="Times New Roman" w:cs="Times New Roman"/>
                <w:sz w:val="16"/>
                <w:szCs w:val="16"/>
              </w:rPr>
            </w:pPr>
            <w:r w:rsidRPr="40809121">
              <w:rPr>
                <w:rFonts w:ascii="Times New Roman" w:eastAsia="Times New Roman" w:hAnsi="Times New Roman" w:cs="Times New Roman"/>
                <w:sz w:val="16"/>
                <w:szCs w:val="16"/>
              </w:rPr>
              <w:t xml:space="preserve"> </w:t>
            </w:r>
          </w:p>
          <w:p w14:paraId="3843F7A4" w14:textId="58D95966" w:rsidR="009C77E6" w:rsidRPr="0075741E" w:rsidRDefault="40809121" w:rsidP="0077317C">
            <w:pPr>
              <w:pStyle w:val="BodyText4"/>
              <w:spacing w:before="0" w:after="0" w:line="240" w:lineRule="auto"/>
              <w:ind w:left="23" w:firstLine="102"/>
            </w:pPr>
            <w:r w:rsidRPr="40809121">
              <w:rPr>
                <w:sz w:val="16"/>
                <w:szCs w:val="16"/>
              </w:rPr>
              <w:t xml:space="preserve">Izvēles kritēriji nodrošinās, ka izvēlētie projekti atbilst "Nedari būtisku kaitējumu" Tehniskajām vadlīnijām (2021/C58/01), izmantojot izslēgšanas sarakstu un prasību ievērot attiecīgo ES un nacionālo vides likumdošanu </w:t>
            </w:r>
          </w:p>
        </w:tc>
        <w:tc>
          <w:tcPr>
            <w:tcW w:w="2099"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39953019" w14:textId="7E7781D4" w:rsidR="009C77E6" w:rsidRPr="008A7CDB" w:rsidRDefault="40809121" w:rsidP="7C0B3F40">
            <w:pPr>
              <w:jc w:val="both"/>
              <w:rPr>
                <w:rFonts w:ascii="Times New Roman" w:eastAsia="Times New Roman" w:hAnsi="Times New Roman" w:cs="Times New Roman"/>
                <w:color w:val="auto"/>
                <w:sz w:val="18"/>
                <w:szCs w:val="18"/>
              </w:rPr>
            </w:pPr>
            <w:bookmarkStart w:id="20" w:name="_Hlk175228157"/>
            <w:r w:rsidRPr="40809121">
              <w:rPr>
                <w:rFonts w:ascii="Times New Roman" w:eastAsia="Times New Roman" w:hAnsi="Times New Roman" w:cs="Times New Roman"/>
                <w:b/>
                <w:bCs/>
                <w:sz w:val="16"/>
                <w:szCs w:val="16"/>
              </w:rPr>
              <w:lastRenderedPageBreak/>
              <w:t>Mērķa Nr.63 un Nr.64 precizējums (ja nepieciešams):</w:t>
            </w:r>
            <w:r w:rsidRPr="40809121">
              <w:rPr>
                <w:rFonts w:ascii="Times New Roman" w:eastAsia="Times New Roman" w:hAnsi="Times New Roman" w:cs="Times New Roman"/>
                <w:sz w:val="16"/>
                <w:szCs w:val="16"/>
              </w:rPr>
              <w:t xml:space="preserve">  Uzņēmumu skaits, kuriem ir nodrošināta digitālo </w:t>
            </w:r>
            <w:proofErr w:type="spellStart"/>
            <w:r w:rsidRPr="40809121">
              <w:rPr>
                <w:rFonts w:ascii="Times New Roman" w:eastAsia="Times New Roman" w:hAnsi="Times New Roman" w:cs="Times New Roman"/>
                <w:sz w:val="16"/>
                <w:szCs w:val="16"/>
              </w:rPr>
              <w:t>pamatprasmju</w:t>
            </w:r>
            <w:proofErr w:type="spellEnd"/>
            <w:r w:rsidRPr="40809121">
              <w:rPr>
                <w:rFonts w:ascii="Times New Roman" w:eastAsia="Times New Roman" w:hAnsi="Times New Roman" w:cs="Times New Roman"/>
                <w:sz w:val="16"/>
                <w:szCs w:val="16"/>
              </w:rPr>
              <w:t xml:space="preserve"> apguve. Katrs apmācības gadījums var tikt ieskaitīts mērķa sasniegšanā, ja apmācību veido dažādi apmācības moduļi vai apmācības jomas, pakāpeniski palielinot digitālo </w:t>
            </w:r>
            <w:proofErr w:type="spellStart"/>
            <w:r w:rsidRPr="40809121">
              <w:rPr>
                <w:rFonts w:ascii="Times New Roman" w:eastAsia="Times New Roman" w:hAnsi="Times New Roman" w:cs="Times New Roman"/>
                <w:sz w:val="16"/>
                <w:szCs w:val="16"/>
              </w:rPr>
              <w:t>pamatprasmju</w:t>
            </w:r>
            <w:proofErr w:type="spellEnd"/>
            <w:r w:rsidRPr="40809121">
              <w:rPr>
                <w:rFonts w:ascii="Times New Roman" w:eastAsia="Times New Roman" w:hAnsi="Times New Roman" w:cs="Times New Roman"/>
                <w:sz w:val="16"/>
                <w:szCs w:val="16"/>
              </w:rPr>
              <w:t xml:space="preserve"> līmeni. Ja viens un tas pats uzņēmums veica dažādus apmācības gadījumus mērķa </w:t>
            </w:r>
            <w:r w:rsidRPr="40809121">
              <w:rPr>
                <w:rFonts w:ascii="Times New Roman" w:eastAsia="Times New Roman" w:hAnsi="Times New Roman" w:cs="Times New Roman"/>
                <w:color w:val="auto"/>
                <w:sz w:val="18"/>
                <w:szCs w:val="18"/>
              </w:rPr>
              <w:t xml:space="preserve">sasniegšanai, var ieskaitīt katru apmācību gadījumu. </w:t>
            </w:r>
          </w:p>
          <w:p w14:paraId="36B1D153" w14:textId="49BCA058" w:rsidR="009C77E6" w:rsidRPr="008A7CDB" w:rsidRDefault="009C77E6" w:rsidP="7C0B3F40">
            <w:pPr>
              <w:jc w:val="both"/>
              <w:rPr>
                <w:rFonts w:ascii="Times New Roman" w:eastAsia="Times New Roman" w:hAnsi="Times New Roman" w:cs="Times New Roman"/>
                <w:color w:val="auto"/>
                <w:sz w:val="18"/>
                <w:szCs w:val="18"/>
              </w:rPr>
            </w:pPr>
          </w:p>
          <w:p w14:paraId="34A85A4C" w14:textId="7456525F" w:rsidR="009C77E6" w:rsidRPr="008A7CDB" w:rsidRDefault="009C77E6" w:rsidP="0077317C">
            <w:pPr>
              <w:jc w:val="both"/>
              <w:rPr>
                <w:rFonts w:ascii="Times New Roman" w:eastAsia="Times New Roman" w:hAnsi="Times New Roman" w:cs="Times New Roman"/>
                <w:color w:val="auto"/>
                <w:sz w:val="18"/>
                <w:szCs w:val="18"/>
                <w:lang w:eastAsia="lv-LV"/>
              </w:rPr>
            </w:pPr>
          </w:p>
          <w:bookmarkEnd w:id="20"/>
          <w:p w14:paraId="3F0885D0" w14:textId="5392F6E4" w:rsidR="7C0B3F40" w:rsidRPr="008A7CDB" w:rsidRDefault="7C0B3F40" w:rsidP="008A7CDB">
            <w:pPr>
              <w:pStyle w:val="BodyText4"/>
              <w:spacing w:before="0" w:after="0" w:line="240" w:lineRule="auto"/>
              <w:ind w:firstLine="0"/>
              <w:rPr>
                <w:color w:val="auto"/>
                <w:sz w:val="18"/>
                <w:szCs w:val="18"/>
              </w:rPr>
            </w:pPr>
          </w:p>
          <w:p w14:paraId="482570BC" w14:textId="16B262F5" w:rsidR="7C0B3F40" w:rsidRPr="008A7CDB" w:rsidRDefault="7C0B3F40" w:rsidP="008A7CDB">
            <w:pPr>
              <w:pStyle w:val="BodyText4"/>
              <w:spacing w:before="0" w:after="0" w:line="240" w:lineRule="auto"/>
              <w:ind w:firstLine="0"/>
              <w:rPr>
                <w:color w:val="auto"/>
                <w:sz w:val="18"/>
                <w:szCs w:val="18"/>
              </w:rPr>
            </w:pPr>
            <w:r w:rsidRPr="008A7CDB">
              <w:rPr>
                <w:b/>
                <w:bCs/>
                <w:color w:val="auto"/>
                <w:sz w:val="18"/>
                <w:szCs w:val="18"/>
              </w:rPr>
              <w:t>Mērķa kvalitatīvais rādītājs Nr.63:</w:t>
            </w:r>
            <w:r w:rsidRPr="008A7CDB">
              <w:rPr>
                <w:color w:val="auto"/>
                <w:sz w:val="18"/>
                <w:szCs w:val="18"/>
              </w:rPr>
              <w:t xml:space="preserve"> 628</w:t>
            </w:r>
          </w:p>
          <w:p w14:paraId="77F1016F" w14:textId="0861E7D2" w:rsidR="00C9680A" w:rsidRPr="008A7CDB" w:rsidRDefault="7C0B3F40" w:rsidP="00C9680A">
            <w:pPr>
              <w:rPr>
                <w:rFonts w:ascii="Times New Roman" w:eastAsia="Times New Roman" w:hAnsi="Times New Roman" w:cs="Times New Roman"/>
                <w:color w:val="auto"/>
                <w:sz w:val="18"/>
                <w:szCs w:val="18"/>
                <w:lang w:eastAsia="lv-LV"/>
              </w:rPr>
            </w:pPr>
            <w:r w:rsidRPr="008A7CDB">
              <w:rPr>
                <w:rFonts w:ascii="Times New Roman" w:eastAsia="Times New Roman" w:hAnsi="Times New Roman" w:cs="Times New Roman"/>
                <w:b/>
                <w:bCs/>
                <w:color w:val="auto"/>
                <w:sz w:val="18"/>
                <w:szCs w:val="18"/>
              </w:rPr>
              <w:t>Mērķa kvalitatīvais rādītājs Nr.64:</w:t>
            </w:r>
            <w:r w:rsidRPr="008A7CDB">
              <w:rPr>
                <w:rFonts w:ascii="Times New Roman" w:eastAsia="Times New Roman" w:hAnsi="Times New Roman" w:cs="Times New Roman"/>
                <w:color w:val="auto"/>
                <w:sz w:val="18"/>
                <w:szCs w:val="18"/>
              </w:rPr>
              <w:t xml:space="preserve"> 2080</w:t>
            </w:r>
          </w:p>
          <w:p w14:paraId="22802858" w14:textId="53253143" w:rsidR="00C9680A" w:rsidRPr="0075741E" w:rsidRDefault="00C9680A" w:rsidP="0077317C">
            <w:pPr>
              <w:pStyle w:val="BodyText4"/>
              <w:spacing w:before="0" w:after="0" w:line="240" w:lineRule="auto"/>
              <w:ind w:left="23" w:firstLine="102"/>
            </w:pPr>
          </w:p>
        </w:tc>
      </w:tr>
      <w:tr w:rsidR="009C77E6" w:rsidRPr="0075741E" w14:paraId="16D96954" w14:textId="77777777" w:rsidTr="40809121">
        <w:trPr>
          <w:tblCellSpacing w:w="0" w:type="dxa"/>
        </w:trPr>
        <w:tc>
          <w:tcPr>
            <w:tcW w:w="1045"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3567D12D" w14:textId="77777777" w:rsidR="009C77E6" w:rsidRPr="0075741E" w:rsidRDefault="7C0B3F40" w:rsidP="009C77E6">
            <w:pPr>
              <w:pStyle w:val="BodyText4"/>
              <w:spacing w:before="0" w:after="0"/>
              <w:ind w:left="23" w:firstLine="102"/>
            </w:pPr>
            <w:r>
              <w:lastRenderedPageBreak/>
              <w:t>Aplēstās izmaksas</w:t>
            </w:r>
          </w:p>
        </w:tc>
        <w:tc>
          <w:tcPr>
            <w:tcW w:w="1856"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6AD069FC" w14:textId="1D7468EE" w:rsidR="009C77E6" w:rsidRPr="0075741E" w:rsidRDefault="40809121">
            <w:pPr>
              <w:pStyle w:val="BodyText4"/>
              <w:spacing w:before="0" w:after="0"/>
              <w:ind w:left="23" w:firstLine="102"/>
              <w:rPr>
                <w:sz w:val="18"/>
                <w:szCs w:val="18"/>
              </w:rPr>
            </w:pPr>
            <w:r w:rsidRPr="40809121">
              <w:rPr>
                <w:sz w:val="18"/>
                <w:szCs w:val="18"/>
              </w:rPr>
              <w:t>EUR 20 000 000</w:t>
            </w:r>
          </w:p>
        </w:tc>
        <w:tc>
          <w:tcPr>
            <w:tcW w:w="2099"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587EE30E" w14:textId="15EA21AB" w:rsidR="009C77E6" w:rsidRPr="0075741E" w:rsidRDefault="40809121">
            <w:pPr>
              <w:pStyle w:val="BodyText4"/>
              <w:spacing w:before="0" w:after="0"/>
              <w:ind w:left="23" w:firstLine="102"/>
              <w:rPr>
                <w:sz w:val="18"/>
                <w:szCs w:val="18"/>
              </w:rPr>
            </w:pPr>
            <w:r w:rsidRPr="40809121">
              <w:rPr>
                <w:sz w:val="18"/>
                <w:szCs w:val="18"/>
              </w:rPr>
              <w:t>EUR 16 484 846</w:t>
            </w:r>
          </w:p>
        </w:tc>
      </w:tr>
      <w:tr w:rsidR="009C77E6" w:rsidRPr="0075741E" w14:paraId="788B693C" w14:textId="77777777" w:rsidTr="40809121">
        <w:trPr>
          <w:tblCellSpacing w:w="0" w:type="dxa"/>
        </w:trPr>
        <w:tc>
          <w:tcPr>
            <w:tcW w:w="1045"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2DAA7BCE" w14:textId="77777777" w:rsidR="009C77E6" w:rsidRPr="0075741E" w:rsidRDefault="7C0B3F40" w:rsidP="009C77E6">
            <w:pPr>
              <w:pStyle w:val="BodyText4"/>
              <w:spacing w:before="0" w:after="0"/>
              <w:ind w:left="23" w:firstLine="102"/>
            </w:pPr>
            <w:r>
              <w:t>Zaļā un digitālā izsekojamība</w:t>
            </w:r>
          </w:p>
        </w:tc>
        <w:tc>
          <w:tcPr>
            <w:tcW w:w="1856"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005C61D6" w14:textId="77777777" w:rsidR="009C77E6" w:rsidRPr="0075741E" w:rsidRDefault="7C0B3F40" w:rsidP="009C77E6">
            <w:pPr>
              <w:pStyle w:val="BodyText4"/>
              <w:spacing w:before="0" w:after="0"/>
              <w:ind w:left="23" w:firstLine="102"/>
            </w:pPr>
            <w:r w:rsidRPr="7C0B3F40">
              <w:rPr>
                <w:sz w:val="18"/>
                <w:szCs w:val="18"/>
              </w:rPr>
              <w:t>Izmaiņu nav</w:t>
            </w:r>
          </w:p>
        </w:tc>
        <w:tc>
          <w:tcPr>
            <w:tcW w:w="2099"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7321F39B" w14:textId="77777777" w:rsidR="009C77E6" w:rsidRPr="0075741E" w:rsidRDefault="7C0B3F40" w:rsidP="009C77E6">
            <w:pPr>
              <w:pStyle w:val="BodyText4"/>
              <w:spacing w:before="0" w:after="0"/>
              <w:ind w:left="23" w:firstLine="102"/>
            </w:pPr>
            <w:r w:rsidRPr="7C0B3F40">
              <w:rPr>
                <w:sz w:val="18"/>
                <w:szCs w:val="18"/>
              </w:rPr>
              <w:t>Izmaiņu nav</w:t>
            </w:r>
          </w:p>
        </w:tc>
      </w:tr>
      <w:tr w:rsidR="009C77E6" w:rsidRPr="0075741E" w14:paraId="6C730D1D" w14:textId="77777777" w:rsidTr="40809121">
        <w:trPr>
          <w:tblCellSpacing w:w="0" w:type="dxa"/>
        </w:trPr>
        <w:tc>
          <w:tcPr>
            <w:tcW w:w="1045"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175108A1" w14:textId="77777777" w:rsidR="009C77E6" w:rsidRPr="0075741E" w:rsidRDefault="7C0B3F40" w:rsidP="009C77E6">
            <w:pPr>
              <w:pStyle w:val="BodyText4"/>
              <w:spacing w:before="0" w:after="0"/>
              <w:ind w:left="23" w:firstLine="102"/>
            </w:pPr>
            <w:r>
              <w:t>Pašnovērtējums par principu “nenodarīt būtisku kaitējumu”</w:t>
            </w:r>
          </w:p>
        </w:tc>
        <w:tc>
          <w:tcPr>
            <w:tcW w:w="1856"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1AC4B646" w14:textId="77777777" w:rsidR="009C77E6" w:rsidRPr="0075741E" w:rsidRDefault="7C0B3F40" w:rsidP="009C77E6">
            <w:pPr>
              <w:pStyle w:val="BodyText4"/>
              <w:spacing w:before="0" w:after="0"/>
              <w:ind w:left="23" w:firstLine="102"/>
            </w:pPr>
            <w:r w:rsidRPr="7C0B3F40">
              <w:rPr>
                <w:sz w:val="18"/>
                <w:szCs w:val="18"/>
              </w:rPr>
              <w:t>Izmaiņu nav</w:t>
            </w:r>
          </w:p>
        </w:tc>
        <w:tc>
          <w:tcPr>
            <w:tcW w:w="2099"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07914E3C" w14:textId="77777777" w:rsidR="009C77E6" w:rsidRPr="0075741E" w:rsidRDefault="7C0B3F40" w:rsidP="009C77E6">
            <w:pPr>
              <w:pStyle w:val="BodyText4"/>
              <w:spacing w:before="0" w:after="0"/>
              <w:ind w:left="23" w:firstLine="102"/>
            </w:pPr>
            <w:r w:rsidRPr="7C0B3F40">
              <w:rPr>
                <w:sz w:val="18"/>
                <w:szCs w:val="18"/>
              </w:rPr>
              <w:t>Izmaiņu nav</w:t>
            </w:r>
          </w:p>
        </w:tc>
      </w:tr>
      <w:tr w:rsidR="008D51F3" w:rsidRPr="0075741E" w14:paraId="16884E37" w14:textId="77777777" w:rsidTr="40809121">
        <w:trPr>
          <w:tblCellSpacing w:w="0" w:type="dxa"/>
        </w:trPr>
        <w:tc>
          <w:tcPr>
            <w:tcW w:w="5000" w:type="pct"/>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1E1A0A4A" w14:textId="77777777" w:rsidR="008D51F3" w:rsidRPr="0075741E" w:rsidRDefault="7C0B3F40" w:rsidP="00737FA3">
            <w:pPr>
              <w:pStyle w:val="BodyText4"/>
              <w:spacing w:before="0" w:after="0"/>
              <w:ind w:left="23" w:firstLine="102"/>
              <w:jc w:val="center"/>
              <w:rPr>
                <w:b/>
                <w:bCs/>
              </w:rPr>
            </w:pPr>
            <w:r w:rsidRPr="7C0B3F40">
              <w:rPr>
                <w:b/>
                <w:bCs/>
              </w:rPr>
              <w:t>2.3.2.1.i. Digitālās prasmes iedzīvotājiem t.sk. jauniešiem</w:t>
            </w:r>
          </w:p>
          <w:p w14:paraId="68097ECA" w14:textId="77777777" w:rsidR="008D51F3" w:rsidRPr="0075741E" w:rsidRDefault="7C0B3F40" w:rsidP="00737FA3">
            <w:pPr>
              <w:pStyle w:val="BodyText4"/>
              <w:spacing w:before="0" w:after="0"/>
              <w:ind w:left="23" w:firstLine="102"/>
              <w:jc w:val="center"/>
              <w:rPr>
                <w:b/>
                <w:bCs/>
              </w:rPr>
            </w:pPr>
            <w:r w:rsidRPr="7C0B3F40">
              <w:rPr>
                <w:b/>
                <w:bCs/>
              </w:rPr>
              <w:t xml:space="preserve">(CID atsauce Nr.71 un Nr.72) </w:t>
            </w:r>
          </w:p>
          <w:p w14:paraId="4F51F747" w14:textId="77777777" w:rsidR="008D51F3" w:rsidRPr="0075741E" w:rsidRDefault="7C0B3F40" w:rsidP="00737FA3">
            <w:pPr>
              <w:pStyle w:val="BodyText4"/>
              <w:spacing w:before="0" w:after="0"/>
              <w:ind w:left="23" w:firstLine="102"/>
              <w:jc w:val="center"/>
              <w:rPr>
                <w:b/>
                <w:bCs/>
              </w:rPr>
            </w:pPr>
            <w:r w:rsidRPr="7C0B3F40">
              <w:rPr>
                <w:b/>
                <w:bCs/>
              </w:rPr>
              <w:t>LV-C[C2]-I[2-3-2-1-i-]</w:t>
            </w:r>
          </w:p>
        </w:tc>
      </w:tr>
      <w:tr w:rsidR="008D51F3" w:rsidRPr="0075741E" w14:paraId="5E86033A" w14:textId="77777777" w:rsidTr="40809121">
        <w:trPr>
          <w:tblCellSpacing w:w="0" w:type="dxa"/>
        </w:trPr>
        <w:tc>
          <w:tcPr>
            <w:tcW w:w="5000" w:type="pct"/>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5A5A0890" w14:textId="521A613B" w:rsidR="007A65C2" w:rsidRPr="0075741E" w:rsidRDefault="007A65C2" w:rsidP="40809121">
            <w:pPr>
              <w:ind w:left="20"/>
              <w:jc w:val="both"/>
              <w:rPr>
                <w:rFonts w:ascii="Times New Roman" w:eastAsia="Times New Roman" w:hAnsi="Times New Roman" w:cs="Times New Roman"/>
                <w:i/>
                <w:iCs/>
                <w:kern w:val="2"/>
                <w:sz w:val="18"/>
                <w:szCs w:val="18"/>
                <w:shd w:val="clear" w:color="auto" w:fill="FFFFFF"/>
                <w14:ligatures w14:val="standardContextual"/>
              </w:rPr>
            </w:pPr>
            <w:r w:rsidRPr="40809121">
              <w:rPr>
                <w:rFonts w:ascii="Times New Roman" w:eastAsia="Times New Roman" w:hAnsi="Times New Roman" w:cs="Times New Roman"/>
                <w:i/>
                <w:iCs/>
                <w:kern w:val="2"/>
                <w:sz w:val="18"/>
                <w:szCs w:val="18"/>
                <w:shd w:val="clear" w:color="auto" w:fill="FFFFFF"/>
                <w14:ligatures w14:val="standardContextual"/>
              </w:rPr>
              <w:t>Grozījumi tiek pamatoti ar RRF regulas 21.panta 1.punktu,</w:t>
            </w:r>
            <w:r w:rsidR="40809121" w:rsidRPr="40809121">
              <w:rPr>
                <w:rFonts w:ascii="Times New Roman" w:eastAsia="Times New Roman" w:hAnsi="Times New Roman" w:cs="Times New Roman"/>
                <w:i/>
                <w:iCs/>
                <w:sz w:val="18"/>
                <w:szCs w:val="18"/>
              </w:rPr>
              <w:t xml:space="preserve"> ņemot vērā acīmredzami labākas alternatīvas identificēšanu.</w:t>
            </w:r>
          </w:p>
          <w:p w14:paraId="4B0757E0" w14:textId="1C9AB3B3" w:rsidR="007A65C2" w:rsidRPr="0075741E" w:rsidRDefault="40809121" w:rsidP="40809121">
            <w:pPr>
              <w:shd w:val="clear" w:color="auto" w:fill="FFFFFF" w:themeFill="background1"/>
              <w:spacing w:before="300" w:after="60" w:line="259" w:lineRule="exact"/>
              <w:ind w:hanging="600"/>
              <w:jc w:val="both"/>
              <w:rPr>
                <w:rFonts w:ascii="Times New Roman" w:eastAsia="Times New Roman" w:hAnsi="Times New Roman" w:cs="Times New Roman"/>
                <w:i/>
                <w:iCs/>
                <w:color w:val="auto"/>
                <w:kern w:val="2"/>
                <w:sz w:val="18"/>
                <w:szCs w:val="18"/>
                <w:lang w:bidi="ar-SA"/>
                <w14:ligatures w14:val="standardContextual"/>
              </w:rPr>
            </w:pPr>
            <w:r w:rsidRPr="40809121">
              <w:rPr>
                <w:rFonts w:ascii="Times New Roman" w:eastAsia="Times New Roman" w:hAnsi="Times New Roman" w:cs="Times New Roman"/>
                <w:i/>
                <w:iCs/>
                <w:color w:val="auto"/>
                <w:sz w:val="18"/>
                <w:szCs w:val="18"/>
                <w:lang w:bidi="ar-SA"/>
              </w:rPr>
              <w:t xml:space="preserve">Izmaiņas no “pilsoņiem” uz “cilvēkiem” mērķa nosaukumā un mērķa aprakstā ļautu piedalīties mācībās arī </w:t>
            </w:r>
            <w:proofErr w:type="spellStart"/>
            <w:r w:rsidRPr="40809121">
              <w:rPr>
                <w:rFonts w:ascii="Times New Roman" w:eastAsia="Times New Roman" w:hAnsi="Times New Roman" w:cs="Times New Roman"/>
                <w:i/>
                <w:iCs/>
                <w:color w:val="auto"/>
                <w:sz w:val="18"/>
                <w:szCs w:val="18"/>
                <w:lang w:bidi="ar-SA"/>
              </w:rPr>
              <w:t>nepilsoņiem</w:t>
            </w:r>
            <w:proofErr w:type="spellEnd"/>
            <w:r w:rsidRPr="40809121">
              <w:rPr>
                <w:rFonts w:ascii="Times New Roman" w:eastAsia="Times New Roman" w:hAnsi="Times New Roman" w:cs="Times New Roman"/>
                <w:i/>
                <w:iCs/>
                <w:color w:val="auto"/>
                <w:sz w:val="18"/>
                <w:szCs w:val="18"/>
                <w:lang w:bidi="ar-SA"/>
              </w:rPr>
              <w:t>, saskaņā ar ES principu par diskriminācijas aizliegumu, pamatojoties uz pilsonību. Turklāt, s</w:t>
            </w:r>
            <w:r w:rsidR="005C08ED" w:rsidRPr="40809121">
              <w:rPr>
                <w:rFonts w:ascii="Times New Roman" w:eastAsia="Times New Roman" w:hAnsi="Times New Roman" w:cs="Times New Roman"/>
                <w:i/>
                <w:iCs/>
                <w:color w:val="auto"/>
                <w:kern w:val="2"/>
                <w:sz w:val="18"/>
                <w:szCs w:val="18"/>
                <w:lang w:bidi="ar-SA"/>
                <w14:ligatures w14:val="standardContextual"/>
              </w:rPr>
              <w:t>askaņā ar ieros</w:t>
            </w:r>
            <w:r w:rsidR="007A65C2" w:rsidRPr="40809121">
              <w:rPr>
                <w:rFonts w:ascii="Times New Roman" w:eastAsia="Times New Roman" w:hAnsi="Times New Roman" w:cs="Times New Roman"/>
                <w:i/>
                <w:iCs/>
                <w:color w:val="auto"/>
                <w:kern w:val="2"/>
                <w:sz w:val="18"/>
                <w:szCs w:val="18"/>
                <w:lang w:bidi="ar-SA"/>
                <w14:ligatures w14:val="standardContextual"/>
              </w:rPr>
              <w:t>ināt</w:t>
            </w:r>
            <w:r w:rsidR="005C08ED" w:rsidRPr="40809121">
              <w:rPr>
                <w:rFonts w:ascii="Times New Roman" w:eastAsia="Times New Roman" w:hAnsi="Times New Roman" w:cs="Times New Roman"/>
                <w:i/>
                <w:iCs/>
                <w:color w:val="auto"/>
                <w:kern w:val="2"/>
                <w:sz w:val="18"/>
                <w:szCs w:val="18"/>
                <w:lang w:bidi="ar-SA"/>
                <w14:ligatures w14:val="standardContextual"/>
              </w:rPr>
              <w:t>a</w:t>
            </w:r>
            <w:r w:rsidR="007A65C2" w:rsidRPr="40809121">
              <w:rPr>
                <w:rFonts w:ascii="Times New Roman" w:eastAsia="Times New Roman" w:hAnsi="Times New Roman" w:cs="Times New Roman"/>
                <w:i/>
                <w:iCs/>
                <w:color w:val="auto"/>
                <w:kern w:val="2"/>
                <w:sz w:val="18"/>
                <w:szCs w:val="18"/>
                <w:lang w:bidi="ar-SA"/>
                <w14:ligatures w14:val="standardContextual"/>
              </w:rPr>
              <w:t xml:space="preserve">jām izmaiņām tiek </w:t>
            </w:r>
            <w:r w:rsidR="00303B58" w:rsidRPr="40809121">
              <w:rPr>
                <w:rFonts w:ascii="Times New Roman" w:eastAsia="Times New Roman" w:hAnsi="Times New Roman" w:cs="Times New Roman"/>
                <w:i/>
                <w:iCs/>
                <w:color w:val="auto"/>
                <w:kern w:val="2"/>
                <w:sz w:val="18"/>
                <w:szCs w:val="18"/>
                <w:lang w:bidi="ar-SA"/>
                <w14:ligatures w14:val="standardContextual"/>
              </w:rPr>
              <w:t>p</w:t>
            </w:r>
            <w:r w:rsidR="007A65C2" w:rsidRPr="40809121">
              <w:rPr>
                <w:rFonts w:ascii="Times New Roman" w:eastAsia="Times New Roman" w:hAnsi="Times New Roman" w:cs="Times New Roman"/>
                <w:i/>
                <w:iCs/>
                <w:color w:val="auto"/>
                <w:kern w:val="2"/>
                <w:sz w:val="18"/>
                <w:szCs w:val="18"/>
                <w:lang w:bidi="ar-SA"/>
                <w14:ligatures w14:val="standardContextual"/>
              </w:rPr>
              <w:t>recizēts CID rādītāju Nr. 71 un Nr. 72 nosaukums un apraksts atbilstoši faktiskajai situācijai. Rādītāja Nr. 71 nosaukumā un aprakstā nepieciešams izsvītrot teikuma daļu “un kuri ir piedalījušies tehnoloģiskajās inovācijas darbībās”, ņemot vērā, ka sasniedzamo vērtību (15 000 iedzīvotāju) veido tikai digitālo pašapkalpošanās prasmju pilnveides mācību dalībnieki,.</w:t>
            </w:r>
          </w:p>
          <w:p w14:paraId="2E75212A" w14:textId="75EC8D20" w:rsidR="008D51F3" w:rsidRPr="0075741E" w:rsidRDefault="007A65C2" w:rsidP="007A65C2">
            <w:pPr>
              <w:pStyle w:val="BodyText4"/>
              <w:spacing w:before="0" w:after="0"/>
              <w:ind w:left="23" w:firstLine="0"/>
              <w:rPr>
                <w:b/>
                <w:bCs/>
              </w:rPr>
            </w:pPr>
            <w:r w:rsidRPr="40809121">
              <w:rPr>
                <w:rFonts w:eastAsia="Calibri"/>
                <w:i/>
                <w:iCs/>
                <w:color w:val="auto"/>
                <w:kern w:val="2"/>
                <w:sz w:val="18"/>
                <w:szCs w:val="18"/>
                <w:lang w:bidi="ar-SA"/>
                <w14:ligatures w14:val="standardContextual"/>
              </w:rPr>
              <w:t>Rādītāja Nr. 72 aprakstā nepieciešams precizēt terminu “tehnoloģiskās inovācijas darbības”, ņemot vērā, ka ar šo vārdu savienojumu tiek apzīmētās tādas aktivitātēs, kas paredz digitālo resursu un tehnoloģiju jauninājumu ieviešanu darbā ar jaunatni. Digitālo resursu un tehnoloģiju jauninājums, jeb tehnoloģiskā inovācija, var tikt izmantots darba ar jaunatni saturā, metodēs vai aktivitātēs, lai radītu kvalitatīvu un jauniešu vajadzībām atbilstošu saturu, un īstenotu tādas aktivitātes, kas veicina jauniešu prasmju un kompetenču attīstību neformālās izglītības ceļā. Kā arī nepieciešams nosaukumā un aprakstā veikt tādus precizējumus, kas skaidrāk nodalītu digitālo pašapkalpošanās prasmju pilnveides mācību dalībniekus no tiem jauniešiem, kuri ir piedalījušies digitālā darba ar jaunatni tehnoloģiskajās inovācijas darbībās.</w:t>
            </w:r>
          </w:p>
        </w:tc>
      </w:tr>
      <w:tr w:rsidR="008D51F3" w:rsidRPr="0075741E" w14:paraId="40539815" w14:textId="77777777" w:rsidTr="40809121">
        <w:trPr>
          <w:tblCellSpacing w:w="0" w:type="dxa"/>
        </w:trPr>
        <w:tc>
          <w:tcPr>
            <w:tcW w:w="1045"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5636A009" w14:textId="77777777" w:rsidR="008D51F3" w:rsidRPr="0075741E" w:rsidRDefault="7C0B3F40" w:rsidP="00737FA3">
            <w:pPr>
              <w:pStyle w:val="BodyText4"/>
              <w:spacing w:before="0" w:after="0"/>
              <w:ind w:left="23" w:firstLine="102"/>
              <w:rPr>
                <w:b/>
                <w:bCs/>
              </w:rPr>
            </w:pPr>
            <w:r w:rsidRPr="7C0B3F40">
              <w:rPr>
                <w:b/>
                <w:bCs/>
              </w:rPr>
              <w:t>Mainītie elementi</w:t>
            </w:r>
          </w:p>
        </w:tc>
        <w:tc>
          <w:tcPr>
            <w:tcW w:w="1856"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08A65C8E" w14:textId="77777777" w:rsidR="008D51F3" w:rsidRPr="0075741E" w:rsidRDefault="7C0B3F40" w:rsidP="00737FA3">
            <w:pPr>
              <w:pStyle w:val="BodyText4"/>
              <w:spacing w:before="0" w:after="0"/>
              <w:ind w:left="23" w:firstLine="102"/>
              <w:rPr>
                <w:b/>
                <w:bCs/>
              </w:rPr>
            </w:pPr>
            <w:r w:rsidRPr="7C0B3F40">
              <w:rPr>
                <w:b/>
                <w:bCs/>
              </w:rPr>
              <w:t>Pašreizējā redakcija</w:t>
            </w:r>
          </w:p>
        </w:tc>
        <w:tc>
          <w:tcPr>
            <w:tcW w:w="2099"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71395A8C" w14:textId="77777777" w:rsidR="008D51F3" w:rsidRPr="0075741E" w:rsidRDefault="7C0B3F40" w:rsidP="00737FA3">
            <w:pPr>
              <w:pStyle w:val="BodyText4"/>
              <w:spacing w:before="0" w:after="0"/>
              <w:ind w:left="23" w:firstLine="102"/>
              <w:rPr>
                <w:b/>
                <w:bCs/>
              </w:rPr>
            </w:pPr>
            <w:r w:rsidRPr="7C0B3F40">
              <w:rPr>
                <w:b/>
                <w:bCs/>
              </w:rPr>
              <w:t>Grozītā redakcija</w:t>
            </w:r>
          </w:p>
        </w:tc>
      </w:tr>
      <w:tr w:rsidR="008D51F3" w:rsidRPr="0075741E" w14:paraId="3CA6C9B8" w14:textId="77777777" w:rsidTr="40809121">
        <w:trPr>
          <w:tblCellSpacing w:w="0" w:type="dxa"/>
        </w:trPr>
        <w:tc>
          <w:tcPr>
            <w:tcW w:w="1045"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61FE34C5" w14:textId="77777777" w:rsidR="008D51F3" w:rsidRPr="0075741E" w:rsidRDefault="7C0B3F40" w:rsidP="00737FA3">
            <w:pPr>
              <w:pStyle w:val="BodyText4"/>
              <w:spacing w:before="0" w:after="0"/>
              <w:ind w:left="23" w:firstLine="102"/>
            </w:pPr>
            <w:r>
              <w:t>Komponentes un/vai pasākuma apraksts</w:t>
            </w:r>
          </w:p>
        </w:tc>
        <w:tc>
          <w:tcPr>
            <w:tcW w:w="1856"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703B4CEB" w14:textId="77777777" w:rsidR="008D51F3" w:rsidRPr="0075741E" w:rsidRDefault="7C0B3F40" w:rsidP="00737FA3">
            <w:pPr>
              <w:pStyle w:val="BodyText4"/>
              <w:spacing w:before="0" w:after="0"/>
              <w:ind w:left="23" w:firstLine="102"/>
            </w:pPr>
            <w:r w:rsidRPr="7C0B3F40">
              <w:rPr>
                <w:sz w:val="18"/>
                <w:szCs w:val="18"/>
              </w:rPr>
              <w:t>Izmaiņu nav</w:t>
            </w:r>
          </w:p>
        </w:tc>
        <w:tc>
          <w:tcPr>
            <w:tcW w:w="2099"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2E02CE08" w14:textId="77777777" w:rsidR="008D51F3" w:rsidRPr="0075741E" w:rsidRDefault="7C0B3F40" w:rsidP="00737FA3">
            <w:pPr>
              <w:pStyle w:val="BodyText4"/>
              <w:spacing w:before="0" w:after="0"/>
              <w:ind w:left="23" w:firstLine="102"/>
            </w:pPr>
            <w:r w:rsidRPr="7C0B3F40">
              <w:rPr>
                <w:sz w:val="18"/>
                <w:szCs w:val="18"/>
              </w:rPr>
              <w:t xml:space="preserve">Precizējums (ja nepieciešams): </w:t>
            </w:r>
          </w:p>
        </w:tc>
      </w:tr>
      <w:tr w:rsidR="008D51F3" w:rsidRPr="0075741E" w14:paraId="2AE09D38" w14:textId="77777777" w:rsidTr="40809121">
        <w:trPr>
          <w:tblCellSpacing w:w="0" w:type="dxa"/>
        </w:trPr>
        <w:tc>
          <w:tcPr>
            <w:tcW w:w="1045"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65957640" w14:textId="77777777" w:rsidR="008D51F3" w:rsidRPr="0075741E" w:rsidRDefault="7C0B3F40" w:rsidP="00737FA3">
            <w:pPr>
              <w:pStyle w:val="BodyText4"/>
              <w:spacing w:before="0" w:after="0"/>
              <w:ind w:left="23" w:firstLine="102"/>
            </w:pPr>
            <w:r w:rsidRPr="7C0B3F40">
              <w:lastRenderedPageBreak/>
              <w:t xml:space="preserve">Atskaites punkti un </w:t>
            </w:r>
            <w:proofErr w:type="spellStart"/>
            <w:r w:rsidRPr="7C0B3F40">
              <w:t>mērķrādītāji</w:t>
            </w:r>
            <w:proofErr w:type="spellEnd"/>
          </w:p>
        </w:tc>
        <w:tc>
          <w:tcPr>
            <w:tcW w:w="1856"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31E6705C" w14:textId="77777777" w:rsidR="008D51F3" w:rsidRPr="0075741E" w:rsidRDefault="7C0B3F40" w:rsidP="00737FA3">
            <w:pPr>
              <w:spacing w:line="360" w:lineRule="auto"/>
              <w:rPr>
                <w:rFonts w:ascii="Times New Roman" w:hAnsi="Times New Roman" w:cs="Times New Roman"/>
                <w:b/>
                <w:bCs/>
                <w:sz w:val="18"/>
                <w:szCs w:val="18"/>
              </w:rPr>
            </w:pPr>
            <w:proofErr w:type="spellStart"/>
            <w:r w:rsidRPr="7C0B3F40">
              <w:rPr>
                <w:rFonts w:ascii="Times New Roman" w:hAnsi="Times New Roman" w:cs="Times New Roman"/>
                <w:b/>
                <w:bCs/>
                <w:sz w:val="18"/>
                <w:szCs w:val="18"/>
              </w:rPr>
              <w:t>Mērķrādītājs</w:t>
            </w:r>
            <w:proofErr w:type="spellEnd"/>
            <w:r w:rsidRPr="7C0B3F40">
              <w:rPr>
                <w:rFonts w:ascii="Times New Roman" w:hAnsi="Times New Roman" w:cs="Times New Roman"/>
                <w:b/>
                <w:bCs/>
                <w:sz w:val="18"/>
                <w:szCs w:val="18"/>
              </w:rPr>
              <w:t xml:space="preserve"> Nr. 71</w:t>
            </w:r>
          </w:p>
          <w:p w14:paraId="6B18894D" w14:textId="77777777" w:rsidR="007A65C2" w:rsidRPr="0075741E" w:rsidRDefault="007A65C2" w:rsidP="007A65C2">
            <w:pPr>
              <w:widowControl/>
              <w:spacing w:after="120" w:line="360" w:lineRule="auto"/>
              <w:jc w:val="both"/>
              <w:rPr>
                <w:rFonts w:ascii="Times New Roman" w:eastAsia="Calibri" w:hAnsi="Times New Roman" w:cs="Times New Roman"/>
                <w:color w:val="auto"/>
                <w:kern w:val="2"/>
                <w:sz w:val="18"/>
                <w:szCs w:val="18"/>
                <w:lang w:bidi="ar-SA"/>
                <w14:ligatures w14:val="standardContextual"/>
              </w:rPr>
            </w:pPr>
            <w:r w:rsidRPr="0075741E">
              <w:rPr>
                <w:rFonts w:ascii="Times New Roman" w:eastAsia="Calibri" w:hAnsi="Times New Roman" w:cs="Times New Roman"/>
                <w:b/>
                <w:bCs/>
                <w:color w:val="auto"/>
                <w:kern w:val="2"/>
                <w:sz w:val="18"/>
                <w:szCs w:val="18"/>
                <w:lang w:bidi="ar-SA"/>
                <w14:ligatures w14:val="standardContextual"/>
              </w:rPr>
              <w:t>Nosaukums:</w:t>
            </w:r>
            <w:r w:rsidRPr="0075741E">
              <w:rPr>
                <w:rFonts w:ascii="Times New Roman" w:eastAsia="Calibri" w:hAnsi="Times New Roman" w:cs="Times New Roman"/>
                <w:color w:val="auto"/>
                <w:kern w:val="2"/>
                <w:sz w:val="18"/>
                <w:szCs w:val="18"/>
                <w:lang w:bidi="ar-SA"/>
                <w14:ligatures w14:val="standardContextual"/>
              </w:rPr>
              <w:t xml:space="preserve"> To iedzīvotāju skaits, kuriem tika pilnveidotas digitālās pašapkalpošanās prasmes un kuri ir piedalījušies tehnoloģiskajās inovācijas darbībās</w:t>
            </w:r>
          </w:p>
          <w:p w14:paraId="27583BEC" w14:textId="77777777" w:rsidR="007A65C2" w:rsidRPr="0075741E" w:rsidRDefault="007A65C2" w:rsidP="007A65C2">
            <w:pPr>
              <w:widowControl/>
              <w:spacing w:after="120" w:line="360" w:lineRule="auto"/>
              <w:jc w:val="both"/>
              <w:rPr>
                <w:rFonts w:ascii="Times New Roman" w:eastAsia="Calibri" w:hAnsi="Times New Roman" w:cs="Times New Roman"/>
                <w:color w:val="auto"/>
                <w:kern w:val="2"/>
                <w:sz w:val="18"/>
                <w:szCs w:val="18"/>
                <w:lang w:bidi="ar-SA"/>
                <w14:ligatures w14:val="standardContextual"/>
              </w:rPr>
            </w:pPr>
            <w:r w:rsidRPr="0075741E">
              <w:rPr>
                <w:rFonts w:ascii="Times New Roman" w:eastAsia="Calibri" w:hAnsi="Times New Roman" w:cs="Times New Roman"/>
                <w:b/>
                <w:bCs/>
                <w:color w:val="auto"/>
                <w:kern w:val="2"/>
                <w:sz w:val="18"/>
                <w:szCs w:val="18"/>
                <w:lang w:bidi="ar-SA"/>
                <w14:ligatures w14:val="standardContextual"/>
              </w:rPr>
              <w:t>Apraksts:</w:t>
            </w:r>
            <w:r w:rsidRPr="0075741E">
              <w:rPr>
                <w:rFonts w:ascii="Times New Roman" w:eastAsia="Calibri" w:hAnsi="Times New Roman" w:cs="Times New Roman"/>
                <w:color w:val="auto"/>
                <w:kern w:val="2"/>
                <w:sz w:val="18"/>
                <w:szCs w:val="18"/>
                <w:lang w:bidi="ar-SA"/>
                <w14:ligatures w14:val="standardContextual"/>
              </w:rPr>
              <w:t xml:space="preserve"> To iedzīvotāju skaits, kuriem ir progresīvas digitālās pašapkalpošanās prasmes un kuri ir piedalījušies tehnoloģiskās inovācijas pasākumos. Ir izstrādāta un ieviesta digitālo pašapkalpošanās prasmju apguves pieeja (e-mācību kurss), tostarp ir izstrādātas un īstenotas kopīgās tehnoloģiju radošuma pamatnostādnes jaunatnes tehnoloģiju un inovācijas spēju attīstībai. To iedzīvotāju skaits, kuriem ir progresīvas digitālās pašapkalpošanās prasmes un kuri ir piedalījušies tehnoloģiskās inovācijas pasākumos. Digitālo pašapkalpošanās prasmju apguves pieeja (e-mācību kurss) ir izstrādāta un ieviesta, tostarp, lai izstrādātu un īstenotu Kopīgās tehnoloģiju radošuma pamatnostādnes jaunatnes tehnoloģiju un inovācijas spēju attīstībai.</w:t>
            </w:r>
          </w:p>
          <w:p w14:paraId="7EFF8467" w14:textId="77777777" w:rsidR="007A65C2" w:rsidRPr="0075741E" w:rsidRDefault="007A65C2" w:rsidP="007A65C2">
            <w:pPr>
              <w:widowControl/>
              <w:spacing w:after="120" w:line="360" w:lineRule="auto"/>
              <w:jc w:val="both"/>
              <w:rPr>
                <w:rFonts w:ascii="Times New Roman" w:eastAsia="Calibri" w:hAnsi="Times New Roman" w:cs="Times New Roman"/>
                <w:color w:val="auto"/>
                <w:kern w:val="2"/>
                <w:sz w:val="18"/>
                <w:szCs w:val="18"/>
                <w:lang w:bidi="ar-SA"/>
                <w14:ligatures w14:val="standardContextual"/>
              </w:rPr>
            </w:pPr>
          </w:p>
          <w:p w14:paraId="2B87620C" w14:textId="77777777" w:rsidR="007A65C2" w:rsidRPr="0075741E" w:rsidRDefault="007A65C2" w:rsidP="007A65C2">
            <w:pPr>
              <w:widowControl/>
              <w:spacing w:after="120" w:line="360" w:lineRule="auto"/>
              <w:jc w:val="both"/>
              <w:rPr>
                <w:rFonts w:ascii="Times New Roman" w:eastAsia="Calibri" w:hAnsi="Times New Roman" w:cs="Times New Roman"/>
                <w:b/>
                <w:bCs/>
                <w:color w:val="auto"/>
                <w:kern w:val="2"/>
                <w:sz w:val="18"/>
                <w:szCs w:val="18"/>
                <w:lang w:bidi="ar-SA"/>
                <w14:ligatures w14:val="standardContextual"/>
              </w:rPr>
            </w:pPr>
            <w:proofErr w:type="spellStart"/>
            <w:r w:rsidRPr="0075741E">
              <w:rPr>
                <w:rFonts w:ascii="Times New Roman" w:eastAsia="Calibri" w:hAnsi="Times New Roman" w:cs="Times New Roman"/>
                <w:b/>
                <w:bCs/>
                <w:color w:val="auto"/>
                <w:kern w:val="2"/>
                <w:sz w:val="18"/>
                <w:szCs w:val="18"/>
                <w:lang w:bidi="ar-SA"/>
                <w14:ligatures w14:val="standardContextual"/>
              </w:rPr>
              <w:t>Mērķrādītājs</w:t>
            </w:r>
            <w:proofErr w:type="spellEnd"/>
            <w:r w:rsidRPr="0075741E">
              <w:rPr>
                <w:rFonts w:ascii="Times New Roman" w:eastAsia="Calibri" w:hAnsi="Times New Roman" w:cs="Times New Roman"/>
                <w:b/>
                <w:bCs/>
                <w:color w:val="auto"/>
                <w:kern w:val="2"/>
                <w:sz w:val="18"/>
                <w:szCs w:val="18"/>
                <w:lang w:bidi="ar-SA"/>
                <w14:ligatures w14:val="standardContextual"/>
              </w:rPr>
              <w:t xml:space="preserve"> Nr. 72</w:t>
            </w:r>
          </w:p>
          <w:p w14:paraId="03C93F4E" w14:textId="77777777" w:rsidR="007A65C2" w:rsidRPr="0075741E" w:rsidRDefault="007A65C2" w:rsidP="007A65C2">
            <w:pPr>
              <w:widowControl/>
              <w:spacing w:after="120" w:line="360" w:lineRule="auto"/>
              <w:jc w:val="both"/>
              <w:rPr>
                <w:rFonts w:ascii="Times New Roman" w:eastAsia="Calibri" w:hAnsi="Times New Roman" w:cs="Times New Roman"/>
                <w:color w:val="auto"/>
                <w:kern w:val="2"/>
                <w:sz w:val="18"/>
                <w:szCs w:val="18"/>
                <w:lang w:bidi="ar-SA"/>
                <w14:ligatures w14:val="standardContextual"/>
              </w:rPr>
            </w:pPr>
            <w:r w:rsidRPr="0075741E">
              <w:rPr>
                <w:rFonts w:ascii="Times New Roman" w:eastAsia="Calibri" w:hAnsi="Times New Roman" w:cs="Times New Roman"/>
                <w:b/>
                <w:bCs/>
                <w:color w:val="auto"/>
                <w:kern w:val="2"/>
                <w:sz w:val="18"/>
                <w:szCs w:val="18"/>
                <w:lang w:bidi="ar-SA"/>
                <w14:ligatures w14:val="standardContextual"/>
              </w:rPr>
              <w:t>Nosaukums:</w:t>
            </w:r>
            <w:r w:rsidRPr="0075741E">
              <w:rPr>
                <w:rFonts w:ascii="Times New Roman" w:eastAsia="Calibri" w:hAnsi="Times New Roman" w:cs="Times New Roman"/>
                <w:color w:val="auto"/>
                <w:kern w:val="2"/>
                <w:sz w:val="18"/>
                <w:szCs w:val="18"/>
                <w:lang w:bidi="ar-SA"/>
                <w14:ligatures w14:val="standardContextual"/>
              </w:rPr>
              <w:t xml:space="preserve"> To iedzīvotāju skaits, kuriem tika pilnveidotas digitālās pašapkalpošanās prasmes un kuri ir piedalījušies tehnoloģiskajās inovācijas darbībās</w:t>
            </w:r>
          </w:p>
          <w:p w14:paraId="11D00647" w14:textId="5A8E37C0" w:rsidR="008D51F3" w:rsidRPr="0075741E" w:rsidRDefault="007A65C2" w:rsidP="007A65C2">
            <w:pPr>
              <w:spacing w:line="360" w:lineRule="auto"/>
              <w:rPr>
                <w:rFonts w:ascii="Times New Roman" w:hAnsi="Times New Roman" w:cs="Times New Roman"/>
                <w:b/>
                <w:bCs/>
                <w:sz w:val="18"/>
                <w:szCs w:val="18"/>
              </w:rPr>
            </w:pPr>
            <w:r w:rsidRPr="0075741E">
              <w:rPr>
                <w:rFonts w:ascii="Times New Roman" w:eastAsia="Calibri" w:hAnsi="Times New Roman" w:cs="Times New Roman"/>
                <w:b/>
                <w:bCs/>
                <w:color w:val="auto"/>
                <w:kern w:val="2"/>
                <w:sz w:val="18"/>
                <w:szCs w:val="18"/>
                <w:lang w:bidi="ar-SA"/>
                <w14:ligatures w14:val="standardContextual"/>
              </w:rPr>
              <w:t xml:space="preserve">Apraksts: </w:t>
            </w:r>
            <w:r w:rsidRPr="0075741E">
              <w:rPr>
                <w:rFonts w:ascii="Times New Roman" w:eastAsia="Calibri" w:hAnsi="Times New Roman" w:cs="Times New Roman"/>
                <w:color w:val="auto"/>
                <w:kern w:val="2"/>
                <w:sz w:val="18"/>
                <w:szCs w:val="18"/>
                <w:lang w:bidi="ar-SA"/>
                <w14:ligatures w14:val="standardContextual"/>
              </w:rPr>
              <w:t>Investīciju rezultātā ir izstrādāta un ieviesta digitālā pašapkalpošanās prasmju apguves pieeja (e-mācību kurss), tostarp tiek izstrādātas un īstenotas kopīgās tehnoloģiju radošuma pamatnostādnes jaunatnes tehnoloģiju un inovācijas spēju attīstībai. Mācībās piedalījušies vismaz 40 tūkstoši iedzīvotāju (no tiem pašmācība sasniegusi vismaz 5000); un vismaz 10 tūkstoši cilvēku piedalījušies tehnoloģisko inovāciju aktivitātēs.</w:t>
            </w:r>
          </w:p>
        </w:tc>
        <w:tc>
          <w:tcPr>
            <w:tcW w:w="2099"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748D8484" w14:textId="77777777" w:rsidR="008D51F3" w:rsidRPr="0075741E" w:rsidRDefault="7C0B3F40" w:rsidP="7C0B3F40">
            <w:pPr>
              <w:spacing w:before="100" w:beforeAutospacing="1" w:after="100" w:afterAutospacing="1" w:line="293" w:lineRule="atLeast"/>
              <w:rPr>
                <w:rFonts w:ascii="Times New Roman" w:eastAsia="Times New Roman" w:hAnsi="Times New Roman" w:cs="Times New Roman"/>
                <w:b/>
                <w:bCs/>
                <w:sz w:val="18"/>
                <w:szCs w:val="18"/>
                <w:u w:val="single"/>
                <w:lang w:eastAsia="lv-LV"/>
              </w:rPr>
            </w:pPr>
            <w:proofErr w:type="spellStart"/>
            <w:r w:rsidRPr="7C0B3F40">
              <w:rPr>
                <w:rFonts w:ascii="Times New Roman" w:eastAsia="Times New Roman" w:hAnsi="Times New Roman" w:cs="Times New Roman"/>
                <w:b/>
                <w:bCs/>
                <w:sz w:val="18"/>
                <w:szCs w:val="18"/>
                <w:u w:val="single"/>
              </w:rPr>
              <w:t>Mērķrādītājs</w:t>
            </w:r>
            <w:proofErr w:type="spellEnd"/>
            <w:r w:rsidRPr="7C0B3F40">
              <w:rPr>
                <w:rFonts w:ascii="Times New Roman" w:eastAsia="Times New Roman" w:hAnsi="Times New Roman" w:cs="Times New Roman"/>
                <w:b/>
                <w:bCs/>
                <w:sz w:val="18"/>
                <w:szCs w:val="18"/>
                <w:u w:val="single"/>
              </w:rPr>
              <w:t xml:space="preserve"> Nr. 71</w:t>
            </w:r>
          </w:p>
          <w:p w14:paraId="20BF193F" w14:textId="2F95F9A5" w:rsidR="007A65C2" w:rsidRPr="0075741E" w:rsidRDefault="007A65C2" w:rsidP="007A65C2">
            <w:pPr>
              <w:widowControl/>
              <w:spacing w:after="120" w:line="293" w:lineRule="atLeast"/>
              <w:jc w:val="both"/>
              <w:rPr>
                <w:rFonts w:ascii="Times New Roman" w:eastAsia="Times New Roman" w:hAnsi="Times New Roman" w:cs="Times New Roman"/>
                <w:color w:val="auto"/>
                <w:kern w:val="2"/>
                <w:sz w:val="18"/>
                <w:szCs w:val="18"/>
                <w:lang w:eastAsia="lv-LV" w:bidi="ar-SA"/>
                <w14:ligatures w14:val="standardContextual"/>
              </w:rPr>
            </w:pPr>
            <w:r w:rsidRPr="0075741E">
              <w:rPr>
                <w:rFonts w:ascii="Times New Roman" w:eastAsia="Times New Roman" w:hAnsi="Times New Roman" w:cs="Times New Roman"/>
                <w:b/>
                <w:bCs/>
                <w:color w:val="auto"/>
                <w:kern w:val="2"/>
                <w:sz w:val="18"/>
                <w:szCs w:val="18"/>
                <w:lang w:eastAsia="lv-LV" w:bidi="ar-SA"/>
                <w14:ligatures w14:val="standardContextual"/>
              </w:rPr>
              <w:t xml:space="preserve">Nosaukums: </w:t>
            </w:r>
            <w:r w:rsidRPr="0075741E">
              <w:rPr>
                <w:rFonts w:ascii="Times New Roman" w:eastAsia="Times New Roman" w:hAnsi="Times New Roman" w:cs="Times New Roman"/>
                <w:color w:val="auto"/>
                <w:kern w:val="2"/>
                <w:sz w:val="18"/>
                <w:szCs w:val="18"/>
                <w:lang w:eastAsia="lv-LV" w:bidi="ar-SA"/>
                <w14:ligatures w14:val="standardContextual"/>
              </w:rPr>
              <w:t xml:space="preserve">Cilvēku skaits, kas piedalījās mācībās </w:t>
            </w:r>
            <w:r w:rsidRPr="0075741E">
              <w:rPr>
                <w:rFonts w:ascii="Times New Roman" w:eastAsia="Times New Roman" w:hAnsi="Times New Roman" w:cs="Times New Roman"/>
                <w:b/>
                <w:bCs/>
                <w:color w:val="auto"/>
                <w:kern w:val="2"/>
                <w:sz w:val="18"/>
                <w:szCs w:val="18"/>
                <w:lang w:eastAsia="lv-LV" w:bidi="ar-SA"/>
                <w14:ligatures w14:val="standardContextual"/>
              </w:rPr>
              <w:t xml:space="preserve">Apraksts: </w:t>
            </w:r>
            <w:r w:rsidRPr="0075741E">
              <w:rPr>
                <w:rFonts w:ascii="Times New Roman" w:eastAsia="Times New Roman" w:hAnsi="Times New Roman" w:cs="Times New Roman"/>
                <w:color w:val="auto"/>
                <w:kern w:val="2"/>
                <w:sz w:val="18"/>
                <w:szCs w:val="18"/>
                <w:lang w:eastAsia="lv-LV" w:bidi="ar-SA"/>
                <w14:ligatures w14:val="standardContextual"/>
              </w:rPr>
              <w:t xml:space="preserve">Cilvēku skaits, kas piedalījās mācībās , lai pilnveidotu digitālās pašapkalpošanās prasmes. </w:t>
            </w:r>
          </w:p>
          <w:p w14:paraId="5E385A7B" w14:textId="77777777" w:rsidR="007A65C2" w:rsidRPr="0075741E" w:rsidRDefault="007A65C2" w:rsidP="007A65C2">
            <w:pPr>
              <w:widowControl/>
              <w:spacing w:after="120" w:line="293" w:lineRule="atLeast"/>
              <w:jc w:val="both"/>
              <w:rPr>
                <w:rFonts w:ascii="Times New Roman" w:eastAsia="Times New Roman" w:hAnsi="Times New Roman" w:cs="Times New Roman"/>
                <w:color w:val="auto"/>
                <w:kern w:val="2"/>
                <w:sz w:val="18"/>
                <w:szCs w:val="18"/>
                <w:lang w:eastAsia="lv-LV" w:bidi="ar-SA"/>
                <w14:ligatures w14:val="standardContextual"/>
              </w:rPr>
            </w:pPr>
          </w:p>
          <w:p w14:paraId="55491391" w14:textId="0C2480C2" w:rsidR="007A65C2" w:rsidRPr="0075741E" w:rsidRDefault="007A65C2" w:rsidP="7C0B3F40">
            <w:pPr>
              <w:widowControl/>
              <w:spacing w:before="100" w:beforeAutospacing="1" w:after="100" w:afterAutospacing="1" w:line="293" w:lineRule="atLeast"/>
              <w:jc w:val="both"/>
              <w:rPr>
                <w:rFonts w:ascii="Times New Roman" w:eastAsia="Times New Roman" w:hAnsi="Times New Roman" w:cs="Times New Roman"/>
                <w:b/>
                <w:bCs/>
                <w:color w:val="auto"/>
                <w:kern w:val="2"/>
                <w:sz w:val="18"/>
                <w:szCs w:val="18"/>
                <w:u w:val="single"/>
                <w:lang w:eastAsia="lv-LV" w:bidi="ar-SA"/>
                <w14:ligatures w14:val="standardContextual"/>
              </w:rPr>
            </w:pPr>
            <w:proofErr w:type="spellStart"/>
            <w:r w:rsidRPr="0075741E">
              <w:rPr>
                <w:rFonts w:ascii="Times New Roman" w:eastAsia="Times New Roman" w:hAnsi="Times New Roman" w:cs="Times New Roman"/>
                <w:b/>
                <w:bCs/>
                <w:color w:val="auto"/>
                <w:kern w:val="2"/>
                <w:sz w:val="18"/>
                <w:szCs w:val="18"/>
                <w:u w:val="single"/>
                <w:lang w:eastAsia="lv-LV" w:bidi="ar-SA"/>
                <w14:ligatures w14:val="standardContextual"/>
              </w:rPr>
              <w:t>Mērķrādītājs</w:t>
            </w:r>
            <w:proofErr w:type="spellEnd"/>
            <w:r w:rsidRPr="0075741E">
              <w:rPr>
                <w:rFonts w:ascii="Times New Roman" w:eastAsia="Times New Roman" w:hAnsi="Times New Roman" w:cs="Times New Roman"/>
                <w:b/>
                <w:bCs/>
                <w:color w:val="auto"/>
                <w:kern w:val="2"/>
                <w:sz w:val="18"/>
                <w:szCs w:val="18"/>
                <w:u w:val="single"/>
                <w:lang w:eastAsia="lv-LV" w:bidi="ar-SA"/>
                <w14:ligatures w14:val="standardContextual"/>
              </w:rPr>
              <w:t xml:space="preserve"> Nr. 72</w:t>
            </w:r>
          </w:p>
          <w:p w14:paraId="6F807C09" w14:textId="6AB29303" w:rsidR="007A65C2" w:rsidRPr="0075741E" w:rsidRDefault="007A65C2" w:rsidP="007A65C2">
            <w:pPr>
              <w:widowControl/>
              <w:spacing w:after="120" w:line="293" w:lineRule="atLeast"/>
              <w:jc w:val="both"/>
              <w:rPr>
                <w:rFonts w:ascii="Times New Roman" w:eastAsia="Times New Roman" w:hAnsi="Times New Roman" w:cs="Times New Roman"/>
                <w:color w:val="auto"/>
                <w:kern w:val="2"/>
                <w:sz w:val="18"/>
                <w:szCs w:val="18"/>
                <w:lang w:eastAsia="lv-LV" w:bidi="ar-SA"/>
                <w14:ligatures w14:val="standardContextual"/>
              </w:rPr>
            </w:pPr>
            <w:r w:rsidRPr="0075741E">
              <w:rPr>
                <w:rFonts w:ascii="Times New Roman" w:eastAsia="Times New Roman" w:hAnsi="Times New Roman" w:cs="Times New Roman"/>
                <w:b/>
                <w:bCs/>
                <w:color w:val="auto"/>
                <w:kern w:val="2"/>
                <w:sz w:val="18"/>
                <w:szCs w:val="18"/>
                <w:lang w:eastAsia="lv-LV" w:bidi="ar-SA"/>
                <w14:ligatures w14:val="standardContextual"/>
              </w:rPr>
              <w:t xml:space="preserve">Nosaukums: </w:t>
            </w:r>
            <w:r w:rsidRPr="0075741E">
              <w:rPr>
                <w:rFonts w:ascii="Times New Roman" w:eastAsia="Times New Roman" w:hAnsi="Times New Roman" w:cs="Times New Roman"/>
                <w:color w:val="auto"/>
                <w:kern w:val="2"/>
                <w:sz w:val="18"/>
                <w:szCs w:val="18"/>
                <w:lang w:eastAsia="lv-LV" w:bidi="ar-SA"/>
                <w14:ligatures w14:val="standardContextual"/>
              </w:rPr>
              <w:t xml:space="preserve">Cilvēku skaits, kas piedalījās mācībās </w:t>
            </w:r>
          </w:p>
          <w:p w14:paraId="2F2367B9" w14:textId="2B45E34F" w:rsidR="007A65C2" w:rsidRPr="0075741E" w:rsidRDefault="007A65C2" w:rsidP="007A65C2">
            <w:pPr>
              <w:widowControl/>
              <w:spacing w:after="120" w:line="293" w:lineRule="atLeast"/>
              <w:jc w:val="both"/>
              <w:rPr>
                <w:rFonts w:ascii="Times New Roman" w:eastAsia="Times New Roman" w:hAnsi="Times New Roman" w:cs="Times New Roman"/>
                <w:color w:val="auto"/>
                <w:kern w:val="2"/>
                <w:sz w:val="18"/>
                <w:szCs w:val="18"/>
                <w:lang w:eastAsia="lv-LV" w:bidi="ar-SA"/>
                <w14:ligatures w14:val="standardContextual"/>
              </w:rPr>
            </w:pPr>
            <w:r w:rsidRPr="0075741E">
              <w:rPr>
                <w:rFonts w:ascii="Times New Roman" w:eastAsia="Times New Roman" w:hAnsi="Times New Roman" w:cs="Times New Roman"/>
                <w:b/>
                <w:bCs/>
                <w:color w:val="auto"/>
                <w:kern w:val="2"/>
                <w:sz w:val="18"/>
                <w:szCs w:val="18"/>
                <w:lang w:eastAsia="lv-LV" w:bidi="ar-SA"/>
                <w14:ligatures w14:val="standardContextual"/>
              </w:rPr>
              <w:t>Apraksts</w:t>
            </w:r>
            <w:r w:rsidRPr="0075741E">
              <w:rPr>
                <w:rFonts w:ascii="Times New Roman" w:eastAsia="Times New Roman" w:hAnsi="Times New Roman" w:cs="Times New Roman"/>
                <w:color w:val="auto"/>
                <w:kern w:val="2"/>
                <w:sz w:val="18"/>
                <w:szCs w:val="18"/>
                <w:lang w:eastAsia="lv-LV" w:bidi="ar-SA"/>
                <w14:ligatures w14:val="standardContextual"/>
              </w:rPr>
              <w:t>: Investīciju rezultātā ir izstrādātas un ieviestas digitālo pašapkalpošanās prasmju apguves pieeja (e-mācību kurss), kā arī  kopīgās tehnoloģiju radošuma pamatnostādnes jaunatnes tehnoloģiju un inovācijas spēju attīstībai. D</w:t>
            </w:r>
            <w:r w:rsidR="7C0B3F40" w:rsidRPr="7C0B3F40">
              <w:rPr>
                <w:rFonts w:ascii="Times New Roman" w:eastAsia="Times New Roman" w:hAnsi="Times New Roman" w:cs="Times New Roman"/>
                <w:color w:val="auto"/>
                <w:sz w:val="18"/>
                <w:szCs w:val="18"/>
              </w:rPr>
              <w:t>igitālo pašapkalpošanās prasmju apguves m</w:t>
            </w:r>
            <w:r w:rsidRPr="0075741E">
              <w:rPr>
                <w:rFonts w:ascii="Times New Roman" w:eastAsia="Times New Roman" w:hAnsi="Times New Roman" w:cs="Times New Roman"/>
                <w:color w:val="auto"/>
                <w:kern w:val="2"/>
                <w:sz w:val="18"/>
                <w:szCs w:val="18"/>
                <w:lang w:eastAsia="lv-LV" w:bidi="ar-SA"/>
                <w14:ligatures w14:val="standardContextual"/>
              </w:rPr>
              <w:t>ācībās piedalījušies vismaz 40 tūkstoši cilvēku (no tiem pašmācība sasniegusi vismaz 5000); un vismaz 10 tūkstoši cilvēku piedalījušies digitālā darba ar jaunatni tehnoloģisko inovāciju aktivitātēs.</w:t>
            </w:r>
          </w:p>
          <w:p w14:paraId="3D9202A4" w14:textId="77777777" w:rsidR="008D51F3" w:rsidRPr="0075741E" w:rsidRDefault="008D51F3" w:rsidP="00737FA3">
            <w:pPr>
              <w:spacing w:line="293" w:lineRule="atLeast"/>
              <w:rPr>
                <w:rFonts w:ascii="Times New Roman" w:eastAsia="Times New Roman" w:hAnsi="Times New Roman" w:cs="Times New Roman"/>
                <w:sz w:val="18"/>
                <w:szCs w:val="18"/>
                <w:lang w:eastAsia="lv-LV"/>
              </w:rPr>
            </w:pPr>
          </w:p>
          <w:p w14:paraId="257C0FE4" w14:textId="77777777" w:rsidR="008D51F3" w:rsidRPr="0075741E" w:rsidRDefault="008D51F3" w:rsidP="00737FA3">
            <w:pPr>
              <w:spacing w:line="293" w:lineRule="atLeast"/>
              <w:rPr>
                <w:rFonts w:ascii="Times New Roman" w:eastAsia="Times New Roman" w:hAnsi="Times New Roman" w:cs="Times New Roman"/>
                <w:sz w:val="18"/>
                <w:szCs w:val="18"/>
                <w:lang w:eastAsia="lv-LV"/>
              </w:rPr>
            </w:pPr>
          </w:p>
          <w:p w14:paraId="237A6E27" w14:textId="77777777" w:rsidR="008D51F3" w:rsidRPr="0075741E" w:rsidRDefault="008D51F3" w:rsidP="00737FA3">
            <w:pPr>
              <w:pStyle w:val="BodyText4"/>
              <w:spacing w:before="0" w:after="0" w:line="240" w:lineRule="auto"/>
              <w:ind w:left="23" w:firstLine="102"/>
            </w:pPr>
          </w:p>
        </w:tc>
      </w:tr>
      <w:tr w:rsidR="008D51F3" w:rsidRPr="0075741E" w14:paraId="7C1D2131" w14:textId="77777777" w:rsidTr="40809121">
        <w:trPr>
          <w:tblCellSpacing w:w="0" w:type="dxa"/>
        </w:trPr>
        <w:tc>
          <w:tcPr>
            <w:tcW w:w="1045"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05FC3906" w14:textId="77777777" w:rsidR="008D51F3" w:rsidRPr="0075741E" w:rsidRDefault="7C0B3F40" w:rsidP="00737FA3">
            <w:pPr>
              <w:pStyle w:val="BodyText4"/>
              <w:spacing w:before="0" w:after="0"/>
              <w:ind w:left="23" w:firstLine="102"/>
            </w:pPr>
            <w:r>
              <w:t>Aplēstās izmaksas</w:t>
            </w:r>
          </w:p>
        </w:tc>
        <w:tc>
          <w:tcPr>
            <w:tcW w:w="1856"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38246030" w14:textId="77777777" w:rsidR="008D51F3" w:rsidRPr="0075741E" w:rsidRDefault="7C0B3F40" w:rsidP="00737FA3">
            <w:pPr>
              <w:pStyle w:val="BodyText4"/>
              <w:spacing w:before="0" w:after="0"/>
              <w:ind w:left="23" w:firstLine="102"/>
            </w:pPr>
            <w:r w:rsidRPr="7C0B3F40">
              <w:rPr>
                <w:sz w:val="18"/>
                <w:szCs w:val="18"/>
              </w:rPr>
              <w:t>Izmaiņu nav</w:t>
            </w:r>
          </w:p>
        </w:tc>
        <w:tc>
          <w:tcPr>
            <w:tcW w:w="2099"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668AF670" w14:textId="77777777" w:rsidR="008D51F3" w:rsidRPr="0075741E" w:rsidRDefault="7C0B3F40" w:rsidP="00737FA3">
            <w:pPr>
              <w:pStyle w:val="BodyText4"/>
              <w:spacing w:before="0" w:after="0"/>
              <w:ind w:left="23" w:firstLine="102"/>
            </w:pPr>
            <w:r w:rsidRPr="7C0B3F40">
              <w:rPr>
                <w:sz w:val="18"/>
                <w:szCs w:val="18"/>
              </w:rPr>
              <w:t>Izmaiņu nav</w:t>
            </w:r>
          </w:p>
        </w:tc>
      </w:tr>
      <w:tr w:rsidR="008D51F3" w:rsidRPr="0075741E" w14:paraId="4213AE94" w14:textId="77777777" w:rsidTr="40809121">
        <w:trPr>
          <w:tblCellSpacing w:w="0" w:type="dxa"/>
        </w:trPr>
        <w:tc>
          <w:tcPr>
            <w:tcW w:w="1045"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048F5455" w14:textId="77777777" w:rsidR="008D51F3" w:rsidRPr="0075741E" w:rsidRDefault="7C0B3F40" w:rsidP="00737FA3">
            <w:pPr>
              <w:pStyle w:val="BodyText4"/>
              <w:spacing w:before="0" w:after="0"/>
              <w:ind w:left="23" w:firstLine="102"/>
            </w:pPr>
            <w:r>
              <w:lastRenderedPageBreak/>
              <w:t>Zaļā un digitālā izsekojamība</w:t>
            </w:r>
          </w:p>
        </w:tc>
        <w:tc>
          <w:tcPr>
            <w:tcW w:w="1856"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09A2FA5A" w14:textId="77777777" w:rsidR="008D51F3" w:rsidRPr="0075741E" w:rsidRDefault="7C0B3F40" w:rsidP="00737FA3">
            <w:pPr>
              <w:pStyle w:val="BodyText4"/>
              <w:spacing w:before="0" w:after="0"/>
              <w:ind w:left="23" w:firstLine="102"/>
            </w:pPr>
            <w:r w:rsidRPr="7C0B3F40">
              <w:rPr>
                <w:sz w:val="18"/>
                <w:szCs w:val="18"/>
              </w:rPr>
              <w:t>Izmaiņu nav</w:t>
            </w:r>
          </w:p>
        </w:tc>
        <w:tc>
          <w:tcPr>
            <w:tcW w:w="2099"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4C6B0E62" w14:textId="77777777" w:rsidR="008D51F3" w:rsidRPr="0075741E" w:rsidRDefault="7C0B3F40" w:rsidP="00737FA3">
            <w:pPr>
              <w:pStyle w:val="BodyText4"/>
              <w:spacing w:before="0" w:after="0"/>
              <w:ind w:left="23" w:firstLine="102"/>
            </w:pPr>
            <w:r w:rsidRPr="7C0B3F40">
              <w:rPr>
                <w:sz w:val="18"/>
                <w:szCs w:val="18"/>
              </w:rPr>
              <w:t>Izmaiņu nav</w:t>
            </w:r>
          </w:p>
        </w:tc>
      </w:tr>
      <w:tr w:rsidR="008D51F3" w:rsidRPr="0075741E" w14:paraId="7109E17C" w14:textId="77777777" w:rsidTr="40809121">
        <w:trPr>
          <w:tblCellSpacing w:w="0" w:type="dxa"/>
        </w:trPr>
        <w:tc>
          <w:tcPr>
            <w:tcW w:w="1045"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081D299A" w14:textId="77777777" w:rsidR="008D51F3" w:rsidRPr="0075741E" w:rsidRDefault="7C0B3F40" w:rsidP="00737FA3">
            <w:pPr>
              <w:pStyle w:val="BodyText4"/>
              <w:spacing w:before="0" w:after="0"/>
              <w:ind w:left="23" w:firstLine="102"/>
            </w:pPr>
            <w:r>
              <w:t>Pašnovērtējums par principu “nenodarīt būtisku kaitējumu”</w:t>
            </w:r>
          </w:p>
        </w:tc>
        <w:tc>
          <w:tcPr>
            <w:tcW w:w="1856"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61D1B782" w14:textId="77777777" w:rsidR="008D51F3" w:rsidRPr="0075741E" w:rsidRDefault="7C0B3F40" w:rsidP="00737FA3">
            <w:pPr>
              <w:pStyle w:val="BodyText4"/>
              <w:spacing w:before="0" w:after="0"/>
              <w:ind w:left="23" w:firstLine="102"/>
            </w:pPr>
            <w:r w:rsidRPr="7C0B3F40">
              <w:rPr>
                <w:sz w:val="18"/>
                <w:szCs w:val="18"/>
              </w:rPr>
              <w:t>Izmaiņu nav</w:t>
            </w:r>
          </w:p>
        </w:tc>
        <w:tc>
          <w:tcPr>
            <w:tcW w:w="2099"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4579E9C4" w14:textId="77777777" w:rsidR="008D51F3" w:rsidRPr="0075741E" w:rsidRDefault="7C0B3F40" w:rsidP="00737FA3">
            <w:pPr>
              <w:pStyle w:val="BodyText4"/>
              <w:spacing w:before="0" w:after="0"/>
              <w:ind w:left="23" w:firstLine="102"/>
            </w:pPr>
            <w:r w:rsidRPr="7C0B3F40">
              <w:rPr>
                <w:sz w:val="18"/>
                <w:szCs w:val="18"/>
              </w:rPr>
              <w:t>Izmaiņu nav</w:t>
            </w:r>
          </w:p>
        </w:tc>
      </w:tr>
    </w:tbl>
    <w:p w14:paraId="3B701939" w14:textId="77777777" w:rsidR="009C77E6" w:rsidRPr="0075741E" w:rsidRDefault="009C77E6" w:rsidP="007A3F9B">
      <w:pPr>
        <w:pStyle w:val="BodyText4"/>
        <w:shd w:val="clear" w:color="auto" w:fill="auto"/>
        <w:spacing w:before="0" w:after="0"/>
        <w:ind w:left="20"/>
        <w:rPr>
          <w:b/>
          <w:bCs/>
          <w:u w:val="single"/>
        </w:rPr>
      </w:pPr>
    </w:p>
    <w:p w14:paraId="49BFA4E8" w14:textId="77777777" w:rsidR="008D51F3" w:rsidRPr="0075741E" w:rsidRDefault="008D51F3" w:rsidP="007A3F9B">
      <w:pPr>
        <w:pStyle w:val="BodyText4"/>
        <w:shd w:val="clear" w:color="auto" w:fill="auto"/>
        <w:spacing w:before="0" w:after="0"/>
        <w:ind w:left="20"/>
        <w:rPr>
          <w:b/>
          <w:bCs/>
          <w:u w:val="single"/>
        </w:rPr>
      </w:pPr>
    </w:p>
    <w:tbl>
      <w:tblPr>
        <w:tblW w:w="5000" w:type="pct"/>
        <w:tblCellSpacing w:w="0" w:type="dxa"/>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Pr>
      <w:tblGrid>
        <w:gridCol w:w="1892"/>
        <w:gridCol w:w="3204"/>
        <w:gridCol w:w="3720"/>
      </w:tblGrid>
      <w:tr w:rsidR="00677B00" w:rsidRPr="0075741E" w14:paraId="69171EA2" w14:textId="77777777" w:rsidTr="40809121">
        <w:trPr>
          <w:tblCellSpacing w:w="0" w:type="dxa"/>
        </w:trPr>
        <w:tc>
          <w:tcPr>
            <w:tcW w:w="0" w:type="auto"/>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0A41E902" w14:textId="77777777" w:rsidR="00677B00" w:rsidRPr="0075741E" w:rsidRDefault="7C0B3F40" w:rsidP="0039727C">
            <w:pPr>
              <w:pStyle w:val="BodyText4"/>
              <w:spacing w:before="0" w:after="0"/>
              <w:ind w:left="23" w:firstLine="102"/>
              <w:jc w:val="center"/>
              <w:rPr>
                <w:b/>
                <w:bCs/>
              </w:rPr>
            </w:pPr>
            <w:r w:rsidRPr="7C0B3F40">
              <w:rPr>
                <w:b/>
                <w:bCs/>
              </w:rPr>
              <w:t xml:space="preserve">2.3.2.2.i investīcija “Valsts un pašvaldību digitālās transformācijas prasmju un spēju attīstība”, (CID atsauce Nr.74) </w:t>
            </w:r>
          </w:p>
          <w:p w14:paraId="1D949B50" w14:textId="77777777" w:rsidR="00677B00" w:rsidRPr="0075741E" w:rsidRDefault="7C0B3F40" w:rsidP="0039727C">
            <w:pPr>
              <w:pStyle w:val="BodyText4"/>
              <w:spacing w:before="0" w:after="0"/>
              <w:ind w:left="23" w:firstLine="102"/>
              <w:jc w:val="center"/>
              <w:rPr>
                <w:b/>
                <w:bCs/>
              </w:rPr>
            </w:pPr>
            <w:r w:rsidRPr="7C0B3F40">
              <w:rPr>
                <w:b/>
                <w:bCs/>
              </w:rPr>
              <w:t>LV-C[C2]-I[2-3-2-i]</w:t>
            </w:r>
          </w:p>
        </w:tc>
      </w:tr>
      <w:tr w:rsidR="00677B00" w:rsidRPr="0075741E" w14:paraId="71A7BAD9" w14:textId="77777777" w:rsidTr="40809121">
        <w:trPr>
          <w:tblCellSpacing w:w="0" w:type="dxa"/>
        </w:trPr>
        <w:tc>
          <w:tcPr>
            <w:tcW w:w="0" w:type="auto"/>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36FF0D23" w14:textId="6A2329B3" w:rsidR="00677B00" w:rsidRPr="0075741E" w:rsidRDefault="40809121" w:rsidP="0039727C">
            <w:pPr>
              <w:pStyle w:val="BodyText4"/>
              <w:spacing w:before="0" w:after="0"/>
              <w:ind w:left="23" w:firstLine="102"/>
              <w:rPr>
                <w:b/>
                <w:bCs/>
                <w:sz w:val="17"/>
                <w:szCs w:val="17"/>
              </w:rPr>
            </w:pPr>
            <w:r w:rsidRPr="40809121">
              <w:rPr>
                <w:rStyle w:val="Bodytext85ptItalic"/>
                <w:lang w:val="lv-LV"/>
              </w:rPr>
              <w:t xml:space="preserve">Grozījumi tiek pamatoti ar RRF regulas 21.panta 1.punktu, jo investīcijas ieviešanas procesā ir konstatēts, ka izmaiņas, kas paredz uzskaitīt publiskās pārvaldes nodarbināto pabeigto apmācību skaitu  digitālo prasmju ietvara 6  jomās , būtu labāka alternatīva par spēkā esošo CID redakciju, jo tas nodrošinātu pasākuma īstenošanu vairāk atbilstoši investīciju politikas mērķim, proti, organizēt mērķtiecīgas un kvalitatīvas kapacitātes stiprināšanas apmācības valsts pārvaldē nodarbinātajiem (to grupām), pakāpeniski attīstot plašāku digitālo kompetenču kopumu. Šīs izmaiņas veicinātu valsts pārvaldes profesionālo attīstību, jo īpaši, tāpēc ka mācības kļūtu pieejamākas darbiniekiem, kuri nodrošina lēmumu pieņemšanu un spēj ietekmēt digitālās transformācijas procesus savā pārstāvētajā iestādē, veidojot uz klientu orientētu pakalpojumu sniegšanu vai iestādes iekšējo procesu digitalizāciju un sakārtošanu, kā rezultātā tiek efektīvāk izmantoti laika, cilvēku un finanšu resursi. Vienlaikus aicinām dzēst atskaites punkta apraksta teksta daļas attiecībā uz digitālo prasmju kompetenču izstrādes aprakstu, ņemot vērā, ka T75 pēc būtības ir mācību dalībnieku iesaistes un mācību procesa nodrošināšanas mērķa rādītājs, bet kompetenču izstrāde ir saistāma ar digitālo prasmju ietvara izstrādes procesu, kas ir paredzēts M74 atskaites punktā, kā rezultātā ir konstatēta saturisko aprakstu sadaļu pārklāšanās M74 un T75 starpā. Tāpat arī rosinām svītrot teksta daļu “ir nodrošināta </w:t>
            </w:r>
            <w:proofErr w:type="spellStart"/>
            <w:r w:rsidRPr="40809121">
              <w:rPr>
                <w:rStyle w:val="Bodytext85ptItalic"/>
                <w:lang w:val="lv-LV"/>
              </w:rPr>
              <w:t>pašvadītu</w:t>
            </w:r>
            <w:proofErr w:type="spellEnd"/>
            <w:r w:rsidRPr="40809121">
              <w:rPr>
                <w:rStyle w:val="Bodytext85ptItalic"/>
                <w:lang w:val="lv-LV"/>
              </w:rPr>
              <w:t xml:space="preserve"> mācību </w:t>
            </w:r>
            <w:proofErr w:type="spellStart"/>
            <w:r w:rsidRPr="40809121">
              <w:rPr>
                <w:rStyle w:val="Bodytext85ptItalic"/>
                <w:lang w:val="lv-LV"/>
              </w:rPr>
              <w:t>izmantojamība</w:t>
            </w:r>
            <w:proofErr w:type="spellEnd"/>
            <w:r w:rsidRPr="40809121">
              <w:rPr>
                <w:rStyle w:val="Bodytext85ptItalic"/>
                <w:lang w:val="lv-LV"/>
              </w:rPr>
              <w:t xml:space="preserve">”, ņemot vērā, ka nebūs iespējams nodrošināt dokumentālus pamatojumus atskaišu veidā šī procesa praktiskai norisei to publiskās pārvaldes iestāžu vai indivīda līmenī, kuri būs piedalījušies mācībās. Tas gan nenozīmē, ka </w:t>
            </w:r>
            <w:proofErr w:type="spellStart"/>
            <w:r w:rsidRPr="40809121">
              <w:rPr>
                <w:rStyle w:val="Bodytext85ptItalic"/>
                <w:lang w:val="lv-LV"/>
              </w:rPr>
              <w:t>pašvadītu</w:t>
            </w:r>
            <w:proofErr w:type="spellEnd"/>
            <w:r w:rsidRPr="40809121">
              <w:rPr>
                <w:rStyle w:val="Bodytext85ptItalic"/>
                <w:lang w:val="lv-LV"/>
              </w:rPr>
              <w:t xml:space="preserve"> mācību </w:t>
            </w:r>
            <w:proofErr w:type="spellStart"/>
            <w:r w:rsidRPr="40809121">
              <w:rPr>
                <w:rStyle w:val="Bodytext85ptItalic"/>
                <w:lang w:val="lv-LV"/>
              </w:rPr>
              <w:t>izmantojamība</w:t>
            </w:r>
            <w:proofErr w:type="spellEnd"/>
            <w:r w:rsidRPr="40809121">
              <w:rPr>
                <w:rStyle w:val="Bodytext85ptItalic"/>
                <w:lang w:val="lv-LV"/>
              </w:rPr>
              <w:t xml:space="preserve"> praksē nenotiks, tomēr to ir sarežģīti vai pat neiespējami dokumentēt un iesniegt atskaišu formātā. Papildus tam tiek precizēts CID rādītāja nosaukums uz “Publiskās pārvaldes nodarbināto pabeigto apmācību skaits digitālo prasmju ietvara jomās”, lai precīzāk atspoguļotu rādītāja vienību uzskaites pieeju šajā CID rādītājā.</w:t>
            </w:r>
            <w:r w:rsidRPr="40809121">
              <w:rPr>
                <w:sz w:val="17"/>
                <w:szCs w:val="17"/>
              </w:rPr>
              <w:t xml:space="preserve"> </w:t>
            </w:r>
            <w:r w:rsidRPr="40809121">
              <w:rPr>
                <w:rStyle w:val="Bodytext85ptItalic"/>
                <w:lang w:val="lv-LV"/>
              </w:rPr>
              <w:t xml:space="preserve">CID </w:t>
            </w:r>
            <w:proofErr w:type="spellStart"/>
            <w:r w:rsidRPr="40809121">
              <w:rPr>
                <w:rStyle w:val="Bodytext85ptItalic"/>
                <w:lang w:val="lv-LV"/>
              </w:rPr>
              <w:t>mērķrādītāja</w:t>
            </w:r>
            <w:proofErr w:type="spellEnd"/>
            <w:r w:rsidRPr="40809121">
              <w:rPr>
                <w:rStyle w:val="Bodytext85ptItalic"/>
                <w:lang w:val="lv-LV"/>
              </w:rPr>
              <w:t xml:space="preserve"> apraksts papildināts ar sešu digitālo prasmju ietvara jomu nosaukumiem.</w:t>
            </w:r>
            <w:r w:rsidRPr="40809121">
              <w:rPr>
                <w:rStyle w:val="Bodytext85ptItalic"/>
              </w:rPr>
              <w:t xml:space="preserve">  </w:t>
            </w:r>
          </w:p>
        </w:tc>
      </w:tr>
      <w:tr w:rsidR="00677B00" w:rsidRPr="0075741E" w14:paraId="4E4E06B6" w14:textId="77777777" w:rsidTr="40809121">
        <w:trPr>
          <w:tblCellSpacing w:w="0" w:type="dxa"/>
        </w:trPr>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4AB80D71" w14:textId="77777777" w:rsidR="00677B00" w:rsidRPr="0075741E" w:rsidRDefault="7C0B3F40" w:rsidP="0039727C">
            <w:pPr>
              <w:pStyle w:val="BodyText4"/>
              <w:spacing w:before="0" w:after="0"/>
              <w:ind w:left="23" w:firstLine="102"/>
              <w:rPr>
                <w:b/>
                <w:bCs/>
              </w:rPr>
            </w:pPr>
            <w:r w:rsidRPr="7C0B3F40">
              <w:rPr>
                <w:b/>
                <w:bCs/>
              </w:rPr>
              <w:t>Mainītie elementi</w:t>
            </w:r>
          </w:p>
        </w:tc>
        <w:tc>
          <w:tcPr>
            <w:tcW w:w="1817"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11E89693" w14:textId="77777777" w:rsidR="00677B00" w:rsidRPr="0075741E" w:rsidRDefault="7C0B3F40" w:rsidP="0039727C">
            <w:pPr>
              <w:pStyle w:val="BodyText4"/>
              <w:spacing w:before="0" w:after="0"/>
              <w:ind w:left="23" w:firstLine="102"/>
              <w:rPr>
                <w:b/>
                <w:bCs/>
              </w:rPr>
            </w:pPr>
            <w:r w:rsidRPr="7C0B3F40">
              <w:rPr>
                <w:b/>
                <w:bCs/>
              </w:rPr>
              <w:t>Pašreizējā redakcija</w:t>
            </w:r>
          </w:p>
        </w:tc>
        <w:tc>
          <w:tcPr>
            <w:tcW w:w="2110"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22E535CF" w14:textId="77777777" w:rsidR="00677B00" w:rsidRPr="0075741E" w:rsidRDefault="7C0B3F40" w:rsidP="0039727C">
            <w:pPr>
              <w:pStyle w:val="BodyText4"/>
              <w:spacing w:before="0" w:after="0"/>
              <w:ind w:left="23" w:firstLine="102"/>
              <w:rPr>
                <w:b/>
                <w:bCs/>
              </w:rPr>
            </w:pPr>
            <w:r w:rsidRPr="7C0B3F40">
              <w:rPr>
                <w:b/>
                <w:bCs/>
              </w:rPr>
              <w:t>Grozītā redakcija</w:t>
            </w:r>
          </w:p>
        </w:tc>
      </w:tr>
      <w:tr w:rsidR="00677B00" w:rsidRPr="0075741E" w14:paraId="579BB1BA" w14:textId="77777777" w:rsidTr="40809121">
        <w:trPr>
          <w:tblCellSpacing w:w="0" w:type="dxa"/>
        </w:trPr>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22645D05" w14:textId="77777777" w:rsidR="00677B00" w:rsidRPr="0075741E" w:rsidRDefault="7C0B3F40" w:rsidP="0039727C">
            <w:pPr>
              <w:pStyle w:val="BodyText4"/>
              <w:spacing w:before="0" w:after="0"/>
              <w:ind w:left="23" w:firstLine="102"/>
            </w:pPr>
            <w:r>
              <w:t>Komponentes un/vai pasākuma apraksts</w:t>
            </w:r>
          </w:p>
        </w:tc>
        <w:tc>
          <w:tcPr>
            <w:tcW w:w="1817"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7F5147AD" w14:textId="77777777" w:rsidR="00677B00" w:rsidRPr="0075741E" w:rsidRDefault="7C0B3F40" w:rsidP="0039727C">
            <w:pPr>
              <w:pStyle w:val="BodyText4"/>
              <w:ind w:left="23" w:firstLine="102"/>
              <w:rPr>
                <w:sz w:val="18"/>
                <w:szCs w:val="18"/>
              </w:rPr>
            </w:pPr>
            <w:r w:rsidRPr="7C0B3F40">
              <w:rPr>
                <w:sz w:val="18"/>
                <w:szCs w:val="18"/>
              </w:rPr>
              <w:t xml:space="preserve">Investīcija 2.3.2.2.i. Valsts un pašvaldību digitālās transformācijas prasmju un spēju attīstība </w:t>
            </w:r>
          </w:p>
          <w:p w14:paraId="6C37C742" w14:textId="77777777" w:rsidR="00677B00" w:rsidRPr="0075741E" w:rsidRDefault="7C0B3F40" w:rsidP="0039727C">
            <w:pPr>
              <w:pStyle w:val="BodyText4"/>
              <w:ind w:left="23" w:firstLine="102"/>
              <w:rPr>
                <w:sz w:val="18"/>
                <w:szCs w:val="18"/>
              </w:rPr>
            </w:pPr>
            <w:r w:rsidRPr="7C0B3F40">
              <w:rPr>
                <w:sz w:val="18"/>
                <w:szCs w:val="18"/>
              </w:rPr>
              <w:t xml:space="preserve">Investīcijas mērķi ir palielināt publiskās pārvaldes darbinieku prasmes digitālajā transformācijā un tehnoloģiju izmantošanā, lai izstrādātu digitālajam laikmetam atbilstošu politiku. Investīcija ietver valsts pārvaldes un pašvaldību darbinieku digitālās kompetences un spēju palielināšanu, tostarp digitālās transformācijas plānošanā un pārmaiņu vadībā, datu analīzes, mākslīgā intelekta un citu modernu tehnoloģiju izmantošanu, lai modernizētu darbības un pakalpojumus, elastīgu IKT projektu vadību, modernu digitālo infrastruktūru izmantošanu un pārvaldību. </w:t>
            </w:r>
          </w:p>
          <w:p w14:paraId="32E4224B" w14:textId="77777777" w:rsidR="00677B00" w:rsidRPr="0075741E" w:rsidRDefault="7C0B3F40" w:rsidP="0039727C">
            <w:pPr>
              <w:pStyle w:val="BodyText4"/>
              <w:spacing w:before="0" w:after="0"/>
              <w:ind w:left="23" w:firstLine="102"/>
            </w:pPr>
            <w:r w:rsidRPr="7C0B3F40">
              <w:rPr>
                <w:sz w:val="18"/>
                <w:szCs w:val="18"/>
              </w:rPr>
              <w:t xml:space="preserve">Investīciju attiecībā uz digitālo prasmju un </w:t>
            </w:r>
            <w:r w:rsidRPr="7C0B3F40">
              <w:rPr>
                <w:sz w:val="18"/>
                <w:szCs w:val="18"/>
              </w:rPr>
              <w:lastRenderedPageBreak/>
              <w:t xml:space="preserve">kompetenču sistēmu īsteno līdz 2023. gada 30. jūnijam, bet attiecībā uz publiskās pārvaldes darbinieku digitālo prasmju uzlabošanu — līdz 2026. gada 31. augustam. </w:t>
            </w:r>
          </w:p>
        </w:tc>
        <w:tc>
          <w:tcPr>
            <w:tcW w:w="2110"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75045FB3" w14:textId="77777777" w:rsidR="00677B00" w:rsidRPr="0075741E" w:rsidRDefault="7C0B3F40" w:rsidP="0039727C">
            <w:pPr>
              <w:pStyle w:val="BodyText4"/>
              <w:ind w:left="23" w:firstLine="102"/>
              <w:rPr>
                <w:sz w:val="18"/>
                <w:szCs w:val="18"/>
              </w:rPr>
            </w:pPr>
            <w:r w:rsidRPr="7C0B3F40">
              <w:rPr>
                <w:sz w:val="18"/>
                <w:szCs w:val="18"/>
              </w:rPr>
              <w:lastRenderedPageBreak/>
              <w:t xml:space="preserve">Investīcija 2.3.2.2.i. Valsts un pašvaldību digitālās transformācijas prasmju un spēju attīstība </w:t>
            </w:r>
          </w:p>
          <w:p w14:paraId="43D848AB" w14:textId="77777777" w:rsidR="00677B00" w:rsidRPr="0075741E" w:rsidRDefault="7C0B3F40" w:rsidP="0039727C">
            <w:pPr>
              <w:pStyle w:val="BodyText4"/>
              <w:ind w:left="23" w:firstLine="102"/>
              <w:rPr>
                <w:sz w:val="18"/>
                <w:szCs w:val="18"/>
              </w:rPr>
            </w:pPr>
            <w:r w:rsidRPr="7C0B3F40">
              <w:rPr>
                <w:sz w:val="18"/>
                <w:szCs w:val="18"/>
              </w:rPr>
              <w:t xml:space="preserve">Investīcijas mērķi ir palielināt publiskās pārvaldes darbinieku prasmes digitālajā transformācijā un tehnoloģiju izmantošanā, lai izstrādātu digitālajam laikmetam atbilstošu politiku. Investīcija ietver valsts pārvaldes un pašvaldību darbinieku digitālās kompetences un spēju palielināšanu. </w:t>
            </w:r>
          </w:p>
          <w:p w14:paraId="5B689EA9" w14:textId="40868639" w:rsidR="00677B00" w:rsidRPr="0075741E" w:rsidRDefault="40809121" w:rsidP="0039727C">
            <w:pPr>
              <w:pStyle w:val="BodyText4"/>
              <w:spacing w:before="0" w:after="0"/>
              <w:ind w:left="23" w:firstLine="102"/>
            </w:pPr>
            <w:r w:rsidRPr="40809121">
              <w:rPr>
                <w:sz w:val="18"/>
                <w:szCs w:val="18"/>
              </w:rPr>
              <w:t>Investīciju īsteno līdz 2026. gada 31. augustam.</w:t>
            </w:r>
          </w:p>
        </w:tc>
      </w:tr>
      <w:tr w:rsidR="00677B00" w:rsidRPr="0075741E" w14:paraId="6B59A7BA" w14:textId="77777777" w:rsidTr="40809121">
        <w:trPr>
          <w:tblCellSpacing w:w="0" w:type="dxa"/>
        </w:trPr>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0AFE21D6" w14:textId="77777777" w:rsidR="00677B00" w:rsidRPr="0075741E" w:rsidRDefault="7C0B3F40" w:rsidP="0039727C">
            <w:pPr>
              <w:pStyle w:val="BodyText4"/>
              <w:spacing w:before="0" w:after="0"/>
              <w:ind w:left="23" w:firstLine="102"/>
            </w:pPr>
            <w:r w:rsidRPr="7C0B3F40">
              <w:t xml:space="preserve">Atskaites punkti un </w:t>
            </w:r>
            <w:proofErr w:type="spellStart"/>
            <w:r w:rsidRPr="7C0B3F40">
              <w:t>mērķrādītāji</w:t>
            </w:r>
            <w:proofErr w:type="spellEnd"/>
          </w:p>
        </w:tc>
        <w:tc>
          <w:tcPr>
            <w:tcW w:w="1817"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5264CC7B" w14:textId="77777777" w:rsidR="00677B00" w:rsidRPr="0075741E" w:rsidRDefault="7C0B3F40" w:rsidP="0039727C">
            <w:pPr>
              <w:jc w:val="both"/>
              <w:rPr>
                <w:rFonts w:ascii="Times New Roman" w:hAnsi="Times New Roman" w:cs="Times New Roman"/>
                <w:sz w:val="16"/>
                <w:szCs w:val="16"/>
              </w:rPr>
            </w:pPr>
            <w:r w:rsidRPr="7C0B3F40">
              <w:rPr>
                <w:rFonts w:ascii="Times New Roman" w:hAnsi="Times New Roman" w:cs="Times New Roman"/>
                <w:sz w:val="16"/>
                <w:szCs w:val="16"/>
              </w:rPr>
              <w:t>Kolonnas “Nosaukums” redakcija:</w:t>
            </w:r>
          </w:p>
          <w:p w14:paraId="00057E4D" w14:textId="77777777" w:rsidR="00677B00" w:rsidRPr="0075741E" w:rsidRDefault="7C0B3F40" w:rsidP="0039727C">
            <w:pPr>
              <w:jc w:val="both"/>
              <w:rPr>
                <w:rFonts w:ascii="Times New Roman" w:hAnsi="Times New Roman" w:cs="Times New Roman"/>
                <w:sz w:val="16"/>
                <w:szCs w:val="16"/>
              </w:rPr>
            </w:pPr>
            <w:r w:rsidRPr="7C0B3F40">
              <w:rPr>
                <w:rFonts w:ascii="Times New Roman" w:hAnsi="Times New Roman" w:cs="Times New Roman"/>
                <w:sz w:val="16"/>
                <w:szCs w:val="16"/>
              </w:rPr>
              <w:t>“Līdz 2023. gada jūnijam izstrādāts digitālo prasmju un kompetenču satvars”.</w:t>
            </w:r>
          </w:p>
          <w:p w14:paraId="6DCB0DDC" w14:textId="77777777" w:rsidR="00677B00" w:rsidRPr="0075741E" w:rsidRDefault="00677B00" w:rsidP="0039727C">
            <w:pPr>
              <w:jc w:val="both"/>
              <w:rPr>
                <w:rFonts w:ascii="Times New Roman" w:hAnsi="Times New Roman" w:cs="Times New Roman"/>
                <w:sz w:val="16"/>
                <w:szCs w:val="16"/>
              </w:rPr>
            </w:pPr>
          </w:p>
          <w:p w14:paraId="21DFB27A" w14:textId="77777777" w:rsidR="00677B00" w:rsidRPr="0075741E" w:rsidRDefault="7C0B3F40" w:rsidP="0039727C">
            <w:pPr>
              <w:jc w:val="both"/>
              <w:rPr>
                <w:rFonts w:ascii="Times New Roman" w:hAnsi="Times New Roman" w:cs="Times New Roman"/>
                <w:sz w:val="16"/>
                <w:szCs w:val="16"/>
              </w:rPr>
            </w:pPr>
            <w:r w:rsidRPr="7C0B3F40">
              <w:rPr>
                <w:rFonts w:ascii="Times New Roman" w:hAnsi="Times New Roman" w:cs="Times New Roman"/>
                <w:sz w:val="16"/>
                <w:szCs w:val="16"/>
              </w:rPr>
              <w:t xml:space="preserve">Kolonnas “Katra atskaites punkta un </w:t>
            </w:r>
            <w:proofErr w:type="spellStart"/>
            <w:r w:rsidRPr="7C0B3F40">
              <w:rPr>
                <w:rFonts w:ascii="Times New Roman" w:hAnsi="Times New Roman" w:cs="Times New Roman"/>
                <w:sz w:val="16"/>
                <w:szCs w:val="16"/>
              </w:rPr>
              <w:t>mērķrādītāja</w:t>
            </w:r>
            <w:proofErr w:type="spellEnd"/>
            <w:r w:rsidRPr="7C0B3F40">
              <w:rPr>
                <w:rFonts w:ascii="Times New Roman" w:hAnsi="Times New Roman" w:cs="Times New Roman"/>
                <w:sz w:val="16"/>
                <w:szCs w:val="16"/>
              </w:rPr>
              <w:t xml:space="preserve"> apraksts” redakcija:</w:t>
            </w:r>
          </w:p>
          <w:p w14:paraId="1DCEB5D5" w14:textId="77777777" w:rsidR="00677B00" w:rsidRPr="0075741E" w:rsidRDefault="7C0B3F40" w:rsidP="009D0C96">
            <w:pPr>
              <w:pStyle w:val="BodyText4"/>
              <w:spacing w:before="0" w:after="0"/>
              <w:ind w:left="23" w:firstLine="0"/>
              <w:rPr>
                <w:sz w:val="16"/>
                <w:szCs w:val="16"/>
              </w:rPr>
            </w:pPr>
            <w:r w:rsidRPr="7C0B3F40">
              <w:rPr>
                <w:sz w:val="16"/>
                <w:szCs w:val="16"/>
              </w:rPr>
              <w:t>“</w:t>
            </w:r>
            <w:r w:rsidRPr="7C0B3F40">
              <w:rPr>
                <w:rFonts w:eastAsia="Courier New"/>
                <w:sz w:val="16"/>
                <w:szCs w:val="16"/>
              </w:rPr>
              <w:t xml:space="preserve">Dara pieejamu publiskās pārvaldes digitālo prasmju plānu un satvaru, tostarp mācību programmas, un organizē apmācību publiskās pārvaldes </w:t>
            </w:r>
            <w:proofErr w:type="spellStart"/>
            <w:r w:rsidRPr="7C0B3F40">
              <w:rPr>
                <w:rFonts w:eastAsia="Courier New"/>
                <w:sz w:val="16"/>
                <w:szCs w:val="16"/>
              </w:rPr>
              <w:t>pamatplatformā</w:t>
            </w:r>
            <w:proofErr w:type="spellEnd"/>
            <w:r w:rsidRPr="7C0B3F40">
              <w:rPr>
                <w:sz w:val="16"/>
                <w:szCs w:val="16"/>
              </w:rPr>
              <w:t xml:space="preserve">.” </w:t>
            </w:r>
          </w:p>
        </w:tc>
        <w:tc>
          <w:tcPr>
            <w:tcW w:w="2110"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1E22791C" w14:textId="77777777" w:rsidR="00677B00" w:rsidRPr="0075741E" w:rsidRDefault="7C0B3F40" w:rsidP="0039727C">
            <w:pPr>
              <w:jc w:val="both"/>
              <w:rPr>
                <w:rFonts w:ascii="Times New Roman" w:hAnsi="Times New Roman" w:cs="Times New Roman"/>
                <w:sz w:val="16"/>
                <w:szCs w:val="16"/>
              </w:rPr>
            </w:pPr>
            <w:r w:rsidRPr="7C0B3F40">
              <w:rPr>
                <w:rFonts w:ascii="Times New Roman" w:hAnsi="Times New Roman" w:cs="Times New Roman"/>
                <w:sz w:val="16"/>
                <w:szCs w:val="16"/>
              </w:rPr>
              <w:t>Kolonnas “Nosaukums” redakcija:</w:t>
            </w:r>
          </w:p>
          <w:p w14:paraId="2B8CDAA6" w14:textId="28EEF892" w:rsidR="00677B00" w:rsidRPr="0075741E" w:rsidRDefault="7C0B3F40" w:rsidP="0039727C">
            <w:pPr>
              <w:jc w:val="both"/>
              <w:rPr>
                <w:rFonts w:ascii="Times New Roman" w:hAnsi="Times New Roman" w:cs="Times New Roman"/>
                <w:sz w:val="16"/>
                <w:szCs w:val="16"/>
              </w:rPr>
            </w:pPr>
            <w:r w:rsidRPr="7C0B3F40">
              <w:rPr>
                <w:rFonts w:ascii="Times New Roman" w:hAnsi="Times New Roman" w:cs="Times New Roman"/>
                <w:sz w:val="16"/>
                <w:szCs w:val="16"/>
              </w:rPr>
              <w:t>“Izstrādāts publiskās pārvaldes digitālo prasmju  ietvars”.</w:t>
            </w:r>
          </w:p>
          <w:p w14:paraId="55ACE3FA" w14:textId="77777777" w:rsidR="00677B00" w:rsidRPr="0075741E" w:rsidRDefault="00677B00" w:rsidP="0039727C">
            <w:pPr>
              <w:jc w:val="both"/>
              <w:rPr>
                <w:rFonts w:ascii="Times New Roman" w:hAnsi="Times New Roman" w:cs="Times New Roman"/>
                <w:sz w:val="16"/>
                <w:szCs w:val="16"/>
              </w:rPr>
            </w:pPr>
          </w:p>
          <w:p w14:paraId="64B2C735" w14:textId="77777777" w:rsidR="00677B00" w:rsidRPr="0075741E" w:rsidRDefault="7C0B3F40" w:rsidP="0039727C">
            <w:pPr>
              <w:jc w:val="both"/>
              <w:rPr>
                <w:rFonts w:ascii="Times New Roman" w:hAnsi="Times New Roman" w:cs="Times New Roman"/>
                <w:sz w:val="16"/>
                <w:szCs w:val="16"/>
              </w:rPr>
            </w:pPr>
            <w:r w:rsidRPr="7C0B3F40">
              <w:rPr>
                <w:rFonts w:ascii="Times New Roman" w:hAnsi="Times New Roman" w:cs="Times New Roman"/>
                <w:sz w:val="16"/>
                <w:szCs w:val="16"/>
              </w:rPr>
              <w:t xml:space="preserve">Kolonnas “Kvalitatīvie rādītāji (atskaites punktiem)” redakcija: </w:t>
            </w:r>
          </w:p>
          <w:p w14:paraId="399130D8" w14:textId="6BB4C130" w:rsidR="00677B00" w:rsidRPr="0075741E" w:rsidRDefault="7C0B3F40" w:rsidP="0039727C">
            <w:pPr>
              <w:jc w:val="both"/>
              <w:rPr>
                <w:rFonts w:ascii="Times New Roman" w:hAnsi="Times New Roman" w:cs="Times New Roman"/>
                <w:sz w:val="16"/>
                <w:szCs w:val="16"/>
              </w:rPr>
            </w:pPr>
            <w:r w:rsidRPr="7C0B3F40">
              <w:rPr>
                <w:rFonts w:ascii="Times New Roman" w:hAnsi="Times New Roman" w:cs="Times New Roman"/>
                <w:sz w:val="16"/>
                <w:szCs w:val="16"/>
              </w:rPr>
              <w:t>“Digitālo prasmju ietvars ir pieejams Valsts administrācijas skolas mācību vadības sistēmā un apstiprināts ar Valsts administrācijas skolas iekšējo normatīvo aktu.”</w:t>
            </w:r>
          </w:p>
          <w:p w14:paraId="120B9A39" w14:textId="77777777" w:rsidR="00677B00" w:rsidRPr="0075741E" w:rsidRDefault="00677B00" w:rsidP="0039727C">
            <w:pPr>
              <w:jc w:val="both"/>
              <w:rPr>
                <w:rFonts w:ascii="Times New Roman" w:hAnsi="Times New Roman" w:cs="Times New Roman"/>
                <w:sz w:val="16"/>
                <w:szCs w:val="16"/>
              </w:rPr>
            </w:pPr>
          </w:p>
          <w:p w14:paraId="622848AF" w14:textId="77777777" w:rsidR="00677B00" w:rsidRPr="0075741E" w:rsidRDefault="7C0B3F40" w:rsidP="0039727C">
            <w:pPr>
              <w:jc w:val="both"/>
              <w:rPr>
                <w:rFonts w:ascii="Times New Roman" w:hAnsi="Times New Roman" w:cs="Times New Roman"/>
                <w:sz w:val="16"/>
                <w:szCs w:val="16"/>
              </w:rPr>
            </w:pPr>
            <w:r w:rsidRPr="7C0B3F40">
              <w:rPr>
                <w:rFonts w:ascii="Times New Roman" w:hAnsi="Times New Roman" w:cs="Times New Roman"/>
                <w:sz w:val="16"/>
                <w:szCs w:val="16"/>
              </w:rPr>
              <w:t xml:space="preserve">Kolonnas “Katra atskaites punkta un </w:t>
            </w:r>
            <w:proofErr w:type="spellStart"/>
            <w:r w:rsidRPr="7C0B3F40">
              <w:rPr>
                <w:rFonts w:ascii="Times New Roman" w:hAnsi="Times New Roman" w:cs="Times New Roman"/>
                <w:sz w:val="16"/>
                <w:szCs w:val="16"/>
              </w:rPr>
              <w:t>mērķrādītāja</w:t>
            </w:r>
            <w:proofErr w:type="spellEnd"/>
            <w:r w:rsidRPr="7C0B3F40">
              <w:rPr>
                <w:rFonts w:ascii="Times New Roman" w:hAnsi="Times New Roman" w:cs="Times New Roman"/>
                <w:sz w:val="16"/>
                <w:szCs w:val="16"/>
              </w:rPr>
              <w:t xml:space="preserve"> apraksts” redakcija:</w:t>
            </w:r>
          </w:p>
          <w:p w14:paraId="3E794275" w14:textId="7115F353" w:rsidR="00677B00" w:rsidRPr="0075741E" w:rsidRDefault="7C0B3F40" w:rsidP="0039727C">
            <w:pPr>
              <w:pStyle w:val="Default"/>
              <w:jc w:val="both"/>
              <w:rPr>
                <w:sz w:val="16"/>
                <w:szCs w:val="16"/>
              </w:rPr>
            </w:pPr>
            <w:r w:rsidRPr="7C0B3F40">
              <w:rPr>
                <w:sz w:val="16"/>
                <w:szCs w:val="16"/>
              </w:rPr>
              <w:t xml:space="preserve">“Publiskās pārvaldes digitālo prasmju  ietvars, tostarp mācību programmas ir izstrādātas.” </w:t>
            </w:r>
          </w:p>
          <w:p w14:paraId="4CF75706" w14:textId="77777777" w:rsidR="00677B00" w:rsidRPr="0075741E" w:rsidRDefault="00677B00" w:rsidP="0039727C">
            <w:pPr>
              <w:pStyle w:val="Default"/>
              <w:jc w:val="both"/>
              <w:rPr>
                <w:sz w:val="16"/>
                <w:szCs w:val="16"/>
              </w:rPr>
            </w:pPr>
          </w:p>
          <w:p w14:paraId="47D256D3" w14:textId="5B216EF2" w:rsidR="00677B00" w:rsidRPr="0075741E" w:rsidRDefault="7C0B3F40" w:rsidP="0039727C">
            <w:pPr>
              <w:pStyle w:val="Default"/>
              <w:jc w:val="both"/>
              <w:rPr>
                <w:sz w:val="16"/>
                <w:szCs w:val="16"/>
                <w:lang w:val="lv" w:bidi="en-US"/>
              </w:rPr>
            </w:pPr>
            <w:r w:rsidRPr="7C0B3F40">
              <w:rPr>
                <w:sz w:val="16"/>
                <w:szCs w:val="16"/>
              </w:rPr>
              <w:t xml:space="preserve"> </w:t>
            </w:r>
          </w:p>
        </w:tc>
      </w:tr>
      <w:tr w:rsidR="00677B00" w:rsidRPr="0075741E" w14:paraId="103FABC4" w14:textId="77777777" w:rsidTr="40809121">
        <w:trPr>
          <w:tblCellSpacing w:w="0" w:type="dxa"/>
        </w:trPr>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69848AEC" w14:textId="77777777" w:rsidR="00677B00" w:rsidRPr="0075741E" w:rsidRDefault="7C0B3F40" w:rsidP="0039727C">
            <w:pPr>
              <w:pStyle w:val="BodyText4"/>
              <w:spacing w:before="0" w:after="0"/>
              <w:ind w:left="23" w:firstLine="102"/>
            </w:pPr>
            <w:r>
              <w:t>Aplēstās izmaksas</w:t>
            </w:r>
          </w:p>
        </w:tc>
        <w:tc>
          <w:tcPr>
            <w:tcW w:w="1817"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1CD25F6C" w14:textId="77777777" w:rsidR="00677B00" w:rsidRPr="0075741E" w:rsidRDefault="7C0B3F40" w:rsidP="0039727C">
            <w:pPr>
              <w:pStyle w:val="BodyText4"/>
              <w:spacing w:before="0" w:after="0"/>
              <w:ind w:left="23" w:firstLine="102"/>
            </w:pPr>
            <w:r w:rsidRPr="7C0B3F40">
              <w:rPr>
                <w:sz w:val="18"/>
                <w:szCs w:val="18"/>
              </w:rPr>
              <w:t>Izmaiņu nav</w:t>
            </w:r>
          </w:p>
        </w:tc>
        <w:tc>
          <w:tcPr>
            <w:tcW w:w="2110"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4DA363FC" w14:textId="77777777" w:rsidR="00677B00" w:rsidRPr="0075741E" w:rsidRDefault="7C0B3F40" w:rsidP="0039727C">
            <w:pPr>
              <w:pStyle w:val="BodyText4"/>
              <w:spacing w:before="0" w:after="0"/>
              <w:ind w:left="23" w:firstLine="102"/>
            </w:pPr>
            <w:r w:rsidRPr="7C0B3F40">
              <w:rPr>
                <w:sz w:val="18"/>
                <w:szCs w:val="18"/>
              </w:rPr>
              <w:t>Izmaiņu nav</w:t>
            </w:r>
          </w:p>
        </w:tc>
      </w:tr>
      <w:tr w:rsidR="00677B00" w:rsidRPr="0075741E" w14:paraId="12D9A386" w14:textId="77777777" w:rsidTr="40809121">
        <w:trPr>
          <w:tblCellSpacing w:w="0" w:type="dxa"/>
        </w:trPr>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75AD4349" w14:textId="77777777" w:rsidR="00677B00" w:rsidRPr="0075741E" w:rsidRDefault="7C0B3F40" w:rsidP="0039727C">
            <w:pPr>
              <w:pStyle w:val="BodyText4"/>
              <w:spacing w:before="0" w:after="0"/>
              <w:ind w:left="23" w:firstLine="102"/>
            </w:pPr>
            <w:r>
              <w:t>Zaļā un digitālā izsekojamība</w:t>
            </w:r>
          </w:p>
        </w:tc>
        <w:tc>
          <w:tcPr>
            <w:tcW w:w="1817"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12FB337F" w14:textId="77777777" w:rsidR="00677B00" w:rsidRPr="0075741E" w:rsidRDefault="7C0B3F40" w:rsidP="0039727C">
            <w:pPr>
              <w:pStyle w:val="BodyText4"/>
              <w:spacing w:before="0" w:after="0"/>
              <w:ind w:left="23" w:firstLine="102"/>
            </w:pPr>
            <w:r w:rsidRPr="7C0B3F40">
              <w:rPr>
                <w:sz w:val="18"/>
                <w:szCs w:val="18"/>
              </w:rPr>
              <w:t>Izmaiņu nav</w:t>
            </w:r>
          </w:p>
        </w:tc>
        <w:tc>
          <w:tcPr>
            <w:tcW w:w="2110"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49F338DF" w14:textId="77777777" w:rsidR="00677B00" w:rsidRPr="0075741E" w:rsidRDefault="7C0B3F40" w:rsidP="0039727C">
            <w:pPr>
              <w:pStyle w:val="BodyText4"/>
              <w:spacing w:before="0" w:after="0"/>
              <w:ind w:left="23" w:firstLine="102"/>
            </w:pPr>
            <w:r w:rsidRPr="7C0B3F40">
              <w:rPr>
                <w:sz w:val="18"/>
                <w:szCs w:val="18"/>
              </w:rPr>
              <w:t>Izmaiņu nav</w:t>
            </w:r>
          </w:p>
        </w:tc>
      </w:tr>
      <w:tr w:rsidR="00677B00" w:rsidRPr="0075741E" w14:paraId="5843F284" w14:textId="77777777" w:rsidTr="40809121">
        <w:trPr>
          <w:tblCellSpacing w:w="0" w:type="dxa"/>
        </w:trPr>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4262FD5B" w14:textId="77777777" w:rsidR="00677B00" w:rsidRPr="0075741E" w:rsidRDefault="7C0B3F40" w:rsidP="0039727C">
            <w:pPr>
              <w:pStyle w:val="BodyText4"/>
              <w:spacing w:before="0" w:after="0"/>
              <w:ind w:left="23" w:firstLine="102"/>
            </w:pPr>
            <w:r>
              <w:t>Pašnovērtējums par principu “nenodarīt būtisku kaitējumu”</w:t>
            </w:r>
          </w:p>
        </w:tc>
        <w:tc>
          <w:tcPr>
            <w:tcW w:w="1817"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6A9E764E" w14:textId="77777777" w:rsidR="00677B00" w:rsidRPr="0075741E" w:rsidRDefault="7C0B3F40" w:rsidP="0039727C">
            <w:pPr>
              <w:pStyle w:val="BodyText4"/>
              <w:spacing w:before="0" w:after="0"/>
              <w:ind w:left="23" w:firstLine="102"/>
            </w:pPr>
            <w:r w:rsidRPr="7C0B3F40">
              <w:rPr>
                <w:sz w:val="18"/>
                <w:szCs w:val="18"/>
              </w:rPr>
              <w:t>Izmaiņu nav</w:t>
            </w:r>
          </w:p>
        </w:tc>
        <w:tc>
          <w:tcPr>
            <w:tcW w:w="2110"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5C2D7DE7" w14:textId="77777777" w:rsidR="00677B00" w:rsidRPr="0075741E" w:rsidRDefault="7C0B3F40" w:rsidP="0039727C">
            <w:pPr>
              <w:pStyle w:val="BodyText4"/>
              <w:spacing w:before="0" w:after="0"/>
              <w:ind w:left="23" w:firstLine="102"/>
            </w:pPr>
            <w:r w:rsidRPr="7C0B3F40">
              <w:rPr>
                <w:sz w:val="18"/>
                <w:szCs w:val="18"/>
              </w:rPr>
              <w:t>Izmaiņu nav</w:t>
            </w:r>
          </w:p>
        </w:tc>
      </w:tr>
    </w:tbl>
    <w:p w14:paraId="14348C4B" w14:textId="77777777" w:rsidR="00677B00" w:rsidRPr="0075741E" w:rsidRDefault="00677B00" w:rsidP="007A3F9B">
      <w:pPr>
        <w:pStyle w:val="BodyText4"/>
        <w:shd w:val="clear" w:color="auto" w:fill="auto"/>
        <w:spacing w:before="0" w:after="0"/>
        <w:ind w:left="20"/>
        <w:rPr>
          <w:b/>
          <w:bCs/>
          <w:u w:val="single"/>
        </w:rPr>
      </w:pPr>
    </w:p>
    <w:p w14:paraId="06C20410" w14:textId="77777777" w:rsidR="00677B00" w:rsidRPr="0075741E" w:rsidRDefault="00677B00" w:rsidP="007A3F9B">
      <w:pPr>
        <w:pStyle w:val="BodyText4"/>
        <w:shd w:val="clear" w:color="auto" w:fill="auto"/>
        <w:spacing w:before="0" w:after="0"/>
        <w:ind w:left="20"/>
        <w:rPr>
          <w:b/>
          <w:bCs/>
          <w:u w:val="single"/>
        </w:rPr>
      </w:pPr>
    </w:p>
    <w:tbl>
      <w:tblPr>
        <w:tblW w:w="5000" w:type="pct"/>
        <w:tblCellSpacing w:w="0" w:type="dxa"/>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Pr>
      <w:tblGrid>
        <w:gridCol w:w="1826"/>
        <w:gridCol w:w="4004"/>
        <w:gridCol w:w="2986"/>
      </w:tblGrid>
      <w:tr w:rsidR="009C77E6" w:rsidRPr="0075741E" w14:paraId="12EC07A2" w14:textId="77777777" w:rsidTr="40809121">
        <w:trPr>
          <w:tblCellSpacing w:w="0" w:type="dxa"/>
        </w:trPr>
        <w:tc>
          <w:tcPr>
            <w:tcW w:w="0" w:type="auto"/>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5931A855" w14:textId="1A2DEE57" w:rsidR="009C77E6" w:rsidRPr="0075741E" w:rsidRDefault="7C0B3F40" w:rsidP="009C77E6">
            <w:pPr>
              <w:pStyle w:val="BodyText4"/>
              <w:spacing w:before="0" w:after="0"/>
              <w:ind w:left="23" w:firstLine="102"/>
              <w:jc w:val="center"/>
              <w:rPr>
                <w:b/>
                <w:bCs/>
              </w:rPr>
            </w:pPr>
            <w:r w:rsidRPr="7C0B3F40">
              <w:rPr>
                <w:b/>
                <w:bCs/>
              </w:rPr>
              <w:t xml:space="preserve">2.3.2.2.i investīcija “Valsts un pašvaldību digitālās transformācijas prasmju un spēju attīstība”, (CID atsauce Nr.75) </w:t>
            </w:r>
          </w:p>
          <w:p w14:paraId="1A0D7FC9" w14:textId="3D1394B2" w:rsidR="009C77E6" w:rsidRPr="0075741E" w:rsidRDefault="7C0B3F40" w:rsidP="00E97321">
            <w:pPr>
              <w:pStyle w:val="BodyText4"/>
              <w:spacing w:before="0" w:after="0"/>
              <w:ind w:left="23" w:firstLine="102"/>
              <w:jc w:val="center"/>
              <w:rPr>
                <w:b/>
                <w:bCs/>
              </w:rPr>
            </w:pPr>
            <w:r w:rsidRPr="7C0B3F40">
              <w:rPr>
                <w:b/>
                <w:bCs/>
              </w:rPr>
              <w:t>LV-C[C2]-I[2-3-2-i]</w:t>
            </w:r>
          </w:p>
        </w:tc>
      </w:tr>
      <w:tr w:rsidR="00677B00" w:rsidRPr="0075741E" w14:paraId="48A82A21" w14:textId="77777777" w:rsidTr="40809121">
        <w:trPr>
          <w:tblCellSpacing w:w="0" w:type="dxa"/>
        </w:trPr>
        <w:tc>
          <w:tcPr>
            <w:tcW w:w="0" w:type="auto"/>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03ED7B84" w14:textId="5E8DD57A" w:rsidR="00677B00" w:rsidRPr="0075741E" w:rsidRDefault="40809121" w:rsidP="00677B00">
            <w:pPr>
              <w:pStyle w:val="BodyText4"/>
              <w:spacing w:before="0" w:after="0"/>
              <w:ind w:left="23" w:firstLine="102"/>
              <w:rPr>
                <w:b/>
                <w:bCs/>
                <w:sz w:val="17"/>
                <w:szCs w:val="17"/>
              </w:rPr>
            </w:pPr>
            <w:r w:rsidRPr="40809121">
              <w:rPr>
                <w:rStyle w:val="Bodytext85ptItalic"/>
                <w:lang w:val="lv-LV"/>
              </w:rPr>
              <w:t xml:space="preserve">Grozījumi tiek pamatoti ar RRF regulas 21.panta 1.punktu, jo investīcijas ieviešanas procesā ir konstatēts, ka izmaiņas, kas paredz uzskaitīt publiskās pārvaldes nodarbināto pabeigto apmācību skaitu  digitālo prasmju ietvara 6  jomās , būtu labāka alternatīva par spēkā esošo CID redakciju, jo tas nodrošinātu pasākuma īstenošanu vairāk atbilstoši investīciju politikas mērķim, proti, organizēt mērķtiecīgas un kvalitatīvas kapacitātes stiprināšanas apmācības valsts pārvaldē nodarbinātajiem (to grupām), pakāpeniski attīstot plašāku digitālo kompetenču kopumu. Šīs izmaiņas veicinātu valsts pārvaldes profesionālo attīstību, jo īpaši, tāpēc ka mācības kļūtu pieejamākas darbiniekiem, kuri nodrošina lēmumu pieņemšanu un spēj ietekmēt digitālās transformācijas procesus savā pārstāvētajā iestādē, veidojot uz klientu orientētu pakalpojumu sniegšanu vai iestādes iekšējo procesu digitalizāciju un sakārtošanu, kā rezultātā tiek efektīvāk izmantoti laika, cilvēku un finanšu resursi. Vienlaikus aicinām dzēst atskaites punkta apraksta teksta daļas attiecībā uz digitālo prasmju kompetenču izstrādes aprakstu, ņemot vērā, ka T75 pēc būtības ir mācību dalībnieku iesaistes un mācību procesa nodrošināšanas mērķa rādītājs, bet kompetenču izstrāde ir saistāma ar digitālo prasmju ietvara izstrādes procesu, kas ir paredzēts M74 atskaites punktā, kā rezultātā ir konstatēta saturisko aprakstu sadaļu pārklāšanās M74 un T75 starpā. </w:t>
            </w:r>
            <w:r w:rsidRPr="40809121">
              <w:rPr>
                <w:sz w:val="17"/>
                <w:szCs w:val="17"/>
              </w:rPr>
              <w:t xml:space="preserve"> </w:t>
            </w:r>
            <w:r w:rsidRPr="40809121">
              <w:rPr>
                <w:rStyle w:val="Bodytext85ptItalic"/>
                <w:lang w:val="lv-LV"/>
              </w:rPr>
              <w:t xml:space="preserve">CID </w:t>
            </w:r>
            <w:proofErr w:type="spellStart"/>
            <w:r w:rsidRPr="40809121">
              <w:rPr>
                <w:rStyle w:val="Bodytext85ptItalic"/>
                <w:lang w:val="lv-LV"/>
              </w:rPr>
              <w:t>mērķrādītāja</w:t>
            </w:r>
            <w:proofErr w:type="spellEnd"/>
            <w:r w:rsidRPr="40809121">
              <w:rPr>
                <w:rStyle w:val="Bodytext85ptItalic"/>
                <w:lang w:val="lv-LV"/>
              </w:rPr>
              <w:t xml:space="preserve"> apraksts papildināts ar sešu digitālo prasmju ietvara jomu nosaukumiem.</w:t>
            </w:r>
          </w:p>
        </w:tc>
      </w:tr>
      <w:tr w:rsidR="00677B00" w:rsidRPr="0075741E" w14:paraId="54F0B6E5" w14:textId="77777777" w:rsidTr="40809121">
        <w:trPr>
          <w:tblCellSpacing w:w="0" w:type="dxa"/>
        </w:trPr>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76651026" w14:textId="77777777" w:rsidR="00677B00" w:rsidRPr="0075741E" w:rsidRDefault="7C0B3F40" w:rsidP="00677B00">
            <w:pPr>
              <w:pStyle w:val="BodyText4"/>
              <w:spacing w:before="0" w:after="0"/>
              <w:ind w:left="23" w:firstLine="102"/>
              <w:rPr>
                <w:b/>
                <w:bCs/>
              </w:rPr>
            </w:pPr>
            <w:r w:rsidRPr="7C0B3F40">
              <w:rPr>
                <w:b/>
                <w:bCs/>
              </w:rPr>
              <w:t>Mainītie elementi</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1E296BAE" w14:textId="77777777" w:rsidR="00677B00" w:rsidRPr="0075741E" w:rsidRDefault="7C0B3F40" w:rsidP="00677B00">
            <w:pPr>
              <w:pStyle w:val="BodyText4"/>
              <w:spacing w:before="0" w:after="0"/>
              <w:ind w:left="23" w:firstLine="102"/>
              <w:rPr>
                <w:b/>
                <w:bCs/>
              </w:rPr>
            </w:pPr>
            <w:r w:rsidRPr="7C0B3F40">
              <w:rPr>
                <w:b/>
                <w:bCs/>
              </w:rPr>
              <w:t>Pašreizējā redakcija</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3614BF03" w14:textId="77777777" w:rsidR="00677B00" w:rsidRPr="0075741E" w:rsidRDefault="7C0B3F40" w:rsidP="00677B00">
            <w:pPr>
              <w:pStyle w:val="BodyText4"/>
              <w:spacing w:before="0" w:after="0"/>
              <w:ind w:left="23" w:firstLine="102"/>
              <w:rPr>
                <w:b/>
                <w:bCs/>
              </w:rPr>
            </w:pPr>
            <w:r w:rsidRPr="7C0B3F40">
              <w:rPr>
                <w:b/>
                <w:bCs/>
              </w:rPr>
              <w:t>Grozītā redakcija</w:t>
            </w:r>
          </w:p>
        </w:tc>
      </w:tr>
      <w:tr w:rsidR="00677B00" w:rsidRPr="0075741E" w14:paraId="7CCAEF51" w14:textId="77777777" w:rsidTr="40809121">
        <w:trPr>
          <w:tblCellSpacing w:w="0" w:type="dxa"/>
        </w:trPr>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31A5631B" w14:textId="65BD04C4" w:rsidR="00677B00" w:rsidRPr="0075741E" w:rsidRDefault="7C0B3F40" w:rsidP="00677B00">
            <w:pPr>
              <w:pStyle w:val="BodyText4"/>
              <w:spacing w:before="0" w:after="0"/>
              <w:ind w:left="23" w:firstLine="102"/>
            </w:pPr>
            <w:r>
              <w:t>Komponentes un/vai pasākuma apraksts</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2747B758" w14:textId="77777777" w:rsidR="00677B00" w:rsidRPr="0075741E" w:rsidRDefault="7C0B3F40" w:rsidP="00677B00">
            <w:pPr>
              <w:pStyle w:val="BodyText4"/>
              <w:ind w:left="23" w:firstLine="102"/>
              <w:rPr>
                <w:sz w:val="18"/>
                <w:szCs w:val="18"/>
              </w:rPr>
            </w:pPr>
            <w:r w:rsidRPr="7C0B3F40">
              <w:rPr>
                <w:sz w:val="18"/>
                <w:szCs w:val="18"/>
              </w:rPr>
              <w:t xml:space="preserve">Investīcija 2.3.2.2.i. Valsts un pašvaldību digitālās transformācijas prasmju un spēju attīstība </w:t>
            </w:r>
          </w:p>
          <w:p w14:paraId="055165DE" w14:textId="77777777" w:rsidR="00677B00" w:rsidRPr="0075741E" w:rsidRDefault="7C0B3F40" w:rsidP="00677B00">
            <w:pPr>
              <w:pStyle w:val="BodyText4"/>
              <w:ind w:left="23" w:firstLine="102"/>
              <w:rPr>
                <w:sz w:val="18"/>
                <w:szCs w:val="18"/>
              </w:rPr>
            </w:pPr>
            <w:r w:rsidRPr="7C0B3F40">
              <w:rPr>
                <w:sz w:val="18"/>
                <w:szCs w:val="18"/>
              </w:rPr>
              <w:t xml:space="preserve">Investīcijas mērķi ir palielināt publiskās pārvaldes darbinieku prasmes digitālajā transformācijā un tehnoloģiju izmantošanā, lai izstrādātu digitālajam laikmetam atbilstošu politiku. Investīcija ietver valsts pārvaldes un pašvaldību darbinieku digitālās kompetences un spēju palielināšanu, tostarp digitālās </w:t>
            </w:r>
            <w:r w:rsidRPr="7C0B3F40">
              <w:rPr>
                <w:sz w:val="18"/>
                <w:szCs w:val="18"/>
              </w:rPr>
              <w:lastRenderedPageBreak/>
              <w:t xml:space="preserve">transformācijas plānošanā un pārmaiņu vadībā, datu analīzes, mākslīgā intelekta un citu modernu tehnoloģiju izmantošanu, lai modernizētu darbības un pakalpojumus, elastīgu IKT projektu vadību, modernu digitālo infrastruktūru izmantošanu un pārvaldību. </w:t>
            </w:r>
          </w:p>
          <w:p w14:paraId="30D7DC93" w14:textId="574D0C50" w:rsidR="00677B00" w:rsidRPr="0075741E" w:rsidRDefault="7C0B3F40" w:rsidP="00677B00">
            <w:pPr>
              <w:pStyle w:val="BodyText4"/>
              <w:spacing w:before="0" w:after="0"/>
              <w:ind w:left="23" w:firstLine="102"/>
            </w:pPr>
            <w:r w:rsidRPr="7C0B3F40">
              <w:rPr>
                <w:sz w:val="18"/>
                <w:szCs w:val="18"/>
              </w:rPr>
              <w:t xml:space="preserve">Investīciju attiecībā uz digitālo prasmju un kompetenču sistēmu īsteno līdz 2023. gada 30. jūnijam, bet attiecībā uz publiskās pārvaldes darbinieku digitālo prasmju uzlabošanu — līdz 2026. gada 31. augustam. </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790627E6" w14:textId="77777777" w:rsidR="00677B00" w:rsidRPr="0075741E" w:rsidRDefault="7C0B3F40" w:rsidP="00677B00">
            <w:pPr>
              <w:pStyle w:val="BodyText4"/>
              <w:ind w:left="23" w:firstLine="102"/>
              <w:rPr>
                <w:sz w:val="18"/>
                <w:szCs w:val="18"/>
              </w:rPr>
            </w:pPr>
            <w:r w:rsidRPr="7C0B3F40">
              <w:rPr>
                <w:sz w:val="18"/>
                <w:szCs w:val="18"/>
              </w:rPr>
              <w:lastRenderedPageBreak/>
              <w:t xml:space="preserve">Investīcija 2.3.2.2.i. Valsts un pašvaldību digitālās transformācijas prasmju un spēju attīstība </w:t>
            </w:r>
          </w:p>
          <w:p w14:paraId="7C35915F" w14:textId="77777777" w:rsidR="00677B00" w:rsidRPr="0075741E" w:rsidRDefault="7C0B3F40" w:rsidP="00677B00">
            <w:pPr>
              <w:pStyle w:val="BodyText4"/>
              <w:ind w:left="23" w:firstLine="102"/>
              <w:rPr>
                <w:sz w:val="18"/>
                <w:szCs w:val="18"/>
              </w:rPr>
            </w:pPr>
            <w:r w:rsidRPr="7C0B3F40">
              <w:rPr>
                <w:sz w:val="18"/>
                <w:szCs w:val="18"/>
              </w:rPr>
              <w:t xml:space="preserve">Investīcijas mērķi ir palielināt publiskās pārvaldes darbinieku prasmes digitālajā transformācijā un tehnoloģiju izmantošanā, lai izstrādātu digitālajam laikmetam atbilstošu politiku. Investīcija </w:t>
            </w:r>
            <w:r w:rsidRPr="7C0B3F40">
              <w:rPr>
                <w:sz w:val="18"/>
                <w:szCs w:val="18"/>
              </w:rPr>
              <w:lastRenderedPageBreak/>
              <w:t xml:space="preserve">ietver valsts pārvaldes un pašvaldību darbinieku digitālās kompetences un spēju palielināšanu. </w:t>
            </w:r>
          </w:p>
          <w:p w14:paraId="6435BE1B" w14:textId="41DE4FC0" w:rsidR="00677B00" w:rsidRPr="0075741E" w:rsidRDefault="7C0B3F40" w:rsidP="00677B00">
            <w:pPr>
              <w:pStyle w:val="BodyText4"/>
              <w:spacing w:before="0" w:after="0"/>
              <w:ind w:left="23" w:firstLine="102"/>
            </w:pPr>
            <w:r w:rsidRPr="7C0B3F40">
              <w:rPr>
                <w:sz w:val="18"/>
                <w:szCs w:val="18"/>
              </w:rPr>
              <w:t>Investīciju attiecībā uz digitālo prasmju un kompetenču sistēmu īsteno līdz 2023. gada 30. jūnijam, bet attiecībā uz publiskās pārvaldes darbinieku digitālo prasmju uzlabošanu — līdz 2026. gada 31. augustam.</w:t>
            </w:r>
          </w:p>
        </w:tc>
      </w:tr>
      <w:tr w:rsidR="00677B00" w:rsidRPr="0075741E" w14:paraId="319E1E32" w14:textId="77777777" w:rsidTr="40809121">
        <w:trPr>
          <w:tblCellSpacing w:w="0" w:type="dxa"/>
        </w:trPr>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104BEAA5" w14:textId="77777777" w:rsidR="00677B00" w:rsidRPr="0075741E" w:rsidRDefault="7C0B3F40" w:rsidP="00677B00">
            <w:pPr>
              <w:pStyle w:val="BodyText4"/>
              <w:spacing w:before="0" w:after="0"/>
              <w:ind w:left="23" w:firstLine="102"/>
            </w:pPr>
            <w:r w:rsidRPr="7C0B3F40">
              <w:lastRenderedPageBreak/>
              <w:t xml:space="preserve">Atskaites punkti un </w:t>
            </w:r>
            <w:proofErr w:type="spellStart"/>
            <w:r w:rsidRPr="7C0B3F40">
              <w:t>mērķrādītāji</w:t>
            </w:r>
            <w:proofErr w:type="spellEnd"/>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14A29924" w14:textId="77777777" w:rsidR="00677B00" w:rsidRPr="0075741E" w:rsidRDefault="7C0B3F40" w:rsidP="00677B00">
            <w:pPr>
              <w:jc w:val="both"/>
              <w:rPr>
                <w:rFonts w:ascii="Times New Roman" w:hAnsi="Times New Roman" w:cs="Times New Roman"/>
                <w:sz w:val="16"/>
                <w:szCs w:val="16"/>
              </w:rPr>
            </w:pPr>
            <w:r w:rsidRPr="7C0B3F40">
              <w:rPr>
                <w:rFonts w:ascii="Times New Roman" w:hAnsi="Times New Roman" w:cs="Times New Roman"/>
                <w:sz w:val="16"/>
                <w:szCs w:val="16"/>
              </w:rPr>
              <w:t>Kolonnas “Nosaukums” redakcija:</w:t>
            </w:r>
          </w:p>
          <w:p w14:paraId="3CD9C4DB" w14:textId="77777777" w:rsidR="00677B00" w:rsidRPr="0075741E" w:rsidRDefault="7C0B3F40" w:rsidP="00677B00">
            <w:pPr>
              <w:jc w:val="both"/>
              <w:rPr>
                <w:rFonts w:ascii="Times New Roman" w:hAnsi="Times New Roman" w:cs="Times New Roman"/>
                <w:sz w:val="16"/>
                <w:szCs w:val="16"/>
              </w:rPr>
            </w:pPr>
            <w:r w:rsidRPr="7C0B3F40">
              <w:rPr>
                <w:rFonts w:ascii="Times New Roman" w:hAnsi="Times New Roman" w:cs="Times New Roman"/>
                <w:sz w:val="16"/>
                <w:szCs w:val="16"/>
              </w:rPr>
              <w:t>“Valsts pārvaldes (valsts un pašvaldību) darbinieki ar padziļinātām digitālajām prasmēm, tostarp e-mācībās iegūtām ”.</w:t>
            </w:r>
          </w:p>
          <w:p w14:paraId="0961EA0B" w14:textId="77777777" w:rsidR="00677B00" w:rsidRPr="0075741E" w:rsidRDefault="00677B00" w:rsidP="00677B00">
            <w:pPr>
              <w:jc w:val="both"/>
              <w:rPr>
                <w:rFonts w:ascii="Times New Roman" w:hAnsi="Times New Roman" w:cs="Times New Roman"/>
                <w:sz w:val="16"/>
                <w:szCs w:val="16"/>
              </w:rPr>
            </w:pPr>
          </w:p>
          <w:p w14:paraId="0C5C4B5E" w14:textId="77777777" w:rsidR="00677B00" w:rsidRPr="0075741E" w:rsidRDefault="7C0B3F40" w:rsidP="00677B00">
            <w:pPr>
              <w:jc w:val="both"/>
              <w:rPr>
                <w:rFonts w:ascii="Times New Roman" w:hAnsi="Times New Roman" w:cs="Times New Roman"/>
                <w:sz w:val="16"/>
                <w:szCs w:val="16"/>
              </w:rPr>
            </w:pPr>
            <w:r w:rsidRPr="7C0B3F40">
              <w:rPr>
                <w:rFonts w:ascii="Times New Roman" w:hAnsi="Times New Roman" w:cs="Times New Roman"/>
                <w:sz w:val="16"/>
                <w:szCs w:val="16"/>
              </w:rPr>
              <w:t xml:space="preserve">Kolonnas “Katra atskaites punkta un </w:t>
            </w:r>
            <w:proofErr w:type="spellStart"/>
            <w:r w:rsidRPr="7C0B3F40">
              <w:rPr>
                <w:rFonts w:ascii="Times New Roman" w:hAnsi="Times New Roman" w:cs="Times New Roman"/>
                <w:sz w:val="16"/>
                <w:szCs w:val="16"/>
              </w:rPr>
              <w:t>mērķrādītāja</w:t>
            </w:r>
            <w:proofErr w:type="spellEnd"/>
            <w:r w:rsidRPr="7C0B3F40">
              <w:rPr>
                <w:rFonts w:ascii="Times New Roman" w:hAnsi="Times New Roman" w:cs="Times New Roman"/>
                <w:sz w:val="16"/>
                <w:szCs w:val="16"/>
              </w:rPr>
              <w:t xml:space="preserve"> apraksts” redakcija:</w:t>
            </w:r>
          </w:p>
          <w:p w14:paraId="4BC3FE6F" w14:textId="77777777" w:rsidR="00677B00" w:rsidRPr="0075741E" w:rsidRDefault="7C0B3F40" w:rsidP="00677B00">
            <w:pPr>
              <w:jc w:val="both"/>
              <w:rPr>
                <w:rFonts w:ascii="Times New Roman" w:hAnsi="Times New Roman" w:cs="Times New Roman"/>
                <w:sz w:val="16"/>
                <w:szCs w:val="16"/>
              </w:rPr>
            </w:pPr>
            <w:r w:rsidRPr="7C0B3F40">
              <w:rPr>
                <w:rFonts w:ascii="Times New Roman" w:hAnsi="Times New Roman" w:cs="Times New Roman"/>
                <w:sz w:val="16"/>
                <w:szCs w:val="16"/>
              </w:rPr>
              <w:t xml:space="preserve">“To cilvēku skaits, kuri ir apguvuši padziļinātas digitālās prasmes šādu investīciju rezultātā: </w:t>
            </w:r>
          </w:p>
          <w:p w14:paraId="3904C563" w14:textId="77777777" w:rsidR="00677B00" w:rsidRPr="0075741E" w:rsidRDefault="7C0B3F40" w:rsidP="00677B00">
            <w:pPr>
              <w:pStyle w:val="Default"/>
              <w:jc w:val="both"/>
              <w:rPr>
                <w:sz w:val="16"/>
                <w:szCs w:val="16"/>
                <w:lang w:val="lv" w:bidi="en-US"/>
              </w:rPr>
            </w:pPr>
            <w:r w:rsidRPr="7C0B3F40">
              <w:rPr>
                <w:sz w:val="16"/>
                <w:szCs w:val="16"/>
              </w:rPr>
              <w:t xml:space="preserve">• ir izveidotas vispārējo un specializēto digitālo kompetenču sistēmas, kompetenču pilnveidošanas ceļveži un mācību programmu saturs; </w:t>
            </w:r>
          </w:p>
          <w:p w14:paraId="0715315F" w14:textId="77777777" w:rsidR="00677B00" w:rsidRPr="0075741E" w:rsidRDefault="7C0B3F40" w:rsidP="00677B00">
            <w:pPr>
              <w:pStyle w:val="Default"/>
              <w:jc w:val="both"/>
              <w:rPr>
                <w:sz w:val="16"/>
                <w:szCs w:val="16"/>
                <w:lang w:val="lv" w:bidi="en-US"/>
              </w:rPr>
            </w:pPr>
            <w:r w:rsidRPr="7C0B3F40">
              <w:rPr>
                <w:sz w:val="16"/>
                <w:szCs w:val="16"/>
              </w:rPr>
              <w:t xml:space="preserve">• digitālo kompetenču un prasmju apmācības sadaļa ar kompetenču sistēmām, publiskās pārvaldes vienotajā digitālās tālmācības vidē/platformā ir organizēts un darbojas mācību saturs un apmācības programmas; </w:t>
            </w:r>
          </w:p>
          <w:p w14:paraId="4B7564ED" w14:textId="5313CB26" w:rsidR="00677B00" w:rsidRPr="0075741E" w:rsidRDefault="7C0B3F40" w:rsidP="00677B00">
            <w:pPr>
              <w:pStyle w:val="BodyText4"/>
              <w:spacing w:before="0" w:after="0"/>
              <w:ind w:left="23" w:firstLine="102"/>
              <w:rPr>
                <w:sz w:val="16"/>
                <w:szCs w:val="16"/>
              </w:rPr>
            </w:pPr>
            <w:r w:rsidRPr="7C0B3F40">
              <w:rPr>
                <w:sz w:val="16"/>
                <w:szCs w:val="16"/>
              </w:rPr>
              <w:t xml:space="preserve">• ir nodrošināta </w:t>
            </w:r>
            <w:proofErr w:type="spellStart"/>
            <w:r w:rsidRPr="7C0B3F40">
              <w:rPr>
                <w:sz w:val="16"/>
                <w:szCs w:val="16"/>
              </w:rPr>
              <w:t>pašvadītu</w:t>
            </w:r>
            <w:proofErr w:type="spellEnd"/>
            <w:r w:rsidRPr="7C0B3F40">
              <w:rPr>
                <w:sz w:val="16"/>
                <w:szCs w:val="16"/>
              </w:rPr>
              <w:t xml:space="preserve"> mācību </w:t>
            </w:r>
            <w:proofErr w:type="spellStart"/>
            <w:r w:rsidRPr="7C0B3F40">
              <w:rPr>
                <w:sz w:val="16"/>
                <w:szCs w:val="16"/>
              </w:rPr>
              <w:t>izmantojamība</w:t>
            </w:r>
            <w:proofErr w:type="spellEnd"/>
            <w:r w:rsidRPr="7C0B3F40">
              <w:rPr>
                <w:sz w:val="16"/>
                <w:szCs w:val="16"/>
              </w:rPr>
              <w:t xml:space="preserve">.” </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7E99E5DA" w14:textId="77777777" w:rsidR="00677B00" w:rsidRPr="0075741E" w:rsidRDefault="7C0B3F40" w:rsidP="00677B00">
            <w:pPr>
              <w:jc w:val="both"/>
              <w:rPr>
                <w:rFonts w:ascii="Times New Roman" w:hAnsi="Times New Roman" w:cs="Times New Roman"/>
                <w:sz w:val="16"/>
                <w:szCs w:val="16"/>
              </w:rPr>
            </w:pPr>
            <w:r w:rsidRPr="7C0B3F40">
              <w:rPr>
                <w:rFonts w:ascii="Times New Roman" w:hAnsi="Times New Roman" w:cs="Times New Roman"/>
                <w:sz w:val="16"/>
                <w:szCs w:val="16"/>
              </w:rPr>
              <w:t>Kolonnas “Nosaukums” redakcija:</w:t>
            </w:r>
          </w:p>
          <w:p w14:paraId="7113CADD" w14:textId="79B4E428" w:rsidR="00677B00" w:rsidRPr="0075741E" w:rsidRDefault="7C0B3F40" w:rsidP="00677B00">
            <w:pPr>
              <w:jc w:val="both"/>
              <w:rPr>
                <w:rFonts w:ascii="Times New Roman" w:hAnsi="Times New Roman" w:cs="Times New Roman"/>
                <w:sz w:val="16"/>
                <w:szCs w:val="16"/>
              </w:rPr>
            </w:pPr>
            <w:r w:rsidRPr="7C0B3F40">
              <w:rPr>
                <w:rFonts w:ascii="Times New Roman" w:hAnsi="Times New Roman" w:cs="Times New Roman"/>
                <w:sz w:val="16"/>
                <w:szCs w:val="16"/>
              </w:rPr>
              <w:t xml:space="preserve">“Publiskās pārvaldes nodarbināto pabeigto apmācību skaits digitālo </w:t>
            </w:r>
            <w:proofErr w:type="spellStart"/>
            <w:r w:rsidRPr="7C0B3F40">
              <w:rPr>
                <w:rFonts w:ascii="Times New Roman" w:hAnsi="Times New Roman" w:cs="Times New Roman"/>
                <w:sz w:val="16"/>
                <w:szCs w:val="16"/>
              </w:rPr>
              <w:t>prasmjuietvara</w:t>
            </w:r>
            <w:proofErr w:type="spellEnd"/>
            <w:r w:rsidRPr="7C0B3F40">
              <w:rPr>
                <w:rFonts w:ascii="Times New Roman" w:hAnsi="Times New Roman" w:cs="Times New Roman"/>
                <w:sz w:val="16"/>
                <w:szCs w:val="16"/>
              </w:rPr>
              <w:t xml:space="preserve"> jomās”.</w:t>
            </w:r>
          </w:p>
          <w:p w14:paraId="1F5A6511" w14:textId="77777777" w:rsidR="00677B00" w:rsidRPr="0075741E" w:rsidRDefault="00677B00" w:rsidP="00677B00">
            <w:pPr>
              <w:jc w:val="both"/>
              <w:rPr>
                <w:rFonts w:ascii="Times New Roman" w:hAnsi="Times New Roman" w:cs="Times New Roman"/>
                <w:sz w:val="16"/>
                <w:szCs w:val="16"/>
              </w:rPr>
            </w:pPr>
          </w:p>
          <w:p w14:paraId="218625B9" w14:textId="77777777" w:rsidR="00677B00" w:rsidRPr="0075741E" w:rsidRDefault="00677B00" w:rsidP="00677B00">
            <w:pPr>
              <w:jc w:val="both"/>
              <w:rPr>
                <w:rFonts w:ascii="Times New Roman" w:hAnsi="Times New Roman" w:cs="Times New Roman"/>
                <w:sz w:val="16"/>
                <w:szCs w:val="16"/>
              </w:rPr>
            </w:pPr>
          </w:p>
          <w:p w14:paraId="3261E6E6" w14:textId="77777777" w:rsidR="00677B00" w:rsidRPr="0075741E" w:rsidRDefault="00677B00" w:rsidP="00677B00">
            <w:pPr>
              <w:jc w:val="both"/>
              <w:rPr>
                <w:rFonts w:ascii="Times New Roman" w:hAnsi="Times New Roman" w:cs="Times New Roman"/>
                <w:sz w:val="16"/>
                <w:szCs w:val="16"/>
              </w:rPr>
            </w:pPr>
          </w:p>
          <w:p w14:paraId="70E3E456" w14:textId="77777777" w:rsidR="00677B00" w:rsidRPr="0075741E" w:rsidRDefault="7C0B3F40" w:rsidP="00677B00">
            <w:pPr>
              <w:jc w:val="both"/>
              <w:rPr>
                <w:rFonts w:ascii="Times New Roman" w:hAnsi="Times New Roman" w:cs="Times New Roman"/>
                <w:sz w:val="16"/>
                <w:szCs w:val="16"/>
              </w:rPr>
            </w:pPr>
            <w:r w:rsidRPr="7C0B3F40">
              <w:rPr>
                <w:rFonts w:ascii="Times New Roman" w:hAnsi="Times New Roman" w:cs="Times New Roman"/>
                <w:sz w:val="16"/>
                <w:szCs w:val="16"/>
              </w:rPr>
              <w:t xml:space="preserve">Kolonnas “Katra atskaites punkta un </w:t>
            </w:r>
            <w:proofErr w:type="spellStart"/>
            <w:r w:rsidRPr="7C0B3F40">
              <w:rPr>
                <w:rFonts w:ascii="Times New Roman" w:hAnsi="Times New Roman" w:cs="Times New Roman"/>
                <w:sz w:val="16"/>
                <w:szCs w:val="16"/>
              </w:rPr>
              <w:t>mērķrādītāja</w:t>
            </w:r>
            <w:proofErr w:type="spellEnd"/>
            <w:r w:rsidRPr="7C0B3F40">
              <w:rPr>
                <w:rFonts w:ascii="Times New Roman" w:hAnsi="Times New Roman" w:cs="Times New Roman"/>
                <w:sz w:val="16"/>
                <w:szCs w:val="16"/>
              </w:rPr>
              <w:t xml:space="preserve"> apraksts” redakcija:</w:t>
            </w:r>
          </w:p>
          <w:p w14:paraId="45D9B961" w14:textId="4E98F4C7" w:rsidR="00677B00" w:rsidRPr="0075741E" w:rsidRDefault="7C0B3F40" w:rsidP="00677B00">
            <w:pPr>
              <w:pStyle w:val="Default"/>
              <w:jc w:val="both"/>
              <w:rPr>
                <w:sz w:val="16"/>
                <w:szCs w:val="16"/>
                <w:lang w:val="lv" w:bidi="en-US"/>
              </w:rPr>
            </w:pPr>
            <w:r w:rsidRPr="7C0B3F40">
              <w:rPr>
                <w:sz w:val="16"/>
                <w:szCs w:val="16"/>
              </w:rPr>
              <w:t>“</w:t>
            </w:r>
          </w:p>
          <w:p w14:paraId="71ADBFA5" w14:textId="74A86033" w:rsidR="00677B00" w:rsidRPr="0075741E" w:rsidRDefault="7C0B3F40" w:rsidP="00677B00">
            <w:pPr>
              <w:pStyle w:val="Default"/>
              <w:jc w:val="both"/>
              <w:rPr>
                <w:sz w:val="16"/>
                <w:szCs w:val="16"/>
                <w:lang w:val="lv" w:bidi="en-US"/>
              </w:rPr>
            </w:pPr>
            <w:r w:rsidRPr="7C0B3F40">
              <w:rPr>
                <w:sz w:val="16"/>
                <w:szCs w:val="16"/>
              </w:rPr>
              <w:t xml:space="preserve">“Publiskās pārvaldes nodarbināto pabeigto klātienes un tiešsaistes apmācību skaits digitālo prasmju ietvara jomās: 1) Digitalizācijas vadība un attīstība, 2) Digitālā satura veidošana, 3) </w:t>
            </w:r>
            <w:proofErr w:type="spellStart"/>
            <w:r w:rsidRPr="7C0B3F40">
              <w:rPr>
                <w:sz w:val="16"/>
                <w:szCs w:val="16"/>
              </w:rPr>
              <w:t>Kiberdrošība</w:t>
            </w:r>
            <w:proofErr w:type="spellEnd"/>
            <w:r w:rsidRPr="7C0B3F40">
              <w:rPr>
                <w:sz w:val="16"/>
                <w:szCs w:val="16"/>
              </w:rPr>
              <w:t xml:space="preserve">, 4) Komunikācija un sadarbība, 5)Informācija un datu </w:t>
            </w:r>
            <w:proofErr w:type="spellStart"/>
            <w:r w:rsidRPr="7C0B3F40">
              <w:rPr>
                <w:sz w:val="16"/>
                <w:szCs w:val="16"/>
              </w:rPr>
              <w:t>pratība</w:t>
            </w:r>
            <w:proofErr w:type="spellEnd"/>
            <w:r w:rsidRPr="7C0B3F40">
              <w:rPr>
                <w:sz w:val="16"/>
                <w:szCs w:val="16"/>
              </w:rPr>
              <w:t xml:space="preserve">, 6) Caurviju prasmes.” </w:t>
            </w:r>
          </w:p>
        </w:tc>
      </w:tr>
      <w:tr w:rsidR="00677B00" w:rsidRPr="0075741E" w14:paraId="3D20179F" w14:textId="77777777" w:rsidTr="40809121">
        <w:trPr>
          <w:tblCellSpacing w:w="0" w:type="dxa"/>
        </w:trPr>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46FB04CC" w14:textId="77777777" w:rsidR="00677B00" w:rsidRPr="0075741E" w:rsidRDefault="7C0B3F40" w:rsidP="00677B00">
            <w:pPr>
              <w:pStyle w:val="BodyText4"/>
              <w:spacing w:before="0" w:after="0"/>
              <w:ind w:left="23" w:firstLine="102"/>
            </w:pPr>
            <w:r>
              <w:t>Aplēstās izmaksas</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26F3E2B9" w14:textId="77777777" w:rsidR="00677B00" w:rsidRPr="0075741E" w:rsidRDefault="7C0B3F40" w:rsidP="00677B00">
            <w:pPr>
              <w:pStyle w:val="BodyText4"/>
              <w:spacing w:before="0" w:after="0"/>
              <w:ind w:left="23" w:firstLine="102"/>
            </w:pPr>
            <w:r w:rsidRPr="7C0B3F40">
              <w:rPr>
                <w:sz w:val="18"/>
                <w:szCs w:val="18"/>
              </w:rPr>
              <w:t>Izmaiņu nav</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754D9A29" w14:textId="77777777" w:rsidR="00677B00" w:rsidRPr="0075741E" w:rsidRDefault="7C0B3F40" w:rsidP="00677B00">
            <w:pPr>
              <w:pStyle w:val="BodyText4"/>
              <w:spacing w:before="0" w:after="0"/>
              <w:ind w:left="23" w:firstLine="102"/>
            </w:pPr>
            <w:r w:rsidRPr="7C0B3F40">
              <w:rPr>
                <w:sz w:val="18"/>
                <w:szCs w:val="18"/>
              </w:rPr>
              <w:t>Izmaiņu nav</w:t>
            </w:r>
          </w:p>
        </w:tc>
      </w:tr>
      <w:tr w:rsidR="00677B00" w:rsidRPr="0075741E" w14:paraId="6D70BD18" w14:textId="77777777" w:rsidTr="40809121">
        <w:trPr>
          <w:tblCellSpacing w:w="0" w:type="dxa"/>
        </w:trPr>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13370B00" w14:textId="77777777" w:rsidR="00677B00" w:rsidRPr="0075741E" w:rsidRDefault="7C0B3F40" w:rsidP="00677B00">
            <w:pPr>
              <w:pStyle w:val="BodyText4"/>
              <w:spacing w:before="0" w:after="0"/>
              <w:ind w:left="23" w:firstLine="102"/>
            </w:pPr>
            <w:r>
              <w:t>Zaļā un digitālā izsekojamība</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41ADC97B" w14:textId="77777777" w:rsidR="00677B00" w:rsidRPr="0075741E" w:rsidRDefault="7C0B3F40" w:rsidP="00677B00">
            <w:pPr>
              <w:pStyle w:val="BodyText4"/>
              <w:spacing w:before="0" w:after="0"/>
              <w:ind w:left="23" w:firstLine="102"/>
            </w:pPr>
            <w:r w:rsidRPr="7C0B3F40">
              <w:rPr>
                <w:sz w:val="18"/>
                <w:szCs w:val="18"/>
              </w:rPr>
              <w:t>Izmaiņu nav</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43173C4A" w14:textId="77777777" w:rsidR="00677B00" w:rsidRPr="0075741E" w:rsidRDefault="7C0B3F40" w:rsidP="00677B00">
            <w:pPr>
              <w:pStyle w:val="BodyText4"/>
              <w:spacing w:before="0" w:after="0"/>
              <w:ind w:left="23" w:firstLine="102"/>
            </w:pPr>
            <w:r w:rsidRPr="7C0B3F40">
              <w:rPr>
                <w:sz w:val="18"/>
                <w:szCs w:val="18"/>
              </w:rPr>
              <w:t>Izmaiņu nav</w:t>
            </w:r>
          </w:p>
        </w:tc>
      </w:tr>
      <w:tr w:rsidR="00677B00" w:rsidRPr="0075741E" w14:paraId="30576F78" w14:textId="77777777" w:rsidTr="40809121">
        <w:trPr>
          <w:tblCellSpacing w:w="0" w:type="dxa"/>
        </w:trPr>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1913363C" w14:textId="77777777" w:rsidR="00677B00" w:rsidRPr="0075741E" w:rsidRDefault="7C0B3F40" w:rsidP="00677B00">
            <w:pPr>
              <w:pStyle w:val="BodyText4"/>
              <w:spacing w:before="0" w:after="0"/>
              <w:ind w:left="23" w:firstLine="102"/>
            </w:pPr>
            <w:r>
              <w:t>Pašnovērtējums par principu “nenodarīt būtisku kaitējumu”</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111460A9" w14:textId="77777777" w:rsidR="00677B00" w:rsidRPr="0075741E" w:rsidRDefault="7C0B3F40" w:rsidP="00677B00">
            <w:pPr>
              <w:pStyle w:val="BodyText4"/>
              <w:spacing w:before="0" w:after="0"/>
              <w:ind w:left="23" w:firstLine="102"/>
            </w:pPr>
            <w:r w:rsidRPr="7C0B3F40">
              <w:rPr>
                <w:sz w:val="18"/>
                <w:szCs w:val="18"/>
              </w:rPr>
              <w:t>Izmaiņu nav</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55CCE419" w14:textId="77777777" w:rsidR="00677B00" w:rsidRPr="0075741E" w:rsidRDefault="7C0B3F40" w:rsidP="00677B00">
            <w:pPr>
              <w:pStyle w:val="BodyText4"/>
              <w:spacing w:before="0" w:after="0"/>
              <w:ind w:left="23" w:firstLine="102"/>
            </w:pPr>
            <w:r w:rsidRPr="7C0B3F40">
              <w:rPr>
                <w:sz w:val="18"/>
                <w:szCs w:val="18"/>
              </w:rPr>
              <w:t>Izmaiņu nav</w:t>
            </w:r>
          </w:p>
        </w:tc>
      </w:tr>
    </w:tbl>
    <w:p w14:paraId="4D32344E" w14:textId="77777777" w:rsidR="009C77E6" w:rsidRPr="0075741E" w:rsidRDefault="009C77E6" w:rsidP="007A3F9B">
      <w:pPr>
        <w:pStyle w:val="BodyText4"/>
        <w:shd w:val="clear" w:color="auto" w:fill="auto"/>
        <w:spacing w:before="0" w:after="0"/>
        <w:ind w:left="20"/>
        <w:rPr>
          <w:b/>
          <w:bCs/>
          <w:u w:val="single"/>
        </w:rPr>
      </w:pPr>
    </w:p>
    <w:tbl>
      <w:tblPr>
        <w:tblW w:w="5000" w:type="pct"/>
        <w:tblCellSpacing w:w="0" w:type="dxa"/>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Pr>
      <w:tblGrid>
        <w:gridCol w:w="1826"/>
        <w:gridCol w:w="4004"/>
        <w:gridCol w:w="2986"/>
      </w:tblGrid>
      <w:tr w:rsidR="009C77E6" w:rsidRPr="0075741E" w14:paraId="5963C9EA" w14:textId="77777777" w:rsidTr="40809121">
        <w:trPr>
          <w:tblCellSpacing w:w="0" w:type="dxa"/>
        </w:trPr>
        <w:tc>
          <w:tcPr>
            <w:tcW w:w="0" w:type="auto"/>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70E037AD" w14:textId="77777777" w:rsidR="009C77E6" w:rsidRPr="0075741E" w:rsidRDefault="7C0B3F40" w:rsidP="0077317C">
            <w:pPr>
              <w:pStyle w:val="BodyText4"/>
              <w:spacing w:before="0" w:after="0"/>
              <w:ind w:left="23" w:hanging="23"/>
              <w:jc w:val="center"/>
              <w:rPr>
                <w:b/>
                <w:bCs/>
              </w:rPr>
            </w:pPr>
            <w:r w:rsidRPr="7C0B3F40">
              <w:rPr>
                <w:b/>
                <w:bCs/>
              </w:rPr>
              <w:t>2.3.2.2.i investīcija “Valsts un pašvaldību digitālās transformācijas prasmju un spēju attīstība”, (CID atsauce Nr.76)</w:t>
            </w:r>
          </w:p>
          <w:p w14:paraId="5BA1631A" w14:textId="170A9FBB" w:rsidR="009C77E6" w:rsidRPr="0075741E" w:rsidRDefault="7C0B3F40" w:rsidP="0077317C">
            <w:pPr>
              <w:pStyle w:val="BodyText4"/>
              <w:spacing w:before="0" w:after="0"/>
              <w:ind w:left="23" w:hanging="23"/>
              <w:jc w:val="center"/>
              <w:rPr>
                <w:b/>
                <w:bCs/>
              </w:rPr>
            </w:pPr>
            <w:r w:rsidRPr="7C0B3F40">
              <w:rPr>
                <w:b/>
                <w:bCs/>
              </w:rPr>
              <w:t>LV-C[C2]-I[2-3-2-i]</w:t>
            </w:r>
          </w:p>
        </w:tc>
      </w:tr>
      <w:tr w:rsidR="00677B00" w:rsidRPr="0075741E" w14:paraId="6C39F08B" w14:textId="77777777" w:rsidTr="40809121">
        <w:trPr>
          <w:tblCellSpacing w:w="0" w:type="dxa"/>
        </w:trPr>
        <w:tc>
          <w:tcPr>
            <w:tcW w:w="0" w:type="auto"/>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6445FE4E" w14:textId="45B12C1F" w:rsidR="00677B00" w:rsidRPr="0075741E" w:rsidRDefault="40809121">
            <w:pPr>
              <w:pStyle w:val="BodyText4"/>
              <w:spacing w:before="0" w:after="0"/>
              <w:ind w:left="23" w:firstLine="102"/>
              <w:rPr>
                <w:b/>
                <w:bCs/>
                <w:sz w:val="17"/>
                <w:szCs w:val="17"/>
              </w:rPr>
            </w:pPr>
            <w:r w:rsidRPr="40809121">
              <w:rPr>
                <w:rStyle w:val="Bodytext85ptItalic"/>
                <w:lang w:val="lv-LV"/>
              </w:rPr>
              <w:t xml:space="preserve">Grozījumi tiek pamatoti ar RRF regulas 21.panta 1.punktu, jo investīcijas ieviešanas procesā ir konstatēts, ka izmaiņas, kas paredz uzskaitīt publiskās pārvaldes nodarbināto pabeigto apmācību skaitu digitālo prasmju ietvara 6 jomās , būtu labāka alternatīva par spēkā esošo CID redakciju, jo tas nodrošinātu pasākuma īstenošanu vairāk atbilstoši investīciju politikas mērķim, proti, organizēt mērķtiecīgas un kvalitatīvas kapacitātes stiprināšanas apmācības valsts pārvaldē nodarbinātajiem (to grupām), pakāpeniski attīstot plašāku digitālo kompetenču kopumu. Šīs izmaiņas veicinātu valsts pārvaldes profesionālo attīstību, jo īpaši, tāpēc ka mācības kļūtu pieejamākas darbiniekiem, kuri nodrošina lēmumu pieņemšanu un spēj ietekmēt digitālās transformācijas procesus savā pārstāvētajā iestādē, veidojot uz klientu orientētu pakalpojumu sniegšanu vai iestādes iekšējo procesu digitalizāciju un sakārtošanu, kā rezultātā tiek efektīvāk izmantoti laika, cilvēku un finanšu resursi. Vienlaikus aicinām dzēst atskaites punkta apraksta teksta daļas attiecībā uz digitālo prasmju kompetenču izstrādes aprakstu, ņemot vērā, ka T76 pēc būtības ir mācību dalībnieku iesaistes un mācību procesa nodrošināšanas mērķa rādītājs, bet digitālo prasmju ietvara izstrāde ir paredzēta M74 atskaites punktā, kā rezultātā ir konstatēta saturisko aprakstu sadaļu pārklāšanās M74 un T76 starpā. </w:t>
            </w:r>
            <w:r w:rsidRPr="40809121">
              <w:rPr>
                <w:sz w:val="17"/>
                <w:szCs w:val="17"/>
              </w:rPr>
              <w:t xml:space="preserve"> </w:t>
            </w:r>
            <w:r w:rsidRPr="40809121">
              <w:rPr>
                <w:rStyle w:val="Bodytext85ptItalic"/>
                <w:lang w:val="lv-LV"/>
              </w:rPr>
              <w:t xml:space="preserve">CID </w:t>
            </w:r>
            <w:proofErr w:type="spellStart"/>
            <w:r w:rsidRPr="40809121">
              <w:rPr>
                <w:rStyle w:val="Bodytext85ptItalic"/>
                <w:lang w:val="lv-LV"/>
              </w:rPr>
              <w:t>mērķrādītāja</w:t>
            </w:r>
            <w:proofErr w:type="spellEnd"/>
            <w:r w:rsidRPr="40809121">
              <w:rPr>
                <w:rStyle w:val="Bodytext85ptItalic"/>
                <w:lang w:val="lv-LV"/>
              </w:rPr>
              <w:t xml:space="preserve"> apraksts papildināts ar sešu digitālo prasmju ietvara jomu nosaukumiem.</w:t>
            </w:r>
            <w:r w:rsidRPr="40809121">
              <w:rPr>
                <w:sz w:val="17"/>
                <w:szCs w:val="17"/>
              </w:rPr>
              <w:t xml:space="preserve"> </w:t>
            </w:r>
          </w:p>
        </w:tc>
      </w:tr>
      <w:tr w:rsidR="00677B00" w:rsidRPr="0075741E" w14:paraId="1E61A1A0" w14:textId="77777777" w:rsidTr="40809121">
        <w:trPr>
          <w:tblCellSpacing w:w="0" w:type="dxa"/>
        </w:trPr>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05CDE828" w14:textId="77777777" w:rsidR="00677B00" w:rsidRPr="0075741E" w:rsidRDefault="7C0B3F40" w:rsidP="00677B00">
            <w:pPr>
              <w:pStyle w:val="BodyText4"/>
              <w:spacing w:before="0" w:after="0"/>
              <w:ind w:left="23" w:firstLine="102"/>
              <w:rPr>
                <w:b/>
                <w:bCs/>
              </w:rPr>
            </w:pPr>
            <w:r w:rsidRPr="7C0B3F40">
              <w:rPr>
                <w:b/>
                <w:bCs/>
              </w:rPr>
              <w:t>Mainītie elementi</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474FEA1F" w14:textId="77777777" w:rsidR="00677B00" w:rsidRPr="0075741E" w:rsidRDefault="7C0B3F40" w:rsidP="00677B00">
            <w:pPr>
              <w:pStyle w:val="BodyText4"/>
              <w:spacing w:before="0" w:after="0"/>
              <w:ind w:left="23" w:firstLine="102"/>
              <w:rPr>
                <w:b/>
                <w:bCs/>
              </w:rPr>
            </w:pPr>
            <w:r w:rsidRPr="7C0B3F40">
              <w:rPr>
                <w:b/>
                <w:bCs/>
              </w:rPr>
              <w:t>Pašreizējā redakcija</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5FD58BD0" w14:textId="77777777" w:rsidR="00677B00" w:rsidRPr="0075741E" w:rsidRDefault="7C0B3F40" w:rsidP="00677B00">
            <w:pPr>
              <w:pStyle w:val="BodyText4"/>
              <w:spacing w:before="0" w:after="0"/>
              <w:ind w:left="23" w:firstLine="102"/>
              <w:rPr>
                <w:b/>
                <w:bCs/>
              </w:rPr>
            </w:pPr>
            <w:r w:rsidRPr="7C0B3F40">
              <w:rPr>
                <w:b/>
                <w:bCs/>
              </w:rPr>
              <w:t>Grozītā redakcija</w:t>
            </w:r>
          </w:p>
        </w:tc>
      </w:tr>
      <w:tr w:rsidR="00677B00" w:rsidRPr="0075741E" w14:paraId="2B9EF1D9" w14:textId="77777777" w:rsidTr="40809121">
        <w:trPr>
          <w:tblCellSpacing w:w="0" w:type="dxa"/>
        </w:trPr>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228242A8" w14:textId="25F524E5" w:rsidR="00677B00" w:rsidRPr="0075741E" w:rsidRDefault="7C0B3F40" w:rsidP="00677B00">
            <w:pPr>
              <w:pStyle w:val="BodyText4"/>
              <w:spacing w:before="0" w:after="0"/>
              <w:ind w:left="23" w:firstLine="102"/>
            </w:pPr>
            <w:r>
              <w:t>Komponentes un/vai pasākuma apraksts</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69206949" w14:textId="77777777" w:rsidR="00677B00" w:rsidRPr="0075741E" w:rsidRDefault="7C0B3F40" w:rsidP="00677B00">
            <w:pPr>
              <w:pStyle w:val="BodyText4"/>
              <w:ind w:left="23" w:firstLine="102"/>
              <w:rPr>
                <w:sz w:val="18"/>
                <w:szCs w:val="18"/>
              </w:rPr>
            </w:pPr>
            <w:r w:rsidRPr="7C0B3F40">
              <w:rPr>
                <w:sz w:val="18"/>
                <w:szCs w:val="18"/>
              </w:rPr>
              <w:t xml:space="preserve">Investīcija 2.3.2.2.i. Valsts un pašvaldību digitālās transformācijas prasmju un spēju attīstība </w:t>
            </w:r>
          </w:p>
          <w:p w14:paraId="1B740889" w14:textId="77777777" w:rsidR="00677B00" w:rsidRPr="0075741E" w:rsidRDefault="7C0B3F40" w:rsidP="00677B00">
            <w:pPr>
              <w:pStyle w:val="BodyText4"/>
              <w:ind w:left="23" w:firstLine="102"/>
              <w:rPr>
                <w:sz w:val="18"/>
                <w:szCs w:val="18"/>
              </w:rPr>
            </w:pPr>
            <w:r w:rsidRPr="7C0B3F40">
              <w:rPr>
                <w:sz w:val="18"/>
                <w:szCs w:val="18"/>
              </w:rPr>
              <w:t xml:space="preserve">Investīcijas mērķi ir palielināt publiskās pārvaldes </w:t>
            </w:r>
            <w:r w:rsidRPr="7C0B3F40">
              <w:rPr>
                <w:sz w:val="18"/>
                <w:szCs w:val="18"/>
              </w:rPr>
              <w:lastRenderedPageBreak/>
              <w:t xml:space="preserve">darbinieku prasmes digitālajā transformācijā un tehnoloģiju izmantošanā, lai izstrādātu digitālajam laikmetam atbilstošu politiku. Investīcija ietver valsts pārvaldes un pašvaldību darbinieku digitālās kompetences un spēju palielināšanu, tostarp digitālās transformācijas plānošanā un pārmaiņu vadībā, datu analīzes, mākslīgā intelekta un citu modernu tehnoloģiju izmantošanu, lai modernizētu darbības un pakalpojumus, elastīgu IKT projektu vadību, modernu digitālo infrastruktūru izmantošanu un pārvaldību. </w:t>
            </w:r>
          </w:p>
          <w:p w14:paraId="7A43DE1A" w14:textId="18E151B1" w:rsidR="00677B00" w:rsidRPr="0075741E" w:rsidRDefault="7C0B3F40" w:rsidP="00677B00">
            <w:pPr>
              <w:pStyle w:val="BodyText4"/>
              <w:spacing w:before="0" w:after="0"/>
              <w:ind w:left="23" w:firstLine="102"/>
            </w:pPr>
            <w:r w:rsidRPr="7C0B3F40">
              <w:rPr>
                <w:sz w:val="18"/>
                <w:szCs w:val="18"/>
              </w:rPr>
              <w:t>Investīciju attiecībā uz digitālo prasmju un kompetenču sistēmu īsteno līdz 2023. gada 30. jūnijam, bet attiecībā uz publiskās pārvaldes darbinieku digitālo prasmju uzlabošanu — līdz 2026. gada 31. augustam.</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5F6E0C86" w14:textId="77777777" w:rsidR="00677B00" w:rsidRPr="0075741E" w:rsidRDefault="7C0B3F40" w:rsidP="00677B00">
            <w:pPr>
              <w:pStyle w:val="BodyText4"/>
              <w:ind w:left="23" w:firstLine="102"/>
              <w:rPr>
                <w:sz w:val="18"/>
                <w:szCs w:val="18"/>
              </w:rPr>
            </w:pPr>
            <w:r w:rsidRPr="7C0B3F40">
              <w:rPr>
                <w:sz w:val="18"/>
                <w:szCs w:val="18"/>
              </w:rPr>
              <w:lastRenderedPageBreak/>
              <w:t xml:space="preserve">Investīcija 2.3.2.2.i. Valsts un pašvaldību digitālās transformācijas prasmju un spēju attīstība </w:t>
            </w:r>
          </w:p>
          <w:p w14:paraId="1BE368CB" w14:textId="77777777" w:rsidR="00677B00" w:rsidRPr="0075741E" w:rsidRDefault="7C0B3F40" w:rsidP="00677B00">
            <w:pPr>
              <w:pStyle w:val="BodyText4"/>
              <w:ind w:left="23" w:firstLine="102"/>
              <w:rPr>
                <w:sz w:val="18"/>
                <w:szCs w:val="18"/>
              </w:rPr>
            </w:pPr>
            <w:r w:rsidRPr="7C0B3F40">
              <w:rPr>
                <w:sz w:val="18"/>
                <w:szCs w:val="18"/>
              </w:rPr>
              <w:lastRenderedPageBreak/>
              <w:t xml:space="preserve">Investīcijas mērķi ir palielināt publiskās pārvaldes darbinieku prasmes digitālajā transformācijā un tehnoloģiju izmantošanā, lai izstrādātu digitālajam laikmetam atbilstošu politiku. Investīcija ietver valsts pārvaldes un pašvaldību darbinieku digitālās kompetences un spēju palielināšanu. </w:t>
            </w:r>
          </w:p>
          <w:p w14:paraId="18AC78B2" w14:textId="1707C307" w:rsidR="00677B00" w:rsidRPr="0075741E" w:rsidRDefault="7C0B3F40" w:rsidP="00677B00">
            <w:pPr>
              <w:pStyle w:val="BodyText4"/>
              <w:spacing w:before="0" w:after="0"/>
              <w:ind w:left="23" w:firstLine="102"/>
            </w:pPr>
            <w:r w:rsidRPr="7C0B3F40">
              <w:rPr>
                <w:sz w:val="18"/>
                <w:szCs w:val="18"/>
              </w:rPr>
              <w:t>Investīciju attiecībā uz digitālo prasmju un kompetenču sistēmu īsteno līdz 2023. gada 30. jūnijam, bet attiecībā uz publiskās pārvaldes darbinieku digitālo prasmju uzlabošanu — līdz 2026. gada 31. augustam.</w:t>
            </w:r>
          </w:p>
        </w:tc>
      </w:tr>
      <w:tr w:rsidR="00677B00" w:rsidRPr="0075741E" w14:paraId="7CACB517" w14:textId="77777777" w:rsidTr="40809121">
        <w:trPr>
          <w:tblCellSpacing w:w="0" w:type="dxa"/>
        </w:trPr>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0BB0D99E" w14:textId="77777777" w:rsidR="00677B00" w:rsidRPr="0075741E" w:rsidRDefault="7C0B3F40" w:rsidP="00677B00">
            <w:pPr>
              <w:pStyle w:val="BodyText4"/>
              <w:spacing w:before="0" w:after="0"/>
              <w:ind w:left="23" w:firstLine="102"/>
            </w:pPr>
            <w:r w:rsidRPr="7C0B3F40">
              <w:lastRenderedPageBreak/>
              <w:t xml:space="preserve">Atskaites punkti un </w:t>
            </w:r>
            <w:proofErr w:type="spellStart"/>
            <w:r w:rsidRPr="7C0B3F40">
              <w:t>mērķrādītāji</w:t>
            </w:r>
            <w:proofErr w:type="spellEnd"/>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79F4407B" w14:textId="77777777" w:rsidR="00677B00" w:rsidRPr="0075741E" w:rsidRDefault="7C0B3F40" w:rsidP="00677B00">
            <w:pPr>
              <w:jc w:val="both"/>
              <w:rPr>
                <w:rFonts w:ascii="Times New Roman" w:hAnsi="Times New Roman" w:cs="Times New Roman"/>
                <w:sz w:val="16"/>
                <w:szCs w:val="16"/>
              </w:rPr>
            </w:pPr>
            <w:r w:rsidRPr="7C0B3F40">
              <w:rPr>
                <w:rFonts w:ascii="Times New Roman" w:hAnsi="Times New Roman" w:cs="Times New Roman"/>
                <w:sz w:val="16"/>
                <w:szCs w:val="16"/>
              </w:rPr>
              <w:t>Kolonnas “Nosaukums” redakcija:</w:t>
            </w:r>
          </w:p>
          <w:p w14:paraId="2A5A950A" w14:textId="77777777" w:rsidR="00677B00" w:rsidRPr="0075741E" w:rsidRDefault="7C0B3F40" w:rsidP="00677B00">
            <w:pPr>
              <w:jc w:val="both"/>
              <w:rPr>
                <w:rFonts w:ascii="Times New Roman" w:hAnsi="Times New Roman" w:cs="Times New Roman"/>
                <w:sz w:val="16"/>
                <w:szCs w:val="16"/>
              </w:rPr>
            </w:pPr>
            <w:r w:rsidRPr="7C0B3F40">
              <w:rPr>
                <w:rFonts w:ascii="Times New Roman" w:hAnsi="Times New Roman" w:cs="Times New Roman"/>
                <w:sz w:val="16"/>
                <w:szCs w:val="16"/>
              </w:rPr>
              <w:t>“Valsts pārvaldes (valsts un pašvaldību) darbinieki ar padziļinātām digitālajām prasmēm, tostarp e-mācībās iegūtām ”.</w:t>
            </w:r>
          </w:p>
          <w:p w14:paraId="701458E7" w14:textId="77777777" w:rsidR="00677B00" w:rsidRPr="0075741E" w:rsidRDefault="00677B00" w:rsidP="00677B00">
            <w:pPr>
              <w:jc w:val="both"/>
              <w:rPr>
                <w:rFonts w:ascii="Times New Roman" w:hAnsi="Times New Roman" w:cs="Times New Roman"/>
                <w:sz w:val="16"/>
                <w:szCs w:val="16"/>
              </w:rPr>
            </w:pPr>
          </w:p>
          <w:p w14:paraId="57A37F91" w14:textId="77777777" w:rsidR="00677B00" w:rsidRPr="0075741E" w:rsidRDefault="7C0B3F40" w:rsidP="00677B00">
            <w:pPr>
              <w:jc w:val="both"/>
              <w:rPr>
                <w:rFonts w:ascii="Times New Roman" w:hAnsi="Times New Roman" w:cs="Times New Roman"/>
                <w:sz w:val="16"/>
                <w:szCs w:val="16"/>
              </w:rPr>
            </w:pPr>
            <w:r w:rsidRPr="7C0B3F40">
              <w:rPr>
                <w:rFonts w:ascii="Times New Roman" w:hAnsi="Times New Roman" w:cs="Times New Roman"/>
                <w:sz w:val="16"/>
                <w:szCs w:val="16"/>
              </w:rPr>
              <w:t xml:space="preserve">Kolonnas “Katra atskaites punkta un </w:t>
            </w:r>
            <w:proofErr w:type="spellStart"/>
            <w:r w:rsidRPr="7C0B3F40">
              <w:rPr>
                <w:rFonts w:ascii="Times New Roman" w:hAnsi="Times New Roman" w:cs="Times New Roman"/>
                <w:sz w:val="16"/>
                <w:szCs w:val="16"/>
              </w:rPr>
              <w:t>mērķrādītāja</w:t>
            </w:r>
            <w:proofErr w:type="spellEnd"/>
            <w:r w:rsidRPr="7C0B3F40">
              <w:rPr>
                <w:rFonts w:ascii="Times New Roman" w:hAnsi="Times New Roman" w:cs="Times New Roman"/>
                <w:sz w:val="16"/>
                <w:szCs w:val="16"/>
              </w:rPr>
              <w:t xml:space="preserve"> apraksts” redakcija:</w:t>
            </w:r>
          </w:p>
          <w:p w14:paraId="3661BC03" w14:textId="77777777" w:rsidR="00677B00" w:rsidRPr="0075741E" w:rsidRDefault="7C0B3F40" w:rsidP="00677B00">
            <w:pPr>
              <w:jc w:val="both"/>
              <w:rPr>
                <w:rFonts w:ascii="Times New Roman" w:hAnsi="Times New Roman" w:cs="Times New Roman"/>
                <w:sz w:val="16"/>
                <w:szCs w:val="16"/>
              </w:rPr>
            </w:pPr>
            <w:r w:rsidRPr="7C0B3F40">
              <w:rPr>
                <w:rFonts w:ascii="Times New Roman" w:hAnsi="Times New Roman" w:cs="Times New Roman"/>
                <w:sz w:val="16"/>
                <w:szCs w:val="16"/>
              </w:rPr>
              <w:t xml:space="preserve">“To cilvēku skaits, kuri ir apguvuši padziļinātas digitālās prasmes šādu investīciju rezultātā: </w:t>
            </w:r>
          </w:p>
          <w:p w14:paraId="5E768CDD" w14:textId="77777777" w:rsidR="00677B00" w:rsidRPr="0075741E" w:rsidRDefault="7C0B3F40" w:rsidP="00677B00">
            <w:pPr>
              <w:pStyle w:val="Default"/>
              <w:jc w:val="both"/>
              <w:rPr>
                <w:sz w:val="16"/>
                <w:szCs w:val="16"/>
                <w:lang w:val="lv" w:bidi="en-US"/>
              </w:rPr>
            </w:pPr>
            <w:r w:rsidRPr="7C0B3F40">
              <w:rPr>
                <w:sz w:val="16"/>
                <w:szCs w:val="16"/>
              </w:rPr>
              <w:t xml:space="preserve">• ir izveidotas vispārējo un specializēto digitālo kompetenču sistēmas, kompetenču pilnveidošanas ceļveži un mācību programmu saturs; </w:t>
            </w:r>
          </w:p>
          <w:p w14:paraId="0506E8F5" w14:textId="77777777" w:rsidR="00677B00" w:rsidRPr="0075741E" w:rsidRDefault="7C0B3F40" w:rsidP="00677B00">
            <w:pPr>
              <w:pStyle w:val="Default"/>
              <w:jc w:val="both"/>
              <w:rPr>
                <w:sz w:val="16"/>
                <w:szCs w:val="16"/>
                <w:lang w:val="lv" w:bidi="en-US"/>
              </w:rPr>
            </w:pPr>
            <w:r w:rsidRPr="7C0B3F40">
              <w:rPr>
                <w:sz w:val="16"/>
                <w:szCs w:val="16"/>
              </w:rPr>
              <w:t xml:space="preserve">• digitālo kompetenču un prasmju apmācības sadaļa ar kompetenču sistēmām, publiskās pārvaldes vienotajā digitālās tālmācības vidē/platformā ir organizēts un darbojas mācību saturs un apmācības programmas; </w:t>
            </w:r>
          </w:p>
          <w:p w14:paraId="7523BD57" w14:textId="77777777" w:rsidR="00677B00" w:rsidRPr="0075741E" w:rsidRDefault="7C0B3F40" w:rsidP="00677B00">
            <w:pPr>
              <w:pStyle w:val="Default"/>
              <w:jc w:val="both"/>
              <w:rPr>
                <w:sz w:val="16"/>
                <w:szCs w:val="16"/>
                <w:lang w:val="lv" w:bidi="en-US"/>
              </w:rPr>
            </w:pPr>
            <w:r w:rsidRPr="7C0B3F40">
              <w:rPr>
                <w:sz w:val="16"/>
                <w:szCs w:val="16"/>
              </w:rPr>
              <w:t xml:space="preserve">• ir nodrošināta </w:t>
            </w:r>
            <w:proofErr w:type="spellStart"/>
            <w:r w:rsidRPr="7C0B3F40">
              <w:rPr>
                <w:sz w:val="16"/>
                <w:szCs w:val="16"/>
              </w:rPr>
              <w:t>pašvadītu</w:t>
            </w:r>
            <w:proofErr w:type="spellEnd"/>
            <w:r w:rsidRPr="7C0B3F40">
              <w:rPr>
                <w:sz w:val="16"/>
                <w:szCs w:val="16"/>
              </w:rPr>
              <w:t xml:space="preserve"> mācību </w:t>
            </w:r>
            <w:proofErr w:type="spellStart"/>
            <w:r w:rsidRPr="7C0B3F40">
              <w:rPr>
                <w:sz w:val="16"/>
                <w:szCs w:val="16"/>
              </w:rPr>
              <w:t>izmantojamība</w:t>
            </w:r>
            <w:proofErr w:type="spellEnd"/>
            <w:r w:rsidRPr="7C0B3F40">
              <w:rPr>
                <w:sz w:val="16"/>
                <w:szCs w:val="16"/>
              </w:rPr>
              <w:t xml:space="preserve">.” </w:t>
            </w:r>
          </w:p>
          <w:p w14:paraId="1A993654" w14:textId="77777777" w:rsidR="00677B00" w:rsidRPr="0075741E" w:rsidRDefault="00677B00" w:rsidP="00677B00">
            <w:pPr>
              <w:pStyle w:val="BodyText4"/>
              <w:spacing w:before="0" w:after="0"/>
              <w:ind w:left="23" w:firstLine="102"/>
              <w:rPr>
                <w:sz w:val="16"/>
                <w:szCs w:val="16"/>
              </w:rPr>
            </w:pP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7723B79A" w14:textId="77777777" w:rsidR="00677B00" w:rsidRPr="0075741E" w:rsidRDefault="7C0B3F40" w:rsidP="00677B00">
            <w:pPr>
              <w:jc w:val="both"/>
              <w:rPr>
                <w:rFonts w:ascii="Times New Roman" w:hAnsi="Times New Roman" w:cs="Times New Roman"/>
                <w:sz w:val="16"/>
                <w:szCs w:val="16"/>
              </w:rPr>
            </w:pPr>
            <w:r w:rsidRPr="7C0B3F40">
              <w:rPr>
                <w:rFonts w:ascii="Times New Roman" w:hAnsi="Times New Roman" w:cs="Times New Roman"/>
                <w:sz w:val="16"/>
                <w:szCs w:val="16"/>
              </w:rPr>
              <w:t>Kolonnas “Nosaukums” redakcija:</w:t>
            </w:r>
          </w:p>
          <w:p w14:paraId="304778AC" w14:textId="47D8CA07" w:rsidR="00677B00" w:rsidRPr="0075741E" w:rsidRDefault="7C0B3F40" w:rsidP="00677B00">
            <w:pPr>
              <w:jc w:val="both"/>
              <w:rPr>
                <w:rFonts w:ascii="Times New Roman" w:hAnsi="Times New Roman" w:cs="Times New Roman"/>
                <w:sz w:val="16"/>
                <w:szCs w:val="16"/>
              </w:rPr>
            </w:pPr>
            <w:r w:rsidRPr="7C0B3F40">
              <w:rPr>
                <w:rFonts w:ascii="Times New Roman" w:hAnsi="Times New Roman" w:cs="Times New Roman"/>
                <w:sz w:val="16"/>
                <w:szCs w:val="16"/>
              </w:rPr>
              <w:t>“Publiskās pārvaldes nodarbināto pabeigto apmācību skaits digitālo prasmju ietvara jomās”.</w:t>
            </w:r>
          </w:p>
          <w:p w14:paraId="40ED1D59" w14:textId="77777777" w:rsidR="00677B00" w:rsidRPr="0075741E" w:rsidRDefault="00677B00" w:rsidP="00677B00">
            <w:pPr>
              <w:jc w:val="both"/>
              <w:rPr>
                <w:rFonts w:ascii="Times New Roman" w:hAnsi="Times New Roman" w:cs="Times New Roman"/>
                <w:sz w:val="16"/>
                <w:szCs w:val="16"/>
              </w:rPr>
            </w:pPr>
          </w:p>
          <w:p w14:paraId="1BE8643A" w14:textId="77777777" w:rsidR="00677B00" w:rsidRPr="0075741E" w:rsidRDefault="00677B00" w:rsidP="00677B00">
            <w:pPr>
              <w:jc w:val="both"/>
              <w:rPr>
                <w:rFonts w:ascii="Times New Roman" w:hAnsi="Times New Roman" w:cs="Times New Roman"/>
                <w:sz w:val="16"/>
                <w:szCs w:val="16"/>
              </w:rPr>
            </w:pPr>
          </w:p>
          <w:p w14:paraId="3D59D29F" w14:textId="77777777" w:rsidR="00677B00" w:rsidRPr="0075741E" w:rsidRDefault="00677B00" w:rsidP="00677B00">
            <w:pPr>
              <w:jc w:val="both"/>
              <w:rPr>
                <w:rFonts w:ascii="Times New Roman" w:hAnsi="Times New Roman" w:cs="Times New Roman"/>
                <w:sz w:val="16"/>
                <w:szCs w:val="16"/>
              </w:rPr>
            </w:pPr>
          </w:p>
          <w:p w14:paraId="39F1F787" w14:textId="77777777" w:rsidR="00677B00" w:rsidRPr="0075741E" w:rsidRDefault="7C0B3F40" w:rsidP="00677B00">
            <w:pPr>
              <w:jc w:val="both"/>
              <w:rPr>
                <w:rFonts w:ascii="Times New Roman" w:hAnsi="Times New Roman" w:cs="Times New Roman"/>
                <w:sz w:val="16"/>
                <w:szCs w:val="16"/>
              </w:rPr>
            </w:pPr>
            <w:r w:rsidRPr="7C0B3F40">
              <w:rPr>
                <w:rFonts w:ascii="Times New Roman" w:hAnsi="Times New Roman" w:cs="Times New Roman"/>
                <w:sz w:val="16"/>
                <w:szCs w:val="16"/>
              </w:rPr>
              <w:t xml:space="preserve">Kolonnas “Katra atskaites punkta un </w:t>
            </w:r>
            <w:proofErr w:type="spellStart"/>
            <w:r w:rsidRPr="7C0B3F40">
              <w:rPr>
                <w:rFonts w:ascii="Times New Roman" w:hAnsi="Times New Roman" w:cs="Times New Roman"/>
                <w:sz w:val="16"/>
                <w:szCs w:val="16"/>
              </w:rPr>
              <w:t>mērķrādītāja</w:t>
            </w:r>
            <w:proofErr w:type="spellEnd"/>
            <w:r w:rsidRPr="7C0B3F40">
              <w:rPr>
                <w:rFonts w:ascii="Times New Roman" w:hAnsi="Times New Roman" w:cs="Times New Roman"/>
                <w:sz w:val="16"/>
                <w:szCs w:val="16"/>
              </w:rPr>
              <w:t xml:space="preserve"> apraksts” redakcija:</w:t>
            </w:r>
          </w:p>
          <w:p w14:paraId="02C5E346" w14:textId="5587EE1F" w:rsidR="00677B00" w:rsidRPr="0075741E" w:rsidRDefault="7C0B3F40" w:rsidP="00677B00">
            <w:pPr>
              <w:pStyle w:val="BodyText4"/>
              <w:spacing w:before="0" w:after="0"/>
              <w:ind w:left="23" w:firstLine="102"/>
              <w:rPr>
                <w:sz w:val="16"/>
                <w:szCs w:val="16"/>
              </w:rPr>
            </w:pPr>
            <w:r w:rsidRPr="7C0B3F40">
              <w:rPr>
                <w:sz w:val="16"/>
                <w:szCs w:val="16"/>
              </w:rPr>
              <w:t xml:space="preserve">“Publiskās pārvaldes nodarbināto pabeigto klātienes un tiešsaistes apmācību skaits digitālo prasmju ietvara jomās: 1) Digitalizācijas vadība un attīstība, 2) Digitālā satura veidošana, 3) </w:t>
            </w:r>
            <w:proofErr w:type="spellStart"/>
            <w:r w:rsidRPr="7C0B3F40">
              <w:rPr>
                <w:sz w:val="16"/>
                <w:szCs w:val="16"/>
              </w:rPr>
              <w:t>Kiberdrošība</w:t>
            </w:r>
            <w:proofErr w:type="spellEnd"/>
            <w:r w:rsidRPr="7C0B3F40">
              <w:rPr>
                <w:sz w:val="16"/>
                <w:szCs w:val="16"/>
              </w:rPr>
              <w:t xml:space="preserve">, 4) Komunikācija un sadarbība, 5)Informācija un datu </w:t>
            </w:r>
            <w:proofErr w:type="spellStart"/>
            <w:r w:rsidRPr="7C0B3F40">
              <w:rPr>
                <w:sz w:val="16"/>
                <w:szCs w:val="16"/>
              </w:rPr>
              <w:t>pratība</w:t>
            </w:r>
            <w:proofErr w:type="spellEnd"/>
            <w:r w:rsidRPr="7C0B3F40">
              <w:rPr>
                <w:sz w:val="16"/>
                <w:szCs w:val="16"/>
              </w:rPr>
              <w:t>, 6) Caurviju prasmes.”</w:t>
            </w:r>
          </w:p>
        </w:tc>
      </w:tr>
      <w:tr w:rsidR="00677B00" w:rsidRPr="0075741E" w14:paraId="7D26CB7C" w14:textId="77777777" w:rsidTr="40809121">
        <w:trPr>
          <w:tblCellSpacing w:w="0" w:type="dxa"/>
        </w:trPr>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79CB4D3C" w14:textId="77777777" w:rsidR="00677B00" w:rsidRPr="0075741E" w:rsidRDefault="7C0B3F40" w:rsidP="00677B00">
            <w:pPr>
              <w:pStyle w:val="BodyText4"/>
              <w:spacing w:before="0" w:after="0"/>
              <w:ind w:left="23" w:firstLine="102"/>
            </w:pPr>
            <w:r>
              <w:t>Aplēstās izmaksas</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075EEC37" w14:textId="77777777" w:rsidR="00677B00" w:rsidRPr="0075741E" w:rsidRDefault="7C0B3F40" w:rsidP="00677B00">
            <w:pPr>
              <w:pStyle w:val="BodyText4"/>
              <w:spacing w:before="0" w:after="0"/>
              <w:ind w:left="23" w:firstLine="102"/>
            </w:pPr>
            <w:r w:rsidRPr="7C0B3F40">
              <w:rPr>
                <w:sz w:val="18"/>
                <w:szCs w:val="18"/>
              </w:rPr>
              <w:t>Izmaiņu nav</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5F989F5E" w14:textId="77777777" w:rsidR="00677B00" w:rsidRPr="0075741E" w:rsidRDefault="7C0B3F40" w:rsidP="00677B00">
            <w:pPr>
              <w:pStyle w:val="BodyText4"/>
              <w:spacing w:before="0" w:after="0"/>
              <w:ind w:left="23" w:firstLine="102"/>
            </w:pPr>
            <w:r w:rsidRPr="7C0B3F40">
              <w:rPr>
                <w:sz w:val="18"/>
                <w:szCs w:val="18"/>
              </w:rPr>
              <w:t>Izmaiņu nav</w:t>
            </w:r>
          </w:p>
        </w:tc>
      </w:tr>
      <w:tr w:rsidR="00677B00" w:rsidRPr="0075741E" w14:paraId="5AC9BDCD" w14:textId="77777777" w:rsidTr="40809121">
        <w:trPr>
          <w:tblCellSpacing w:w="0" w:type="dxa"/>
        </w:trPr>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54595B4B" w14:textId="77777777" w:rsidR="00677B00" w:rsidRPr="0075741E" w:rsidRDefault="7C0B3F40" w:rsidP="00677B00">
            <w:pPr>
              <w:pStyle w:val="BodyText4"/>
              <w:spacing w:before="0" w:after="0"/>
              <w:ind w:left="23" w:firstLine="102"/>
            </w:pPr>
            <w:r>
              <w:t>Zaļā un digitālā izsekojamība</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031020D8" w14:textId="77777777" w:rsidR="00677B00" w:rsidRPr="0075741E" w:rsidRDefault="7C0B3F40" w:rsidP="00677B00">
            <w:pPr>
              <w:pStyle w:val="BodyText4"/>
              <w:spacing w:before="0" w:after="0"/>
              <w:ind w:left="23" w:firstLine="102"/>
            </w:pPr>
            <w:r w:rsidRPr="7C0B3F40">
              <w:rPr>
                <w:sz w:val="18"/>
                <w:szCs w:val="18"/>
              </w:rPr>
              <w:t>Izmaiņu nav</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1CC8B4B8" w14:textId="77777777" w:rsidR="00677B00" w:rsidRPr="0075741E" w:rsidRDefault="7C0B3F40" w:rsidP="00677B00">
            <w:pPr>
              <w:pStyle w:val="BodyText4"/>
              <w:spacing w:before="0" w:after="0"/>
              <w:ind w:left="23" w:firstLine="102"/>
            </w:pPr>
            <w:r w:rsidRPr="7C0B3F40">
              <w:rPr>
                <w:sz w:val="18"/>
                <w:szCs w:val="18"/>
              </w:rPr>
              <w:t>Izmaiņu nav</w:t>
            </w:r>
          </w:p>
        </w:tc>
      </w:tr>
      <w:tr w:rsidR="00677B00" w:rsidRPr="0075741E" w14:paraId="359E43D5" w14:textId="77777777" w:rsidTr="40809121">
        <w:trPr>
          <w:tblCellSpacing w:w="0" w:type="dxa"/>
        </w:trPr>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088352D8" w14:textId="77777777" w:rsidR="00677B00" w:rsidRPr="0075741E" w:rsidRDefault="7C0B3F40" w:rsidP="00677B00">
            <w:pPr>
              <w:pStyle w:val="BodyText4"/>
              <w:spacing w:before="0" w:after="0"/>
              <w:ind w:left="23" w:firstLine="102"/>
            </w:pPr>
            <w:r>
              <w:t>Pašnovērtējums par principu “nenodarīt būtisku kaitējumu”</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310DD521" w14:textId="77777777" w:rsidR="00677B00" w:rsidRPr="0075741E" w:rsidRDefault="7C0B3F40" w:rsidP="00677B00">
            <w:pPr>
              <w:pStyle w:val="BodyText4"/>
              <w:spacing w:before="0" w:after="0"/>
              <w:ind w:left="23" w:firstLine="102"/>
            </w:pPr>
            <w:r w:rsidRPr="7C0B3F40">
              <w:rPr>
                <w:sz w:val="18"/>
                <w:szCs w:val="18"/>
              </w:rPr>
              <w:t>Izmaiņu nav</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7AB6105A" w14:textId="77777777" w:rsidR="00677B00" w:rsidRPr="0075741E" w:rsidRDefault="7C0B3F40" w:rsidP="00677B00">
            <w:pPr>
              <w:pStyle w:val="BodyText4"/>
              <w:spacing w:before="0" w:after="0"/>
              <w:ind w:left="23" w:firstLine="102"/>
            </w:pPr>
            <w:r w:rsidRPr="7C0B3F40">
              <w:rPr>
                <w:sz w:val="18"/>
                <w:szCs w:val="18"/>
              </w:rPr>
              <w:t>Izmaiņu nav</w:t>
            </w:r>
          </w:p>
        </w:tc>
      </w:tr>
    </w:tbl>
    <w:p w14:paraId="5B515E74" w14:textId="77777777" w:rsidR="009C77E6" w:rsidRPr="0075741E" w:rsidRDefault="009C77E6" w:rsidP="007A3F9B">
      <w:pPr>
        <w:pStyle w:val="BodyText4"/>
        <w:shd w:val="clear" w:color="auto" w:fill="auto"/>
        <w:spacing w:before="0" w:after="0"/>
        <w:ind w:left="20"/>
        <w:rPr>
          <w:b/>
          <w:bCs/>
          <w:u w:val="single"/>
        </w:rPr>
      </w:pPr>
    </w:p>
    <w:tbl>
      <w:tblPr>
        <w:tblW w:w="5000" w:type="pct"/>
        <w:tblCellSpacing w:w="0" w:type="dxa"/>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Pr>
      <w:tblGrid>
        <w:gridCol w:w="1930"/>
        <w:gridCol w:w="4158"/>
        <w:gridCol w:w="2728"/>
      </w:tblGrid>
      <w:tr w:rsidR="004572D2" w:rsidRPr="0075741E" w14:paraId="7A266FA4" w14:textId="77777777" w:rsidTr="40809121">
        <w:trPr>
          <w:tblCellSpacing w:w="0" w:type="dxa"/>
        </w:trPr>
        <w:tc>
          <w:tcPr>
            <w:tcW w:w="0" w:type="auto"/>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3AB5730D" w14:textId="77777777" w:rsidR="004572D2" w:rsidRPr="0075741E" w:rsidRDefault="7C0B3F40" w:rsidP="00406F04">
            <w:pPr>
              <w:pStyle w:val="BodyText4"/>
              <w:spacing w:before="0" w:after="0"/>
              <w:ind w:left="23" w:firstLine="102"/>
              <w:jc w:val="center"/>
              <w:rPr>
                <w:b/>
                <w:bCs/>
              </w:rPr>
            </w:pPr>
            <w:r w:rsidRPr="7C0B3F40">
              <w:rPr>
                <w:b/>
                <w:bCs/>
              </w:rPr>
              <w:t xml:space="preserve">2.3.2.3.i investīcija “Digitālās plaisas mazināšana sociāli neaizsargātajām grupām un izglītības iestādēs”, (CID atsauce Nr.79) </w:t>
            </w:r>
          </w:p>
          <w:p w14:paraId="5E0B7F7B" w14:textId="77777777" w:rsidR="004572D2" w:rsidRPr="0075741E" w:rsidRDefault="7C0B3F40" w:rsidP="00406F04">
            <w:pPr>
              <w:pStyle w:val="BodyText4"/>
              <w:spacing w:before="0" w:after="0"/>
              <w:ind w:left="23" w:firstLine="102"/>
              <w:jc w:val="center"/>
              <w:rPr>
                <w:b/>
                <w:bCs/>
              </w:rPr>
            </w:pPr>
            <w:r w:rsidRPr="7C0B3F40">
              <w:rPr>
                <w:b/>
                <w:bCs/>
              </w:rPr>
              <w:t>LV-C[C2]-I[2-3-2-3-i]</w:t>
            </w:r>
          </w:p>
        </w:tc>
      </w:tr>
      <w:tr w:rsidR="004572D2" w:rsidRPr="0075741E" w14:paraId="237BA726" w14:textId="77777777" w:rsidTr="40809121">
        <w:trPr>
          <w:tblCellSpacing w:w="0" w:type="dxa"/>
        </w:trPr>
        <w:tc>
          <w:tcPr>
            <w:tcW w:w="0" w:type="auto"/>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5D216DDF" w14:textId="77777777" w:rsidR="00EF4D55" w:rsidRPr="0075741E" w:rsidRDefault="00EF4D55" w:rsidP="7C0B3F40">
            <w:pPr>
              <w:ind w:left="20"/>
              <w:jc w:val="both"/>
              <w:rPr>
                <w:rFonts w:ascii="Times New Roman" w:eastAsia="Times New Roman" w:hAnsi="Times New Roman" w:cs="Times New Roman"/>
                <w:i/>
                <w:iCs/>
                <w:sz w:val="17"/>
                <w:szCs w:val="17"/>
                <w:shd w:val="clear" w:color="auto" w:fill="FFFFFF"/>
              </w:rPr>
            </w:pPr>
            <w:r w:rsidRPr="7C0B3F40">
              <w:rPr>
                <w:rFonts w:ascii="Times New Roman" w:eastAsia="Times New Roman" w:hAnsi="Times New Roman" w:cs="Times New Roman"/>
                <w:i/>
                <w:iCs/>
                <w:sz w:val="17"/>
                <w:szCs w:val="17"/>
                <w:shd w:val="clear" w:color="auto" w:fill="FFFFFF"/>
              </w:rPr>
              <w:t>Grozījumi tiek pamatoti ar RRF regulas 21.panta 1.punktu.</w:t>
            </w:r>
          </w:p>
          <w:p w14:paraId="6680DFB9" w14:textId="77777777" w:rsidR="00EF4D55" w:rsidRPr="0075741E" w:rsidRDefault="00EF4D55" w:rsidP="7C0B3F40">
            <w:pPr>
              <w:ind w:left="20"/>
              <w:jc w:val="both"/>
              <w:rPr>
                <w:rFonts w:ascii="Times New Roman" w:eastAsia="Times New Roman" w:hAnsi="Times New Roman" w:cs="Times New Roman"/>
                <w:i/>
                <w:iCs/>
                <w:sz w:val="17"/>
                <w:szCs w:val="17"/>
                <w:shd w:val="clear" w:color="auto" w:fill="FFFFFF"/>
              </w:rPr>
            </w:pPr>
            <w:r w:rsidRPr="7C0B3F40">
              <w:rPr>
                <w:rFonts w:ascii="Times New Roman" w:eastAsia="Times New Roman" w:hAnsi="Times New Roman" w:cs="Times New Roman"/>
                <w:i/>
                <w:iCs/>
                <w:sz w:val="17"/>
                <w:szCs w:val="17"/>
                <w:shd w:val="clear" w:color="auto" w:fill="FFFFFF"/>
              </w:rPr>
              <w:t xml:space="preserve">Izmaiņu apraksts un pamatojums: Ar ierosinātajām izmaiņām tiek precizēts 2.3.2.3.i investīcijas “Digitālās plaisas mazināšana sociāli neaizsargātajām grupām un izglītības iestādēs” sasniedzamā mērķa nr.79. aprakstu, aizstājot frāzi "pieejams mācībām" ar "iegādāts un piegādāts pašvaldībām vai tieši vispārējās izglītības </w:t>
            </w:r>
            <w:proofErr w:type="spellStart"/>
            <w:r w:rsidRPr="7C0B3F40">
              <w:rPr>
                <w:rFonts w:ascii="Times New Roman" w:eastAsia="Times New Roman" w:hAnsi="Times New Roman" w:cs="Times New Roman"/>
                <w:i/>
                <w:iCs/>
                <w:sz w:val="17"/>
                <w:szCs w:val="17"/>
                <w:shd w:val="clear" w:color="auto" w:fill="FFFFFF"/>
              </w:rPr>
              <w:t>izglītības</w:t>
            </w:r>
            <w:proofErr w:type="spellEnd"/>
            <w:r w:rsidRPr="7C0B3F40">
              <w:rPr>
                <w:rFonts w:ascii="Times New Roman" w:eastAsia="Times New Roman" w:hAnsi="Times New Roman" w:cs="Times New Roman"/>
                <w:i/>
                <w:iCs/>
                <w:sz w:val="17"/>
                <w:szCs w:val="17"/>
                <w:shd w:val="clear" w:color="auto" w:fill="FFFFFF"/>
              </w:rPr>
              <w:t xml:space="preserve"> iestādēm". Šīs korekcijas joprojām saglabātu investīcijas sākotnējo mērķi, jo iegādāto un projekta partneriem izdalīto IKT iekārtu skaits paliek nemainīgs, vienlaikus ļaujot pašvaldībām lemt par efektīvāko veidu, kā samazināt digitālo plaisu un padarīt IKT aprīkojumu pieejamu mērķa sasniegšanai. grupu starp savām izglītības iestādēm. Tāpat arī ir nepieciešams mērķa aprakstā svītrot atsauci uz "skolu </w:t>
            </w:r>
            <w:proofErr w:type="spellStart"/>
            <w:r w:rsidRPr="7C0B3F40">
              <w:rPr>
                <w:rFonts w:ascii="Times New Roman" w:eastAsia="Times New Roman" w:hAnsi="Times New Roman" w:cs="Times New Roman"/>
                <w:i/>
                <w:iCs/>
                <w:sz w:val="17"/>
                <w:szCs w:val="17"/>
                <w:shd w:val="clear" w:color="auto" w:fill="FFFFFF"/>
              </w:rPr>
              <w:t>datorbibliotēka</w:t>
            </w:r>
            <w:proofErr w:type="spellEnd"/>
            <w:r w:rsidRPr="7C0B3F40">
              <w:rPr>
                <w:rFonts w:ascii="Times New Roman" w:eastAsia="Times New Roman" w:hAnsi="Times New Roman" w:cs="Times New Roman"/>
                <w:i/>
                <w:iCs/>
                <w:sz w:val="17"/>
                <w:szCs w:val="17"/>
                <w:shd w:val="clear" w:color="auto" w:fill="FFFFFF"/>
              </w:rPr>
              <w:t>", lai nodrošinātu, ka iegādāto datortehnikas vienību pieejamību neierobežo skolas darba laiks vai satiksmes ierobežojumi (ja izglītojamie tiek atvesti uz un no skolas no attāliem lauku apvidiem), radot iespēju projekta sadarbības partneriem izvietot datortehniku arī jauniešu centros, bibliotēkās vai citās publiski pieejamās vietās, veicinot datortehnikas lietošanu arī pēc skolas darba laika. Visbeidzot, tiek rosināts svītrot teikumu “Skolu “</w:t>
            </w:r>
            <w:proofErr w:type="spellStart"/>
            <w:r w:rsidRPr="7C0B3F40">
              <w:rPr>
                <w:rFonts w:ascii="Times New Roman" w:eastAsia="Times New Roman" w:hAnsi="Times New Roman" w:cs="Times New Roman"/>
                <w:i/>
                <w:iCs/>
                <w:sz w:val="17"/>
                <w:szCs w:val="17"/>
                <w:shd w:val="clear" w:color="auto" w:fill="FFFFFF"/>
              </w:rPr>
              <w:t>datorbibliotēka</w:t>
            </w:r>
            <w:proofErr w:type="spellEnd"/>
            <w:r w:rsidRPr="7C0B3F40">
              <w:rPr>
                <w:rFonts w:ascii="Times New Roman" w:eastAsia="Times New Roman" w:hAnsi="Times New Roman" w:cs="Times New Roman"/>
                <w:i/>
                <w:iCs/>
                <w:sz w:val="17"/>
                <w:szCs w:val="17"/>
                <w:shd w:val="clear" w:color="auto" w:fill="FFFFFF"/>
              </w:rPr>
              <w:t>” skolēniem un skolotājiem, kam ir nepieciešams dators mācībām un mācīšanai, sniedz iespēju “aizņemties” uz mācību laiku, vienlaikus strādājot pie ilgtspējīgas</w:t>
            </w:r>
          </w:p>
          <w:p w14:paraId="2F95DE3D" w14:textId="7913A2A1" w:rsidR="004572D2" w:rsidRPr="0075741E" w:rsidRDefault="00EF4D55" w:rsidP="7C0B3F40">
            <w:pPr>
              <w:jc w:val="both"/>
              <w:rPr>
                <w:i/>
                <w:iCs/>
                <w:sz w:val="17"/>
                <w:szCs w:val="17"/>
                <w:lang w:eastAsia="lv-LV"/>
              </w:rPr>
            </w:pPr>
            <w:r w:rsidRPr="7C0B3F40">
              <w:rPr>
                <w:rFonts w:ascii="Times New Roman" w:eastAsia="Times New Roman" w:hAnsi="Times New Roman" w:cs="Times New Roman"/>
                <w:i/>
                <w:iCs/>
                <w:sz w:val="17"/>
                <w:szCs w:val="17"/>
                <w:shd w:val="clear" w:color="auto" w:fill="FFFFFF"/>
              </w:rPr>
              <w:t>sistēmas, kas nodrošinās tehnoloģiju pieejamību katram skolēnam un skolotājam visā Latvijā.'' no mērķa apraksta, jo tas kalpo kā skaidrojoša informācija un neizvirza nekādas papildu prasības.</w:t>
            </w:r>
          </w:p>
        </w:tc>
      </w:tr>
      <w:tr w:rsidR="004572D2" w:rsidRPr="0075741E" w14:paraId="6DA48858" w14:textId="77777777" w:rsidTr="40809121">
        <w:trPr>
          <w:tblCellSpacing w:w="0" w:type="dxa"/>
        </w:trPr>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59C8203D" w14:textId="77777777" w:rsidR="004572D2" w:rsidRPr="0075741E" w:rsidRDefault="7C0B3F40" w:rsidP="00406F04">
            <w:pPr>
              <w:pStyle w:val="BodyText4"/>
              <w:spacing w:before="0" w:after="0"/>
              <w:ind w:left="23" w:firstLine="102"/>
              <w:rPr>
                <w:b/>
                <w:bCs/>
              </w:rPr>
            </w:pPr>
            <w:r w:rsidRPr="7C0B3F40">
              <w:rPr>
                <w:b/>
                <w:bCs/>
              </w:rPr>
              <w:t>Mainītie elementi</w:t>
            </w:r>
          </w:p>
        </w:tc>
        <w:tc>
          <w:tcPr>
            <w:tcW w:w="2358"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6D89B047" w14:textId="77777777" w:rsidR="004572D2" w:rsidRPr="0075741E" w:rsidRDefault="7C0B3F40" w:rsidP="00406F04">
            <w:pPr>
              <w:pStyle w:val="BodyText4"/>
              <w:spacing w:before="0" w:after="0"/>
              <w:ind w:left="23" w:firstLine="102"/>
              <w:rPr>
                <w:b/>
                <w:bCs/>
              </w:rPr>
            </w:pPr>
            <w:r w:rsidRPr="7C0B3F40">
              <w:rPr>
                <w:b/>
                <w:bCs/>
              </w:rPr>
              <w:t>Pašreizējā redakcija</w:t>
            </w:r>
          </w:p>
        </w:tc>
        <w:tc>
          <w:tcPr>
            <w:tcW w:w="1547"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563C981E" w14:textId="77777777" w:rsidR="004572D2" w:rsidRPr="0075741E" w:rsidRDefault="7C0B3F40" w:rsidP="00406F04">
            <w:pPr>
              <w:pStyle w:val="BodyText4"/>
              <w:spacing w:before="0" w:after="0"/>
              <w:ind w:left="23" w:firstLine="102"/>
              <w:rPr>
                <w:b/>
                <w:bCs/>
              </w:rPr>
            </w:pPr>
            <w:r w:rsidRPr="7C0B3F40">
              <w:rPr>
                <w:b/>
                <w:bCs/>
              </w:rPr>
              <w:t>Grozītā redakcija</w:t>
            </w:r>
          </w:p>
        </w:tc>
      </w:tr>
      <w:tr w:rsidR="004572D2" w:rsidRPr="0075741E" w14:paraId="7E391E73" w14:textId="77777777" w:rsidTr="40809121">
        <w:trPr>
          <w:tblCellSpacing w:w="0" w:type="dxa"/>
        </w:trPr>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5C0F82D1" w14:textId="77777777" w:rsidR="004572D2" w:rsidRPr="0075741E" w:rsidRDefault="7C0B3F40" w:rsidP="00406F04">
            <w:pPr>
              <w:pStyle w:val="BodyText4"/>
              <w:spacing w:before="0" w:after="0"/>
              <w:ind w:left="23" w:firstLine="102"/>
            </w:pPr>
            <w:r>
              <w:lastRenderedPageBreak/>
              <w:t>Komponentes un/vai pasākuma apraksts</w:t>
            </w:r>
          </w:p>
        </w:tc>
        <w:tc>
          <w:tcPr>
            <w:tcW w:w="2358"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3FDFFFD6" w14:textId="5AC6EF08" w:rsidR="004572D2" w:rsidRPr="008A7CDB" w:rsidRDefault="004572D2" w:rsidP="7C0B3F40">
            <w:pPr>
              <w:pStyle w:val="BodyText4"/>
              <w:spacing w:before="0" w:after="0"/>
              <w:ind w:left="23" w:firstLine="102"/>
              <w:rPr>
                <w:color w:val="auto"/>
                <w:sz w:val="17"/>
                <w:szCs w:val="17"/>
              </w:rPr>
            </w:pPr>
          </w:p>
          <w:p w14:paraId="408A9029" w14:textId="75CFE1FD" w:rsidR="004572D2" w:rsidRPr="008A7CDB" w:rsidRDefault="008A7CDB" w:rsidP="0044211A">
            <w:pPr>
              <w:jc w:val="both"/>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I</w:t>
            </w:r>
            <w:r w:rsidR="7C0B3F40" w:rsidRPr="008A7CDB">
              <w:rPr>
                <w:rFonts w:ascii="Times New Roman" w:eastAsia="Times New Roman" w:hAnsi="Times New Roman" w:cs="Times New Roman"/>
                <w:color w:val="auto"/>
                <w:sz w:val="20"/>
                <w:szCs w:val="20"/>
              </w:rPr>
              <w:t>nvestīcijas 2.3.2.3i mērķa apraksts</w:t>
            </w:r>
          </w:p>
          <w:p w14:paraId="6AA460B3" w14:textId="7CF54F39" w:rsidR="004572D2" w:rsidRPr="008A7CDB" w:rsidRDefault="7C0B3F40" w:rsidP="0044211A">
            <w:pPr>
              <w:jc w:val="both"/>
              <w:rPr>
                <w:rFonts w:ascii="Times New Roman" w:eastAsia="Times New Roman" w:hAnsi="Times New Roman" w:cs="Times New Roman"/>
                <w:color w:val="auto"/>
                <w:sz w:val="20"/>
                <w:szCs w:val="20"/>
              </w:rPr>
            </w:pPr>
            <w:r w:rsidRPr="008A7CDB">
              <w:rPr>
                <w:rFonts w:ascii="Times New Roman" w:eastAsia="Times New Roman" w:hAnsi="Times New Roman" w:cs="Times New Roman"/>
                <w:color w:val="auto"/>
                <w:sz w:val="20"/>
                <w:szCs w:val="20"/>
              </w:rPr>
              <w:t>" Investīcijas mērķis ir nodrošināt piekļuvi mācību saturam un ļaut skolēniem no sociāli neaizsargātām grupām piedalīties attālinātās mācību procesā. Līdz 2021.gada beigām tiks apstiprināts ietvars attālinātās izglītības organizēšanai un īstenošanai izglītības iestādēs.</w:t>
            </w:r>
          </w:p>
          <w:p w14:paraId="59D23484" w14:textId="0F006AAD" w:rsidR="004572D2" w:rsidRPr="008A7CDB" w:rsidRDefault="7C0B3F40" w:rsidP="0044211A">
            <w:pPr>
              <w:jc w:val="both"/>
              <w:rPr>
                <w:rFonts w:ascii="Times New Roman" w:eastAsia="Times New Roman" w:hAnsi="Times New Roman" w:cs="Times New Roman"/>
                <w:color w:val="auto"/>
                <w:sz w:val="20"/>
                <w:szCs w:val="20"/>
              </w:rPr>
            </w:pPr>
            <w:r w:rsidRPr="008A7CDB">
              <w:rPr>
                <w:rFonts w:ascii="Times New Roman" w:eastAsia="Times New Roman" w:hAnsi="Times New Roman" w:cs="Times New Roman"/>
                <w:color w:val="auto"/>
                <w:sz w:val="20"/>
                <w:szCs w:val="20"/>
              </w:rPr>
              <w:t>Investīcija sastāv no informācijas un komunikācijas tehnoloģiju aprīkojuma iegādes vispārējās izglītības iestādēm, sociāli neaizsargāto grupu skolēnu atbalstam un skolotājiem, veidojot "datoru bibliotēkas" izglītības iestādēs. Investīcijas īstenojamas līdz 2023.gada 31.decembrim. "</w:t>
            </w:r>
          </w:p>
          <w:p w14:paraId="5A1A66AA" w14:textId="41D623C9" w:rsidR="004572D2" w:rsidRPr="008A7CDB" w:rsidRDefault="004572D2" w:rsidP="00406F04">
            <w:pPr>
              <w:pStyle w:val="BodyText4"/>
              <w:spacing w:before="0" w:after="0"/>
              <w:ind w:left="23" w:firstLine="102"/>
              <w:rPr>
                <w:color w:val="auto"/>
                <w:sz w:val="17"/>
                <w:szCs w:val="17"/>
              </w:rPr>
            </w:pPr>
          </w:p>
        </w:tc>
        <w:tc>
          <w:tcPr>
            <w:tcW w:w="1547"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3C3B0C9F" w14:textId="1CCCE298" w:rsidR="004572D2" w:rsidRPr="008A7CDB" w:rsidRDefault="004572D2" w:rsidP="7C0B3F40">
            <w:pPr>
              <w:pStyle w:val="BodyText4"/>
              <w:spacing w:before="0" w:after="0"/>
              <w:ind w:left="23" w:firstLine="102"/>
              <w:rPr>
                <w:color w:val="auto"/>
                <w:sz w:val="17"/>
                <w:szCs w:val="17"/>
              </w:rPr>
            </w:pPr>
          </w:p>
          <w:p w14:paraId="428B8727" w14:textId="5922E272" w:rsidR="004572D2" w:rsidRPr="008A7CDB" w:rsidRDefault="004572D2" w:rsidP="7C0B3F40">
            <w:pPr>
              <w:pStyle w:val="BodyText4"/>
              <w:spacing w:before="0" w:after="0"/>
              <w:ind w:left="23" w:firstLine="102"/>
              <w:rPr>
                <w:color w:val="auto"/>
                <w:sz w:val="17"/>
                <w:szCs w:val="17"/>
              </w:rPr>
            </w:pPr>
          </w:p>
          <w:p w14:paraId="1EDF8FC8" w14:textId="1AE5BA7D" w:rsidR="004572D2" w:rsidRPr="008A7CDB" w:rsidRDefault="7C0B3F40" w:rsidP="7C0B3F40">
            <w:pPr>
              <w:jc w:val="both"/>
              <w:rPr>
                <w:rFonts w:ascii="Times New Roman" w:eastAsia="Times New Roman" w:hAnsi="Times New Roman" w:cs="Times New Roman"/>
                <w:color w:val="auto"/>
                <w:sz w:val="20"/>
                <w:szCs w:val="20"/>
              </w:rPr>
            </w:pPr>
            <w:r w:rsidRPr="008A7CDB">
              <w:rPr>
                <w:rFonts w:ascii="Times New Roman" w:eastAsia="Times New Roman" w:hAnsi="Times New Roman" w:cs="Times New Roman"/>
                <w:color w:val="auto"/>
                <w:sz w:val="20"/>
                <w:szCs w:val="20"/>
              </w:rPr>
              <w:t>Investīcijas mērķis ir nodrošināt piekļuvi mācību saturam un ļaut skolēniem no sociāli neaizsargātām grupām piedalīties attālinātās mācību procesā. Līdz 2021.gada beigām tiks apstiprināts ietvars attālinātās izglītības organizēšanai un īstenošanai izglītības iestādēs.</w:t>
            </w:r>
          </w:p>
          <w:p w14:paraId="71D426FA" w14:textId="38F66B71" w:rsidR="004572D2" w:rsidRPr="008A7CDB" w:rsidRDefault="40809121" w:rsidP="7C0B3F40">
            <w:pPr>
              <w:jc w:val="both"/>
              <w:rPr>
                <w:rFonts w:ascii="Times New Roman" w:eastAsia="Times New Roman" w:hAnsi="Times New Roman" w:cs="Times New Roman"/>
                <w:color w:val="auto"/>
                <w:sz w:val="20"/>
                <w:szCs w:val="20"/>
              </w:rPr>
            </w:pPr>
            <w:r w:rsidRPr="40809121">
              <w:rPr>
                <w:rFonts w:ascii="Times New Roman" w:eastAsia="Times New Roman" w:hAnsi="Times New Roman" w:cs="Times New Roman"/>
                <w:color w:val="auto"/>
                <w:sz w:val="20"/>
                <w:szCs w:val="20"/>
              </w:rPr>
              <w:t>Investīcija sastāv no informācijas un komunikācijas tehnoloģiju aprīkojuma iegādes vispārējās izglītības apguvei, sociāli neaizsargāto grupu skolēnu atbalstam un skolotājiem, Investīcijas īstenojamas līdz 2023.gada 31.decembrim. "</w:t>
            </w:r>
          </w:p>
          <w:p w14:paraId="41E16053" w14:textId="0D7FA2B7" w:rsidR="004572D2" w:rsidRPr="008A7CDB" w:rsidRDefault="004572D2" w:rsidP="00406F04">
            <w:pPr>
              <w:pStyle w:val="BodyText4"/>
              <w:spacing w:before="0" w:after="0"/>
              <w:ind w:left="23" w:firstLine="102"/>
              <w:rPr>
                <w:color w:val="auto"/>
                <w:sz w:val="17"/>
                <w:szCs w:val="17"/>
              </w:rPr>
            </w:pPr>
          </w:p>
        </w:tc>
      </w:tr>
      <w:tr w:rsidR="00EF4D55" w:rsidRPr="0075741E" w14:paraId="4155A63C" w14:textId="77777777" w:rsidTr="40809121">
        <w:trPr>
          <w:tblCellSpacing w:w="0" w:type="dxa"/>
        </w:trPr>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70521ADC" w14:textId="77777777" w:rsidR="00EF4D55" w:rsidRPr="0075741E" w:rsidRDefault="7C0B3F40" w:rsidP="00EF4D55">
            <w:pPr>
              <w:pStyle w:val="BodyText4"/>
              <w:spacing w:before="0" w:after="0"/>
              <w:ind w:left="23" w:firstLine="102"/>
            </w:pPr>
            <w:r w:rsidRPr="7C0B3F40">
              <w:t xml:space="preserve">Atskaites punkti un </w:t>
            </w:r>
            <w:proofErr w:type="spellStart"/>
            <w:r w:rsidRPr="7C0B3F40">
              <w:t>mērķrādītāji</w:t>
            </w:r>
            <w:proofErr w:type="spellEnd"/>
          </w:p>
        </w:tc>
        <w:tc>
          <w:tcPr>
            <w:tcW w:w="2358"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1C84879B" w14:textId="6BCA373B" w:rsidR="00EF4D55" w:rsidRPr="0075741E" w:rsidRDefault="7C0B3F40" w:rsidP="00EF4D55">
            <w:pPr>
              <w:pStyle w:val="BodyText4"/>
              <w:spacing w:before="0" w:after="0" w:line="240" w:lineRule="auto"/>
              <w:ind w:left="23" w:firstLine="0"/>
              <w:rPr>
                <w:sz w:val="16"/>
                <w:szCs w:val="16"/>
              </w:rPr>
            </w:pPr>
            <w:r w:rsidRPr="7C0B3F40">
              <w:rPr>
                <w:color w:val="auto"/>
                <w:sz w:val="16"/>
                <w:szCs w:val="16"/>
              </w:rPr>
              <w:t>To IKT aprīkojuma vienību skaits, kas pieejamas mācībām iepirkts un nogādāts projekta sadarbības partneriem (pašvaldībām vai izglītības iestādēm), no “</w:t>
            </w:r>
            <w:proofErr w:type="spellStart"/>
            <w:r w:rsidRPr="7C0B3F40">
              <w:rPr>
                <w:color w:val="auto"/>
                <w:sz w:val="16"/>
                <w:szCs w:val="16"/>
              </w:rPr>
              <w:t>datorbibliotēkas</w:t>
            </w:r>
            <w:proofErr w:type="spellEnd"/>
            <w:r w:rsidRPr="7C0B3F40">
              <w:rPr>
                <w:color w:val="auto"/>
                <w:sz w:val="16"/>
                <w:szCs w:val="16"/>
              </w:rPr>
              <w:t xml:space="preserve">” kas uzlabo mācību efektivitāti un mazina nevienlīdzību. </w:t>
            </w:r>
            <w:bookmarkStart w:id="21" w:name="_Hlk175838856"/>
            <w:r w:rsidRPr="7C0B3F40">
              <w:rPr>
                <w:color w:val="auto"/>
                <w:sz w:val="16"/>
                <w:szCs w:val="16"/>
              </w:rPr>
              <w:t>Skolu “</w:t>
            </w:r>
            <w:proofErr w:type="spellStart"/>
            <w:r w:rsidRPr="7C0B3F40">
              <w:rPr>
                <w:color w:val="auto"/>
                <w:sz w:val="16"/>
                <w:szCs w:val="16"/>
              </w:rPr>
              <w:t>datorbibliotēka</w:t>
            </w:r>
            <w:proofErr w:type="spellEnd"/>
            <w:r w:rsidRPr="7C0B3F40">
              <w:rPr>
                <w:color w:val="auto"/>
                <w:sz w:val="16"/>
                <w:szCs w:val="16"/>
              </w:rPr>
              <w:t>” skolēniem un skolotājiem, kam ir nepieciešams dators mācībām un mācīšanai, sniedz iespēju “aizņemties” uz mācību laiku, vienlaikus strādājot pie ilgtspējīgas sistēmas, kas nodrošinās tehnoloģiju pieejamību katram skolēnam un skolotājam visā Latvijā</w:t>
            </w:r>
            <w:bookmarkEnd w:id="21"/>
            <w:r w:rsidRPr="7C0B3F40">
              <w:rPr>
                <w:color w:val="auto"/>
                <w:sz w:val="16"/>
                <w:szCs w:val="16"/>
              </w:rPr>
              <w:t>.</w:t>
            </w:r>
          </w:p>
        </w:tc>
        <w:tc>
          <w:tcPr>
            <w:tcW w:w="1547"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2352FA36" w14:textId="295B6C32" w:rsidR="00EF4D55" w:rsidRPr="0075741E" w:rsidRDefault="7C0B3F40" w:rsidP="00EF4D55">
            <w:pPr>
              <w:pStyle w:val="Default"/>
              <w:jc w:val="both"/>
              <w:rPr>
                <w:sz w:val="16"/>
                <w:szCs w:val="16"/>
                <w:lang w:val="lv" w:bidi="en-US"/>
              </w:rPr>
            </w:pPr>
            <w:r w:rsidRPr="7C0B3F40">
              <w:rPr>
                <w:rFonts w:eastAsia="Times New Roman"/>
                <w:color w:val="auto"/>
                <w:sz w:val="16"/>
                <w:szCs w:val="16"/>
              </w:rPr>
              <w:t>To IKT aprīkojuma vienību skaits, kas pieejamas mācībām iepirkts un nogādāts projekta sadarbības partneriem (pašvaldībām vai izglītības iestādēm)</w:t>
            </w:r>
          </w:p>
        </w:tc>
      </w:tr>
      <w:tr w:rsidR="004572D2" w:rsidRPr="0075741E" w14:paraId="0114DA50" w14:textId="77777777" w:rsidTr="40809121">
        <w:trPr>
          <w:tblCellSpacing w:w="0" w:type="dxa"/>
        </w:trPr>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0DD7239E" w14:textId="77777777" w:rsidR="004572D2" w:rsidRPr="0075741E" w:rsidRDefault="7C0B3F40" w:rsidP="00406F04">
            <w:pPr>
              <w:pStyle w:val="BodyText4"/>
              <w:spacing w:before="0" w:after="0"/>
              <w:ind w:left="23" w:firstLine="102"/>
            </w:pPr>
            <w:r>
              <w:t>Aplēstās izmaksas</w:t>
            </w:r>
          </w:p>
        </w:tc>
        <w:tc>
          <w:tcPr>
            <w:tcW w:w="2358"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117E1362" w14:textId="77777777" w:rsidR="004572D2" w:rsidRPr="0075741E" w:rsidRDefault="7C0B3F40" w:rsidP="00406F04">
            <w:pPr>
              <w:pStyle w:val="BodyText4"/>
              <w:spacing w:before="0" w:after="0"/>
              <w:ind w:left="23" w:firstLine="102"/>
            </w:pPr>
            <w:r w:rsidRPr="7C0B3F40">
              <w:rPr>
                <w:sz w:val="18"/>
                <w:szCs w:val="18"/>
              </w:rPr>
              <w:t>Izmaiņu nav</w:t>
            </w:r>
          </w:p>
        </w:tc>
        <w:tc>
          <w:tcPr>
            <w:tcW w:w="1547"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2CBA45CF" w14:textId="77777777" w:rsidR="004572D2" w:rsidRPr="0075741E" w:rsidRDefault="7C0B3F40" w:rsidP="00406F04">
            <w:pPr>
              <w:pStyle w:val="BodyText4"/>
              <w:spacing w:before="0" w:after="0"/>
              <w:ind w:left="23" w:firstLine="102"/>
            </w:pPr>
            <w:r w:rsidRPr="7C0B3F40">
              <w:rPr>
                <w:sz w:val="18"/>
                <w:szCs w:val="18"/>
              </w:rPr>
              <w:t>Izmaiņu nav</w:t>
            </w:r>
          </w:p>
        </w:tc>
      </w:tr>
      <w:tr w:rsidR="004572D2" w:rsidRPr="0075741E" w14:paraId="64C59001" w14:textId="77777777" w:rsidTr="40809121">
        <w:trPr>
          <w:tblCellSpacing w:w="0" w:type="dxa"/>
        </w:trPr>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1807E6D0" w14:textId="77777777" w:rsidR="004572D2" w:rsidRPr="0075741E" w:rsidRDefault="7C0B3F40" w:rsidP="00406F04">
            <w:pPr>
              <w:pStyle w:val="BodyText4"/>
              <w:spacing w:before="0" w:after="0"/>
              <w:ind w:left="23" w:firstLine="102"/>
            </w:pPr>
            <w:r>
              <w:t>Zaļā un digitālā izsekojamība</w:t>
            </w:r>
          </w:p>
        </w:tc>
        <w:tc>
          <w:tcPr>
            <w:tcW w:w="2358"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022E7270" w14:textId="77777777" w:rsidR="004572D2" w:rsidRPr="0075741E" w:rsidRDefault="7C0B3F40" w:rsidP="00406F04">
            <w:pPr>
              <w:pStyle w:val="BodyText4"/>
              <w:spacing w:before="0" w:after="0"/>
              <w:ind w:left="23" w:firstLine="102"/>
            </w:pPr>
            <w:r w:rsidRPr="7C0B3F40">
              <w:rPr>
                <w:sz w:val="18"/>
                <w:szCs w:val="18"/>
              </w:rPr>
              <w:t>Izmaiņu nav</w:t>
            </w:r>
          </w:p>
        </w:tc>
        <w:tc>
          <w:tcPr>
            <w:tcW w:w="1547"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4AE8EC7F" w14:textId="77777777" w:rsidR="004572D2" w:rsidRPr="0075741E" w:rsidRDefault="7C0B3F40" w:rsidP="00406F04">
            <w:pPr>
              <w:pStyle w:val="BodyText4"/>
              <w:spacing w:before="0" w:after="0"/>
              <w:ind w:left="23" w:firstLine="102"/>
            </w:pPr>
            <w:r w:rsidRPr="7C0B3F40">
              <w:rPr>
                <w:sz w:val="18"/>
                <w:szCs w:val="18"/>
              </w:rPr>
              <w:t>Izmaiņu nav</w:t>
            </w:r>
          </w:p>
        </w:tc>
      </w:tr>
      <w:tr w:rsidR="004572D2" w:rsidRPr="0075741E" w14:paraId="732AFDA0" w14:textId="77777777" w:rsidTr="40809121">
        <w:trPr>
          <w:tblCellSpacing w:w="0" w:type="dxa"/>
        </w:trPr>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0A325095" w14:textId="77777777" w:rsidR="004572D2" w:rsidRPr="0075741E" w:rsidRDefault="7C0B3F40" w:rsidP="00406F04">
            <w:pPr>
              <w:pStyle w:val="BodyText4"/>
              <w:spacing w:before="0" w:after="0"/>
              <w:ind w:left="23" w:firstLine="102"/>
            </w:pPr>
            <w:r>
              <w:t>Pašnovērtējums par principu “nenodarīt būtisku kaitējumu”</w:t>
            </w:r>
          </w:p>
        </w:tc>
        <w:tc>
          <w:tcPr>
            <w:tcW w:w="2358"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474A0BEA" w14:textId="77777777" w:rsidR="004572D2" w:rsidRPr="0075741E" w:rsidRDefault="7C0B3F40" w:rsidP="00406F04">
            <w:pPr>
              <w:pStyle w:val="BodyText4"/>
              <w:spacing w:before="0" w:after="0"/>
              <w:ind w:left="23" w:firstLine="102"/>
            </w:pPr>
            <w:r w:rsidRPr="7C0B3F40">
              <w:rPr>
                <w:sz w:val="18"/>
                <w:szCs w:val="18"/>
              </w:rPr>
              <w:t>Izmaiņu nav</w:t>
            </w:r>
          </w:p>
        </w:tc>
        <w:tc>
          <w:tcPr>
            <w:tcW w:w="1547"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7EB7FB27" w14:textId="77777777" w:rsidR="004572D2" w:rsidRPr="0075741E" w:rsidRDefault="7C0B3F40" w:rsidP="00406F04">
            <w:pPr>
              <w:pStyle w:val="BodyText4"/>
              <w:spacing w:before="0" w:after="0"/>
              <w:ind w:left="23" w:firstLine="102"/>
            </w:pPr>
            <w:r w:rsidRPr="7C0B3F40">
              <w:rPr>
                <w:sz w:val="18"/>
                <w:szCs w:val="18"/>
              </w:rPr>
              <w:t>Izmaiņu nav</w:t>
            </w:r>
          </w:p>
        </w:tc>
      </w:tr>
    </w:tbl>
    <w:p w14:paraId="1404C363" w14:textId="77777777" w:rsidR="007C0455" w:rsidRPr="0075741E" w:rsidRDefault="007C0455" w:rsidP="007A3F9B">
      <w:pPr>
        <w:pStyle w:val="BodyText4"/>
        <w:shd w:val="clear" w:color="auto" w:fill="auto"/>
        <w:spacing w:before="0" w:after="0"/>
        <w:ind w:left="20"/>
        <w:rPr>
          <w:b/>
          <w:bCs/>
          <w:u w:val="single"/>
        </w:rPr>
      </w:pPr>
    </w:p>
    <w:p w14:paraId="6586200F" w14:textId="6ED2B7CE" w:rsidR="007C0455" w:rsidRPr="0075741E" w:rsidRDefault="007C0455" w:rsidP="7C0B3F40"/>
    <w:p w14:paraId="78E52496" w14:textId="1D17ED7F" w:rsidR="007C0455" w:rsidRPr="0075741E" w:rsidRDefault="007C0455" w:rsidP="7C0B3F40"/>
    <w:tbl>
      <w:tblPr>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1920"/>
        <w:gridCol w:w="4155"/>
        <w:gridCol w:w="2715"/>
      </w:tblGrid>
      <w:tr w:rsidR="7C0B3F40" w14:paraId="79E9D387" w14:textId="77777777" w:rsidTr="40809121">
        <w:trPr>
          <w:trHeight w:val="300"/>
        </w:trPr>
        <w:tc>
          <w:tcPr>
            <w:tcW w:w="8790"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050F4B3C" w14:textId="3CD4F4AF" w:rsidR="7C0B3F40" w:rsidRPr="0044211A" w:rsidRDefault="7C0B3F40" w:rsidP="7C0B3F40">
            <w:pPr>
              <w:spacing w:after="160" w:line="257" w:lineRule="auto"/>
              <w:rPr>
                <w:rFonts w:ascii="Times New Roman" w:eastAsia="Times New Roman" w:hAnsi="Times New Roman" w:cs="Times New Roman"/>
                <w:sz w:val="20"/>
                <w:szCs w:val="20"/>
              </w:rPr>
            </w:pPr>
            <w:r w:rsidRPr="0044211A">
              <w:rPr>
                <w:rFonts w:ascii="Times New Roman" w:eastAsia="Times New Roman" w:hAnsi="Times New Roman" w:cs="Times New Roman"/>
                <w:b/>
                <w:bCs/>
                <w:sz w:val="20"/>
                <w:szCs w:val="20"/>
              </w:rPr>
              <w:t xml:space="preserve">2.4.1.2.i investīcija </w:t>
            </w:r>
            <w:r w:rsidRPr="7C0B3F40">
              <w:rPr>
                <w:rFonts w:ascii="Times New Roman" w:eastAsia="Times New Roman" w:hAnsi="Times New Roman" w:cs="Times New Roman"/>
                <w:i/>
                <w:iCs/>
                <w:sz w:val="20"/>
                <w:szCs w:val="20"/>
              </w:rPr>
              <w:t xml:space="preserve"> </w:t>
            </w:r>
            <w:r w:rsidRPr="0044211A">
              <w:rPr>
                <w:rFonts w:ascii="Times New Roman" w:eastAsia="Times New Roman" w:hAnsi="Times New Roman" w:cs="Times New Roman"/>
                <w:b/>
                <w:bCs/>
                <w:sz w:val="20"/>
                <w:szCs w:val="20"/>
              </w:rPr>
              <w:t xml:space="preserve">“Platjoslas jeb ļoti augstas veiktspējas tīklu "pēdējās jūdzes" infrastruktūras attīstība”, (CID atsauce Nr.83) </w:t>
            </w:r>
            <w:r w:rsidRPr="0044211A">
              <w:rPr>
                <w:rFonts w:ascii="Times New Roman" w:eastAsia="Times New Roman" w:hAnsi="Times New Roman" w:cs="Times New Roman"/>
                <w:sz w:val="20"/>
                <w:szCs w:val="20"/>
              </w:rPr>
              <w:t xml:space="preserve"> </w:t>
            </w:r>
          </w:p>
          <w:p w14:paraId="5D2C7206" w14:textId="41685644" w:rsidR="7C0B3F40" w:rsidRPr="0044211A" w:rsidRDefault="7C0B3F40" w:rsidP="0089778D">
            <w:pPr>
              <w:spacing w:after="160" w:line="257" w:lineRule="auto"/>
              <w:jc w:val="center"/>
              <w:rPr>
                <w:rFonts w:ascii="Times New Roman" w:eastAsia="Times New Roman" w:hAnsi="Times New Roman" w:cs="Times New Roman"/>
                <w:sz w:val="20"/>
                <w:szCs w:val="20"/>
                <w:u w:val="single"/>
              </w:rPr>
            </w:pPr>
            <w:r w:rsidRPr="0044211A">
              <w:rPr>
                <w:rFonts w:ascii="Times New Roman" w:eastAsia="Times New Roman" w:hAnsi="Times New Roman" w:cs="Times New Roman"/>
                <w:sz w:val="20"/>
                <w:szCs w:val="20"/>
                <w:u w:val="single"/>
              </w:rPr>
              <w:t>LV-C[C2]-I[2-4-1-2-1]</w:t>
            </w:r>
          </w:p>
        </w:tc>
      </w:tr>
      <w:tr w:rsidR="7C0B3F40" w14:paraId="46A155C7" w14:textId="77777777" w:rsidTr="40809121">
        <w:trPr>
          <w:trHeight w:val="300"/>
        </w:trPr>
        <w:tc>
          <w:tcPr>
            <w:tcW w:w="8790"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0CA6AF55" w14:textId="3007167A" w:rsidR="7C0B3F40" w:rsidRPr="0044211A" w:rsidRDefault="7C0B3F40" w:rsidP="0044211A">
            <w:pPr>
              <w:spacing w:after="160" w:line="257" w:lineRule="auto"/>
              <w:rPr>
                <w:rFonts w:ascii="Times New Roman" w:eastAsia="Times New Roman" w:hAnsi="Times New Roman" w:cs="Times New Roman"/>
                <w:sz w:val="20"/>
                <w:szCs w:val="20"/>
              </w:rPr>
            </w:pPr>
            <w:r w:rsidRPr="0044211A">
              <w:rPr>
                <w:rFonts w:ascii="Times New Roman" w:eastAsia="Times New Roman" w:hAnsi="Times New Roman" w:cs="Times New Roman"/>
                <w:i/>
                <w:iCs/>
                <w:sz w:val="20"/>
                <w:szCs w:val="20"/>
              </w:rPr>
              <w:t>Grozījumi tiek pamatoti ar RRF regulas 21.panta 1.punktu.</w:t>
            </w:r>
            <w:r w:rsidRPr="0044211A">
              <w:rPr>
                <w:rFonts w:ascii="Times New Roman" w:eastAsia="Times New Roman" w:hAnsi="Times New Roman" w:cs="Times New Roman"/>
                <w:sz w:val="20"/>
                <w:szCs w:val="20"/>
              </w:rPr>
              <w:t xml:space="preserve"> </w:t>
            </w:r>
          </w:p>
          <w:p w14:paraId="230C4A56" w14:textId="3C151789" w:rsidR="7C0B3F40" w:rsidRPr="0044211A" w:rsidRDefault="40809121" w:rsidP="40809121">
            <w:pPr>
              <w:spacing w:after="160" w:line="257" w:lineRule="auto"/>
              <w:rPr>
                <w:rFonts w:ascii="Times New Roman" w:eastAsia="Times New Roman" w:hAnsi="Times New Roman" w:cs="Times New Roman"/>
                <w:i/>
                <w:iCs/>
                <w:sz w:val="20"/>
                <w:szCs w:val="20"/>
              </w:rPr>
            </w:pPr>
            <w:r w:rsidRPr="40809121">
              <w:rPr>
                <w:rFonts w:ascii="Times New Roman" w:eastAsia="Times New Roman" w:hAnsi="Times New Roman" w:cs="Times New Roman"/>
                <w:i/>
                <w:iCs/>
                <w:sz w:val="20"/>
                <w:szCs w:val="20"/>
              </w:rPr>
              <w:t>Izmaiņu apraksts un pamatojums: Ar ierosinātajām izmaiņām tiek precizēts 2.4.1.2.i investīcijas “Platjoslas jeb ļoti augstas veiktspējas tīklu "pēdējās jūdzes" infrastruktūras attīstība” sasniedzamā mērķa nr.83 nosaukums un apraksts. Grozījumu mērķis ir samazināt administratīvo slogu, kas saistīts ar dokumentu pārbaudi attiecībā uz iespēju noslēgt līgumu ar elektronisko sakaru komersantu. Prasība piedāvāt iespēju slēgt līgumu ir lieka, ņemot vērā, ka ir jānodrošina piekļuve platjoslas tīklam, kas netieši dod iespēju galalietotājam slēgt līgumu.</w:t>
            </w:r>
          </w:p>
        </w:tc>
      </w:tr>
      <w:tr w:rsidR="7C0B3F40" w14:paraId="52C410DB" w14:textId="77777777" w:rsidTr="40809121">
        <w:trPr>
          <w:trHeight w:val="300"/>
        </w:trPr>
        <w:tc>
          <w:tcPr>
            <w:tcW w:w="19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0E1B638F" w14:textId="75F45234" w:rsidR="7C0B3F40" w:rsidRPr="0044211A" w:rsidRDefault="7C0B3F40" w:rsidP="0044211A">
            <w:pPr>
              <w:spacing w:after="160" w:line="257" w:lineRule="auto"/>
              <w:rPr>
                <w:rFonts w:ascii="Times New Roman" w:eastAsia="Times New Roman" w:hAnsi="Times New Roman" w:cs="Times New Roman"/>
                <w:sz w:val="20"/>
                <w:szCs w:val="20"/>
              </w:rPr>
            </w:pPr>
            <w:r w:rsidRPr="0044211A">
              <w:rPr>
                <w:rFonts w:ascii="Times New Roman" w:eastAsia="Times New Roman" w:hAnsi="Times New Roman" w:cs="Times New Roman"/>
                <w:b/>
                <w:bCs/>
                <w:sz w:val="20"/>
                <w:szCs w:val="20"/>
              </w:rPr>
              <w:t>Mainītie elementi</w:t>
            </w:r>
            <w:r w:rsidRPr="0044211A">
              <w:rPr>
                <w:rFonts w:ascii="Times New Roman" w:eastAsia="Times New Roman" w:hAnsi="Times New Roman" w:cs="Times New Roman"/>
                <w:sz w:val="20"/>
                <w:szCs w:val="20"/>
              </w:rPr>
              <w:t xml:space="preserve"> </w:t>
            </w:r>
          </w:p>
        </w:tc>
        <w:tc>
          <w:tcPr>
            <w:tcW w:w="4155" w:type="dxa"/>
            <w:tcBorders>
              <w:top w:val="nil"/>
              <w:left w:val="single" w:sz="8" w:space="0" w:color="000000" w:themeColor="text1"/>
              <w:bottom w:val="single" w:sz="8" w:space="0" w:color="000000" w:themeColor="text1"/>
              <w:right w:val="single" w:sz="8" w:space="0" w:color="000000" w:themeColor="text1"/>
            </w:tcBorders>
            <w:shd w:val="clear" w:color="auto" w:fill="FFFFFF" w:themeFill="background1"/>
          </w:tcPr>
          <w:p w14:paraId="2DD85E39" w14:textId="42C11575" w:rsidR="7C0B3F40" w:rsidRPr="0044211A" w:rsidRDefault="7C0B3F40" w:rsidP="0044211A">
            <w:pPr>
              <w:spacing w:after="160" w:line="257" w:lineRule="auto"/>
              <w:rPr>
                <w:rFonts w:ascii="Times New Roman" w:eastAsia="Times New Roman" w:hAnsi="Times New Roman" w:cs="Times New Roman"/>
                <w:sz w:val="20"/>
                <w:szCs w:val="20"/>
              </w:rPr>
            </w:pPr>
            <w:r w:rsidRPr="0044211A">
              <w:rPr>
                <w:rFonts w:ascii="Times New Roman" w:eastAsia="Times New Roman" w:hAnsi="Times New Roman" w:cs="Times New Roman"/>
                <w:b/>
                <w:bCs/>
                <w:sz w:val="20"/>
                <w:szCs w:val="20"/>
              </w:rPr>
              <w:t>Pašreizējā redakcija</w:t>
            </w:r>
            <w:r w:rsidRPr="0044211A">
              <w:rPr>
                <w:rFonts w:ascii="Times New Roman" w:eastAsia="Times New Roman" w:hAnsi="Times New Roman" w:cs="Times New Roman"/>
                <w:sz w:val="20"/>
                <w:szCs w:val="20"/>
              </w:rPr>
              <w:t xml:space="preserve"> </w:t>
            </w:r>
          </w:p>
        </w:tc>
        <w:tc>
          <w:tcPr>
            <w:tcW w:w="2715" w:type="dxa"/>
            <w:tcBorders>
              <w:top w:val="nil"/>
              <w:left w:val="single" w:sz="8" w:space="0" w:color="000000" w:themeColor="text1"/>
              <w:bottom w:val="single" w:sz="8" w:space="0" w:color="000000" w:themeColor="text1"/>
              <w:right w:val="single" w:sz="8" w:space="0" w:color="000000" w:themeColor="text1"/>
            </w:tcBorders>
            <w:shd w:val="clear" w:color="auto" w:fill="FFFFFF" w:themeFill="background1"/>
          </w:tcPr>
          <w:p w14:paraId="17F98561" w14:textId="6234170C" w:rsidR="7C0B3F40" w:rsidRPr="0044211A" w:rsidRDefault="7C0B3F40" w:rsidP="0044211A">
            <w:pPr>
              <w:spacing w:after="160" w:line="257" w:lineRule="auto"/>
              <w:rPr>
                <w:rFonts w:ascii="Times New Roman" w:eastAsia="Times New Roman" w:hAnsi="Times New Roman" w:cs="Times New Roman"/>
                <w:sz w:val="20"/>
                <w:szCs w:val="20"/>
              </w:rPr>
            </w:pPr>
            <w:r w:rsidRPr="0044211A">
              <w:rPr>
                <w:rFonts w:ascii="Times New Roman" w:eastAsia="Times New Roman" w:hAnsi="Times New Roman" w:cs="Times New Roman"/>
                <w:b/>
                <w:bCs/>
                <w:sz w:val="20"/>
                <w:szCs w:val="20"/>
              </w:rPr>
              <w:t>Grozītā redakcija</w:t>
            </w:r>
            <w:r w:rsidRPr="0044211A">
              <w:rPr>
                <w:rFonts w:ascii="Times New Roman" w:eastAsia="Times New Roman" w:hAnsi="Times New Roman" w:cs="Times New Roman"/>
                <w:sz w:val="20"/>
                <w:szCs w:val="20"/>
              </w:rPr>
              <w:t xml:space="preserve"> </w:t>
            </w:r>
          </w:p>
        </w:tc>
      </w:tr>
      <w:tr w:rsidR="7C0B3F40" w14:paraId="033C492F" w14:textId="77777777" w:rsidTr="40809121">
        <w:trPr>
          <w:trHeight w:val="300"/>
        </w:trPr>
        <w:tc>
          <w:tcPr>
            <w:tcW w:w="19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0202EBED" w14:textId="3E253947" w:rsidR="7C0B3F40" w:rsidRPr="0044211A" w:rsidRDefault="7C0B3F40" w:rsidP="0044211A">
            <w:pPr>
              <w:spacing w:after="160" w:line="257" w:lineRule="auto"/>
              <w:rPr>
                <w:rFonts w:ascii="Times New Roman" w:eastAsia="Times New Roman" w:hAnsi="Times New Roman" w:cs="Times New Roman"/>
                <w:sz w:val="20"/>
                <w:szCs w:val="20"/>
              </w:rPr>
            </w:pPr>
            <w:r w:rsidRPr="0044211A">
              <w:rPr>
                <w:rFonts w:ascii="Times New Roman" w:eastAsia="Times New Roman" w:hAnsi="Times New Roman" w:cs="Times New Roman"/>
                <w:sz w:val="20"/>
                <w:szCs w:val="20"/>
              </w:rPr>
              <w:t xml:space="preserve">Komponentes un/vai pasākuma apraksts </w:t>
            </w:r>
          </w:p>
        </w:tc>
        <w:tc>
          <w:tcPr>
            <w:tcW w:w="415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24C14218" w14:textId="06D14F03" w:rsidR="7C0B3F40" w:rsidRPr="0044211A" w:rsidRDefault="7C0B3F40" w:rsidP="0044211A">
            <w:pPr>
              <w:spacing w:after="160" w:line="257" w:lineRule="auto"/>
              <w:rPr>
                <w:rFonts w:ascii="Times New Roman" w:eastAsia="Times New Roman" w:hAnsi="Times New Roman" w:cs="Times New Roman"/>
                <w:sz w:val="20"/>
                <w:szCs w:val="20"/>
              </w:rPr>
            </w:pPr>
            <w:r w:rsidRPr="0044211A">
              <w:rPr>
                <w:rFonts w:ascii="Times New Roman" w:eastAsia="Times New Roman" w:hAnsi="Times New Roman" w:cs="Times New Roman"/>
                <w:sz w:val="20"/>
                <w:szCs w:val="20"/>
              </w:rPr>
              <w:t xml:space="preserve">Izmaiņu nav </w:t>
            </w:r>
          </w:p>
          <w:p w14:paraId="732E8550" w14:textId="0B55A764" w:rsidR="7C0B3F40" w:rsidRPr="0044211A" w:rsidRDefault="7C0B3F40" w:rsidP="0044211A">
            <w:pPr>
              <w:spacing w:after="160" w:line="257" w:lineRule="auto"/>
              <w:rPr>
                <w:rFonts w:ascii="Times New Roman" w:eastAsia="Times New Roman" w:hAnsi="Times New Roman" w:cs="Times New Roman"/>
                <w:sz w:val="20"/>
                <w:szCs w:val="20"/>
              </w:rPr>
            </w:pPr>
            <w:r w:rsidRPr="0044211A">
              <w:rPr>
                <w:rFonts w:ascii="Times New Roman" w:eastAsia="Times New Roman" w:hAnsi="Times New Roman" w:cs="Times New Roman"/>
                <w:sz w:val="20"/>
                <w:szCs w:val="20"/>
              </w:rPr>
              <w:t xml:space="preserve"> </w:t>
            </w:r>
          </w:p>
        </w:tc>
        <w:tc>
          <w:tcPr>
            <w:tcW w:w="271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18E09780" w14:textId="16BFBAD0" w:rsidR="7C0B3F40" w:rsidRPr="0044211A" w:rsidRDefault="7C0B3F40" w:rsidP="0044211A">
            <w:pPr>
              <w:spacing w:after="160" w:line="257" w:lineRule="auto"/>
              <w:rPr>
                <w:rFonts w:ascii="Times New Roman" w:eastAsia="Times New Roman" w:hAnsi="Times New Roman" w:cs="Times New Roman"/>
                <w:sz w:val="20"/>
                <w:szCs w:val="20"/>
              </w:rPr>
            </w:pPr>
            <w:r w:rsidRPr="0044211A">
              <w:rPr>
                <w:rFonts w:ascii="Times New Roman" w:eastAsia="Times New Roman" w:hAnsi="Times New Roman" w:cs="Times New Roman"/>
                <w:sz w:val="20"/>
                <w:szCs w:val="20"/>
              </w:rPr>
              <w:t xml:space="preserve">Izmaiņu nav </w:t>
            </w:r>
          </w:p>
          <w:p w14:paraId="23B202A5" w14:textId="2E4F5E0C" w:rsidR="7C0B3F40" w:rsidRPr="0044211A" w:rsidRDefault="7C0B3F40" w:rsidP="0044211A">
            <w:pPr>
              <w:spacing w:after="160" w:line="257" w:lineRule="auto"/>
              <w:rPr>
                <w:rFonts w:ascii="Times New Roman" w:eastAsia="Times New Roman" w:hAnsi="Times New Roman" w:cs="Times New Roman"/>
                <w:sz w:val="20"/>
                <w:szCs w:val="20"/>
              </w:rPr>
            </w:pPr>
            <w:r w:rsidRPr="0044211A">
              <w:rPr>
                <w:rFonts w:ascii="Times New Roman" w:eastAsia="Times New Roman" w:hAnsi="Times New Roman" w:cs="Times New Roman"/>
                <w:sz w:val="20"/>
                <w:szCs w:val="20"/>
              </w:rPr>
              <w:t xml:space="preserve">  </w:t>
            </w:r>
          </w:p>
        </w:tc>
      </w:tr>
      <w:tr w:rsidR="7C0B3F40" w14:paraId="71503541" w14:textId="77777777" w:rsidTr="40809121">
        <w:trPr>
          <w:trHeight w:val="300"/>
        </w:trPr>
        <w:tc>
          <w:tcPr>
            <w:tcW w:w="19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6C4E3417" w14:textId="7B4D2D26" w:rsidR="7C0B3F40" w:rsidRPr="0044211A" w:rsidRDefault="7C0B3F40" w:rsidP="0044211A">
            <w:pPr>
              <w:spacing w:after="160" w:line="257" w:lineRule="auto"/>
              <w:rPr>
                <w:rFonts w:ascii="Times New Roman" w:eastAsia="Times New Roman" w:hAnsi="Times New Roman" w:cs="Times New Roman"/>
                <w:sz w:val="20"/>
                <w:szCs w:val="20"/>
              </w:rPr>
            </w:pPr>
            <w:r w:rsidRPr="0044211A">
              <w:rPr>
                <w:rFonts w:ascii="Times New Roman" w:eastAsia="Times New Roman" w:hAnsi="Times New Roman" w:cs="Times New Roman"/>
                <w:sz w:val="20"/>
                <w:szCs w:val="20"/>
              </w:rPr>
              <w:lastRenderedPageBreak/>
              <w:t xml:space="preserve">Atskaites punkti un </w:t>
            </w:r>
            <w:proofErr w:type="spellStart"/>
            <w:r w:rsidRPr="0044211A">
              <w:rPr>
                <w:rFonts w:ascii="Times New Roman" w:eastAsia="Times New Roman" w:hAnsi="Times New Roman" w:cs="Times New Roman"/>
                <w:sz w:val="20"/>
                <w:szCs w:val="20"/>
              </w:rPr>
              <w:t>mērķrādītāji</w:t>
            </w:r>
            <w:proofErr w:type="spellEnd"/>
            <w:r w:rsidRPr="0044211A">
              <w:rPr>
                <w:rFonts w:ascii="Times New Roman" w:eastAsia="Times New Roman" w:hAnsi="Times New Roman" w:cs="Times New Roman"/>
                <w:sz w:val="20"/>
                <w:szCs w:val="20"/>
              </w:rPr>
              <w:t xml:space="preserve"> </w:t>
            </w:r>
          </w:p>
        </w:tc>
        <w:tc>
          <w:tcPr>
            <w:tcW w:w="415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6D380A88" w14:textId="7CB7C5D8" w:rsidR="7C0B3F40" w:rsidRPr="0044211A" w:rsidRDefault="40809121" w:rsidP="0044211A">
            <w:pPr>
              <w:spacing w:after="160" w:line="257" w:lineRule="auto"/>
              <w:rPr>
                <w:rFonts w:ascii="Times New Roman" w:eastAsia="Times New Roman" w:hAnsi="Times New Roman" w:cs="Times New Roman"/>
                <w:sz w:val="20"/>
                <w:szCs w:val="20"/>
              </w:rPr>
            </w:pPr>
            <w:proofErr w:type="spellStart"/>
            <w:r w:rsidRPr="40809121">
              <w:rPr>
                <w:rFonts w:ascii="Times New Roman" w:eastAsia="Times New Roman" w:hAnsi="Times New Roman" w:cs="Times New Roman"/>
                <w:b/>
                <w:bCs/>
                <w:sz w:val="20"/>
                <w:szCs w:val="20"/>
              </w:rPr>
              <w:t>Mērķrādītāja</w:t>
            </w:r>
            <w:proofErr w:type="spellEnd"/>
            <w:r w:rsidRPr="40809121">
              <w:rPr>
                <w:rFonts w:ascii="Times New Roman" w:eastAsia="Times New Roman" w:hAnsi="Times New Roman" w:cs="Times New Roman"/>
                <w:b/>
                <w:bCs/>
                <w:sz w:val="20"/>
                <w:szCs w:val="20"/>
              </w:rPr>
              <w:t xml:space="preserve"> nr.83 nosaukums</w:t>
            </w:r>
            <w:r w:rsidRPr="40809121">
              <w:rPr>
                <w:rFonts w:ascii="Times New Roman" w:eastAsia="Times New Roman" w:hAnsi="Times New Roman" w:cs="Times New Roman"/>
                <w:sz w:val="20"/>
                <w:szCs w:val="20"/>
              </w:rPr>
              <w:t xml:space="preserve">: "Mājsaimniecību, uzņēmumu, skolu, slimnīcu un citu publisko ēku skaits, kurām ir piekļuve platjoslas </w:t>
            </w:r>
            <w:proofErr w:type="spellStart"/>
            <w:r w:rsidRPr="40809121">
              <w:rPr>
                <w:rFonts w:ascii="Times New Roman" w:eastAsia="Times New Roman" w:hAnsi="Times New Roman" w:cs="Times New Roman"/>
                <w:sz w:val="20"/>
                <w:szCs w:val="20"/>
              </w:rPr>
              <w:t>pieslēgumiem</w:t>
            </w:r>
            <w:proofErr w:type="spellEnd"/>
            <w:r w:rsidRPr="40809121">
              <w:rPr>
                <w:rFonts w:ascii="Times New Roman" w:eastAsia="Times New Roman" w:hAnsi="Times New Roman" w:cs="Times New Roman"/>
                <w:sz w:val="20"/>
                <w:szCs w:val="20"/>
              </w:rPr>
              <w:t xml:space="preserve"> ļoti jaudīgam tīklam"</w:t>
            </w:r>
          </w:p>
          <w:p w14:paraId="032AFD06" w14:textId="4C28E66F" w:rsidR="7C0B3F40" w:rsidRPr="0044211A" w:rsidRDefault="40809121" w:rsidP="0044211A">
            <w:pPr>
              <w:spacing w:after="160" w:line="257" w:lineRule="auto"/>
              <w:rPr>
                <w:rFonts w:ascii="Times New Roman" w:eastAsia="Times New Roman" w:hAnsi="Times New Roman" w:cs="Times New Roman"/>
                <w:sz w:val="20"/>
                <w:szCs w:val="20"/>
              </w:rPr>
            </w:pPr>
            <w:proofErr w:type="spellStart"/>
            <w:r w:rsidRPr="40809121">
              <w:rPr>
                <w:rFonts w:ascii="Times New Roman" w:eastAsia="Times New Roman" w:hAnsi="Times New Roman" w:cs="Times New Roman"/>
                <w:b/>
                <w:bCs/>
                <w:sz w:val="20"/>
                <w:szCs w:val="20"/>
              </w:rPr>
              <w:t>Mērķrādītāja</w:t>
            </w:r>
            <w:proofErr w:type="spellEnd"/>
            <w:r w:rsidRPr="40809121">
              <w:rPr>
                <w:rFonts w:ascii="Times New Roman" w:eastAsia="Times New Roman" w:hAnsi="Times New Roman" w:cs="Times New Roman"/>
                <w:b/>
                <w:bCs/>
                <w:sz w:val="20"/>
                <w:szCs w:val="20"/>
              </w:rPr>
              <w:t xml:space="preserve"> nr.83 apraksts:</w:t>
            </w:r>
            <w:r w:rsidRPr="40809121">
              <w:rPr>
                <w:rFonts w:ascii="Times New Roman" w:eastAsia="Times New Roman" w:hAnsi="Times New Roman" w:cs="Times New Roman"/>
                <w:sz w:val="20"/>
                <w:szCs w:val="20"/>
              </w:rPr>
              <w:t xml:space="preserve"> “Rādītājs tiek definēts kā tādu mājsaimniecību, uzņēmumu, skolu, slimnīcu un citu publisko ēku skaits, kurām ir piekļuve platjoslas savienojumiem ar ļoti lielas ietilpības tīklu, kā to apliecina līgums ar elektronisko sakaru komersantu par abonēšanu uz pakalpojuma ātrumu vismaz 100 </w:t>
            </w:r>
            <w:proofErr w:type="spellStart"/>
            <w:r w:rsidRPr="40809121">
              <w:rPr>
                <w:rFonts w:ascii="Times New Roman" w:eastAsia="Times New Roman" w:hAnsi="Times New Roman" w:cs="Times New Roman"/>
                <w:sz w:val="20"/>
                <w:szCs w:val="20"/>
              </w:rPr>
              <w:t>Mb</w:t>
            </w:r>
            <w:proofErr w:type="spellEnd"/>
            <w:r w:rsidRPr="40809121">
              <w:rPr>
                <w:rFonts w:ascii="Times New Roman" w:eastAsia="Times New Roman" w:hAnsi="Times New Roman" w:cs="Times New Roman"/>
                <w:sz w:val="20"/>
                <w:szCs w:val="20"/>
              </w:rPr>
              <w:t>/s (ļoti augstas ietilpības platjoslas tīkls (VHCN)), un kurām ir piekļuve šādam pakalpojumam, t.i., iespēja noslēgt līgumu ar elektronisko sakaru komersantu un sākt pakalpojuma saņemšanu indikatīvā mēneša laikā pēc pakalpojuma saņemšanas.”</w:t>
            </w:r>
          </w:p>
        </w:tc>
        <w:tc>
          <w:tcPr>
            <w:tcW w:w="271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4C36D4EE" w14:textId="36BD4A62" w:rsidR="7C0B3F40" w:rsidRPr="0044211A" w:rsidRDefault="40809121" w:rsidP="0044211A">
            <w:pPr>
              <w:spacing w:after="160" w:line="257" w:lineRule="auto"/>
              <w:rPr>
                <w:rFonts w:ascii="Times New Roman" w:eastAsia="Times New Roman" w:hAnsi="Times New Roman" w:cs="Times New Roman"/>
                <w:sz w:val="20"/>
                <w:szCs w:val="20"/>
              </w:rPr>
            </w:pPr>
            <w:proofErr w:type="spellStart"/>
            <w:r w:rsidRPr="40809121">
              <w:rPr>
                <w:rFonts w:ascii="Times New Roman" w:eastAsia="Times New Roman" w:hAnsi="Times New Roman" w:cs="Times New Roman"/>
                <w:b/>
                <w:bCs/>
                <w:sz w:val="20"/>
                <w:szCs w:val="20"/>
              </w:rPr>
              <w:t>Mērķrādītāja</w:t>
            </w:r>
            <w:proofErr w:type="spellEnd"/>
            <w:r w:rsidRPr="40809121">
              <w:rPr>
                <w:rFonts w:ascii="Times New Roman" w:eastAsia="Times New Roman" w:hAnsi="Times New Roman" w:cs="Times New Roman"/>
                <w:b/>
                <w:bCs/>
                <w:sz w:val="20"/>
                <w:szCs w:val="20"/>
              </w:rPr>
              <w:t xml:space="preserve"> nr.83 nosaukums</w:t>
            </w:r>
            <w:r w:rsidRPr="40809121">
              <w:rPr>
                <w:rFonts w:ascii="Times New Roman" w:eastAsia="Times New Roman" w:hAnsi="Times New Roman" w:cs="Times New Roman"/>
                <w:sz w:val="20"/>
                <w:szCs w:val="20"/>
              </w:rPr>
              <w:t>: "Mājsaimniecību, uzņēmumu, skolu, slimnīcu un citu publisko ēku skaits, kurām ir piekļuve platjoslas ļoti augstas veiktspējas tīklam "</w:t>
            </w:r>
          </w:p>
          <w:p w14:paraId="623471AA" w14:textId="11BC51B0" w:rsidR="7C0B3F40" w:rsidRPr="0044211A" w:rsidRDefault="40809121" w:rsidP="0044211A">
            <w:pPr>
              <w:spacing w:after="160" w:line="257" w:lineRule="auto"/>
              <w:rPr>
                <w:rFonts w:ascii="Times New Roman" w:eastAsia="Times New Roman" w:hAnsi="Times New Roman" w:cs="Times New Roman"/>
                <w:sz w:val="20"/>
                <w:szCs w:val="20"/>
              </w:rPr>
            </w:pPr>
            <w:proofErr w:type="spellStart"/>
            <w:r w:rsidRPr="40809121">
              <w:rPr>
                <w:rFonts w:ascii="Times New Roman" w:eastAsia="Times New Roman" w:hAnsi="Times New Roman" w:cs="Times New Roman"/>
                <w:b/>
                <w:bCs/>
                <w:sz w:val="20"/>
                <w:szCs w:val="20"/>
              </w:rPr>
              <w:t>Mērķrādītāja</w:t>
            </w:r>
            <w:proofErr w:type="spellEnd"/>
            <w:r w:rsidRPr="40809121">
              <w:rPr>
                <w:rFonts w:ascii="Times New Roman" w:eastAsia="Times New Roman" w:hAnsi="Times New Roman" w:cs="Times New Roman"/>
                <w:b/>
                <w:bCs/>
                <w:sz w:val="20"/>
                <w:szCs w:val="20"/>
              </w:rPr>
              <w:t xml:space="preserve"> nr.83 apraksts:</w:t>
            </w:r>
            <w:r w:rsidRPr="40809121">
              <w:rPr>
                <w:rFonts w:ascii="Times New Roman" w:eastAsia="Times New Roman" w:hAnsi="Times New Roman" w:cs="Times New Roman"/>
                <w:sz w:val="20"/>
                <w:szCs w:val="20"/>
              </w:rPr>
              <w:t xml:space="preserve"> “Rādītājs tiek definēts kā tādu mājsaimniecību, uzņēmumu, skolu, slimnīcu un citu publisko ēku skaits, kurām ir piekļuve platjoslas ļoti augstas </w:t>
            </w:r>
            <w:proofErr w:type="spellStart"/>
            <w:r w:rsidRPr="40809121">
              <w:rPr>
                <w:rFonts w:ascii="Times New Roman" w:eastAsia="Times New Roman" w:hAnsi="Times New Roman" w:cs="Times New Roman"/>
                <w:sz w:val="20"/>
                <w:szCs w:val="20"/>
              </w:rPr>
              <w:t>veiktpējas</w:t>
            </w:r>
            <w:proofErr w:type="spellEnd"/>
            <w:r w:rsidRPr="40809121">
              <w:rPr>
                <w:rFonts w:ascii="Times New Roman" w:eastAsia="Times New Roman" w:hAnsi="Times New Roman" w:cs="Times New Roman"/>
                <w:sz w:val="20"/>
                <w:szCs w:val="20"/>
              </w:rPr>
              <w:t xml:space="preserve"> tīklam ar ātrumu vismaz 100 </w:t>
            </w:r>
            <w:proofErr w:type="spellStart"/>
            <w:r w:rsidRPr="40809121">
              <w:rPr>
                <w:rFonts w:ascii="Times New Roman" w:eastAsia="Times New Roman" w:hAnsi="Times New Roman" w:cs="Times New Roman"/>
                <w:sz w:val="20"/>
                <w:szCs w:val="20"/>
              </w:rPr>
              <w:t>Mb</w:t>
            </w:r>
            <w:proofErr w:type="spellEnd"/>
            <w:r w:rsidRPr="40809121">
              <w:rPr>
                <w:rFonts w:ascii="Times New Roman" w:eastAsia="Times New Roman" w:hAnsi="Times New Roman" w:cs="Times New Roman"/>
                <w:sz w:val="20"/>
                <w:szCs w:val="20"/>
              </w:rPr>
              <w:t>/s.”</w:t>
            </w:r>
          </w:p>
        </w:tc>
      </w:tr>
      <w:tr w:rsidR="7C0B3F40" w14:paraId="18A5B0D6" w14:textId="77777777" w:rsidTr="40809121">
        <w:trPr>
          <w:trHeight w:val="300"/>
        </w:trPr>
        <w:tc>
          <w:tcPr>
            <w:tcW w:w="19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12B95C70" w14:textId="01548D29" w:rsidR="7C0B3F40" w:rsidRPr="0044211A" w:rsidRDefault="7C0B3F40" w:rsidP="0044211A">
            <w:pPr>
              <w:spacing w:after="160" w:line="257" w:lineRule="auto"/>
              <w:rPr>
                <w:rFonts w:ascii="Times New Roman" w:eastAsia="Times New Roman" w:hAnsi="Times New Roman" w:cs="Times New Roman"/>
                <w:sz w:val="20"/>
                <w:szCs w:val="20"/>
              </w:rPr>
            </w:pPr>
            <w:r w:rsidRPr="0044211A">
              <w:rPr>
                <w:rFonts w:ascii="Times New Roman" w:eastAsia="Times New Roman" w:hAnsi="Times New Roman" w:cs="Times New Roman"/>
                <w:sz w:val="20"/>
                <w:szCs w:val="20"/>
              </w:rPr>
              <w:t xml:space="preserve">Aplēstās izmaksas </w:t>
            </w:r>
          </w:p>
        </w:tc>
        <w:tc>
          <w:tcPr>
            <w:tcW w:w="415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4B71874D" w14:textId="7E3497B3" w:rsidR="7C0B3F40" w:rsidRPr="0044211A" w:rsidRDefault="7C0B3F40" w:rsidP="0044211A">
            <w:pPr>
              <w:spacing w:after="160" w:line="257" w:lineRule="auto"/>
              <w:rPr>
                <w:rFonts w:ascii="Times New Roman" w:eastAsia="Times New Roman" w:hAnsi="Times New Roman" w:cs="Times New Roman"/>
                <w:sz w:val="20"/>
                <w:szCs w:val="20"/>
              </w:rPr>
            </w:pPr>
            <w:r w:rsidRPr="0044211A">
              <w:rPr>
                <w:rFonts w:ascii="Times New Roman" w:eastAsia="Times New Roman" w:hAnsi="Times New Roman" w:cs="Times New Roman"/>
                <w:sz w:val="20"/>
                <w:szCs w:val="20"/>
              </w:rPr>
              <w:t xml:space="preserve">Izmaiņu nav </w:t>
            </w:r>
          </w:p>
        </w:tc>
        <w:tc>
          <w:tcPr>
            <w:tcW w:w="271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1DF1E8BF" w14:textId="2214A9A1" w:rsidR="7C0B3F40" w:rsidRPr="0044211A" w:rsidRDefault="7C0B3F40" w:rsidP="0044211A">
            <w:pPr>
              <w:spacing w:after="160" w:line="257" w:lineRule="auto"/>
              <w:rPr>
                <w:rFonts w:ascii="Times New Roman" w:eastAsia="Times New Roman" w:hAnsi="Times New Roman" w:cs="Times New Roman"/>
                <w:sz w:val="20"/>
                <w:szCs w:val="20"/>
              </w:rPr>
            </w:pPr>
            <w:r w:rsidRPr="0044211A">
              <w:rPr>
                <w:rFonts w:ascii="Times New Roman" w:eastAsia="Times New Roman" w:hAnsi="Times New Roman" w:cs="Times New Roman"/>
                <w:sz w:val="20"/>
                <w:szCs w:val="20"/>
              </w:rPr>
              <w:t xml:space="preserve">Izmaiņu nav </w:t>
            </w:r>
          </w:p>
        </w:tc>
      </w:tr>
      <w:tr w:rsidR="7C0B3F40" w14:paraId="3AE74CA6" w14:textId="77777777" w:rsidTr="40809121">
        <w:trPr>
          <w:trHeight w:val="300"/>
        </w:trPr>
        <w:tc>
          <w:tcPr>
            <w:tcW w:w="19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17407A0A" w14:textId="11F9BAD1" w:rsidR="7C0B3F40" w:rsidRPr="0044211A" w:rsidRDefault="7C0B3F40" w:rsidP="0044211A">
            <w:pPr>
              <w:spacing w:after="160" w:line="257" w:lineRule="auto"/>
              <w:rPr>
                <w:rFonts w:ascii="Times New Roman" w:eastAsia="Times New Roman" w:hAnsi="Times New Roman" w:cs="Times New Roman"/>
                <w:sz w:val="20"/>
                <w:szCs w:val="20"/>
              </w:rPr>
            </w:pPr>
            <w:r w:rsidRPr="0044211A">
              <w:rPr>
                <w:rFonts w:ascii="Times New Roman" w:eastAsia="Times New Roman" w:hAnsi="Times New Roman" w:cs="Times New Roman"/>
                <w:sz w:val="20"/>
                <w:szCs w:val="20"/>
              </w:rPr>
              <w:t xml:space="preserve">Zaļā un digitālā izsekojamība </w:t>
            </w:r>
          </w:p>
        </w:tc>
        <w:tc>
          <w:tcPr>
            <w:tcW w:w="415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34C4EE55" w14:textId="64FFEB31" w:rsidR="7C0B3F40" w:rsidRPr="0044211A" w:rsidRDefault="7C0B3F40" w:rsidP="0044211A">
            <w:pPr>
              <w:spacing w:after="160" w:line="257" w:lineRule="auto"/>
              <w:rPr>
                <w:rFonts w:ascii="Times New Roman" w:eastAsia="Times New Roman" w:hAnsi="Times New Roman" w:cs="Times New Roman"/>
                <w:sz w:val="20"/>
                <w:szCs w:val="20"/>
              </w:rPr>
            </w:pPr>
            <w:r w:rsidRPr="0044211A">
              <w:rPr>
                <w:rFonts w:ascii="Times New Roman" w:eastAsia="Times New Roman" w:hAnsi="Times New Roman" w:cs="Times New Roman"/>
                <w:sz w:val="20"/>
                <w:szCs w:val="20"/>
              </w:rPr>
              <w:t xml:space="preserve">Izmaiņu nav </w:t>
            </w:r>
          </w:p>
        </w:tc>
        <w:tc>
          <w:tcPr>
            <w:tcW w:w="271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7C6EBCFD" w14:textId="51827B21" w:rsidR="7C0B3F40" w:rsidRPr="0044211A" w:rsidRDefault="7C0B3F40" w:rsidP="0044211A">
            <w:pPr>
              <w:spacing w:after="160" w:line="257" w:lineRule="auto"/>
              <w:rPr>
                <w:rFonts w:ascii="Times New Roman" w:eastAsia="Times New Roman" w:hAnsi="Times New Roman" w:cs="Times New Roman"/>
                <w:sz w:val="20"/>
                <w:szCs w:val="20"/>
              </w:rPr>
            </w:pPr>
            <w:r w:rsidRPr="0044211A">
              <w:rPr>
                <w:rFonts w:ascii="Times New Roman" w:eastAsia="Times New Roman" w:hAnsi="Times New Roman" w:cs="Times New Roman"/>
                <w:sz w:val="20"/>
                <w:szCs w:val="20"/>
              </w:rPr>
              <w:t xml:space="preserve">Izmaiņu nav </w:t>
            </w:r>
          </w:p>
        </w:tc>
      </w:tr>
      <w:tr w:rsidR="7C0B3F40" w14:paraId="6639FB89" w14:textId="77777777" w:rsidTr="40809121">
        <w:trPr>
          <w:trHeight w:val="300"/>
        </w:trPr>
        <w:tc>
          <w:tcPr>
            <w:tcW w:w="19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4CC69EA3" w14:textId="1137E1D4" w:rsidR="7C0B3F40" w:rsidRPr="0044211A" w:rsidRDefault="7C0B3F40" w:rsidP="0044211A">
            <w:pPr>
              <w:spacing w:after="160" w:line="257" w:lineRule="auto"/>
              <w:rPr>
                <w:rFonts w:ascii="Times New Roman" w:eastAsia="Times New Roman" w:hAnsi="Times New Roman" w:cs="Times New Roman"/>
                <w:sz w:val="20"/>
                <w:szCs w:val="20"/>
              </w:rPr>
            </w:pPr>
            <w:r w:rsidRPr="0044211A">
              <w:rPr>
                <w:rFonts w:ascii="Times New Roman" w:eastAsia="Times New Roman" w:hAnsi="Times New Roman" w:cs="Times New Roman"/>
                <w:sz w:val="20"/>
                <w:szCs w:val="20"/>
              </w:rPr>
              <w:t xml:space="preserve">Pašnovērtējums par principu “nenodarīt būtisku kaitējumu” </w:t>
            </w:r>
          </w:p>
        </w:tc>
        <w:tc>
          <w:tcPr>
            <w:tcW w:w="415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48FD1CAE" w14:textId="67A639EA" w:rsidR="7C0B3F40" w:rsidRPr="0044211A" w:rsidRDefault="7C0B3F40" w:rsidP="0044211A">
            <w:pPr>
              <w:spacing w:after="160" w:line="257" w:lineRule="auto"/>
              <w:rPr>
                <w:rFonts w:ascii="Times New Roman" w:eastAsia="Times New Roman" w:hAnsi="Times New Roman" w:cs="Times New Roman"/>
                <w:sz w:val="20"/>
                <w:szCs w:val="20"/>
              </w:rPr>
            </w:pPr>
            <w:r w:rsidRPr="0044211A">
              <w:rPr>
                <w:rFonts w:ascii="Times New Roman" w:eastAsia="Times New Roman" w:hAnsi="Times New Roman" w:cs="Times New Roman"/>
                <w:sz w:val="20"/>
                <w:szCs w:val="20"/>
              </w:rPr>
              <w:t xml:space="preserve">Izmaiņu nav </w:t>
            </w:r>
          </w:p>
        </w:tc>
        <w:tc>
          <w:tcPr>
            <w:tcW w:w="271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10C5F804" w14:textId="034CA706" w:rsidR="7C0B3F40" w:rsidRPr="0044211A" w:rsidRDefault="7C0B3F40" w:rsidP="0044211A">
            <w:pPr>
              <w:spacing w:after="160" w:line="257" w:lineRule="auto"/>
              <w:rPr>
                <w:rFonts w:ascii="Times New Roman" w:eastAsia="Times New Roman" w:hAnsi="Times New Roman" w:cs="Times New Roman"/>
                <w:sz w:val="20"/>
                <w:szCs w:val="20"/>
              </w:rPr>
            </w:pPr>
            <w:r w:rsidRPr="0044211A">
              <w:rPr>
                <w:rFonts w:ascii="Times New Roman" w:eastAsia="Times New Roman" w:hAnsi="Times New Roman" w:cs="Times New Roman"/>
                <w:sz w:val="20"/>
                <w:szCs w:val="20"/>
              </w:rPr>
              <w:t>Izmaiņu nav</w:t>
            </w:r>
          </w:p>
        </w:tc>
      </w:tr>
    </w:tbl>
    <w:p w14:paraId="76132921" w14:textId="2769DB70" w:rsidR="007C0455" w:rsidRPr="0075741E" w:rsidRDefault="007C0455" w:rsidP="00294FF1">
      <w:pPr>
        <w:pStyle w:val="BodyText4"/>
        <w:shd w:val="clear" w:color="auto" w:fill="auto"/>
        <w:spacing w:before="0" w:after="0"/>
        <w:ind w:firstLine="0"/>
        <w:rPr>
          <w:b/>
          <w:bCs/>
          <w:u w:val="single"/>
        </w:rPr>
      </w:pPr>
    </w:p>
    <w:p w14:paraId="0606ACDB" w14:textId="77777777" w:rsidR="0025725E" w:rsidRPr="0075741E" w:rsidRDefault="0025725E" w:rsidP="000557BD">
      <w:pPr>
        <w:pStyle w:val="BodyText4"/>
        <w:shd w:val="clear" w:color="auto" w:fill="auto"/>
        <w:spacing w:before="0" w:after="0"/>
        <w:ind w:firstLine="0"/>
        <w:rPr>
          <w:b/>
          <w:bCs/>
          <w:u w:val="single"/>
        </w:rPr>
      </w:pPr>
    </w:p>
    <w:tbl>
      <w:tblPr>
        <w:tblW w:w="0" w:type="auto"/>
        <w:tblBorders>
          <w:top w:val="single" w:sz="6" w:space="0" w:color="000000" w:themeColor="text1"/>
          <w:left w:val="single" w:sz="6" w:space="0" w:color="000000" w:themeColor="text1"/>
          <w:bottom w:val="single" w:sz="6" w:space="0" w:color="000000" w:themeColor="text1"/>
          <w:right w:val="single" w:sz="6" w:space="0" w:color="000000" w:themeColor="text1"/>
        </w:tblBorders>
        <w:tblLook w:val="04A0" w:firstRow="1" w:lastRow="0" w:firstColumn="1" w:lastColumn="0" w:noHBand="0" w:noVBand="1"/>
      </w:tblPr>
      <w:tblGrid>
        <w:gridCol w:w="2260"/>
        <w:gridCol w:w="3278"/>
        <w:gridCol w:w="3278"/>
      </w:tblGrid>
      <w:tr w:rsidR="7C0B3F40" w14:paraId="3C000336" w14:textId="77777777" w:rsidTr="40809121">
        <w:trPr>
          <w:trHeight w:val="300"/>
        </w:trPr>
        <w:tc>
          <w:tcPr>
            <w:tcW w:w="8816"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6F1ED96E" w14:textId="0F5AE3D0" w:rsidR="7C0B3F40" w:rsidRPr="008A7CDB" w:rsidRDefault="40809121">
            <w:pPr>
              <w:pStyle w:val="BodyText4"/>
              <w:spacing w:before="0" w:after="0" w:line="240" w:lineRule="auto"/>
              <w:ind w:left="23" w:hanging="23"/>
              <w:jc w:val="center"/>
              <w:rPr>
                <w:color w:val="auto"/>
                <w:lang w:val="lv"/>
              </w:rPr>
            </w:pPr>
            <w:r w:rsidRPr="40809121">
              <w:rPr>
                <w:b/>
                <w:bCs/>
                <w:color w:val="auto"/>
              </w:rPr>
              <w:t xml:space="preserve">3.1.1.6.i. investīcija </w:t>
            </w:r>
            <w:r w:rsidRPr="40809121">
              <w:rPr>
                <w:b/>
                <w:bCs/>
                <w:color w:val="auto"/>
                <w:u w:val="single"/>
                <w:lang w:val="lv"/>
              </w:rPr>
              <w:t xml:space="preserve">“Pašvaldību funkciju īstenošanai un pakalpojumu sniegšanai nepieciešamo </w:t>
            </w:r>
            <w:proofErr w:type="spellStart"/>
            <w:r w:rsidRPr="40809121">
              <w:rPr>
                <w:b/>
                <w:bCs/>
                <w:color w:val="auto"/>
                <w:u w:val="single"/>
                <w:lang w:val="lv"/>
              </w:rPr>
              <w:t>bezemisiju</w:t>
            </w:r>
            <w:proofErr w:type="spellEnd"/>
            <w:r w:rsidRPr="40809121">
              <w:rPr>
                <w:b/>
                <w:bCs/>
                <w:color w:val="auto"/>
                <w:u w:val="single"/>
                <w:lang w:val="lv"/>
              </w:rPr>
              <w:t xml:space="preserve"> transportlīdzekļu iegāde”</w:t>
            </w:r>
          </w:p>
          <w:p w14:paraId="547CC8BB" w14:textId="771DE3AC" w:rsidR="7C0B3F40" w:rsidRPr="008A7CDB" w:rsidRDefault="7C0B3F40" w:rsidP="7C0B3F40">
            <w:pPr>
              <w:pStyle w:val="BodyText4"/>
              <w:spacing w:before="0" w:after="0" w:line="240" w:lineRule="auto"/>
              <w:ind w:left="23" w:hanging="23"/>
              <w:jc w:val="center"/>
              <w:rPr>
                <w:b/>
                <w:bCs/>
                <w:color w:val="auto"/>
              </w:rPr>
            </w:pPr>
            <w:r w:rsidRPr="008A7CDB">
              <w:rPr>
                <w:b/>
                <w:bCs/>
                <w:color w:val="auto"/>
              </w:rPr>
              <w:t>(CID atsauce Nr.108)</w:t>
            </w:r>
          </w:p>
          <w:p w14:paraId="1A6EA67C" w14:textId="5D34373C" w:rsidR="7C0B3F40" w:rsidRPr="008A7CDB" w:rsidRDefault="7C0B3F40" w:rsidP="0044211A">
            <w:pPr>
              <w:pStyle w:val="BodyText4"/>
              <w:spacing w:before="0" w:after="0" w:line="240" w:lineRule="auto"/>
              <w:ind w:left="23" w:hanging="23"/>
              <w:jc w:val="center"/>
              <w:rPr>
                <w:b/>
                <w:bCs/>
                <w:color w:val="auto"/>
                <w:u w:val="single"/>
                <w:lang w:val="lv"/>
              </w:rPr>
            </w:pPr>
            <w:r w:rsidRPr="008A7CDB">
              <w:rPr>
                <w:b/>
                <w:bCs/>
                <w:color w:val="auto"/>
                <w:u w:val="single"/>
                <w:lang w:val="lv"/>
              </w:rPr>
              <w:t>LV-C[C3]-I[3-1-1-6-i-]-T[108]</w:t>
            </w:r>
          </w:p>
        </w:tc>
      </w:tr>
      <w:tr w:rsidR="7C0B3F40" w14:paraId="4702982F" w14:textId="77777777" w:rsidTr="40809121">
        <w:trPr>
          <w:trHeight w:val="300"/>
        </w:trPr>
        <w:tc>
          <w:tcPr>
            <w:tcW w:w="8816"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565EDE1F" w14:textId="25E944F8" w:rsidR="7C0B3F40" w:rsidRPr="008A7CDB" w:rsidRDefault="7C0B3F40" w:rsidP="0044211A">
            <w:pPr>
              <w:jc w:val="both"/>
              <w:rPr>
                <w:rFonts w:ascii="Times New Roman" w:eastAsia="Times New Roman" w:hAnsi="Times New Roman" w:cs="Times New Roman"/>
                <w:i/>
                <w:iCs/>
                <w:color w:val="auto"/>
                <w:sz w:val="17"/>
                <w:szCs w:val="17"/>
              </w:rPr>
            </w:pPr>
            <w:r w:rsidRPr="008A7CDB">
              <w:rPr>
                <w:rFonts w:ascii="Times New Roman" w:eastAsia="Times New Roman" w:hAnsi="Times New Roman" w:cs="Times New Roman"/>
                <w:i/>
                <w:iCs/>
                <w:color w:val="auto"/>
                <w:sz w:val="17"/>
                <w:szCs w:val="17"/>
              </w:rPr>
              <w:t>Grozījumi tiek pamatoti ar RRF regulas 21.panta 1.punktu.</w:t>
            </w:r>
          </w:p>
          <w:p w14:paraId="7ECFB09F" w14:textId="13B9AFC3" w:rsidR="7C0B3F40" w:rsidRPr="008A7CDB" w:rsidRDefault="40809121" w:rsidP="40809121">
            <w:pPr>
              <w:pStyle w:val="pf0"/>
              <w:spacing w:beforeAutospacing="0" w:afterAutospacing="0"/>
              <w:ind w:right="45"/>
              <w:jc w:val="both"/>
              <w:rPr>
                <w:sz w:val="17"/>
                <w:szCs w:val="17"/>
              </w:rPr>
            </w:pPr>
            <w:r w:rsidRPr="40809121">
              <w:rPr>
                <w:sz w:val="17"/>
                <w:szCs w:val="17"/>
              </w:rPr>
              <w:t xml:space="preserve">Nepieciešamas izmaiņas 3.1.1.r. reformas “Administratīvi teritoriālā reforma” mērķa Nr.108 “Finansējuma apjoms saskaņā ar līgumiem, kas noslēgti par </w:t>
            </w:r>
            <w:proofErr w:type="spellStart"/>
            <w:r w:rsidRPr="40809121">
              <w:rPr>
                <w:sz w:val="17"/>
                <w:szCs w:val="17"/>
              </w:rPr>
              <w:t>elektroautobusu</w:t>
            </w:r>
            <w:proofErr w:type="spellEnd"/>
            <w:r w:rsidRPr="40809121">
              <w:rPr>
                <w:sz w:val="17"/>
                <w:szCs w:val="17"/>
              </w:rPr>
              <w:t xml:space="preserve"> iegādi pašvaldību autonomo funkciju un no tām izrietošu pārvaldes uzdevumu izpildei” nosaukumā un aprakstā, izsakot tos atbilstoši plānotajam </w:t>
            </w:r>
            <w:proofErr w:type="spellStart"/>
            <w:r w:rsidRPr="40809121">
              <w:rPr>
                <w:sz w:val="17"/>
                <w:szCs w:val="17"/>
              </w:rPr>
              <w:t>bezemisiju</w:t>
            </w:r>
            <w:proofErr w:type="spellEnd"/>
            <w:r w:rsidRPr="40809121">
              <w:rPr>
                <w:sz w:val="17"/>
                <w:szCs w:val="17"/>
              </w:rPr>
              <w:t xml:space="preserve"> transportlīdzekļu skaitam, tādā veidā to salāgojot ar mērķi Nr. 109</w:t>
            </w:r>
            <w:r w:rsidRPr="0089778D">
              <w:rPr>
                <w:sz w:val="16"/>
                <w:szCs w:val="16"/>
              </w:rPr>
              <w:t>, vienkāršojot tā novērtēšanu un samazinot administratīvo slogu</w:t>
            </w:r>
            <w:r w:rsidRPr="40809121">
              <w:rPr>
                <w:sz w:val="17"/>
                <w:szCs w:val="17"/>
              </w:rPr>
              <w:t>. Ņemot vērā, ka mērķis faktiski ir sasniegts 2023.gada III ceturksnī,  to nepieciešams iekļaut 3.maksājumu pieprasījumā.</w:t>
            </w:r>
          </w:p>
        </w:tc>
      </w:tr>
      <w:tr w:rsidR="7C0B3F40" w14:paraId="0DACAE84" w14:textId="77777777" w:rsidTr="40809121">
        <w:trPr>
          <w:trHeight w:val="300"/>
        </w:trPr>
        <w:tc>
          <w:tcPr>
            <w:tcW w:w="226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65B2A184" w14:textId="77777777" w:rsidR="7C0B3F40" w:rsidRPr="008A7CDB" w:rsidRDefault="7C0B3F40" w:rsidP="7C0B3F40">
            <w:pPr>
              <w:pStyle w:val="BodyText4"/>
              <w:spacing w:before="0" w:after="0"/>
              <w:ind w:left="23" w:firstLine="102"/>
              <w:rPr>
                <w:b/>
                <w:bCs/>
                <w:color w:val="auto"/>
              </w:rPr>
            </w:pPr>
            <w:r w:rsidRPr="008A7CDB">
              <w:rPr>
                <w:b/>
                <w:bCs/>
                <w:color w:val="auto"/>
              </w:rPr>
              <w:t>Mainītie elementi</w:t>
            </w:r>
          </w:p>
        </w:tc>
        <w:tc>
          <w:tcPr>
            <w:tcW w:w="327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4D59DF8B" w14:textId="77777777" w:rsidR="7C0B3F40" w:rsidRPr="008A7CDB" w:rsidRDefault="7C0B3F40" w:rsidP="7C0B3F40">
            <w:pPr>
              <w:pStyle w:val="BodyText4"/>
              <w:spacing w:before="0" w:after="0"/>
              <w:ind w:left="23" w:firstLine="102"/>
              <w:rPr>
                <w:b/>
                <w:bCs/>
                <w:color w:val="auto"/>
              </w:rPr>
            </w:pPr>
            <w:r w:rsidRPr="008A7CDB">
              <w:rPr>
                <w:b/>
                <w:bCs/>
                <w:color w:val="auto"/>
              </w:rPr>
              <w:t>Pašreizējā redakcija</w:t>
            </w:r>
          </w:p>
        </w:tc>
        <w:tc>
          <w:tcPr>
            <w:tcW w:w="327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38C02BB3" w14:textId="77777777" w:rsidR="7C0B3F40" w:rsidRPr="008A7CDB" w:rsidRDefault="7C0B3F40" w:rsidP="7C0B3F40">
            <w:pPr>
              <w:pStyle w:val="BodyText4"/>
              <w:spacing w:before="0" w:after="0"/>
              <w:ind w:left="23" w:firstLine="102"/>
              <w:rPr>
                <w:b/>
                <w:bCs/>
                <w:color w:val="auto"/>
              </w:rPr>
            </w:pPr>
            <w:r w:rsidRPr="008A7CDB">
              <w:rPr>
                <w:b/>
                <w:bCs/>
                <w:color w:val="auto"/>
              </w:rPr>
              <w:t>Grozītā redakcija</w:t>
            </w:r>
          </w:p>
        </w:tc>
      </w:tr>
      <w:tr w:rsidR="7C0B3F40" w14:paraId="38BD2C82" w14:textId="77777777" w:rsidTr="40809121">
        <w:trPr>
          <w:trHeight w:val="300"/>
        </w:trPr>
        <w:tc>
          <w:tcPr>
            <w:tcW w:w="226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11FE24DE" w14:textId="77777777" w:rsidR="7C0B3F40" w:rsidRPr="008A7CDB" w:rsidRDefault="7C0B3F40" w:rsidP="7C0B3F40">
            <w:pPr>
              <w:pStyle w:val="BodyText4"/>
              <w:spacing w:before="0" w:after="0"/>
              <w:ind w:left="23" w:firstLine="102"/>
              <w:rPr>
                <w:color w:val="auto"/>
                <w:sz w:val="20"/>
                <w:szCs w:val="20"/>
              </w:rPr>
            </w:pPr>
            <w:r w:rsidRPr="008A7CDB">
              <w:rPr>
                <w:color w:val="auto"/>
                <w:sz w:val="20"/>
                <w:szCs w:val="20"/>
              </w:rPr>
              <w:t>Komponentes un/vai pasākuma apraksts</w:t>
            </w:r>
          </w:p>
        </w:tc>
        <w:tc>
          <w:tcPr>
            <w:tcW w:w="327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7AC7B5C0" w14:textId="77777777" w:rsidR="7C0B3F40" w:rsidRPr="008A7CDB" w:rsidRDefault="7C0B3F40" w:rsidP="7C0B3F40">
            <w:pPr>
              <w:pStyle w:val="BodyText4"/>
              <w:spacing w:before="0" w:after="0" w:line="240" w:lineRule="auto"/>
              <w:ind w:left="23" w:firstLine="102"/>
              <w:rPr>
                <w:color w:val="auto"/>
                <w:sz w:val="16"/>
                <w:szCs w:val="16"/>
              </w:rPr>
            </w:pPr>
            <w:r w:rsidRPr="008A7CDB">
              <w:rPr>
                <w:color w:val="auto"/>
                <w:sz w:val="16"/>
                <w:szCs w:val="16"/>
              </w:rPr>
              <w:t>Izmaiņu nav</w:t>
            </w:r>
          </w:p>
        </w:tc>
        <w:tc>
          <w:tcPr>
            <w:tcW w:w="327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50609EB7" w14:textId="77777777" w:rsidR="7C0B3F40" w:rsidRPr="008A7CDB" w:rsidRDefault="7C0B3F40" w:rsidP="7C0B3F40">
            <w:pPr>
              <w:jc w:val="both"/>
              <w:rPr>
                <w:rFonts w:ascii="Times New Roman" w:hAnsi="Times New Roman" w:cs="Times New Roman"/>
                <w:color w:val="auto"/>
                <w:sz w:val="16"/>
                <w:szCs w:val="16"/>
              </w:rPr>
            </w:pPr>
            <w:r w:rsidRPr="008A7CDB">
              <w:rPr>
                <w:rFonts w:ascii="Times New Roman" w:hAnsi="Times New Roman" w:cs="Times New Roman"/>
                <w:color w:val="auto"/>
                <w:sz w:val="16"/>
                <w:szCs w:val="16"/>
              </w:rPr>
              <w:t>Izmaiņu nav</w:t>
            </w:r>
          </w:p>
        </w:tc>
      </w:tr>
      <w:tr w:rsidR="7C0B3F40" w14:paraId="079E7DC9" w14:textId="77777777" w:rsidTr="40809121">
        <w:trPr>
          <w:trHeight w:val="300"/>
        </w:trPr>
        <w:tc>
          <w:tcPr>
            <w:tcW w:w="226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28BF51AD" w14:textId="77777777" w:rsidR="7C0B3F40" w:rsidRPr="008A7CDB" w:rsidRDefault="7C0B3F40" w:rsidP="7C0B3F40">
            <w:pPr>
              <w:pStyle w:val="BodyText4"/>
              <w:spacing w:before="0" w:after="0"/>
              <w:ind w:left="23" w:firstLine="102"/>
              <w:rPr>
                <w:color w:val="auto"/>
                <w:sz w:val="20"/>
                <w:szCs w:val="20"/>
              </w:rPr>
            </w:pPr>
            <w:r w:rsidRPr="008A7CDB">
              <w:rPr>
                <w:color w:val="auto"/>
                <w:sz w:val="20"/>
                <w:szCs w:val="20"/>
              </w:rPr>
              <w:t xml:space="preserve">Atskaites punkti un </w:t>
            </w:r>
            <w:proofErr w:type="spellStart"/>
            <w:r w:rsidRPr="008A7CDB">
              <w:rPr>
                <w:color w:val="auto"/>
                <w:sz w:val="20"/>
                <w:szCs w:val="20"/>
              </w:rPr>
              <w:t>mērķrādītāji</w:t>
            </w:r>
            <w:proofErr w:type="spellEnd"/>
          </w:p>
        </w:tc>
        <w:tc>
          <w:tcPr>
            <w:tcW w:w="327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77C9AC19" w14:textId="462E3F2D" w:rsidR="7C0B3F40" w:rsidRPr="008A7CDB" w:rsidRDefault="7C0B3F40" w:rsidP="7C0B3F40">
            <w:pPr>
              <w:shd w:val="clear" w:color="auto" w:fill="FFFFFF" w:themeFill="background1"/>
              <w:ind w:left="23" w:firstLine="102"/>
              <w:jc w:val="both"/>
              <w:rPr>
                <w:rFonts w:ascii="Times New Roman" w:eastAsia="Times New Roman" w:hAnsi="Times New Roman" w:cs="Times New Roman"/>
                <w:color w:val="auto"/>
                <w:sz w:val="16"/>
                <w:szCs w:val="16"/>
              </w:rPr>
            </w:pPr>
            <w:r w:rsidRPr="008A7CDB">
              <w:rPr>
                <w:rFonts w:ascii="Times New Roman" w:eastAsia="Times New Roman" w:hAnsi="Times New Roman" w:cs="Times New Roman"/>
                <w:b/>
                <w:bCs/>
                <w:color w:val="auto"/>
                <w:sz w:val="16"/>
                <w:szCs w:val="16"/>
              </w:rPr>
              <w:t xml:space="preserve">Mērķa </w:t>
            </w:r>
            <w:r w:rsidRPr="008A7CDB">
              <w:rPr>
                <w:rFonts w:ascii="Times New Roman" w:eastAsia="Times New Roman" w:hAnsi="Times New Roman" w:cs="Times New Roman"/>
                <w:color w:val="auto"/>
                <w:sz w:val="16"/>
                <w:szCs w:val="16"/>
              </w:rPr>
              <w:t xml:space="preserve"> </w:t>
            </w:r>
            <w:r w:rsidRPr="008A7CDB">
              <w:rPr>
                <w:rFonts w:ascii="Times New Roman" w:eastAsia="Times New Roman" w:hAnsi="Times New Roman" w:cs="Times New Roman"/>
                <w:b/>
                <w:bCs/>
                <w:color w:val="auto"/>
                <w:sz w:val="16"/>
                <w:szCs w:val="16"/>
              </w:rPr>
              <w:t>nosaukums</w:t>
            </w:r>
            <w:r w:rsidRPr="008A7CDB">
              <w:rPr>
                <w:rFonts w:ascii="Times New Roman" w:eastAsia="Times New Roman" w:hAnsi="Times New Roman" w:cs="Times New Roman"/>
                <w:color w:val="auto"/>
                <w:sz w:val="16"/>
                <w:szCs w:val="16"/>
              </w:rPr>
              <w:t>:</w:t>
            </w:r>
          </w:p>
          <w:p w14:paraId="09DDD9CD" w14:textId="1A3E389B" w:rsidR="7C0B3F40" w:rsidRPr="008A7CDB" w:rsidRDefault="7C0B3F40">
            <w:pPr>
              <w:pStyle w:val="BodyText4"/>
              <w:spacing w:before="0" w:after="0" w:line="240" w:lineRule="auto"/>
              <w:ind w:left="23" w:firstLine="102"/>
              <w:rPr>
                <w:color w:val="auto"/>
                <w:sz w:val="16"/>
                <w:szCs w:val="16"/>
              </w:rPr>
            </w:pPr>
            <w:r w:rsidRPr="008A7CDB">
              <w:rPr>
                <w:color w:val="auto"/>
                <w:sz w:val="16"/>
                <w:szCs w:val="16"/>
              </w:rPr>
              <w:t xml:space="preserve">Finansējuma apjoms saskaņā ar līgumiem, kas noslēgti par </w:t>
            </w:r>
            <w:proofErr w:type="spellStart"/>
            <w:r w:rsidRPr="008A7CDB">
              <w:rPr>
                <w:color w:val="auto"/>
                <w:sz w:val="16"/>
                <w:szCs w:val="16"/>
              </w:rPr>
              <w:t>elektroautobusu</w:t>
            </w:r>
            <w:proofErr w:type="spellEnd"/>
            <w:r w:rsidRPr="008A7CDB">
              <w:rPr>
                <w:color w:val="auto"/>
                <w:sz w:val="16"/>
                <w:szCs w:val="16"/>
              </w:rPr>
              <w:t xml:space="preserve"> iegādi pašvaldību autonomo funkciju un no tām izrietošu pārvaldes uzdevumu izpildei</w:t>
            </w:r>
          </w:p>
          <w:p w14:paraId="32DD7B97" w14:textId="68C81D33" w:rsidR="7C0B3F40" w:rsidRPr="008A7CDB" w:rsidRDefault="7C0B3F40" w:rsidP="7C0B3F40">
            <w:pPr>
              <w:ind w:left="132" w:right="129"/>
              <w:jc w:val="both"/>
              <w:rPr>
                <w:rFonts w:ascii="Times New Roman" w:eastAsia="Times New Roman" w:hAnsi="Times New Roman" w:cs="Times New Roman"/>
                <w:color w:val="auto"/>
                <w:sz w:val="16"/>
                <w:szCs w:val="16"/>
              </w:rPr>
            </w:pPr>
            <w:r w:rsidRPr="008A7CDB">
              <w:rPr>
                <w:rFonts w:ascii="Times New Roman" w:eastAsia="Times New Roman" w:hAnsi="Times New Roman" w:cs="Times New Roman"/>
                <w:b/>
                <w:bCs/>
                <w:color w:val="auto"/>
                <w:sz w:val="16"/>
                <w:szCs w:val="16"/>
              </w:rPr>
              <w:t xml:space="preserve">Mērķa kvantitatīvais rādītājs: </w:t>
            </w:r>
            <w:r w:rsidRPr="008A7CDB">
              <w:rPr>
                <w:rFonts w:ascii="Times New Roman" w:eastAsia="Times New Roman" w:hAnsi="Times New Roman" w:cs="Times New Roman"/>
                <w:color w:val="auto"/>
                <w:sz w:val="16"/>
                <w:szCs w:val="16"/>
              </w:rPr>
              <w:t>8 300 000 EUR</w:t>
            </w:r>
          </w:p>
          <w:p w14:paraId="0CFAB419" w14:textId="56A2DF4C" w:rsidR="7C0B3F40" w:rsidRPr="008A7CDB" w:rsidRDefault="7C0B3F40" w:rsidP="7C0B3F40">
            <w:pPr>
              <w:ind w:left="132" w:right="129"/>
              <w:jc w:val="both"/>
              <w:rPr>
                <w:rFonts w:ascii="Times New Roman" w:eastAsia="Times New Roman" w:hAnsi="Times New Roman" w:cs="Times New Roman"/>
                <w:color w:val="auto"/>
                <w:sz w:val="16"/>
                <w:szCs w:val="16"/>
              </w:rPr>
            </w:pPr>
            <w:r w:rsidRPr="008A7CDB">
              <w:rPr>
                <w:rFonts w:ascii="Times New Roman" w:eastAsia="Times New Roman" w:hAnsi="Times New Roman" w:cs="Times New Roman"/>
                <w:b/>
                <w:bCs/>
                <w:color w:val="auto"/>
                <w:sz w:val="16"/>
                <w:szCs w:val="16"/>
              </w:rPr>
              <w:t>Mērķa pārbaudes mehānisms:</w:t>
            </w:r>
            <w:r w:rsidRPr="008A7CDB">
              <w:rPr>
                <w:rFonts w:ascii="Times New Roman" w:eastAsia="Times New Roman" w:hAnsi="Times New Roman" w:cs="Times New Roman"/>
                <w:color w:val="auto"/>
                <w:sz w:val="16"/>
                <w:szCs w:val="16"/>
              </w:rPr>
              <w:t xml:space="preserve"> </w:t>
            </w:r>
          </w:p>
          <w:p w14:paraId="708D772E" w14:textId="5D18615F" w:rsidR="7C0B3F40" w:rsidRPr="008A7CDB" w:rsidRDefault="7C0B3F40" w:rsidP="7C0B3F40">
            <w:pPr>
              <w:ind w:left="132" w:right="129"/>
              <w:jc w:val="both"/>
              <w:rPr>
                <w:rFonts w:ascii="Times New Roman" w:eastAsia="Times New Roman" w:hAnsi="Times New Roman" w:cs="Times New Roman"/>
                <w:color w:val="auto"/>
                <w:sz w:val="16"/>
                <w:szCs w:val="16"/>
              </w:rPr>
            </w:pPr>
            <w:r w:rsidRPr="008A7CDB">
              <w:rPr>
                <w:rFonts w:ascii="Times New Roman" w:eastAsia="Times New Roman" w:hAnsi="Times New Roman" w:cs="Times New Roman"/>
                <w:color w:val="auto"/>
                <w:sz w:val="16"/>
                <w:szCs w:val="16"/>
              </w:rPr>
              <w:t xml:space="preserve">Kopsavilkuma dokuments, kurā pienācīgi pamatots, kā tika apmierinoši sasniegts mērķis (tostarp visi būtiskie elementi), kopā ar atbilstošām saitēm uz pamatojošajiem pierādījumiem. Šā dokumenta pielikumā iekļauj šādus dokumentārus pierādījumus par katru no piešķīrumiem: </w:t>
            </w:r>
          </w:p>
          <w:p w14:paraId="752B3359" w14:textId="2EAD9BB4" w:rsidR="7C0B3F40" w:rsidRPr="008A7CDB" w:rsidRDefault="7C0B3F40" w:rsidP="7C0B3F40">
            <w:pPr>
              <w:ind w:left="132" w:right="129"/>
              <w:jc w:val="both"/>
              <w:rPr>
                <w:rFonts w:ascii="Times New Roman" w:eastAsia="Times New Roman" w:hAnsi="Times New Roman" w:cs="Times New Roman"/>
                <w:color w:val="auto"/>
                <w:sz w:val="16"/>
                <w:szCs w:val="16"/>
              </w:rPr>
            </w:pPr>
            <w:r w:rsidRPr="008A7CDB">
              <w:rPr>
                <w:rFonts w:ascii="Times New Roman" w:eastAsia="Times New Roman" w:hAnsi="Times New Roman" w:cs="Times New Roman"/>
                <w:color w:val="auto"/>
                <w:sz w:val="16"/>
                <w:szCs w:val="16"/>
              </w:rPr>
              <w:t xml:space="preserve">a) atsauci un saiti uz oficiālo izdevumu vai datubāzi, kur ir publicēta informācija par attiecīgo piešķīrumu; </w:t>
            </w:r>
          </w:p>
          <w:p w14:paraId="7351B7F7" w14:textId="48E6D1E9" w:rsidR="7C0B3F40" w:rsidRPr="008A7CDB" w:rsidRDefault="7C0B3F40" w:rsidP="7C0B3F40">
            <w:pPr>
              <w:ind w:left="132" w:right="129"/>
              <w:jc w:val="both"/>
              <w:rPr>
                <w:rFonts w:ascii="Times New Roman" w:eastAsia="Times New Roman" w:hAnsi="Times New Roman" w:cs="Times New Roman"/>
                <w:color w:val="auto"/>
                <w:sz w:val="16"/>
                <w:szCs w:val="16"/>
              </w:rPr>
            </w:pPr>
            <w:r w:rsidRPr="008A7CDB">
              <w:rPr>
                <w:rFonts w:ascii="Times New Roman" w:eastAsia="Times New Roman" w:hAnsi="Times New Roman" w:cs="Times New Roman"/>
                <w:color w:val="auto"/>
                <w:sz w:val="16"/>
                <w:szCs w:val="16"/>
              </w:rPr>
              <w:lastRenderedPageBreak/>
              <w:t xml:space="preserve">b) izrakstu no attiecīgiem oficiāliem dokumentiem, kurā ir apliecinājums, ka ir noslēgti līgumi par vismaz 15 </w:t>
            </w:r>
            <w:proofErr w:type="spellStart"/>
            <w:r w:rsidRPr="008A7CDB">
              <w:rPr>
                <w:rFonts w:ascii="Times New Roman" w:eastAsia="Times New Roman" w:hAnsi="Times New Roman" w:cs="Times New Roman"/>
                <w:color w:val="auto"/>
                <w:sz w:val="16"/>
                <w:szCs w:val="16"/>
              </w:rPr>
              <w:t>elektroautobusu</w:t>
            </w:r>
            <w:proofErr w:type="spellEnd"/>
            <w:r w:rsidRPr="008A7CDB">
              <w:rPr>
                <w:rFonts w:ascii="Times New Roman" w:eastAsia="Times New Roman" w:hAnsi="Times New Roman" w:cs="Times New Roman"/>
                <w:color w:val="auto"/>
                <w:sz w:val="16"/>
                <w:szCs w:val="16"/>
              </w:rPr>
              <w:t xml:space="preserve"> iegādi un ka tie ir saskaņā ar Padomes Īstenošanas lēmumā sniegto mērķa un investīciju aprakstu; </w:t>
            </w:r>
          </w:p>
          <w:p w14:paraId="559629BB" w14:textId="4F04A02B" w:rsidR="7C0B3F40" w:rsidRPr="008A7CDB" w:rsidRDefault="7C0B3F40" w:rsidP="7C0B3F40">
            <w:pPr>
              <w:ind w:left="132" w:right="129"/>
              <w:jc w:val="both"/>
              <w:rPr>
                <w:rFonts w:ascii="Times New Roman" w:eastAsia="Times New Roman" w:hAnsi="Times New Roman" w:cs="Times New Roman"/>
                <w:color w:val="auto"/>
                <w:sz w:val="16"/>
                <w:szCs w:val="16"/>
              </w:rPr>
            </w:pPr>
            <w:r w:rsidRPr="008A7CDB">
              <w:rPr>
                <w:rFonts w:ascii="Times New Roman" w:eastAsia="Times New Roman" w:hAnsi="Times New Roman" w:cs="Times New Roman"/>
                <w:color w:val="auto"/>
                <w:sz w:val="16"/>
                <w:szCs w:val="16"/>
              </w:rPr>
              <w:t>c) piešķirtās summas apmēru (bez PVN).</w:t>
            </w:r>
          </w:p>
          <w:p w14:paraId="66016DEA" w14:textId="1A06A7BD" w:rsidR="7C0B3F40" w:rsidRPr="008A7CDB" w:rsidRDefault="7C0B3F40" w:rsidP="7C0B3F40">
            <w:pPr>
              <w:shd w:val="clear" w:color="auto" w:fill="FFFFFF" w:themeFill="background1"/>
              <w:ind w:left="23" w:firstLine="102"/>
              <w:jc w:val="both"/>
              <w:rPr>
                <w:rFonts w:ascii="Times New Roman" w:eastAsia="Times New Roman" w:hAnsi="Times New Roman" w:cs="Times New Roman"/>
                <w:b/>
                <w:bCs/>
                <w:color w:val="auto"/>
                <w:sz w:val="16"/>
                <w:szCs w:val="16"/>
              </w:rPr>
            </w:pPr>
            <w:r w:rsidRPr="008A7CDB">
              <w:rPr>
                <w:rFonts w:ascii="Times New Roman" w:eastAsia="Times New Roman" w:hAnsi="Times New Roman" w:cs="Times New Roman"/>
                <w:b/>
                <w:bCs/>
                <w:color w:val="auto"/>
                <w:sz w:val="16"/>
                <w:szCs w:val="16"/>
              </w:rPr>
              <w:t>Mērķa apraksts:</w:t>
            </w:r>
          </w:p>
          <w:p w14:paraId="6CAC9C7F" w14:textId="53291F04" w:rsidR="7C0B3F40" w:rsidRPr="008A7CDB" w:rsidRDefault="7C0B3F40" w:rsidP="0044211A">
            <w:pPr>
              <w:shd w:val="clear" w:color="auto" w:fill="FFFFFF" w:themeFill="background1"/>
              <w:ind w:left="23"/>
              <w:jc w:val="both"/>
              <w:rPr>
                <w:rFonts w:ascii="Times New Roman" w:eastAsia="Times New Roman" w:hAnsi="Times New Roman" w:cs="Times New Roman"/>
                <w:color w:val="auto"/>
                <w:sz w:val="16"/>
                <w:szCs w:val="16"/>
              </w:rPr>
            </w:pPr>
            <w:r w:rsidRPr="008A7CDB">
              <w:rPr>
                <w:rFonts w:ascii="Times New Roman" w:eastAsia="Times New Roman" w:hAnsi="Times New Roman" w:cs="Times New Roman"/>
                <w:color w:val="auto"/>
                <w:sz w:val="16"/>
                <w:szCs w:val="16"/>
              </w:rPr>
              <w:t>Līgumu slēgšanas tiesību piešķiršana elektrisko autobusu iegādei pašvaldību autonomo funkciju un no tām izrietošo pārvaldes uzdevumu izpildei par kopējo vērtību vismaz 8 300 000 EUR.</w:t>
            </w:r>
          </w:p>
          <w:p w14:paraId="7B4F6D1C" w14:textId="6A30176C" w:rsidR="7C0B3F40" w:rsidRPr="008A7CDB" w:rsidRDefault="7C0B3F40" w:rsidP="7C0B3F40">
            <w:pPr>
              <w:shd w:val="clear" w:color="auto" w:fill="FFFFFF" w:themeFill="background1"/>
              <w:ind w:left="23"/>
              <w:jc w:val="both"/>
              <w:rPr>
                <w:rFonts w:ascii="Times New Roman" w:eastAsia="Times New Roman" w:hAnsi="Times New Roman" w:cs="Times New Roman"/>
                <w:color w:val="auto"/>
                <w:sz w:val="16"/>
                <w:szCs w:val="16"/>
              </w:rPr>
            </w:pPr>
          </w:p>
          <w:p w14:paraId="01E203AA" w14:textId="3346AD1C" w:rsidR="7C0B3F40" w:rsidRPr="008A7CDB" w:rsidRDefault="7C0B3F40" w:rsidP="0044211A">
            <w:pPr>
              <w:pStyle w:val="BodyText4"/>
              <w:spacing w:before="0" w:after="0" w:line="240" w:lineRule="auto"/>
              <w:ind w:left="20" w:right="72" w:hanging="20"/>
              <w:rPr>
                <w:color w:val="auto"/>
                <w:sz w:val="16"/>
                <w:szCs w:val="16"/>
              </w:rPr>
            </w:pPr>
            <w:r w:rsidRPr="008A7CDB">
              <w:rPr>
                <w:color w:val="auto"/>
                <w:sz w:val="16"/>
                <w:szCs w:val="16"/>
                <w:u w:val="single"/>
              </w:rPr>
              <w:t>Orientējošs pabeigšanas grafiks: 2024. gada 4. ceturksnis</w:t>
            </w:r>
          </w:p>
        </w:tc>
        <w:tc>
          <w:tcPr>
            <w:tcW w:w="327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3D1BBCB6" w14:textId="2E33B18C" w:rsidR="7C0B3F40" w:rsidRPr="008A7CDB" w:rsidRDefault="7C0B3F40">
            <w:pPr>
              <w:pStyle w:val="BodyText4"/>
              <w:spacing w:before="0" w:after="0" w:line="240" w:lineRule="auto"/>
              <w:ind w:left="20" w:right="72" w:hanging="20"/>
              <w:rPr>
                <w:color w:val="auto"/>
                <w:sz w:val="16"/>
                <w:szCs w:val="16"/>
                <w:u w:val="single"/>
                <w:lang w:val="lv"/>
              </w:rPr>
            </w:pPr>
            <w:r w:rsidRPr="008A7CDB">
              <w:rPr>
                <w:b/>
                <w:bCs/>
                <w:color w:val="auto"/>
                <w:sz w:val="16"/>
                <w:szCs w:val="16"/>
                <w:u w:val="single"/>
                <w:lang w:val="lv"/>
              </w:rPr>
              <w:lastRenderedPageBreak/>
              <w:t>Mērķa nosaukums</w:t>
            </w:r>
            <w:r w:rsidRPr="008A7CDB">
              <w:rPr>
                <w:color w:val="auto"/>
                <w:sz w:val="16"/>
                <w:szCs w:val="16"/>
                <w:u w:val="single"/>
                <w:lang w:val="lv"/>
              </w:rPr>
              <w:t>:</w:t>
            </w:r>
          </w:p>
          <w:p w14:paraId="4F2A67B6" w14:textId="25E09E07" w:rsidR="7C0B3F40" w:rsidRPr="008A7CDB" w:rsidRDefault="7C0B3F40" w:rsidP="0044211A">
            <w:pPr>
              <w:jc w:val="both"/>
              <w:rPr>
                <w:rFonts w:ascii="Times New Roman" w:eastAsia="Times New Roman" w:hAnsi="Times New Roman" w:cs="Times New Roman"/>
                <w:color w:val="auto"/>
                <w:sz w:val="16"/>
                <w:szCs w:val="16"/>
                <w:lang w:val="lv"/>
              </w:rPr>
            </w:pPr>
            <w:r w:rsidRPr="008A7CDB">
              <w:rPr>
                <w:rFonts w:ascii="Times New Roman" w:eastAsia="Times New Roman" w:hAnsi="Times New Roman" w:cs="Times New Roman"/>
                <w:color w:val="auto"/>
                <w:sz w:val="16"/>
                <w:szCs w:val="16"/>
                <w:lang w:val="lv"/>
              </w:rPr>
              <w:t xml:space="preserve">Elektrisko skolu autobusu skaits saskaņā ar piešķirtajām līgumu slēgšanas tiesībām </w:t>
            </w:r>
            <w:r w:rsidRPr="00C83E55">
              <w:rPr>
                <w:rFonts w:ascii="Times New Roman" w:eastAsia="Times New Roman" w:hAnsi="Times New Roman" w:cs="Times New Roman"/>
                <w:color w:val="auto"/>
                <w:sz w:val="16"/>
                <w:szCs w:val="16"/>
              </w:rPr>
              <w:t xml:space="preserve">par </w:t>
            </w:r>
            <w:proofErr w:type="spellStart"/>
            <w:r w:rsidRPr="00C83E55">
              <w:rPr>
                <w:rFonts w:ascii="Times New Roman" w:eastAsia="Times New Roman" w:hAnsi="Times New Roman" w:cs="Times New Roman"/>
                <w:color w:val="auto"/>
                <w:sz w:val="16"/>
                <w:szCs w:val="16"/>
              </w:rPr>
              <w:t>elektroautobusu</w:t>
            </w:r>
            <w:proofErr w:type="spellEnd"/>
            <w:r w:rsidRPr="00C83E55">
              <w:rPr>
                <w:rFonts w:ascii="Times New Roman" w:eastAsia="Times New Roman" w:hAnsi="Times New Roman" w:cs="Times New Roman"/>
                <w:color w:val="auto"/>
                <w:sz w:val="16"/>
                <w:szCs w:val="16"/>
              </w:rPr>
              <w:t xml:space="preserve"> iegādi pašvaldību autonomo funkciju un no tām izrietošu pārvaldes uzdevumu izpildei</w:t>
            </w:r>
          </w:p>
          <w:p w14:paraId="75699D97" w14:textId="1F4F42A5" w:rsidR="7C0B3F40" w:rsidRPr="008A7CDB" w:rsidRDefault="7C0B3F40">
            <w:pPr>
              <w:pStyle w:val="BodyText4"/>
              <w:spacing w:before="0" w:after="0" w:line="240" w:lineRule="auto"/>
              <w:ind w:left="20" w:right="72" w:hanging="20"/>
              <w:rPr>
                <w:color w:val="auto"/>
                <w:sz w:val="16"/>
                <w:szCs w:val="16"/>
                <w:u w:val="single"/>
                <w:lang w:val="lv"/>
              </w:rPr>
            </w:pPr>
            <w:r w:rsidRPr="008A7CDB">
              <w:rPr>
                <w:b/>
                <w:bCs/>
                <w:color w:val="auto"/>
                <w:sz w:val="16"/>
                <w:szCs w:val="16"/>
                <w:u w:val="single"/>
                <w:lang w:val="lv"/>
              </w:rPr>
              <w:t>Mērķa kvantitatīvais rādītājs</w:t>
            </w:r>
            <w:r w:rsidRPr="008A7CDB">
              <w:rPr>
                <w:color w:val="auto"/>
                <w:sz w:val="16"/>
                <w:szCs w:val="16"/>
                <w:u w:val="single"/>
                <w:lang w:val="lv"/>
              </w:rPr>
              <w:t>: 15 (skaits)</w:t>
            </w:r>
          </w:p>
          <w:p w14:paraId="374585B9" w14:textId="1C8E3AD5" w:rsidR="7C0B3F40" w:rsidRPr="008A7CDB" w:rsidRDefault="7C0B3F40">
            <w:pPr>
              <w:pStyle w:val="BodyText4"/>
              <w:spacing w:before="0" w:after="0" w:line="240" w:lineRule="auto"/>
              <w:ind w:left="20" w:right="72" w:hanging="20"/>
              <w:rPr>
                <w:b/>
                <w:bCs/>
                <w:color w:val="auto"/>
                <w:sz w:val="16"/>
                <w:szCs w:val="16"/>
                <w:u w:val="single"/>
                <w:lang w:val="lv"/>
              </w:rPr>
            </w:pPr>
            <w:r w:rsidRPr="008A7CDB">
              <w:rPr>
                <w:b/>
                <w:bCs/>
                <w:color w:val="auto"/>
                <w:sz w:val="16"/>
                <w:szCs w:val="16"/>
                <w:u w:val="single"/>
                <w:lang w:val="lv"/>
              </w:rPr>
              <w:t>Mērķa pārbaudes mehānisms:</w:t>
            </w:r>
          </w:p>
          <w:p w14:paraId="2CE2C42B" w14:textId="63DE496F" w:rsidR="7C0B3F40" w:rsidRPr="008A7CDB" w:rsidRDefault="7C0B3F40" w:rsidP="0044211A">
            <w:pPr>
              <w:jc w:val="both"/>
              <w:rPr>
                <w:rFonts w:ascii="Times New Roman" w:eastAsia="Times New Roman" w:hAnsi="Times New Roman" w:cs="Times New Roman"/>
                <w:color w:val="auto"/>
                <w:sz w:val="16"/>
                <w:szCs w:val="16"/>
                <w:lang w:val="lv"/>
              </w:rPr>
            </w:pPr>
            <w:r w:rsidRPr="008A7CDB">
              <w:rPr>
                <w:rFonts w:ascii="Times New Roman" w:eastAsia="Times New Roman" w:hAnsi="Times New Roman" w:cs="Times New Roman"/>
                <w:color w:val="auto"/>
                <w:sz w:val="16"/>
                <w:szCs w:val="16"/>
                <w:lang w:val="lv"/>
              </w:rPr>
              <w:t xml:space="preserve">Kopsavilkuma dokuments, kurā pienācīgi pamatots, kā tika apmierinoši sasniegts mērķis (tostarp visi būtiskie elementi), kopā ar atbilstošām saitēm uz pamatojošajiem pierādījumiem. Šā dokumenta pielikumā iekļauj šādus dokumentārus pierādījumus par katru no piešķīrumiem: </w:t>
            </w:r>
          </w:p>
          <w:p w14:paraId="2BFFCEA1" w14:textId="62746A15" w:rsidR="7C0B3F40" w:rsidRPr="008A7CDB" w:rsidRDefault="7C0B3F40" w:rsidP="0044211A">
            <w:pPr>
              <w:jc w:val="both"/>
              <w:rPr>
                <w:rFonts w:ascii="Times New Roman" w:eastAsia="Times New Roman" w:hAnsi="Times New Roman" w:cs="Times New Roman"/>
                <w:color w:val="auto"/>
                <w:sz w:val="16"/>
                <w:szCs w:val="16"/>
                <w:lang w:val="lv"/>
              </w:rPr>
            </w:pPr>
            <w:r w:rsidRPr="008A7CDB">
              <w:rPr>
                <w:rFonts w:ascii="Times New Roman" w:eastAsia="Times New Roman" w:hAnsi="Times New Roman" w:cs="Times New Roman"/>
                <w:color w:val="auto"/>
                <w:sz w:val="16"/>
                <w:szCs w:val="16"/>
                <w:lang w:val="lv"/>
              </w:rPr>
              <w:t xml:space="preserve">a) atsauci un saiti uz oficiālo izdevumu vai datubāzi, kur ir publicēta informācija par līgumu slēgšanas tiesību piešķiršanu; </w:t>
            </w:r>
          </w:p>
          <w:p w14:paraId="081FA25B" w14:textId="2B8FC3E2" w:rsidR="7C0B3F40" w:rsidRPr="008A7CDB" w:rsidRDefault="7C0B3F40" w:rsidP="0044211A">
            <w:pPr>
              <w:jc w:val="both"/>
              <w:rPr>
                <w:rFonts w:ascii="Times New Roman" w:eastAsia="Times New Roman" w:hAnsi="Times New Roman" w:cs="Times New Roman"/>
                <w:color w:val="auto"/>
                <w:sz w:val="16"/>
                <w:szCs w:val="16"/>
                <w:lang w:val="lv"/>
              </w:rPr>
            </w:pPr>
            <w:r w:rsidRPr="008A7CDB">
              <w:rPr>
                <w:rFonts w:ascii="Times New Roman" w:eastAsia="Times New Roman" w:hAnsi="Times New Roman" w:cs="Times New Roman"/>
                <w:color w:val="auto"/>
                <w:sz w:val="16"/>
                <w:szCs w:val="16"/>
                <w:lang w:val="lv"/>
              </w:rPr>
              <w:lastRenderedPageBreak/>
              <w:t xml:space="preserve">b) izrakstu no attiecīgiem oficiāliem dokumentiem, kurā ir apliecinājums, ka piešķirtas līgumu slēgšanas tiesības par vismaz 15 </w:t>
            </w:r>
            <w:proofErr w:type="spellStart"/>
            <w:r w:rsidRPr="008A7CDB">
              <w:rPr>
                <w:rFonts w:ascii="Times New Roman" w:eastAsia="Times New Roman" w:hAnsi="Times New Roman" w:cs="Times New Roman"/>
                <w:color w:val="auto"/>
                <w:sz w:val="16"/>
                <w:szCs w:val="16"/>
                <w:lang w:val="lv"/>
              </w:rPr>
              <w:t>elektroautobusu</w:t>
            </w:r>
            <w:proofErr w:type="spellEnd"/>
            <w:r w:rsidRPr="008A7CDB">
              <w:rPr>
                <w:rFonts w:ascii="Times New Roman" w:eastAsia="Times New Roman" w:hAnsi="Times New Roman" w:cs="Times New Roman"/>
                <w:color w:val="auto"/>
                <w:sz w:val="16"/>
                <w:szCs w:val="16"/>
                <w:lang w:val="lv"/>
              </w:rPr>
              <w:t xml:space="preserve"> iegādi.</w:t>
            </w:r>
          </w:p>
          <w:p w14:paraId="2671975A" w14:textId="2C208350" w:rsidR="7C0B3F40" w:rsidRPr="008A7CDB" w:rsidRDefault="7C0B3F40" w:rsidP="0044211A">
            <w:pPr>
              <w:pStyle w:val="BodyText4"/>
              <w:spacing w:before="0" w:after="0" w:line="240" w:lineRule="auto"/>
              <w:ind w:right="72" w:firstLine="0"/>
              <w:rPr>
                <w:color w:val="auto"/>
                <w:sz w:val="16"/>
                <w:szCs w:val="16"/>
                <w:u w:val="single"/>
                <w:lang w:val="lv"/>
              </w:rPr>
            </w:pPr>
          </w:p>
          <w:p w14:paraId="7FD040C7" w14:textId="59E440DF" w:rsidR="7C0B3F40" w:rsidRPr="008A7CDB" w:rsidRDefault="7C0B3F40">
            <w:pPr>
              <w:pStyle w:val="BodyText4"/>
              <w:spacing w:before="0" w:after="0" w:line="240" w:lineRule="auto"/>
              <w:ind w:left="20" w:right="72" w:hanging="20"/>
              <w:rPr>
                <w:color w:val="auto"/>
                <w:sz w:val="16"/>
                <w:szCs w:val="16"/>
                <w:lang w:val="lv"/>
              </w:rPr>
            </w:pPr>
            <w:r w:rsidRPr="008A7CDB">
              <w:rPr>
                <w:b/>
                <w:bCs/>
                <w:color w:val="auto"/>
                <w:sz w:val="16"/>
                <w:szCs w:val="16"/>
                <w:u w:val="single"/>
                <w:lang w:val="lv"/>
              </w:rPr>
              <w:t>Mērķa apraksts:</w:t>
            </w:r>
            <w:r w:rsidRPr="008A7CDB">
              <w:rPr>
                <w:color w:val="auto"/>
                <w:sz w:val="16"/>
                <w:szCs w:val="16"/>
                <w:lang w:val="lv"/>
              </w:rPr>
              <w:t xml:space="preserve"> Līgumu slēgšanas tiesību piešķiršana 15 elektrisko autobusu iegādei pašvaldību autonomo funkciju un no tām izrietošo pārvaldes uzdevumu izpildei.</w:t>
            </w:r>
          </w:p>
          <w:p w14:paraId="0202FAC5" w14:textId="6ADEC29A" w:rsidR="7C0B3F40" w:rsidRPr="008A7CDB" w:rsidRDefault="7C0B3F40">
            <w:pPr>
              <w:pStyle w:val="BodyText4"/>
              <w:spacing w:before="0" w:after="0" w:line="240" w:lineRule="auto"/>
              <w:ind w:left="20" w:right="72" w:hanging="20"/>
              <w:rPr>
                <w:color w:val="auto"/>
                <w:sz w:val="16"/>
                <w:szCs w:val="16"/>
                <w:u w:val="single"/>
                <w:lang w:val="lv"/>
              </w:rPr>
            </w:pPr>
          </w:p>
          <w:p w14:paraId="71E817FF" w14:textId="2803077D" w:rsidR="7C0B3F40" w:rsidRPr="008A7CDB" w:rsidRDefault="7C0B3F40">
            <w:pPr>
              <w:pStyle w:val="BodyText4"/>
              <w:spacing w:before="0" w:after="0" w:line="240" w:lineRule="auto"/>
              <w:ind w:left="20" w:right="72" w:hanging="20"/>
              <w:rPr>
                <w:color w:val="auto"/>
                <w:sz w:val="16"/>
                <w:szCs w:val="16"/>
                <w:lang w:val="lv"/>
              </w:rPr>
            </w:pPr>
            <w:r w:rsidRPr="008A7CDB">
              <w:rPr>
                <w:b/>
                <w:bCs/>
                <w:color w:val="auto"/>
                <w:sz w:val="16"/>
                <w:szCs w:val="16"/>
                <w:u w:val="single"/>
                <w:lang w:val="lv"/>
              </w:rPr>
              <w:t>Orientējošs pabeigšanas grafiks</w:t>
            </w:r>
            <w:r w:rsidRPr="008A7CDB">
              <w:rPr>
                <w:color w:val="auto"/>
                <w:sz w:val="16"/>
                <w:szCs w:val="16"/>
                <w:u w:val="single"/>
                <w:lang w:val="lv"/>
              </w:rPr>
              <w:t>: 2023. gada 3. ceturksnis</w:t>
            </w:r>
          </w:p>
        </w:tc>
      </w:tr>
      <w:tr w:rsidR="7C0B3F40" w14:paraId="3C3B4BE3" w14:textId="77777777" w:rsidTr="40809121">
        <w:trPr>
          <w:trHeight w:val="300"/>
        </w:trPr>
        <w:tc>
          <w:tcPr>
            <w:tcW w:w="226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00A081FC" w14:textId="77777777" w:rsidR="7C0B3F40" w:rsidRDefault="7C0B3F40" w:rsidP="7C0B3F40">
            <w:pPr>
              <w:pStyle w:val="BodyText4"/>
              <w:spacing w:before="0" w:after="0"/>
              <w:ind w:left="23" w:firstLine="102"/>
              <w:rPr>
                <w:sz w:val="20"/>
                <w:szCs w:val="20"/>
              </w:rPr>
            </w:pPr>
            <w:r w:rsidRPr="7C0B3F40">
              <w:rPr>
                <w:sz w:val="20"/>
                <w:szCs w:val="20"/>
              </w:rPr>
              <w:lastRenderedPageBreak/>
              <w:t>Aplēstās izmaksas</w:t>
            </w:r>
          </w:p>
        </w:tc>
        <w:tc>
          <w:tcPr>
            <w:tcW w:w="327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63DB952E" w14:textId="77777777" w:rsidR="7C0B3F40" w:rsidRDefault="7C0B3F40" w:rsidP="7C0B3F40">
            <w:pPr>
              <w:pStyle w:val="BodyText4"/>
              <w:spacing w:before="0" w:after="0"/>
              <w:ind w:left="23" w:firstLine="102"/>
              <w:rPr>
                <w:sz w:val="16"/>
                <w:szCs w:val="16"/>
              </w:rPr>
            </w:pPr>
            <w:r w:rsidRPr="7C0B3F40">
              <w:rPr>
                <w:sz w:val="16"/>
                <w:szCs w:val="16"/>
              </w:rPr>
              <w:t>Izmaiņu nav</w:t>
            </w:r>
          </w:p>
        </w:tc>
        <w:tc>
          <w:tcPr>
            <w:tcW w:w="327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06D76BF1" w14:textId="77777777" w:rsidR="7C0B3F40" w:rsidRDefault="7C0B3F40" w:rsidP="7C0B3F40">
            <w:pPr>
              <w:pStyle w:val="BodyText4"/>
              <w:spacing w:before="0" w:after="0"/>
              <w:ind w:left="23" w:firstLine="102"/>
              <w:rPr>
                <w:sz w:val="16"/>
                <w:szCs w:val="16"/>
              </w:rPr>
            </w:pPr>
            <w:r w:rsidRPr="7C0B3F40">
              <w:rPr>
                <w:sz w:val="16"/>
                <w:szCs w:val="16"/>
              </w:rPr>
              <w:t>Izmaiņu nav</w:t>
            </w:r>
          </w:p>
        </w:tc>
      </w:tr>
      <w:tr w:rsidR="7C0B3F40" w14:paraId="244FBE5F" w14:textId="77777777" w:rsidTr="40809121">
        <w:trPr>
          <w:trHeight w:val="300"/>
        </w:trPr>
        <w:tc>
          <w:tcPr>
            <w:tcW w:w="226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5FE69005" w14:textId="77777777" w:rsidR="7C0B3F40" w:rsidRDefault="7C0B3F40" w:rsidP="7C0B3F40">
            <w:pPr>
              <w:pStyle w:val="BodyText4"/>
              <w:spacing w:before="0" w:after="0"/>
              <w:ind w:left="23" w:firstLine="102"/>
              <w:rPr>
                <w:sz w:val="20"/>
                <w:szCs w:val="20"/>
              </w:rPr>
            </w:pPr>
            <w:r w:rsidRPr="7C0B3F40">
              <w:rPr>
                <w:sz w:val="20"/>
                <w:szCs w:val="20"/>
              </w:rPr>
              <w:t>Zaļā un digitālā izsekojamība</w:t>
            </w:r>
          </w:p>
        </w:tc>
        <w:tc>
          <w:tcPr>
            <w:tcW w:w="327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694DBFE0" w14:textId="77777777" w:rsidR="7C0B3F40" w:rsidRDefault="7C0B3F40" w:rsidP="7C0B3F40">
            <w:pPr>
              <w:pStyle w:val="BodyText4"/>
              <w:spacing w:before="0" w:after="0"/>
              <w:ind w:left="23" w:firstLine="102"/>
              <w:rPr>
                <w:sz w:val="16"/>
                <w:szCs w:val="16"/>
              </w:rPr>
            </w:pPr>
            <w:r w:rsidRPr="7C0B3F40">
              <w:rPr>
                <w:sz w:val="16"/>
                <w:szCs w:val="16"/>
              </w:rPr>
              <w:t>Izmaiņu nav</w:t>
            </w:r>
          </w:p>
        </w:tc>
        <w:tc>
          <w:tcPr>
            <w:tcW w:w="327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7B57EC8D" w14:textId="77777777" w:rsidR="7C0B3F40" w:rsidRDefault="7C0B3F40" w:rsidP="7C0B3F40">
            <w:pPr>
              <w:pStyle w:val="BodyText4"/>
              <w:spacing w:before="0" w:after="0"/>
              <w:ind w:left="23" w:firstLine="102"/>
              <w:rPr>
                <w:sz w:val="16"/>
                <w:szCs w:val="16"/>
              </w:rPr>
            </w:pPr>
            <w:r w:rsidRPr="7C0B3F40">
              <w:rPr>
                <w:sz w:val="16"/>
                <w:szCs w:val="16"/>
              </w:rPr>
              <w:t>Izmaiņu nav</w:t>
            </w:r>
          </w:p>
        </w:tc>
      </w:tr>
      <w:tr w:rsidR="7C0B3F40" w14:paraId="6D3BB35A" w14:textId="77777777" w:rsidTr="40809121">
        <w:trPr>
          <w:trHeight w:val="300"/>
        </w:trPr>
        <w:tc>
          <w:tcPr>
            <w:tcW w:w="226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6A2D5369" w14:textId="77777777" w:rsidR="7C0B3F40" w:rsidRDefault="7C0B3F40" w:rsidP="7C0B3F40">
            <w:pPr>
              <w:pStyle w:val="BodyText4"/>
              <w:spacing w:before="0" w:after="0"/>
              <w:ind w:left="23" w:firstLine="102"/>
              <w:rPr>
                <w:sz w:val="20"/>
                <w:szCs w:val="20"/>
              </w:rPr>
            </w:pPr>
            <w:r w:rsidRPr="7C0B3F40">
              <w:rPr>
                <w:sz w:val="20"/>
                <w:szCs w:val="20"/>
              </w:rPr>
              <w:t>Pašnovērtējums par principu “nenodarīt būtisku kaitējumu”</w:t>
            </w:r>
          </w:p>
        </w:tc>
        <w:tc>
          <w:tcPr>
            <w:tcW w:w="327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7AE6A9F9" w14:textId="77777777" w:rsidR="7C0B3F40" w:rsidRDefault="7C0B3F40" w:rsidP="7C0B3F40">
            <w:pPr>
              <w:pStyle w:val="BodyText4"/>
              <w:spacing w:before="0" w:after="0"/>
              <w:ind w:left="23" w:firstLine="102"/>
              <w:rPr>
                <w:sz w:val="16"/>
                <w:szCs w:val="16"/>
              </w:rPr>
            </w:pPr>
            <w:r w:rsidRPr="7C0B3F40">
              <w:rPr>
                <w:sz w:val="16"/>
                <w:szCs w:val="16"/>
              </w:rPr>
              <w:t>Izmaiņu nav</w:t>
            </w:r>
          </w:p>
        </w:tc>
        <w:tc>
          <w:tcPr>
            <w:tcW w:w="327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159475B8" w14:textId="77777777" w:rsidR="7C0B3F40" w:rsidRDefault="7C0B3F40" w:rsidP="7C0B3F40">
            <w:pPr>
              <w:pStyle w:val="BodyText4"/>
              <w:spacing w:before="0" w:after="0"/>
              <w:ind w:left="23" w:firstLine="102"/>
              <w:rPr>
                <w:sz w:val="16"/>
                <w:szCs w:val="16"/>
              </w:rPr>
            </w:pPr>
            <w:r w:rsidRPr="7C0B3F40">
              <w:rPr>
                <w:sz w:val="16"/>
                <w:szCs w:val="16"/>
              </w:rPr>
              <w:t>Izmaiņu nav</w:t>
            </w:r>
          </w:p>
        </w:tc>
      </w:tr>
    </w:tbl>
    <w:p w14:paraId="20C57391" w14:textId="671143C5" w:rsidR="7C0B3F40" w:rsidRDefault="7C0B3F40" w:rsidP="7C0B3F40">
      <w:pPr>
        <w:pStyle w:val="BodyText4"/>
        <w:shd w:val="clear" w:color="auto" w:fill="auto"/>
        <w:spacing w:before="0" w:after="0"/>
        <w:ind w:firstLine="0"/>
        <w:rPr>
          <w:b/>
          <w:bCs/>
          <w:u w:val="single"/>
        </w:rPr>
      </w:pPr>
    </w:p>
    <w:p w14:paraId="70370FE1" w14:textId="27FD07F4" w:rsidR="00F121D6" w:rsidRPr="0075741E" w:rsidRDefault="00F121D6" w:rsidP="007A3F9B">
      <w:pPr>
        <w:pStyle w:val="BodyText4"/>
        <w:shd w:val="clear" w:color="auto" w:fill="auto"/>
        <w:spacing w:before="0" w:after="0"/>
        <w:ind w:left="20"/>
        <w:rPr>
          <w:b/>
          <w:bCs/>
          <w:u w:val="single"/>
        </w:rPr>
      </w:pPr>
    </w:p>
    <w:tbl>
      <w:tblPr>
        <w:tblW w:w="5000" w:type="pct"/>
        <w:tblCellSpacing w:w="0" w:type="dxa"/>
        <w:tblBorders>
          <w:top w:val="single" w:sz="6" w:space="0" w:color="000000" w:themeColor="text1"/>
          <w:left w:val="single" w:sz="6" w:space="0" w:color="000000" w:themeColor="text1"/>
          <w:bottom w:val="single" w:sz="6" w:space="0" w:color="000000" w:themeColor="text1"/>
          <w:right w:val="single" w:sz="6" w:space="0" w:color="000000" w:themeColor="text1"/>
        </w:tblBorders>
        <w:shd w:val="clear" w:color="auto" w:fill="FFFFFF"/>
        <w:tblCellMar>
          <w:left w:w="0" w:type="dxa"/>
          <w:right w:w="0" w:type="dxa"/>
        </w:tblCellMar>
        <w:tblLook w:val="04A0" w:firstRow="1" w:lastRow="0" w:firstColumn="1" w:lastColumn="0" w:noHBand="0" w:noVBand="1"/>
      </w:tblPr>
      <w:tblGrid>
        <w:gridCol w:w="1776"/>
        <w:gridCol w:w="3520"/>
        <w:gridCol w:w="3520"/>
      </w:tblGrid>
      <w:tr w:rsidR="0077317C" w:rsidRPr="0075741E" w14:paraId="0D6A9C42" w14:textId="77777777" w:rsidTr="40809121">
        <w:trPr>
          <w:trHeight w:val="300"/>
          <w:tblCellSpacing w:w="0" w:type="dxa"/>
        </w:trPr>
        <w:tc>
          <w:tcPr>
            <w:tcW w:w="0" w:type="auto"/>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6D50E83D" w14:textId="77777777" w:rsidR="0077317C" w:rsidRPr="0075741E" w:rsidRDefault="7C0B3F40" w:rsidP="0077317C">
            <w:pPr>
              <w:pStyle w:val="BodyText4"/>
              <w:spacing w:before="0" w:after="0" w:line="240" w:lineRule="auto"/>
              <w:ind w:left="23" w:hanging="23"/>
              <w:jc w:val="center"/>
              <w:rPr>
                <w:b/>
                <w:bCs/>
              </w:rPr>
            </w:pPr>
            <w:r w:rsidRPr="7C0B3F40">
              <w:rPr>
                <w:b/>
                <w:bCs/>
              </w:rPr>
              <w:t>3.1.2.1.i. investīcija "Publisko pakalpojumu un nodarbinātības pieejamības veicināšanas pasākumi cilvēkiem ar funkcionāliem traucējumiem"</w:t>
            </w:r>
          </w:p>
          <w:p w14:paraId="1494D627" w14:textId="4BB2162B" w:rsidR="009977C3" w:rsidRPr="0075741E" w:rsidRDefault="7C0B3F40" w:rsidP="0077317C">
            <w:pPr>
              <w:pStyle w:val="BodyText4"/>
              <w:spacing w:before="0" w:after="0" w:line="240" w:lineRule="auto"/>
              <w:ind w:left="23" w:hanging="23"/>
              <w:jc w:val="center"/>
              <w:rPr>
                <w:b/>
                <w:bCs/>
              </w:rPr>
            </w:pPr>
            <w:r w:rsidRPr="7C0B3F40">
              <w:rPr>
                <w:b/>
                <w:bCs/>
              </w:rPr>
              <w:t>(CID atsauce Nr. 115, 116, 117)</w:t>
            </w:r>
          </w:p>
          <w:p w14:paraId="7458CAD7" w14:textId="2992B1DE" w:rsidR="0077317C" w:rsidRPr="0075741E" w:rsidRDefault="7C0B3F40" w:rsidP="0077317C">
            <w:pPr>
              <w:pStyle w:val="BodyText4"/>
              <w:spacing w:before="0" w:after="0" w:line="240" w:lineRule="auto"/>
              <w:ind w:left="23" w:hanging="23"/>
              <w:jc w:val="center"/>
              <w:rPr>
                <w:b/>
                <w:bCs/>
              </w:rPr>
            </w:pPr>
            <w:r w:rsidRPr="7C0B3F40">
              <w:rPr>
                <w:b/>
                <w:bCs/>
              </w:rPr>
              <w:t>LV-C[C3]-I[3-1-2-1-i-]</w:t>
            </w:r>
          </w:p>
        </w:tc>
      </w:tr>
      <w:tr w:rsidR="003E6B49" w:rsidRPr="0075741E" w14:paraId="718EA8ED" w14:textId="77777777" w:rsidTr="40809121">
        <w:trPr>
          <w:trHeight w:val="300"/>
          <w:tblCellSpacing w:w="0" w:type="dxa"/>
        </w:trPr>
        <w:tc>
          <w:tcPr>
            <w:tcW w:w="0" w:type="auto"/>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17A852CE" w14:textId="788D30C6" w:rsidR="001C2BEA" w:rsidRPr="0075741E" w:rsidRDefault="7C0B3F40" w:rsidP="003E6B49">
            <w:pPr>
              <w:pStyle w:val="BodyText4"/>
              <w:shd w:val="clear" w:color="auto" w:fill="auto"/>
              <w:spacing w:before="0" w:after="0" w:line="240" w:lineRule="auto"/>
              <w:ind w:left="20" w:firstLine="0"/>
              <w:rPr>
                <w:rStyle w:val="Bodytext85ptItalic"/>
              </w:rPr>
            </w:pPr>
            <w:r w:rsidRPr="7C0B3F40">
              <w:rPr>
                <w:rStyle w:val="Bodytext85ptItalic"/>
              </w:rPr>
              <w:t>Grozījumi tiek pamatoti ar RRF regulas 21.panta 1.punktu.</w:t>
            </w:r>
          </w:p>
          <w:p w14:paraId="76F806DA" w14:textId="11AF5CD9" w:rsidR="003E6B49" w:rsidRPr="0075741E" w:rsidRDefault="40809121" w:rsidP="7C0B3F40">
            <w:pPr>
              <w:pStyle w:val="BodyText4"/>
              <w:shd w:val="clear" w:color="auto" w:fill="auto"/>
              <w:spacing w:before="0" w:after="0" w:line="240" w:lineRule="auto"/>
              <w:ind w:left="20" w:firstLine="0"/>
              <w:rPr>
                <w:sz w:val="17"/>
                <w:szCs w:val="17"/>
              </w:rPr>
            </w:pPr>
            <w:r w:rsidRPr="40809121">
              <w:rPr>
                <w:rStyle w:val="Bodytext85ptItalic"/>
                <w:lang w:val="lv-LV"/>
              </w:rPr>
              <w:t xml:space="preserve">Izmaiņu apraksts un pamatojums: </w:t>
            </w:r>
            <w:r w:rsidRPr="40809121">
              <w:rPr>
                <w:b/>
                <w:bCs/>
                <w:sz w:val="17"/>
                <w:szCs w:val="17"/>
              </w:rPr>
              <w:t>Ar ierosinātājām izmaiņām tiek precizēti</w:t>
            </w:r>
            <w:r w:rsidRPr="40809121">
              <w:rPr>
                <w:sz w:val="17"/>
                <w:szCs w:val="17"/>
              </w:rPr>
              <w:t xml:space="preserve"> 3.1.2.1.i. investīcijas “Publisko pakalpojumu un nodarbinātības pieejamības veicināšanas pasākumi cilvēkiem ar funkcionāliem traucējumiem” (turpmāk – 3.1.2.1.i. investīcija) ietvaros </w:t>
            </w:r>
            <w:r w:rsidRPr="40809121">
              <w:rPr>
                <w:b/>
                <w:bCs/>
                <w:sz w:val="17"/>
                <w:szCs w:val="17"/>
              </w:rPr>
              <w:t xml:space="preserve">sasniedzamo 115. un 116. atskaites punktu un 117. </w:t>
            </w:r>
            <w:proofErr w:type="spellStart"/>
            <w:r w:rsidRPr="40809121">
              <w:rPr>
                <w:b/>
                <w:bCs/>
                <w:sz w:val="17"/>
                <w:szCs w:val="17"/>
              </w:rPr>
              <w:t>mērķrādītāja</w:t>
            </w:r>
            <w:proofErr w:type="spellEnd"/>
            <w:r w:rsidRPr="40809121">
              <w:rPr>
                <w:b/>
                <w:bCs/>
                <w:sz w:val="17"/>
                <w:szCs w:val="17"/>
              </w:rPr>
              <w:t xml:space="preserve"> apraksti un ar tiem saistītā informācija citās  Padomes lēmuma pielikuma par Latvijas Atveseļošanas un noturības mehānisma plāna izvērtējuma apstiprināšanu sadaļās</w:t>
            </w:r>
            <w:r w:rsidRPr="40809121">
              <w:rPr>
                <w:sz w:val="17"/>
                <w:szCs w:val="17"/>
              </w:rPr>
              <w:t>. Ierosinātās izmaiņas aprakstos tiek virzītas, lai nodrošinātu nepārprotamību par investīcijas ietvaros plānoto atbalstu mērķa grupas personām.</w:t>
            </w:r>
          </w:p>
          <w:p w14:paraId="242BD13C" w14:textId="77777777" w:rsidR="003E6B49" w:rsidRPr="0075741E" w:rsidRDefault="003E6B49" w:rsidP="003E6B49">
            <w:pPr>
              <w:pStyle w:val="BodyText4"/>
              <w:shd w:val="clear" w:color="auto" w:fill="auto"/>
              <w:spacing w:before="0" w:after="0" w:line="240" w:lineRule="auto"/>
              <w:ind w:left="20" w:firstLine="0"/>
              <w:rPr>
                <w:sz w:val="17"/>
                <w:szCs w:val="17"/>
              </w:rPr>
            </w:pPr>
          </w:p>
          <w:p w14:paraId="40069DF9" w14:textId="77777777" w:rsidR="003E6B49" w:rsidRPr="0075741E" w:rsidRDefault="7C0B3F40" w:rsidP="7C0B3F40">
            <w:pPr>
              <w:pStyle w:val="BodyText4"/>
              <w:shd w:val="clear" w:color="auto" w:fill="auto"/>
              <w:spacing w:before="0" w:after="0" w:line="240" w:lineRule="auto"/>
              <w:ind w:left="20" w:firstLine="0"/>
              <w:rPr>
                <w:sz w:val="17"/>
                <w:szCs w:val="17"/>
              </w:rPr>
            </w:pPr>
            <w:r w:rsidRPr="7C0B3F40">
              <w:rPr>
                <w:sz w:val="17"/>
                <w:szCs w:val="17"/>
              </w:rPr>
              <w:t>Rosinātās izmaiņas paredz svītrot šādas norādes:</w:t>
            </w:r>
          </w:p>
          <w:p w14:paraId="58E7359E" w14:textId="77777777" w:rsidR="003E6B49" w:rsidRPr="0075741E" w:rsidRDefault="40809121" w:rsidP="7C0B3F40">
            <w:pPr>
              <w:pStyle w:val="BodyText4"/>
              <w:numPr>
                <w:ilvl w:val="0"/>
                <w:numId w:val="33"/>
              </w:numPr>
              <w:shd w:val="clear" w:color="auto" w:fill="auto"/>
              <w:spacing w:before="0" w:after="0" w:line="240" w:lineRule="auto"/>
              <w:ind w:left="20" w:firstLine="0"/>
              <w:rPr>
                <w:sz w:val="17"/>
                <w:szCs w:val="17"/>
              </w:rPr>
            </w:pPr>
            <w:r w:rsidRPr="40809121">
              <w:rPr>
                <w:sz w:val="17"/>
                <w:szCs w:val="17"/>
              </w:rPr>
              <w:t>“viena persona uz vienu mājokli”, tādējādi nepārprotami pieļaujot atbalstu mērķa grupas personām, kuras dzīvo vienā mājsaimniecībā (mājoklī).</w:t>
            </w:r>
          </w:p>
          <w:p w14:paraId="3900D846" w14:textId="77777777" w:rsidR="003E6B49" w:rsidRPr="0075741E" w:rsidRDefault="7C0B3F40" w:rsidP="7C0B3F40">
            <w:pPr>
              <w:pStyle w:val="BodyText4"/>
              <w:spacing w:before="0" w:after="0" w:line="240" w:lineRule="auto"/>
              <w:ind w:left="20" w:firstLine="0"/>
              <w:rPr>
                <w:sz w:val="17"/>
                <w:szCs w:val="17"/>
              </w:rPr>
            </w:pPr>
            <w:r w:rsidRPr="7C0B3F40">
              <w:rPr>
                <w:sz w:val="17"/>
                <w:szCs w:val="17"/>
              </w:rPr>
              <w:t>Veicot mērķa grupas personu atlasi dalībai 3.1.2.1.i. investīcijas ietvaros, šobrīd ir konstatēti atsevišķi gadījumi, kad divas mērķa grupas iesaistes nosacījumiem atbilstošās personas dzīvo vienā mājoklī. Visas vienā mājsaimniecībā dzīvojošās mērķa grupas iesaistes nosacījumiem atbilstošās personas ir dažādos vecumos, kā arī tām nav divu identisku slimības izpausmju, funkcionēšanas ierobežojumu un kustību traucējumu. Viņām ir atšķirīgas vajadzības vides pielāgošanai.</w:t>
            </w:r>
          </w:p>
          <w:p w14:paraId="7075C227" w14:textId="77777777" w:rsidR="003E6B49" w:rsidRPr="0075741E" w:rsidRDefault="7C0B3F40" w:rsidP="7C0B3F40">
            <w:pPr>
              <w:pStyle w:val="BodyText4"/>
              <w:spacing w:before="0" w:after="0" w:line="240" w:lineRule="auto"/>
              <w:ind w:left="20" w:firstLine="0"/>
              <w:rPr>
                <w:sz w:val="17"/>
                <w:szCs w:val="17"/>
              </w:rPr>
            </w:pPr>
            <w:r w:rsidRPr="7C0B3F40">
              <w:rPr>
                <w:sz w:val="17"/>
                <w:szCs w:val="17"/>
              </w:rPr>
              <w:t xml:space="preserve">Kā piemērus, pievienojam </w:t>
            </w:r>
            <w:proofErr w:type="spellStart"/>
            <w:r w:rsidRPr="7C0B3F40">
              <w:rPr>
                <w:sz w:val="17"/>
                <w:szCs w:val="17"/>
              </w:rPr>
              <w:t>ergoterapeitu</w:t>
            </w:r>
            <w:proofErr w:type="spellEnd"/>
            <w:r w:rsidRPr="7C0B3F40">
              <w:rPr>
                <w:sz w:val="17"/>
                <w:szCs w:val="17"/>
              </w:rPr>
              <w:t xml:space="preserve"> atzinumos sniegtās rekomendācijas par nepieciešamo mājokļa pielāgošanu katrai mērķa grupas personai: </w:t>
            </w:r>
          </w:p>
          <w:p w14:paraId="70A6525E" w14:textId="77777777" w:rsidR="003E6B49" w:rsidRPr="0075741E" w:rsidRDefault="7C0B3F40" w:rsidP="7C0B3F40">
            <w:pPr>
              <w:pStyle w:val="BodyText4"/>
              <w:spacing w:before="0" w:after="0" w:line="240" w:lineRule="auto"/>
              <w:ind w:left="20" w:firstLine="0"/>
              <w:rPr>
                <w:sz w:val="17"/>
                <w:szCs w:val="17"/>
              </w:rPr>
            </w:pPr>
            <w:r w:rsidRPr="7C0B3F40">
              <w:rPr>
                <w:sz w:val="17"/>
                <w:szCs w:val="17"/>
              </w:rPr>
              <w:t>1)</w:t>
            </w:r>
            <w:r w:rsidR="003E6B49">
              <w:tab/>
            </w:r>
            <w:r w:rsidRPr="7C0B3F40">
              <w:rPr>
                <w:sz w:val="17"/>
                <w:szCs w:val="17"/>
              </w:rPr>
              <w:t xml:space="preserve">Divu māsu gadījumā (dažāds vecums, viena ir pilngadīga (I. grupa (SSK kods – G80), mācās, izmanto </w:t>
            </w:r>
            <w:proofErr w:type="spellStart"/>
            <w:r w:rsidRPr="7C0B3F40">
              <w:rPr>
                <w:sz w:val="17"/>
                <w:szCs w:val="17"/>
              </w:rPr>
              <w:t>riteņkrēslu</w:t>
            </w:r>
            <w:proofErr w:type="spellEnd"/>
            <w:r w:rsidRPr="7C0B3F40">
              <w:rPr>
                <w:sz w:val="17"/>
                <w:szCs w:val="17"/>
              </w:rPr>
              <w:t xml:space="preserve"> un otra ir 17 gadus veca ((SSK kods – M41), izmanto asistenta pakalpojumu)):</w:t>
            </w:r>
          </w:p>
          <w:p w14:paraId="37B2D842" w14:textId="77777777" w:rsidR="003E6B49" w:rsidRPr="0075741E" w:rsidRDefault="7C0B3F40" w:rsidP="7C0B3F40">
            <w:pPr>
              <w:pStyle w:val="BodyText4"/>
              <w:spacing w:before="0" w:after="0" w:line="240" w:lineRule="auto"/>
              <w:ind w:left="20" w:firstLine="0"/>
              <w:rPr>
                <w:sz w:val="17"/>
                <w:szCs w:val="17"/>
              </w:rPr>
            </w:pPr>
            <w:r w:rsidRPr="7C0B3F40">
              <w:rPr>
                <w:sz w:val="17"/>
                <w:szCs w:val="17"/>
              </w:rPr>
              <w:t>Vienai māsai paredzēta mācību vietas ierīkošana – elektriski augstumā regulējams galds, ergonomisks datora krēsls, lai atvieglotu nokļūšanu līdz mācību vietai, uz istabas paaugstināto daļu ir jāizveido cieta seguma, gludi pakāpieni. Pakāpieni ir jāaprīko ar margām, margām ir jābūt stabilām ar neslīdošu roku balstu, 0.9-1.1m augstām.</w:t>
            </w:r>
          </w:p>
          <w:p w14:paraId="631F3C68" w14:textId="77777777" w:rsidR="003E6B49" w:rsidRPr="0075741E" w:rsidRDefault="7C0B3F40" w:rsidP="7C0B3F40">
            <w:pPr>
              <w:pStyle w:val="BodyText4"/>
              <w:spacing w:before="0" w:after="0" w:line="240" w:lineRule="auto"/>
              <w:ind w:left="20" w:firstLine="0"/>
              <w:rPr>
                <w:sz w:val="17"/>
                <w:szCs w:val="17"/>
              </w:rPr>
            </w:pPr>
            <w:r w:rsidRPr="7C0B3F40">
              <w:rPr>
                <w:sz w:val="17"/>
                <w:szCs w:val="17"/>
              </w:rPr>
              <w:t xml:space="preserve">Otrai māsai, pamatojoties uz to, ka ir samazināts aktivitāšu apjoms (ir mazākas kustības/aktivitātes, vairāk sanāk darboties istabā, kur temperatūra ir zema), ir nepieciešams pilnveidot istabas pieejamību. Papildu, lai atvieglotu mērķa grupas personas piecelšanos no gultas, nepieciešama gulta, kuras augstums ir 0.45 m. </w:t>
            </w:r>
          </w:p>
          <w:p w14:paraId="405D5938" w14:textId="77777777" w:rsidR="003E6B49" w:rsidRPr="0075741E" w:rsidRDefault="7C0B3F40" w:rsidP="7C0B3F40">
            <w:pPr>
              <w:pStyle w:val="BodyText4"/>
              <w:spacing w:before="0" w:after="0" w:line="240" w:lineRule="auto"/>
              <w:ind w:left="20" w:firstLine="0"/>
              <w:rPr>
                <w:sz w:val="17"/>
                <w:szCs w:val="17"/>
              </w:rPr>
            </w:pPr>
            <w:r w:rsidRPr="7C0B3F40">
              <w:rPr>
                <w:sz w:val="17"/>
                <w:szCs w:val="17"/>
              </w:rPr>
              <w:t>2)</w:t>
            </w:r>
            <w:r w:rsidR="003E6B49">
              <w:tab/>
            </w:r>
            <w:r w:rsidRPr="7C0B3F40">
              <w:rPr>
                <w:sz w:val="17"/>
                <w:szCs w:val="17"/>
              </w:rPr>
              <w:t xml:space="preserve">Mātes un dēla gadījumā (māte (II. grupa (SSK kods – I69), izmanto staiguli un </w:t>
            </w:r>
            <w:proofErr w:type="spellStart"/>
            <w:r w:rsidRPr="7C0B3F40">
              <w:rPr>
                <w:sz w:val="17"/>
                <w:szCs w:val="17"/>
              </w:rPr>
              <w:t>riteņkrēslu</w:t>
            </w:r>
            <w:proofErr w:type="spellEnd"/>
            <w:r w:rsidRPr="7C0B3F40">
              <w:rPr>
                <w:sz w:val="17"/>
                <w:szCs w:val="17"/>
              </w:rPr>
              <w:t xml:space="preserve">) un dēls (I. grupa (SSK kods – I69), izmanto </w:t>
            </w:r>
            <w:proofErr w:type="spellStart"/>
            <w:r w:rsidRPr="7C0B3F40">
              <w:rPr>
                <w:sz w:val="17"/>
                <w:szCs w:val="17"/>
              </w:rPr>
              <w:t>riteņkrēslu</w:t>
            </w:r>
            <w:proofErr w:type="spellEnd"/>
            <w:r w:rsidRPr="7C0B3F40">
              <w:rPr>
                <w:sz w:val="17"/>
                <w:szCs w:val="17"/>
              </w:rPr>
              <w:t>)):</w:t>
            </w:r>
          </w:p>
          <w:p w14:paraId="58348159" w14:textId="77777777" w:rsidR="003E6B49" w:rsidRPr="0075741E" w:rsidRDefault="7C0B3F40" w:rsidP="7C0B3F40">
            <w:pPr>
              <w:pStyle w:val="BodyText4"/>
              <w:spacing w:before="0" w:after="0" w:line="240" w:lineRule="auto"/>
              <w:ind w:left="20" w:firstLine="0"/>
              <w:rPr>
                <w:sz w:val="17"/>
                <w:szCs w:val="17"/>
              </w:rPr>
            </w:pPr>
            <w:r w:rsidRPr="7C0B3F40">
              <w:rPr>
                <w:sz w:val="17"/>
                <w:szCs w:val="17"/>
              </w:rPr>
              <w:t>Dēlam nepieciešams iegādāties un pielāgot aprīkojumu istabā, kurā viņš uzturas.</w:t>
            </w:r>
          </w:p>
          <w:p w14:paraId="71532286" w14:textId="77777777" w:rsidR="003E6B49" w:rsidRPr="0075741E" w:rsidRDefault="7C0B3F40" w:rsidP="7C0B3F40">
            <w:pPr>
              <w:pStyle w:val="BodyText4"/>
              <w:spacing w:before="0" w:after="0" w:line="240" w:lineRule="auto"/>
              <w:ind w:left="20" w:firstLine="0"/>
              <w:rPr>
                <w:sz w:val="17"/>
                <w:szCs w:val="17"/>
              </w:rPr>
            </w:pPr>
            <w:r w:rsidRPr="7C0B3F40">
              <w:rPr>
                <w:sz w:val="17"/>
                <w:szCs w:val="17"/>
              </w:rPr>
              <w:t xml:space="preserve">Mātei: nepieciešama atbilstošu istabas mēbeļu izbūve un pilnveidošana, lai tiem var viegli piekļūt sēžot </w:t>
            </w:r>
            <w:proofErr w:type="spellStart"/>
            <w:r w:rsidRPr="7C0B3F40">
              <w:rPr>
                <w:sz w:val="17"/>
                <w:szCs w:val="17"/>
              </w:rPr>
              <w:t>riteņkrēslā</w:t>
            </w:r>
            <w:proofErr w:type="spellEnd"/>
            <w:r w:rsidRPr="7C0B3F40">
              <w:rPr>
                <w:sz w:val="17"/>
                <w:szCs w:val="17"/>
              </w:rPr>
              <w:t xml:space="preserve">. </w:t>
            </w:r>
          </w:p>
          <w:p w14:paraId="1D605DCD" w14:textId="77777777" w:rsidR="003E6B49" w:rsidRPr="0075741E" w:rsidRDefault="7C0B3F40" w:rsidP="7C0B3F40">
            <w:pPr>
              <w:pStyle w:val="BodyText4"/>
              <w:spacing w:before="0" w:after="0" w:line="240" w:lineRule="auto"/>
              <w:ind w:left="20" w:firstLine="0"/>
              <w:rPr>
                <w:sz w:val="17"/>
                <w:szCs w:val="17"/>
              </w:rPr>
            </w:pPr>
            <w:r w:rsidRPr="7C0B3F40">
              <w:rPr>
                <w:sz w:val="17"/>
                <w:szCs w:val="17"/>
              </w:rPr>
              <w:t>3)</w:t>
            </w:r>
            <w:r w:rsidR="003E6B49">
              <w:tab/>
            </w:r>
            <w:r w:rsidRPr="7C0B3F40">
              <w:rPr>
                <w:sz w:val="17"/>
                <w:szCs w:val="17"/>
              </w:rPr>
              <w:t xml:space="preserve">Brāļa un māsas gadījumā (abiem ir kāju </w:t>
            </w:r>
            <w:proofErr w:type="spellStart"/>
            <w:r w:rsidRPr="7C0B3F40">
              <w:rPr>
                <w:sz w:val="17"/>
                <w:szCs w:val="17"/>
              </w:rPr>
              <w:t>ortozes</w:t>
            </w:r>
            <w:proofErr w:type="spellEnd"/>
            <w:r w:rsidRPr="7C0B3F40">
              <w:rPr>
                <w:sz w:val="17"/>
                <w:szCs w:val="17"/>
              </w:rPr>
              <w:t>, SSK kods vienāds – M41):</w:t>
            </w:r>
          </w:p>
          <w:p w14:paraId="14FB4356" w14:textId="77777777" w:rsidR="003E6B49" w:rsidRPr="0075741E" w:rsidRDefault="7C0B3F40" w:rsidP="7C0B3F40">
            <w:pPr>
              <w:pStyle w:val="BodyText4"/>
              <w:spacing w:before="0" w:after="0" w:line="240" w:lineRule="auto"/>
              <w:ind w:left="20" w:firstLine="0"/>
              <w:rPr>
                <w:sz w:val="17"/>
                <w:szCs w:val="17"/>
              </w:rPr>
            </w:pPr>
            <w:r w:rsidRPr="7C0B3F40">
              <w:rPr>
                <w:sz w:val="17"/>
                <w:szCs w:val="17"/>
              </w:rPr>
              <w:t xml:space="preserve">Veicamo darbu apjoms ir pietiekoši liels – gan pagalma līdzināšana un izklāšana ar bruģi, gan grīdas seguma izlīdzināšana iekštelpās, lai vieglāk pārvietoties. Šis ir tas gadījums, kad personām ir līdzīgi diagnozes kodi un arī funkcionālie traucējumi ir samērā līdzīgi, taču atšķirības ir </w:t>
            </w:r>
            <w:proofErr w:type="spellStart"/>
            <w:r w:rsidRPr="7C0B3F40">
              <w:rPr>
                <w:sz w:val="17"/>
                <w:szCs w:val="17"/>
              </w:rPr>
              <w:t>antropometriskajos</w:t>
            </w:r>
            <w:proofErr w:type="spellEnd"/>
            <w:r w:rsidRPr="7C0B3F40">
              <w:rPr>
                <w:sz w:val="17"/>
                <w:szCs w:val="17"/>
              </w:rPr>
              <w:t xml:space="preserve"> rādītājos.</w:t>
            </w:r>
          </w:p>
          <w:p w14:paraId="0653071F" w14:textId="7D6F0B72" w:rsidR="003E6B49" w:rsidRPr="0075741E" w:rsidRDefault="40809121" w:rsidP="7C0B3F40">
            <w:pPr>
              <w:pStyle w:val="BodyText4"/>
              <w:shd w:val="clear" w:color="auto" w:fill="auto"/>
              <w:spacing w:before="0" w:after="0" w:line="240" w:lineRule="auto"/>
              <w:ind w:left="20" w:firstLine="0"/>
              <w:rPr>
                <w:sz w:val="17"/>
                <w:szCs w:val="17"/>
              </w:rPr>
            </w:pPr>
            <w:r w:rsidRPr="40809121">
              <w:rPr>
                <w:sz w:val="17"/>
                <w:szCs w:val="17"/>
              </w:rPr>
              <w:t xml:space="preserve">Jāmin, ka jau sākotnēji Padomes lēmumā par 115. un 116. atskaites punktu un 117. </w:t>
            </w:r>
            <w:proofErr w:type="spellStart"/>
            <w:r w:rsidRPr="40809121">
              <w:rPr>
                <w:sz w:val="17"/>
                <w:szCs w:val="17"/>
              </w:rPr>
              <w:t>mērķrādītāju</w:t>
            </w:r>
            <w:proofErr w:type="spellEnd"/>
            <w:r w:rsidRPr="40809121">
              <w:rPr>
                <w:sz w:val="17"/>
                <w:szCs w:val="17"/>
              </w:rPr>
              <w:t xml:space="preserve"> tika paredzēts atbalsts “259 personām (vienas personas individuālajam mājoklim)” un kā 117. </w:t>
            </w:r>
            <w:proofErr w:type="spellStart"/>
            <w:r w:rsidRPr="40809121">
              <w:rPr>
                <w:sz w:val="17"/>
                <w:szCs w:val="17"/>
              </w:rPr>
              <w:t>mērķrādītāja</w:t>
            </w:r>
            <w:proofErr w:type="spellEnd"/>
            <w:r w:rsidRPr="40809121">
              <w:rPr>
                <w:sz w:val="17"/>
                <w:szCs w:val="17"/>
              </w:rPr>
              <w:t xml:space="preserve"> “Kvantitatīvais rādītājs (mērķiem)” ir norādīts “Personas”. Tas nozīmē, ka pasākuma prioritāte ir vērsta uz personām, kuras saņems atbalstu, nevis uz pielāgojamo mājokļu skaitu. To personu skaits, kuru dzīves vide tiks uzlabota, netiks samazināts. Tas, ka divas attiecīgās mērķa grupas personas dzīvo </w:t>
            </w:r>
            <w:r w:rsidRPr="40809121">
              <w:rPr>
                <w:sz w:val="17"/>
                <w:szCs w:val="17"/>
              </w:rPr>
              <w:lastRenderedPageBreak/>
              <w:t>vienā mājoklī, nav šķērslis nevienas no tām dalībai programmā un iespējām saņemt atbalstu nepieciešamajiem pielāgojumiem..</w:t>
            </w:r>
          </w:p>
          <w:p w14:paraId="3A44F1AD" w14:textId="77777777" w:rsidR="003E6B49" w:rsidRPr="0075741E" w:rsidRDefault="003E6B49" w:rsidP="7C0B3F40">
            <w:pPr>
              <w:pStyle w:val="BodyText4"/>
              <w:shd w:val="clear" w:color="auto" w:fill="auto"/>
              <w:spacing w:before="0" w:after="0" w:line="240" w:lineRule="auto"/>
              <w:ind w:left="20" w:firstLine="0"/>
              <w:rPr>
                <w:sz w:val="17"/>
                <w:szCs w:val="17"/>
              </w:rPr>
            </w:pPr>
            <w:r w:rsidRPr="7C0B3F40">
              <w:rPr>
                <w:sz w:val="17"/>
                <w:szCs w:val="17"/>
              </w:rPr>
              <w:t xml:space="preserve">Kā 115. atskaites punkta sasniegšanas pamatojums ir pašvaldības projektam pievienots </w:t>
            </w:r>
            <w:proofErr w:type="spellStart"/>
            <w:r w:rsidRPr="7C0B3F40">
              <w:rPr>
                <w:sz w:val="17"/>
                <w:szCs w:val="17"/>
              </w:rPr>
              <w:t>anonimizētais</w:t>
            </w:r>
            <w:proofErr w:type="spellEnd"/>
            <w:r w:rsidRPr="7C0B3F40">
              <w:rPr>
                <w:sz w:val="17"/>
                <w:szCs w:val="17"/>
              </w:rPr>
              <w:t xml:space="preserve"> mērķa grupas personu saraksts, kurā mērķa grupas persona ir saistīta ar konkrētu mājokli. Turklāt Labklājības ministrija ir izstrādājusi metodiskos norādījumus (MK noteikumu Nr. 512</w:t>
            </w:r>
            <w:r w:rsidRPr="7C0B3F40">
              <w:rPr>
                <w:rStyle w:val="FootnoteReference"/>
                <w:sz w:val="17"/>
                <w:szCs w:val="17"/>
              </w:rPr>
              <w:footnoteReference w:id="2"/>
            </w:r>
            <w:r w:rsidRPr="7C0B3F40">
              <w:rPr>
                <w:sz w:val="17"/>
                <w:szCs w:val="17"/>
              </w:rPr>
              <w:t xml:space="preserve"> 35.2. apakšpunkts) par 115. un 116. atskaites punkta un 117. </w:t>
            </w:r>
            <w:proofErr w:type="spellStart"/>
            <w:r w:rsidRPr="7C0B3F40">
              <w:rPr>
                <w:sz w:val="17"/>
                <w:szCs w:val="17"/>
              </w:rPr>
              <w:t>mērķrādītāja</w:t>
            </w:r>
            <w:proofErr w:type="spellEnd"/>
            <w:r w:rsidRPr="7C0B3F40">
              <w:rPr>
                <w:sz w:val="17"/>
                <w:szCs w:val="17"/>
              </w:rPr>
              <w:t xml:space="preserve"> sasniegšanu. Atbilstoši metodiskajiem norādījumiem pašvaldība sniedz informāciju, kā atlasīta mērķa grupa (115. atskaites punkts), kādi pielāgojumi plānoti (116. atskaites punkts) un kas paveikts (117. </w:t>
            </w:r>
            <w:proofErr w:type="spellStart"/>
            <w:r w:rsidRPr="7C0B3F40">
              <w:rPr>
                <w:sz w:val="17"/>
                <w:szCs w:val="17"/>
              </w:rPr>
              <w:t>mērķrādītājs</w:t>
            </w:r>
            <w:proofErr w:type="spellEnd"/>
            <w:r w:rsidRPr="7C0B3F40">
              <w:rPr>
                <w:sz w:val="17"/>
                <w:szCs w:val="17"/>
              </w:rPr>
              <w:t xml:space="preserve">) mērķa grupas personu mājokļu vides pieejamības pasākumu nodrošināšanai. Tādējādi tiek uzskaitīts, cik mērķa grupas personām viņu mājokļos veikti pielāgojumi, t.i., ja tiek veikti vides pielāgojumi vienā mājoklī divām personām, tad tiek uzskaitīts atbalsts divām personām (par katrai personai veicamajiem pielāgojumiem), nevis vienam mājoklim. Vienlaikus </w:t>
            </w:r>
            <w:proofErr w:type="spellStart"/>
            <w:r w:rsidRPr="7C0B3F40">
              <w:rPr>
                <w:sz w:val="17"/>
                <w:szCs w:val="17"/>
              </w:rPr>
              <w:t>dubultfinasēšana</w:t>
            </w:r>
            <w:proofErr w:type="spellEnd"/>
            <w:r w:rsidRPr="7C0B3F40">
              <w:rPr>
                <w:sz w:val="17"/>
                <w:szCs w:val="17"/>
              </w:rPr>
              <w:t xml:space="preserve"> tiks novērsta, un pašvaldības un Centrālā finanšu un līgumu aģentūra nodrošinās, ka izmaksas tiek attiecinātas uz katru personu atsevišķi un vienas un tās pašas izmaksas netiek uzskaitītas divreiz.</w:t>
            </w:r>
          </w:p>
          <w:p w14:paraId="01F84348" w14:textId="77777777" w:rsidR="003E6B49" w:rsidRPr="0075741E" w:rsidRDefault="003E6B49" w:rsidP="7C0B3F40">
            <w:pPr>
              <w:pStyle w:val="BodyText4"/>
              <w:shd w:val="clear" w:color="auto" w:fill="auto"/>
              <w:spacing w:before="0" w:after="0" w:line="240" w:lineRule="auto"/>
              <w:ind w:left="20" w:firstLine="0"/>
              <w:rPr>
                <w:sz w:val="17"/>
                <w:szCs w:val="17"/>
              </w:rPr>
            </w:pPr>
          </w:p>
          <w:p w14:paraId="2C39D4EF" w14:textId="72C82CF7" w:rsidR="003E6B49" w:rsidRPr="0075741E" w:rsidRDefault="7C0B3F40" w:rsidP="7C0B3F40">
            <w:pPr>
              <w:pStyle w:val="BodyText4"/>
              <w:numPr>
                <w:ilvl w:val="0"/>
                <w:numId w:val="33"/>
              </w:numPr>
              <w:shd w:val="clear" w:color="auto" w:fill="auto"/>
              <w:spacing w:before="0" w:after="0" w:line="240" w:lineRule="auto"/>
              <w:ind w:left="20" w:firstLine="0"/>
              <w:rPr>
                <w:sz w:val="17"/>
                <w:szCs w:val="17"/>
              </w:rPr>
            </w:pPr>
            <w:r w:rsidRPr="7C0B3F40">
              <w:rPr>
                <w:sz w:val="17"/>
                <w:szCs w:val="17"/>
              </w:rPr>
              <w:t xml:space="preserve">“nodrošinot personām ar invaliditāti piekļuvi nodarbinātībai un pakalpojumiem un tādējādi sekmējot cilvēktiesību ievērošanu un dzīves kvalitāti”, lai nodrošinātu viennozīmīgu izpratni par </w:t>
            </w:r>
            <w:proofErr w:type="spellStart"/>
            <w:r w:rsidRPr="7C0B3F40">
              <w:rPr>
                <w:sz w:val="17"/>
                <w:szCs w:val="17"/>
              </w:rPr>
              <w:t>Cover</w:t>
            </w:r>
            <w:proofErr w:type="spellEnd"/>
            <w:r w:rsidRPr="7C0B3F40">
              <w:rPr>
                <w:sz w:val="17"/>
                <w:szCs w:val="17"/>
              </w:rPr>
              <w:t xml:space="preserve"> </w:t>
            </w:r>
            <w:proofErr w:type="spellStart"/>
            <w:r w:rsidRPr="7C0B3F40">
              <w:rPr>
                <w:sz w:val="17"/>
                <w:szCs w:val="17"/>
              </w:rPr>
              <w:t>Note</w:t>
            </w:r>
            <w:proofErr w:type="spellEnd"/>
            <w:r w:rsidRPr="7C0B3F40">
              <w:rPr>
                <w:sz w:val="17"/>
                <w:szCs w:val="17"/>
              </w:rPr>
              <w:t xml:space="preserve"> par 116. un 117. </w:t>
            </w:r>
            <w:proofErr w:type="spellStart"/>
            <w:r w:rsidRPr="7C0B3F40">
              <w:rPr>
                <w:sz w:val="17"/>
                <w:szCs w:val="17"/>
              </w:rPr>
              <w:t>mērķrādītāja</w:t>
            </w:r>
            <w:proofErr w:type="spellEnd"/>
            <w:r w:rsidRPr="7C0B3F40">
              <w:rPr>
                <w:sz w:val="17"/>
                <w:szCs w:val="17"/>
              </w:rPr>
              <w:t xml:space="preserve"> izpildi ietveramo informāciju. </w:t>
            </w:r>
          </w:p>
          <w:p w14:paraId="41AA9C02" w14:textId="77777777" w:rsidR="003E6B49" w:rsidRPr="0075741E" w:rsidRDefault="7C0B3F40" w:rsidP="7C0B3F40">
            <w:pPr>
              <w:pStyle w:val="BodyText4"/>
              <w:shd w:val="clear" w:color="auto" w:fill="auto"/>
              <w:spacing w:before="0" w:after="0" w:line="240" w:lineRule="auto"/>
              <w:ind w:left="20" w:firstLine="0"/>
              <w:rPr>
                <w:sz w:val="17"/>
                <w:szCs w:val="17"/>
              </w:rPr>
            </w:pPr>
            <w:r w:rsidRPr="7C0B3F40">
              <w:rPr>
                <w:sz w:val="17"/>
                <w:szCs w:val="17"/>
              </w:rPr>
              <w:t xml:space="preserve">Līdz ar rosinātajām izmaiņām Labklājības ministrijas nostāja un pieeja paredzētajam atbalstam mērķa grupas personām nav mainīta. Skaidrojam, ka mājoklis ir ikvienas personas pamatvajadzība un to apmierināšana (personas ar invaliditāti gadījumā – atbilstošu pielāgojumu nodrošināšana) ir priekšnoteikums šīs personas sociālajai un ekonomiskajai aktivitātei, neatkarībai. Ieguldījumi vides pieejamības pilnveidošanā tieši sekmēs ANO Konvencijā par personu ar invaliditāti tiesībām noteiktās tiesības uz sabiedrībai paredzēto objektu un pakalpojumu pieejamību neatkarīgai dzīvei. AF plānā ir paredzēts, ka individuālo mājokļu vides pieejamības uzlabošana personām ar kustību traucējumiem veicinās šo personu veiksmīgāku iekļaušanos sabiedrībā, nodrošinot pārvietošanās brīvību, tādā veidā veicinot šo personu iesaistīšanos darba tirgū un pieeju veselības, izglītības un sociālajiem pakalpojumiem. Šobrīd atbilstoši Labklājības ministrijas izstrādātajiem metodiskajiem norādījumiem, pašvaldībām ir jāsniedz informācija aprakstošā veidā, vai pielāgojumi ir atbilstoši </w:t>
            </w:r>
            <w:proofErr w:type="spellStart"/>
            <w:r w:rsidRPr="7C0B3F40">
              <w:rPr>
                <w:sz w:val="17"/>
                <w:szCs w:val="17"/>
              </w:rPr>
              <w:t>ergoterapeita</w:t>
            </w:r>
            <w:proofErr w:type="spellEnd"/>
            <w:r w:rsidRPr="7C0B3F40">
              <w:rPr>
                <w:sz w:val="17"/>
                <w:szCs w:val="17"/>
              </w:rPr>
              <w:t xml:space="preserve"> slēdzienam, tādējādi nodrošinot, ka persona var neatkarīgi vai ar mazāku atbalstu lietot pielāgojumus savā mājoklī un brīvāk pārvietoties mājoklī vai ārpus mājokļa.</w:t>
            </w:r>
          </w:p>
          <w:p w14:paraId="492FD8A2" w14:textId="77777777" w:rsidR="003E6B49" w:rsidRPr="0075741E" w:rsidRDefault="7C0B3F40" w:rsidP="003E6B49">
            <w:pPr>
              <w:jc w:val="both"/>
              <w:rPr>
                <w:rFonts w:ascii="Times New Roman" w:hAnsi="Times New Roman" w:cs="Times New Roman"/>
                <w:sz w:val="17"/>
                <w:szCs w:val="17"/>
              </w:rPr>
            </w:pPr>
            <w:r w:rsidRPr="7C0B3F40">
              <w:rPr>
                <w:rFonts w:ascii="Times New Roman" w:hAnsi="Times New Roman" w:cs="Times New Roman"/>
                <w:sz w:val="17"/>
                <w:szCs w:val="17"/>
              </w:rPr>
              <w:t xml:space="preserve">Labklājības ministrija jau sākotnēji investīcijas nosacījumus ir veidojusi ar fokusu uz personas iespēju veicināšanu iekļauties sabiedrībā, piekļūt pakalpojumiem un darba tirgum, atbalstot ieguldījumus sociāli un ekonomiski aktīvu darbspējas vecuma personu mājokļos. Kā jau uzsvērts iepriekš, nepieciešamo pielāgojuma veids un apjoms tiek noteikts individuāli atbilstoši personas situācijas novērtējumam, t.i., tiek noteikti, kādi pielāgojumi veicinās mērķa grupas personas ar kustību traucējumiem, kuriem noteikta invaliditāte, sociālo un ekonomisko aktivitāti. Tā, piemēram, ja papildu margu izbūve kāpņu telpā ir paredzēta un tiks izbūvēta, tad nav pamata apšaubīt, ka šādu pielāgojumu veikšana palielinās personas iespējas izkļūt </w:t>
            </w:r>
            <w:proofErr w:type="spellStart"/>
            <w:r w:rsidRPr="7C0B3F40">
              <w:rPr>
                <w:rFonts w:ascii="Times New Roman" w:hAnsi="Times New Roman" w:cs="Times New Roman"/>
                <w:sz w:val="17"/>
                <w:szCs w:val="17"/>
              </w:rPr>
              <w:t>ārtelpā</w:t>
            </w:r>
            <w:proofErr w:type="spellEnd"/>
            <w:r w:rsidRPr="7C0B3F40">
              <w:rPr>
                <w:rFonts w:ascii="Times New Roman" w:hAnsi="Times New Roman" w:cs="Times New Roman"/>
                <w:sz w:val="17"/>
                <w:szCs w:val="17"/>
              </w:rPr>
              <w:t xml:space="preserve"> un tādējādi piekļūt nodarbinātībai un pakalpojumiem. Atsevišķi mērījumi vai uzskaite par personu iziešanu no mājokļa, attālinātā darba izmantošanu, darba vietu, sabiedrisko vietu vai pasākumu apmeklējumu, pēc projektu pabeigšanas (mājokļu pielāgojumu veikšanas) netiks veikti (rezultātu ilgtspējas nosacījumi ANM investīcijām netiek izvirzīti).</w:t>
            </w:r>
          </w:p>
          <w:p w14:paraId="4B96ABDF" w14:textId="77777777" w:rsidR="003E6B49" w:rsidRPr="0075741E" w:rsidRDefault="7C0B3F40" w:rsidP="7C0B3F40">
            <w:pPr>
              <w:pStyle w:val="BodyText4"/>
              <w:shd w:val="clear" w:color="auto" w:fill="auto"/>
              <w:spacing w:before="0" w:after="0" w:line="240" w:lineRule="auto"/>
              <w:ind w:left="20" w:firstLine="0"/>
              <w:rPr>
                <w:sz w:val="17"/>
                <w:szCs w:val="17"/>
              </w:rPr>
            </w:pPr>
            <w:r w:rsidRPr="7C0B3F40">
              <w:rPr>
                <w:sz w:val="17"/>
                <w:szCs w:val="17"/>
              </w:rPr>
              <w:t>Investīcijas vispārējais mērķis ir nodrošināt personām ar invaliditāti piekļuvi nodarbinātībai un pakalpojumiem, tādējādi sekmējot cilvēktiesību ievērošana un dzīves kvalitāti. Ņemot vērā mājokļu pielāgošanas individuālo raksturu un ierobežoto pieejamo finanšu atbalsta apmēru investīcijas ietvaros, investīcijā bez sākotnēji nodefinētām prasībām mērķa grupas atlasei nav izvirzīti rezultātu ilgtspējas nodrošināšanas nosacījumi vai citas prasības investīcijas ietekmes mērījumu veikšanai. Attiecīgi, lai neradītu maldinošu priekšstatu par investīcijas nosacījumiem un rādītājus pamatojošo informāciju, minētā norāde ir svītrojama.</w:t>
            </w:r>
          </w:p>
          <w:p w14:paraId="6E4C6EDD" w14:textId="77777777" w:rsidR="003E6B49" w:rsidRPr="0075741E" w:rsidRDefault="003E6B49" w:rsidP="7C0B3F40">
            <w:pPr>
              <w:pStyle w:val="BodyText4"/>
              <w:shd w:val="clear" w:color="auto" w:fill="auto"/>
              <w:spacing w:before="0" w:after="0" w:line="240" w:lineRule="auto"/>
              <w:ind w:left="20" w:firstLine="0"/>
              <w:rPr>
                <w:sz w:val="17"/>
                <w:szCs w:val="17"/>
              </w:rPr>
            </w:pPr>
          </w:p>
          <w:p w14:paraId="054600DC" w14:textId="38CB31BC" w:rsidR="003E6B49" w:rsidRPr="0075741E" w:rsidRDefault="40809121" w:rsidP="7C0B3F40">
            <w:pPr>
              <w:jc w:val="both"/>
              <w:rPr>
                <w:rFonts w:ascii="Times New Roman" w:eastAsia="Times New Roman" w:hAnsi="Times New Roman" w:cs="Times New Roman"/>
                <w:sz w:val="17"/>
                <w:szCs w:val="17"/>
              </w:rPr>
            </w:pPr>
            <w:r w:rsidRPr="40809121">
              <w:rPr>
                <w:rFonts w:ascii="Times New Roman" w:eastAsia="Times New Roman" w:hAnsi="Times New Roman" w:cs="Times New Roman"/>
                <w:sz w:val="17"/>
                <w:szCs w:val="17"/>
              </w:rPr>
              <w:t xml:space="preserve">Vienlaikus ar ierosinātajām izmaiņām 117. </w:t>
            </w:r>
            <w:proofErr w:type="spellStart"/>
            <w:r w:rsidRPr="40809121">
              <w:rPr>
                <w:rFonts w:ascii="Times New Roman" w:eastAsia="Times New Roman" w:hAnsi="Times New Roman" w:cs="Times New Roman"/>
                <w:sz w:val="17"/>
                <w:szCs w:val="17"/>
              </w:rPr>
              <w:t>mērķrādītāja</w:t>
            </w:r>
            <w:proofErr w:type="spellEnd"/>
            <w:r w:rsidRPr="40809121">
              <w:rPr>
                <w:rFonts w:ascii="Times New Roman" w:eastAsia="Times New Roman" w:hAnsi="Times New Roman" w:cs="Times New Roman"/>
                <w:sz w:val="17"/>
                <w:szCs w:val="17"/>
              </w:rPr>
              <w:t xml:space="preserve"> aprakstā tiek veikts redakcionāls precizējums, norādot, ka minētā </w:t>
            </w:r>
            <w:proofErr w:type="spellStart"/>
            <w:r w:rsidRPr="40809121">
              <w:rPr>
                <w:rFonts w:ascii="Times New Roman" w:eastAsia="Times New Roman" w:hAnsi="Times New Roman" w:cs="Times New Roman"/>
                <w:sz w:val="17"/>
                <w:szCs w:val="17"/>
              </w:rPr>
              <w:t>mērkrādītāja</w:t>
            </w:r>
            <w:proofErr w:type="spellEnd"/>
            <w:r w:rsidRPr="40809121">
              <w:rPr>
                <w:rFonts w:ascii="Times New Roman" w:eastAsia="Times New Roman" w:hAnsi="Times New Roman" w:cs="Times New Roman"/>
                <w:sz w:val="17"/>
                <w:szCs w:val="17"/>
              </w:rPr>
              <w:t xml:space="preserve"> ietvaros tiks pabeigta 259 personu mājokļu vides pielāgošana.  Minētais precizējums veikts, ņemot vērā, ka ne visos plānotajos vides pielāgojumos tiks veikti būvdarbi, t.i., ir iespējama gan iekštelpu dažādu veidu pielāgošana, gan </w:t>
            </w:r>
            <w:proofErr w:type="spellStart"/>
            <w:r w:rsidRPr="40809121">
              <w:rPr>
                <w:rFonts w:ascii="Times New Roman" w:eastAsia="Times New Roman" w:hAnsi="Times New Roman" w:cs="Times New Roman"/>
                <w:sz w:val="17"/>
                <w:szCs w:val="17"/>
              </w:rPr>
              <w:t>ārtelpas</w:t>
            </w:r>
            <w:proofErr w:type="spellEnd"/>
            <w:r w:rsidRPr="40809121">
              <w:rPr>
                <w:rFonts w:ascii="Times New Roman" w:eastAsia="Times New Roman" w:hAnsi="Times New Roman" w:cs="Times New Roman"/>
                <w:sz w:val="17"/>
                <w:szCs w:val="17"/>
              </w:rPr>
              <w:t xml:space="preserve"> pielāgošana.</w:t>
            </w:r>
          </w:p>
          <w:p w14:paraId="699BB30A" w14:textId="77777777" w:rsidR="003E6B49" w:rsidRPr="0075741E" w:rsidRDefault="003E6B49" w:rsidP="7C0B3F40">
            <w:pPr>
              <w:pStyle w:val="BodyText4"/>
              <w:spacing w:before="0" w:after="0" w:line="240" w:lineRule="auto"/>
              <w:ind w:left="20" w:firstLine="0"/>
              <w:rPr>
                <w:rStyle w:val="Bodytext85ptItalic"/>
                <w:i w:val="0"/>
                <w:iCs w:val="0"/>
                <w:lang w:val="lv-LV"/>
              </w:rPr>
            </w:pPr>
          </w:p>
          <w:p w14:paraId="15306C8A" w14:textId="77777777" w:rsidR="003E6B49" w:rsidRPr="0075741E" w:rsidRDefault="7C0B3F40" w:rsidP="7C0B3F40">
            <w:pPr>
              <w:pStyle w:val="BodyText4"/>
              <w:spacing w:before="0" w:after="0" w:line="240" w:lineRule="auto"/>
              <w:ind w:left="20" w:firstLine="0"/>
              <w:rPr>
                <w:rStyle w:val="Bodytext85ptItalic"/>
                <w:i w:val="0"/>
                <w:iCs w:val="0"/>
              </w:rPr>
            </w:pPr>
            <w:r w:rsidRPr="7C0B3F40">
              <w:rPr>
                <w:rStyle w:val="Bodytext85ptItalic"/>
                <w:i w:val="0"/>
                <w:iCs w:val="0"/>
              </w:rPr>
              <w:t>Ierosinātajām izmaiņām nav ietekmes uz "Nenodarīt būtisku kaitējumu" pašnovērtējumu, tā prasības paliek nemainīgas sākotnēji veiktajam investīciju atbilstības novērtējumam – vides nosacījumu ievērošanas prasību ietveršana iepirkumu dokumentos un nacionālā būvniecības regulējuma ievērošana (ja attiecināms).</w:t>
            </w:r>
          </w:p>
          <w:p w14:paraId="7DC09ECE" w14:textId="77777777" w:rsidR="003E6B49" w:rsidRPr="0075741E" w:rsidRDefault="7C0B3F40" w:rsidP="7C0B3F40">
            <w:pPr>
              <w:ind w:left="20"/>
              <w:jc w:val="both"/>
              <w:rPr>
                <w:rStyle w:val="Bodytext85ptItalic"/>
                <w:rFonts w:eastAsiaTheme="minorEastAsia"/>
                <w:i w:val="0"/>
                <w:iCs w:val="0"/>
              </w:rPr>
            </w:pPr>
            <w:r w:rsidRPr="7C0B3F40">
              <w:rPr>
                <w:rStyle w:val="Bodytext85ptItalic"/>
                <w:rFonts w:eastAsiaTheme="minorEastAsia"/>
                <w:i w:val="0"/>
                <w:iCs w:val="0"/>
              </w:rPr>
              <w:t xml:space="preserve">Tāpat ierosinātās izmaiņas neietekmē jau </w:t>
            </w:r>
            <w:r w:rsidRPr="7C0B3F40">
              <w:rPr>
                <w:rFonts w:ascii="Times New Roman" w:hAnsi="Times New Roman" w:cs="Times New Roman"/>
                <w:sz w:val="17"/>
                <w:szCs w:val="17"/>
              </w:rPr>
              <w:t>AF</w:t>
            </w:r>
            <w:r w:rsidRPr="7C0B3F40">
              <w:rPr>
                <w:rStyle w:val="Bodytext85ptItalic"/>
                <w:rFonts w:eastAsiaTheme="minorEastAsia"/>
                <w:i w:val="0"/>
                <w:iCs w:val="0"/>
              </w:rPr>
              <w:t xml:space="preserve"> plānā noteikto 3.1.2.1.i.</w:t>
            </w:r>
            <w:r w:rsidRPr="7C0B3F40">
              <w:rPr>
                <w:rStyle w:val="Bodytext85ptItalic"/>
                <w:rFonts w:eastAsiaTheme="minorEastAsia"/>
              </w:rPr>
              <w:t xml:space="preserve"> </w:t>
            </w:r>
            <w:r w:rsidRPr="7C0B3F40">
              <w:rPr>
                <w:rStyle w:val="Bodytext85ptItalic"/>
                <w:rFonts w:eastAsiaTheme="minorEastAsia"/>
                <w:i w:val="0"/>
                <w:iCs w:val="0"/>
              </w:rPr>
              <w:t xml:space="preserve">investīcijas ieguldījumu zaļā un digitālā mērķa sasniegšanai. </w:t>
            </w:r>
          </w:p>
          <w:p w14:paraId="61993946" w14:textId="77777777" w:rsidR="003E6B49" w:rsidRPr="0075741E" w:rsidRDefault="7C0B3F40" w:rsidP="7C0B3F40">
            <w:pPr>
              <w:ind w:left="20"/>
              <w:jc w:val="both"/>
              <w:rPr>
                <w:rStyle w:val="Bodytext85ptItalic"/>
                <w:rFonts w:eastAsiaTheme="minorEastAsia"/>
                <w:i w:val="0"/>
                <w:iCs w:val="0"/>
              </w:rPr>
            </w:pPr>
            <w:r w:rsidRPr="7C0B3F40">
              <w:rPr>
                <w:rStyle w:val="Bodytext85ptItalic"/>
                <w:rFonts w:eastAsiaTheme="minorEastAsia"/>
                <w:i w:val="0"/>
                <w:iCs w:val="0"/>
              </w:rPr>
              <w:t xml:space="preserve">Izmaiņas veicinās </w:t>
            </w:r>
            <w:r w:rsidRPr="7C0B3F40">
              <w:rPr>
                <w:rFonts w:ascii="Times New Roman" w:hAnsi="Times New Roman" w:cs="Times New Roman"/>
                <w:sz w:val="17"/>
                <w:szCs w:val="17"/>
              </w:rPr>
              <w:t>atbalsta sniegšanu mājokļu pielāgošanai personām ar invaliditāti, kurām ir kustību traucējumi</w:t>
            </w:r>
            <w:r w:rsidRPr="7C0B3F40">
              <w:rPr>
                <w:rStyle w:val="Bodytext85ptItalic"/>
                <w:rFonts w:eastAsiaTheme="minorEastAsia"/>
                <w:i w:val="0"/>
                <w:iCs w:val="0"/>
              </w:rPr>
              <w:t>.</w:t>
            </w:r>
          </w:p>
          <w:p w14:paraId="4DF95715" w14:textId="5A7288D4" w:rsidR="003E6B49" w:rsidRPr="0075741E" w:rsidRDefault="003E6B49" w:rsidP="7C0B3F40">
            <w:pPr>
              <w:ind w:left="20"/>
              <w:jc w:val="both"/>
              <w:rPr>
                <w:rFonts w:ascii="Times New Roman" w:eastAsiaTheme="minorEastAsia" w:hAnsi="Times New Roman" w:cs="Times New Roman"/>
                <w:sz w:val="17"/>
                <w:szCs w:val="17"/>
              </w:rPr>
            </w:pPr>
          </w:p>
        </w:tc>
      </w:tr>
      <w:tr w:rsidR="0077317C" w:rsidRPr="0075741E" w14:paraId="6E6F7AC6" w14:textId="77777777" w:rsidTr="40809121">
        <w:trPr>
          <w:trHeight w:val="300"/>
          <w:tblCellSpacing w:w="0" w:type="dxa"/>
        </w:trPr>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08F3864F" w14:textId="77777777" w:rsidR="0077317C" w:rsidRPr="0075741E" w:rsidRDefault="7C0B3F40" w:rsidP="00E97321">
            <w:pPr>
              <w:pStyle w:val="BodyText4"/>
              <w:spacing w:before="0" w:after="0"/>
              <w:ind w:left="23" w:firstLine="102"/>
              <w:rPr>
                <w:b/>
                <w:bCs/>
              </w:rPr>
            </w:pPr>
            <w:r w:rsidRPr="7C0B3F40">
              <w:rPr>
                <w:b/>
                <w:bCs/>
              </w:rPr>
              <w:lastRenderedPageBreak/>
              <w:t>Mainītie elementi</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01744212" w14:textId="77777777" w:rsidR="0077317C" w:rsidRPr="0075741E" w:rsidRDefault="7C0B3F40" w:rsidP="00E97321">
            <w:pPr>
              <w:pStyle w:val="BodyText4"/>
              <w:spacing w:before="0" w:after="0"/>
              <w:ind w:left="23" w:firstLine="102"/>
              <w:rPr>
                <w:b/>
                <w:bCs/>
              </w:rPr>
            </w:pPr>
            <w:r w:rsidRPr="7C0B3F40">
              <w:rPr>
                <w:b/>
                <w:bCs/>
              </w:rPr>
              <w:t>Pašreizējā redakcija</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641756F2" w14:textId="77777777" w:rsidR="0077317C" w:rsidRPr="0075741E" w:rsidRDefault="7C0B3F40" w:rsidP="00E97321">
            <w:pPr>
              <w:pStyle w:val="BodyText4"/>
              <w:spacing w:before="0" w:after="0"/>
              <w:ind w:left="23" w:firstLine="102"/>
              <w:rPr>
                <w:b/>
                <w:bCs/>
              </w:rPr>
            </w:pPr>
            <w:r w:rsidRPr="7C0B3F40">
              <w:rPr>
                <w:b/>
                <w:bCs/>
              </w:rPr>
              <w:t>Grozītā redakcija</w:t>
            </w:r>
          </w:p>
        </w:tc>
      </w:tr>
      <w:tr w:rsidR="009977C3" w:rsidRPr="0075741E" w14:paraId="26C781F2" w14:textId="77777777" w:rsidTr="40809121">
        <w:trPr>
          <w:trHeight w:val="300"/>
          <w:tblCellSpacing w:w="0" w:type="dxa"/>
        </w:trPr>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45C5E2B5" w14:textId="49CFFCA9" w:rsidR="009977C3" w:rsidRPr="0075741E" w:rsidRDefault="7C0B3F40" w:rsidP="009977C3">
            <w:pPr>
              <w:pStyle w:val="BodyText4"/>
              <w:spacing w:before="0" w:after="0"/>
              <w:ind w:left="23" w:firstLine="102"/>
            </w:pPr>
            <w:r>
              <w:t>Komponentes un/vai pasākuma apraksts</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53971F6E" w14:textId="48F2FCC5" w:rsidR="009977C3" w:rsidRPr="0075741E" w:rsidRDefault="7C0B3F40" w:rsidP="009977C3">
            <w:pPr>
              <w:pStyle w:val="BodyText4"/>
              <w:spacing w:before="0" w:after="0"/>
              <w:ind w:left="23" w:firstLine="102"/>
              <w:rPr>
                <w:sz w:val="16"/>
                <w:szCs w:val="16"/>
              </w:rPr>
            </w:pPr>
            <w:r w:rsidRPr="7C0B3F40">
              <w:rPr>
                <w:sz w:val="16"/>
                <w:szCs w:val="16"/>
              </w:rPr>
              <w:t xml:space="preserve">Investīcija 3.1.2.1.i. Publisko pakalpojumu un nodarbinātības pieejamības veicināšanas pasākumi cilvēkiem ar funkcionāliem traucējumiem. Šā investīciju pasākuma vispārīgais mērķis ir uzlabot personu ar invaliditāti piekļuvi objektiem, darbvietām un pakalpojumiem, tādējādi veicinot viņu sociālo </w:t>
            </w:r>
            <w:proofErr w:type="spellStart"/>
            <w:r w:rsidRPr="7C0B3F40">
              <w:rPr>
                <w:sz w:val="16"/>
                <w:szCs w:val="16"/>
              </w:rPr>
              <w:t>iekļautību</w:t>
            </w:r>
            <w:proofErr w:type="spellEnd"/>
            <w:r w:rsidRPr="7C0B3F40">
              <w:rPr>
                <w:sz w:val="16"/>
                <w:szCs w:val="16"/>
              </w:rPr>
              <w:t xml:space="preserve">. Pasākums paredz izraudzīties 63 valsts un </w:t>
            </w:r>
            <w:r w:rsidRPr="7C0B3F40">
              <w:rPr>
                <w:sz w:val="16"/>
                <w:szCs w:val="16"/>
              </w:rPr>
              <w:lastRenderedPageBreak/>
              <w:t xml:space="preserve">pašvaldību ēkas un </w:t>
            </w:r>
            <w:proofErr w:type="spellStart"/>
            <w:r w:rsidRPr="7C0B3F40">
              <w:rPr>
                <w:sz w:val="16"/>
                <w:szCs w:val="16"/>
              </w:rPr>
              <w:t>pāraprīkot</w:t>
            </w:r>
            <w:proofErr w:type="spellEnd"/>
            <w:r w:rsidRPr="7C0B3F40">
              <w:rPr>
                <w:sz w:val="16"/>
                <w:szCs w:val="16"/>
              </w:rPr>
              <w:t xml:space="preserve"> tās, lai nodrošinātu piekļuvi telpām personām ar funkcionāliem traucējumiem un personām ar invaliditāti. Tie var būt, piemēram, redzes, dzirdes, kustību un garīga rakstura traucējumi, un tas ietver vizuālās informācijas uzlabošanu, evakuācijas sistēmu pielāgošanu un nodrošināšanu personām ar invaliditāti un palīgierīču, piemēram, </w:t>
            </w:r>
            <w:proofErr w:type="spellStart"/>
            <w:r w:rsidRPr="7C0B3F40">
              <w:rPr>
                <w:sz w:val="16"/>
                <w:szCs w:val="16"/>
              </w:rPr>
              <w:t>uzbrauktuvju</w:t>
            </w:r>
            <w:proofErr w:type="spellEnd"/>
            <w:r w:rsidRPr="7C0B3F40">
              <w:rPr>
                <w:sz w:val="16"/>
                <w:szCs w:val="16"/>
              </w:rPr>
              <w:t xml:space="preserve">, </w:t>
            </w:r>
            <w:proofErr w:type="spellStart"/>
            <w:r w:rsidRPr="7C0B3F40">
              <w:rPr>
                <w:sz w:val="16"/>
                <w:szCs w:val="16"/>
              </w:rPr>
              <w:t>pandusu</w:t>
            </w:r>
            <w:proofErr w:type="spellEnd"/>
            <w:r w:rsidRPr="7C0B3F40">
              <w:rPr>
                <w:sz w:val="16"/>
                <w:szCs w:val="16"/>
              </w:rPr>
              <w:t xml:space="preserve">, pacēlāju, viegli atveramu vai automātisku durvju ierīkošanu. Turklāt pasākums ietver mājokļa izvēli, </w:t>
            </w:r>
            <w:proofErr w:type="spellStart"/>
            <w:r w:rsidRPr="7C0B3F40">
              <w:rPr>
                <w:sz w:val="16"/>
                <w:szCs w:val="16"/>
              </w:rPr>
              <w:t>pāraprīkošanu</w:t>
            </w:r>
            <w:proofErr w:type="spellEnd"/>
            <w:r w:rsidRPr="7C0B3F40">
              <w:rPr>
                <w:sz w:val="16"/>
                <w:szCs w:val="16"/>
              </w:rPr>
              <w:t xml:space="preserve"> un fiziskās pieejamības uzlabošanu 259 personām ar invaliditāti (personām ar smagu vai ļoti smagu invaliditāti un bērniem ar invaliditāti), kas uzlabos viņu piekļuvi nodarbinātībai un pakalpojumiem, tādējādi veicinot viņu cilvēka cieņu un dzīves kvalitāti. Šīs investīcijas īstenošanu pabeidz līdz 2026. gada 30. jūnijam.</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679DAB74" w14:textId="50A870D8" w:rsidR="009977C3" w:rsidRPr="0075741E" w:rsidRDefault="40809121" w:rsidP="009977C3">
            <w:pPr>
              <w:pStyle w:val="BodyText4"/>
              <w:spacing w:before="0" w:after="0"/>
              <w:ind w:left="23" w:firstLine="102"/>
              <w:rPr>
                <w:sz w:val="16"/>
                <w:szCs w:val="16"/>
              </w:rPr>
            </w:pPr>
            <w:r w:rsidRPr="40809121">
              <w:rPr>
                <w:sz w:val="16"/>
                <w:szCs w:val="16"/>
              </w:rPr>
              <w:lastRenderedPageBreak/>
              <w:t xml:space="preserve">Investīcija 3.1.2.1.i. Publisko pakalpojumu un nodarbinātības pieejamības veicināšanas pasākumi cilvēkiem ar funkcionāliem traucējumiem. Šī investīciju pasākuma vispārīgais mērķis ir uzlabot personu ar invaliditāti piekļuvi objektiem, darbvietām un pakalpojumiem, tādējādi veicinot viņu sociālo </w:t>
            </w:r>
            <w:proofErr w:type="spellStart"/>
            <w:r w:rsidRPr="40809121">
              <w:rPr>
                <w:sz w:val="16"/>
                <w:szCs w:val="16"/>
              </w:rPr>
              <w:t>iekļautību</w:t>
            </w:r>
            <w:proofErr w:type="spellEnd"/>
            <w:r w:rsidRPr="40809121">
              <w:rPr>
                <w:sz w:val="16"/>
                <w:szCs w:val="16"/>
              </w:rPr>
              <w:t xml:space="preserve">. Pasākums paredz izraudzīties 63 valsts un </w:t>
            </w:r>
            <w:r w:rsidRPr="40809121">
              <w:rPr>
                <w:sz w:val="16"/>
                <w:szCs w:val="16"/>
              </w:rPr>
              <w:lastRenderedPageBreak/>
              <w:t xml:space="preserve">pašvaldību ēkas un </w:t>
            </w:r>
            <w:proofErr w:type="spellStart"/>
            <w:r w:rsidRPr="40809121">
              <w:rPr>
                <w:sz w:val="16"/>
                <w:szCs w:val="16"/>
              </w:rPr>
              <w:t>pāraprīkot</w:t>
            </w:r>
            <w:proofErr w:type="spellEnd"/>
            <w:r w:rsidRPr="40809121">
              <w:rPr>
                <w:sz w:val="16"/>
                <w:szCs w:val="16"/>
              </w:rPr>
              <w:t xml:space="preserve"> tās, lai nodrošinātu piekļuvi telpām personām ar funkcionāliem traucējumiem un personām ar invaliditāti. Tie var būt, piemēram, redzes, dzirdes, kustību un garīga rakstura traucējumi, un tas ietver vizuālās informācijas uzlabošanu, evakuācijas sistēmu pielāgošanu un nodrošināšanu personām ar invaliditāti un palīgierīču, piemēram, </w:t>
            </w:r>
            <w:proofErr w:type="spellStart"/>
            <w:r w:rsidRPr="40809121">
              <w:rPr>
                <w:sz w:val="16"/>
                <w:szCs w:val="16"/>
              </w:rPr>
              <w:t>uzbrauktuvju</w:t>
            </w:r>
            <w:proofErr w:type="spellEnd"/>
            <w:r w:rsidRPr="40809121">
              <w:rPr>
                <w:sz w:val="16"/>
                <w:szCs w:val="16"/>
              </w:rPr>
              <w:t xml:space="preserve">, </w:t>
            </w:r>
            <w:proofErr w:type="spellStart"/>
            <w:r w:rsidRPr="40809121">
              <w:rPr>
                <w:sz w:val="16"/>
                <w:szCs w:val="16"/>
              </w:rPr>
              <w:t>pandusu</w:t>
            </w:r>
            <w:proofErr w:type="spellEnd"/>
            <w:r w:rsidRPr="40809121">
              <w:rPr>
                <w:sz w:val="16"/>
                <w:szCs w:val="16"/>
              </w:rPr>
              <w:t xml:space="preserve">, pacēlāju, viegli atveramu vai automātisku durvju ierīkošanu. </w:t>
            </w:r>
            <w:r w:rsidRPr="40809121">
              <w:rPr>
                <w:b/>
                <w:bCs/>
                <w:sz w:val="16"/>
                <w:szCs w:val="16"/>
              </w:rPr>
              <w:t xml:space="preserve">Turklāt pasākums ietver mājokļa izvēli, </w:t>
            </w:r>
            <w:proofErr w:type="spellStart"/>
            <w:r w:rsidRPr="40809121">
              <w:rPr>
                <w:b/>
                <w:bCs/>
                <w:sz w:val="16"/>
                <w:szCs w:val="16"/>
              </w:rPr>
              <w:t>pāraprīkošanu</w:t>
            </w:r>
            <w:proofErr w:type="spellEnd"/>
            <w:r w:rsidRPr="40809121">
              <w:rPr>
                <w:b/>
                <w:bCs/>
                <w:sz w:val="16"/>
                <w:szCs w:val="16"/>
              </w:rPr>
              <w:t xml:space="preserve"> un fiziskās pieejamības uzlabošanu 259 personām ar invaliditāti (personām ar smagu vai ļoti smagu invaliditāti un bērniem ar invaliditāti).</w:t>
            </w:r>
            <w:r w:rsidRPr="40809121">
              <w:rPr>
                <w:sz w:val="16"/>
                <w:szCs w:val="16"/>
              </w:rPr>
              <w:t xml:space="preserve"> Šīs investīcijas īstenošanu pabeidz līdz 2026. gada 30. jūnijam.</w:t>
            </w:r>
          </w:p>
        </w:tc>
      </w:tr>
      <w:tr w:rsidR="009977C3" w:rsidRPr="0075741E" w14:paraId="44707D2E" w14:textId="77777777" w:rsidTr="40809121">
        <w:trPr>
          <w:trHeight w:val="300"/>
          <w:tblCellSpacing w:w="0" w:type="dxa"/>
        </w:trPr>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64CA427A" w14:textId="77777777" w:rsidR="009977C3" w:rsidRPr="0075741E" w:rsidRDefault="7C0B3F40" w:rsidP="009977C3">
            <w:pPr>
              <w:pStyle w:val="BodyText4"/>
              <w:spacing w:before="0" w:after="0"/>
              <w:ind w:left="23" w:firstLine="102"/>
            </w:pPr>
            <w:r w:rsidRPr="7C0B3F40">
              <w:lastRenderedPageBreak/>
              <w:t xml:space="preserve">Atskaites punkti un </w:t>
            </w:r>
            <w:proofErr w:type="spellStart"/>
            <w:r w:rsidRPr="7C0B3F40">
              <w:t>mērķrādītāji</w:t>
            </w:r>
            <w:proofErr w:type="spellEnd"/>
          </w:p>
          <w:p w14:paraId="4ED0DD9B" w14:textId="21783920" w:rsidR="009977C3" w:rsidRPr="0075741E" w:rsidRDefault="7C0B3F40" w:rsidP="009977C3">
            <w:pPr>
              <w:pStyle w:val="BodyText4"/>
              <w:spacing w:before="0" w:after="0"/>
              <w:ind w:left="23" w:firstLine="102"/>
            </w:pPr>
            <w:r>
              <w:t>Nr.115</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1218A7FC" w14:textId="6F4DBBA6" w:rsidR="009977C3" w:rsidRPr="0075741E" w:rsidRDefault="7C0B3F40" w:rsidP="009977C3">
            <w:pPr>
              <w:pStyle w:val="BodyText4"/>
              <w:spacing w:before="0" w:after="0"/>
              <w:ind w:left="23" w:firstLine="102"/>
              <w:rPr>
                <w:sz w:val="16"/>
                <w:szCs w:val="16"/>
              </w:rPr>
            </w:pPr>
            <w:r w:rsidRPr="7C0B3F40">
              <w:rPr>
                <w:sz w:val="16"/>
                <w:szCs w:val="16"/>
              </w:rPr>
              <w:t xml:space="preserve">Kolonna "Katra atskaites punkta un </w:t>
            </w:r>
            <w:proofErr w:type="spellStart"/>
            <w:r w:rsidRPr="7C0B3F40">
              <w:rPr>
                <w:sz w:val="16"/>
                <w:szCs w:val="16"/>
              </w:rPr>
              <w:t>mērķrādītāja</w:t>
            </w:r>
            <w:proofErr w:type="spellEnd"/>
            <w:r w:rsidRPr="7C0B3F40">
              <w:rPr>
                <w:sz w:val="16"/>
                <w:szCs w:val="16"/>
              </w:rPr>
              <w:t xml:space="preserve"> apraksts": "Pieņem sarakstu ar 259 personām ar smagu vai ļoti smagu invaliditāti un bērniem ar invaliditāti, kuri saņems atbalstu no attiecīgajām publiskajām iestādēm, lai pielāgotu individuālo mājokli (viena persona uz vienu mājokli). ".</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29E4AA92" w14:textId="1424D4E8" w:rsidR="009977C3" w:rsidRPr="0075741E" w:rsidRDefault="40809121" w:rsidP="009977C3">
            <w:pPr>
              <w:pStyle w:val="BodyText4"/>
              <w:spacing w:before="0" w:after="0"/>
              <w:ind w:left="23" w:firstLine="102"/>
              <w:rPr>
                <w:sz w:val="16"/>
                <w:szCs w:val="16"/>
              </w:rPr>
            </w:pPr>
            <w:r w:rsidRPr="40809121">
              <w:rPr>
                <w:sz w:val="16"/>
                <w:szCs w:val="16"/>
              </w:rPr>
              <w:t xml:space="preserve">Kolonna "Katra atskaites punkta un </w:t>
            </w:r>
            <w:proofErr w:type="spellStart"/>
            <w:r w:rsidRPr="40809121">
              <w:rPr>
                <w:sz w:val="16"/>
                <w:szCs w:val="16"/>
              </w:rPr>
              <w:t>mērķrādītāja</w:t>
            </w:r>
            <w:proofErr w:type="spellEnd"/>
            <w:r w:rsidRPr="40809121">
              <w:rPr>
                <w:sz w:val="16"/>
                <w:szCs w:val="16"/>
              </w:rPr>
              <w:t xml:space="preserve"> apraksts": "Pieņem sarakstu ar 259 personām ar smagu vai ļoti smagu invaliditāti un bērniem ar invaliditāti, kuri saņems atbalstu no attiecīgajām publiskajām iestādēm, lai pielāgotu individuālo mājokli.".</w:t>
            </w:r>
          </w:p>
        </w:tc>
      </w:tr>
      <w:tr w:rsidR="009977C3" w:rsidRPr="0075741E" w14:paraId="00F6EFD9" w14:textId="77777777" w:rsidTr="40809121">
        <w:trPr>
          <w:trHeight w:val="300"/>
          <w:tblCellSpacing w:w="0" w:type="dxa"/>
        </w:trPr>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628387D6" w14:textId="77777777" w:rsidR="009977C3" w:rsidRPr="0075741E" w:rsidRDefault="7C0B3F40" w:rsidP="009977C3">
            <w:pPr>
              <w:pStyle w:val="BodyText4"/>
              <w:spacing w:before="0" w:after="0"/>
              <w:ind w:left="23" w:firstLine="102"/>
            </w:pPr>
            <w:r w:rsidRPr="7C0B3F40">
              <w:t xml:space="preserve">Atskaites punkti un </w:t>
            </w:r>
            <w:proofErr w:type="spellStart"/>
            <w:r w:rsidRPr="7C0B3F40">
              <w:t>mērķrādītāji</w:t>
            </w:r>
            <w:proofErr w:type="spellEnd"/>
          </w:p>
          <w:p w14:paraId="7C228D96" w14:textId="1CC16EB8" w:rsidR="009977C3" w:rsidRPr="0075741E" w:rsidRDefault="7C0B3F40" w:rsidP="009977C3">
            <w:pPr>
              <w:pStyle w:val="BodyText4"/>
              <w:spacing w:before="0" w:after="0"/>
              <w:ind w:left="23" w:firstLine="102"/>
            </w:pPr>
            <w:r>
              <w:t>Nr.116</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640876A9" w14:textId="77777777" w:rsidR="009977C3" w:rsidRPr="0075741E" w:rsidRDefault="7C0B3F40" w:rsidP="009977C3">
            <w:pPr>
              <w:tabs>
                <w:tab w:val="left" w:pos="426"/>
                <w:tab w:val="left" w:pos="567"/>
              </w:tabs>
              <w:jc w:val="both"/>
              <w:rPr>
                <w:rFonts w:ascii="Times New Roman" w:hAnsi="Times New Roman" w:cs="Times New Roman"/>
                <w:sz w:val="16"/>
                <w:szCs w:val="16"/>
              </w:rPr>
            </w:pPr>
            <w:r w:rsidRPr="7C0B3F40">
              <w:rPr>
                <w:rFonts w:ascii="Times New Roman" w:hAnsi="Times New Roman" w:cs="Times New Roman"/>
                <w:sz w:val="16"/>
                <w:szCs w:val="16"/>
              </w:rPr>
              <w:t xml:space="preserve">Kolonna "Katra atskaites punkta un </w:t>
            </w:r>
            <w:proofErr w:type="spellStart"/>
            <w:r w:rsidRPr="7C0B3F40">
              <w:rPr>
                <w:rFonts w:ascii="Times New Roman" w:hAnsi="Times New Roman" w:cs="Times New Roman"/>
                <w:sz w:val="16"/>
                <w:szCs w:val="16"/>
              </w:rPr>
              <w:t>mērķrādītāja</w:t>
            </w:r>
            <w:proofErr w:type="spellEnd"/>
            <w:r w:rsidRPr="7C0B3F40">
              <w:rPr>
                <w:rFonts w:ascii="Times New Roman" w:hAnsi="Times New Roman" w:cs="Times New Roman"/>
                <w:sz w:val="16"/>
                <w:szCs w:val="16"/>
              </w:rPr>
              <w:t xml:space="preserve"> apraksts":</w:t>
            </w:r>
          </w:p>
          <w:p w14:paraId="549EAF59" w14:textId="33BD1BF2" w:rsidR="009977C3" w:rsidRPr="0075741E" w:rsidRDefault="7C0B3F40" w:rsidP="009977C3">
            <w:pPr>
              <w:pStyle w:val="BodyText4"/>
              <w:spacing w:before="0" w:after="0"/>
              <w:ind w:left="23" w:firstLine="102"/>
              <w:rPr>
                <w:sz w:val="16"/>
                <w:szCs w:val="16"/>
              </w:rPr>
            </w:pPr>
            <w:r w:rsidRPr="7C0B3F40">
              <w:rPr>
                <w:sz w:val="16"/>
                <w:szCs w:val="16"/>
              </w:rPr>
              <w:t xml:space="preserve">"Parakstīti līgumi par 259 personu ar smagu vai ļoti smagu invaliditāti un bērnu ar invaliditāti mājokļu pielāgošanu, nodrošinot personām ar invaliditāti piekļuvi nodarbinātībai un pakalpojumiem un tādējādi sekmējot cilvēktiesību ievērošanu un dzīves kvalitāti. Noslēgti līgumi par tādu vides </w:t>
            </w:r>
            <w:proofErr w:type="spellStart"/>
            <w:r w:rsidRPr="7C0B3F40">
              <w:rPr>
                <w:sz w:val="16"/>
                <w:szCs w:val="16"/>
              </w:rPr>
              <w:t>piekļūstamības</w:t>
            </w:r>
            <w:proofErr w:type="spellEnd"/>
            <w:r w:rsidRPr="7C0B3F40">
              <w:rPr>
                <w:sz w:val="16"/>
                <w:szCs w:val="16"/>
              </w:rPr>
              <w:t xml:space="preserve"> elementu nodrošināšanu, kas nepieciešami </w:t>
            </w:r>
            <w:proofErr w:type="spellStart"/>
            <w:r w:rsidRPr="7C0B3F40">
              <w:rPr>
                <w:sz w:val="16"/>
                <w:szCs w:val="16"/>
              </w:rPr>
              <w:t>mērķgrupas</w:t>
            </w:r>
            <w:proofErr w:type="spellEnd"/>
            <w:r w:rsidRPr="7C0B3F40">
              <w:rPr>
                <w:sz w:val="16"/>
                <w:szCs w:val="16"/>
              </w:rPr>
              <w:t xml:space="preserve"> personām, paredzot vides pielāgošanas pasākumus (piemēram, </w:t>
            </w:r>
            <w:proofErr w:type="spellStart"/>
            <w:r w:rsidRPr="7C0B3F40">
              <w:rPr>
                <w:sz w:val="16"/>
                <w:szCs w:val="16"/>
              </w:rPr>
              <w:t>uzbrauktuvju</w:t>
            </w:r>
            <w:proofErr w:type="spellEnd"/>
            <w:r w:rsidRPr="7C0B3F40">
              <w:rPr>
                <w:sz w:val="16"/>
                <w:szCs w:val="16"/>
              </w:rPr>
              <w:t xml:space="preserve"> un pacēlāju ierīkošana, dzīvojamo un koplietošanas telpu pielāgošana) 259 personu mājokļos (viena persona uz vienu mājokli).".</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78E5D1A0" w14:textId="77777777" w:rsidR="009977C3" w:rsidRPr="0075741E" w:rsidRDefault="7C0B3F40" w:rsidP="7C0B3F40">
            <w:pPr>
              <w:tabs>
                <w:tab w:val="left" w:pos="426"/>
                <w:tab w:val="left" w:pos="567"/>
              </w:tabs>
              <w:jc w:val="both"/>
              <w:rPr>
                <w:rFonts w:ascii="Times New Roman" w:hAnsi="Times New Roman" w:cs="Times New Roman"/>
                <w:sz w:val="16"/>
                <w:szCs w:val="16"/>
              </w:rPr>
            </w:pPr>
            <w:r w:rsidRPr="7C0B3F40">
              <w:rPr>
                <w:rFonts w:ascii="Times New Roman" w:hAnsi="Times New Roman" w:cs="Times New Roman"/>
                <w:sz w:val="16"/>
                <w:szCs w:val="16"/>
              </w:rPr>
              <w:t xml:space="preserve">Kolonna "Katra atskaites punkta un </w:t>
            </w:r>
            <w:proofErr w:type="spellStart"/>
            <w:r w:rsidRPr="7C0B3F40">
              <w:rPr>
                <w:rFonts w:ascii="Times New Roman" w:hAnsi="Times New Roman" w:cs="Times New Roman"/>
                <w:sz w:val="16"/>
                <w:szCs w:val="16"/>
              </w:rPr>
              <w:t>mērķrādītāja</w:t>
            </w:r>
            <w:proofErr w:type="spellEnd"/>
            <w:r w:rsidRPr="7C0B3F40">
              <w:rPr>
                <w:rFonts w:ascii="Times New Roman" w:hAnsi="Times New Roman" w:cs="Times New Roman"/>
                <w:sz w:val="16"/>
                <w:szCs w:val="16"/>
              </w:rPr>
              <w:t xml:space="preserve"> apraksts":</w:t>
            </w:r>
          </w:p>
          <w:p w14:paraId="66B9CCE9" w14:textId="23A7E89A" w:rsidR="009977C3" w:rsidRPr="0075741E" w:rsidRDefault="40809121" w:rsidP="009977C3">
            <w:pPr>
              <w:pStyle w:val="BodyText4"/>
              <w:spacing w:before="0" w:after="0"/>
              <w:ind w:left="23" w:firstLine="102"/>
              <w:rPr>
                <w:sz w:val="16"/>
                <w:szCs w:val="16"/>
              </w:rPr>
            </w:pPr>
            <w:r w:rsidRPr="40809121">
              <w:rPr>
                <w:sz w:val="16"/>
                <w:szCs w:val="16"/>
              </w:rPr>
              <w:t xml:space="preserve">"Parakstīti līgumi par 259 personu ar smagu vai ļoti smagu invaliditāti un bērnu ar invaliditāti mājokļu </w:t>
            </w:r>
            <w:r w:rsidRPr="40809121">
              <w:rPr>
                <w:b/>
                <w:bCs/>
                <w:sz w:val="16"/>
                <w:szCs w:val="16"/>
              </w:rPr>
              <w:t>pielāgošanu.</w:t>
            </w:r>
            <w:r w:rsidRPr="40809121">
              <w:rPr>
                <w:sz w:val="16"/>
                <w:szCs w:val="16"/>
              </w:rPr>
              <w:t xml:space="preserve"> Noslēgti līgumi par tādu vides </w:t>
            </w:r>
            <w:proofErr w:type="spellStart"/>
            <w:r w:rsidRPr="40809121">
              <w:rPr>
                <w:sz w:val="16"/>
                <w:szCs w:val="16"/>
              </w:rPr>
              <w:t>piekļūstamības</w:t>
            </w:r>
            <w:proofErr w:type="spellEnd"/>
            <w:r w:rsidRPr="40809121">
              <w:rPr>
                <w:sz w:val="16"/>
                <w:szCs w:val="16"/>
              </w:rPr>
              <w:t xml:space="preserve"> elementu nodrošināšanu, kas nepieciešami </w:t>
            </w:r>
            <w:proofErr w:type="spellStart"/>
            <w:r w:rsidRPr="40809121">
              <w:rPr>
                <w:sz w:val="16"/>
                <w:szCs w:val="16"/>
              </w:rPr>
              <w:t>mērķgrupas</w:t>
            </w:r>
            <w:proofErr w:type="spellEnd"/>
            <w:r w:rsidRPr="40809121">
              <w:rPr>
                <w:sz w:val="16"/>
                <w:szCs w:val="16"/>
              </w:rPr>
              <w:t xml:space="preserve"> personām, paredzot vides pielāgošanas pasākumus (piemēram, </w:t>
            </w:r>
            <w:proofErr w:type="spellStart"/>
            <w:r w:rsidRPr="40809121">
              <w:rPr>
                <w:sz w:val="16"/>
                <w:szCs w:val="16"/>
              </w:rPr>
              <w:t>uzbrauktuvju</w:t>
            </w:r>
            <w:proofErr w:type="spellEnd"/>
            <w:r w:rsidRPr="40809121">
              <w:rPr>
                <w:sz w:val="16"/>
                <w:szCs w:val="16"/>
              </w:rPr>
              <w:t xml:space="preserve"> un pacēlāju ierīkošana, dzīvojamo </w:t>
            </w:r>
            <w:r w:rsidRPr="40809121">
              <w:rPr>
                <w:b/>
                <w:bCs/>
                <w:sz w:val="16"/>
                <w:szCs w:val="16"/>
              </w:rPr>
              <w:t>telpu dažādu elementu vai aprīkojuma piemērošana</w:t>
            </w:r>
            <w:r w:rsidRPr="40809121">
              <w:rPr>
                <w:sz w:val="16"/>
                <w:szCs w:val="16"/>
              </w:rPr>
              <w:t>, koplietošanas telpu pielāgošana) 259 personu mājokļos.".</w:t>
            </w:r>
          </w:p>
        </w:tc>
      </w:tr>
      <w:tr w:rsidR="009977C3" w:rsidRPr="0075741E" w14:paraId="4C79C7C3" w14:textId="77777777" w:rsidTr="40809121">
        <w:trPr>
          <w:trHeight w:val="300"/>
          <w:tblCellSpacing w:w="0" w:type="dxa"/>
        </w:trPr>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43C15186" w14:textId="77777777" w:rsidR="009977C3" w:rsidRPr="0075741E" w:rsidRDefault="7C0B3F40" w:rsidP="009977C3">
            <w:pPr>
              <w:pStyle w:val="BodyText4"/>
              <w:spacing w:before="0" w:after="0"/>
              <w:ind w:left="23" w:firstLine="102"/>
            </w:pPr>
            <w:r w:rsidRPr="7C0B3F40">
              <w:t xml:space="preserve">Atskaites punkti un </w:t>
            </w:r>
            <w:proofErr w:type="spellStart"/>
            <w:r w:rsidRPr="7C0B3F40">
              <w:t>mērķrādītāji</w:t>
            </w:r>
            <w:proofErr w:type="spellEnd"/>
          </w:p>
          <w:p w14:paraId="7C392AB9" w14:textId="55062295" w:rsidR="009977C3" w:rsidRPr="0075741E" w:rsidRDefault="7C0B3F40" w:rsidP="009977C3">
            <w:pPr>
              <w:pStyle w:val="BodyText4"/>
              <w:spacing w:before="0" w:after="0"/>
              <w:ind w:left="23" w:firstLine="102"/>
            </w:pPr>
            <w:r>
              <w:t>Nr.117</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7B9330FC" w14:textId="77777777" w:rsidR="009977C3" w:rsidRPr="0075741E" w:rsidRDefault="7C0B3F40" w:rsidP="009977C3">
            <w:pPr>
              <w:tabs>
                <w:tab w:val="left" w:pos="426"/>
                <w:tab w:val="left" w:pos="567"/>
              </w:tabs>
              <w:jc w:val="both"/>
              <w:rPr>
                <w:rFonts w:ascii="Times New Roman" w:hAnsi="Times New Roman" w:cs="Times New Roman"/>
                <w:sz w:val="16"/>
                <w:szCs w:val="16"/>
              </w:rPr>
            </w:pPr>
            <w:r w:rsidRPr="7C0B3F40">
              <w:rPr>
                <w:rFonts w:ascii="Times New Roman" w:hAnsi="Times New Roman" w:cs="Times New Roman"/>
                <w:sz w:val="16"/>
                <w:szCs w:val="16"/>
              </w:rPr>
              <w:t xml:space="preserve">Kolonna "Katra atskaites punkta un </w:t>
            </w:r>
            <w:proofErr w:type="spellStart"/>
            <w:r w:rsidRPr="7C0B3F40">
              <w:rPr>
                <w:rFonts w:ascii="Times New Roman" w:hAnsi="Times New Roman" w:cs="Times New Roman"/>
                <w:sz w:val="16"/>
                <w:szCs w:val="16"/>
              </w:rPr>
              <w:t>mērķrādītāja</w:t>
            </w:r>
            <w:proofErr w:type="spellEnd"/>
            <w:r w:rsidRPr="7C0B3F40">
              <w:rPr>
                <w:rFonts w:ascii="Times New Roman" w:hAnsi="Times New Roman" w:cs="Times New Roman"/>
                <w:sz w:val="16"/>
                <w:szCs w:val="16"/>
              </w:rPr>
              <w:t xml:space="preserve"> apraksts":</w:t>
            </w:r>
          </w:p>
          <w:p w14:paraId="3828E9D7" w14:textId="58CB39F8" w:rsidR="009977C3" w:rsidRPr="0075741E" w:rsidRDefault="7C0B3F40" w:rsidP="009977C3">
            <w:pPr>
              <w:pStyle w:val="BodyText4"/>
              <w:spacing w:before="0" w:after="0"/>
              <w:ind w:left="23" w:firstLine="102"/>
              <w:rPr>
                <w:sz w:val="16"/>
                <w:szCs w:val="16"/>
              </w:rPr>
            </w:pPr>
            <w:r w:rsidRPr="7C0B3F40">
              <w:rPr>
                <w:sz w:val="16"/>
                <w:szCs w:val="16"/>
              </w:rPr>
              <w:t xml:space="preserve">"Pabeigti 259 mājokļu būvdarbi un parakstīts nodošanas akts. Pasākums ietver mājokļu pielāgošanu personām ar smagu vai ļoti smagu invaliditāti un bērniem ar invaliditāti: piekļuve nodarbinātībai un pakalpojumiem personām ar invaliditāti, tādējādi sekmējot cilvēktiesību ievērošanu un dzīves kvalitāti, tostarp vides pielāgošanās pasākumi (piemēram, </w:t>
            </w:r>
            <w:proofErr w:type="spellStart"/>
            <w:r w:rsidRPr="7C0B3F40">
              <w:rPr>
                <w:sz w:val="16"/>
                <w:szCs w:val="16"/>
              </w:rPr>
              <w:t>uzbrauktuvju</w:t>
            </w:r>
            <w:proofErr w:type="spellEnd"/>
            <w:r w:rsidRPr="7C0B3F40">
              <w:rPr>
                <w:sz w:val="16"/>
                <w:szCs w:val="16"/>
              </w:rPr>
              <w:t xml:space="preserve"> un pacēlāju ierīkošana, dzīvojamo un koplietošanas telpu pielāgošana) 259 personām (viena persona uz vienu mājokli).".</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077BB3D7" w14:textId="77777777" w:rsidR="009977C3" w:rsidRPr="0075741E" w:rsidRDefault="7C0B3F40" w:rsidP="7C0B3F40">
            <w:pPr>
              <w:tabs>
                <w:tab w:val="left" w:pos="426"/>
                <w:tab w:val="left" w:pos="567"/>
              </w:tabs>
              <w:jc w:val="both"/>
              <w:rPr>
                <w:rFonts w:ascii="Times New Roman" w:hAnsi="Times New Roman" w:cs="Times New Roman"/>
                <w:sz w:val="16"/>
                <w:szCs w:val="16"/>
              </w:rPr>
            </w:pPr>
            <w:r w:rsidRPr="7C0B3F40">
              <w:rPr>
                <w:rFonts w:ascii="Times New Roman" w:hAnsi="Times New Roman" w:cs="Times New Roman"/>
                <w:sz w:val="16"/>
                <w:szCs w:val="16"/>
              </w:rPr>
              <w:t xml:space="preserve">Kolonna "Katra atskaites punkta un </w:t>
            </w:r>
            <w:proofErr w:type="spellStart"/>
            <w:r w:rsidRPr="7C0B3F40">
              <w:rPr>
                <w:rFonts w:ascii="Times New Roman" w:hAnsi="Times New Roman" w:cs="Times New Roman"/>
                <w:sz w:val="16"/>
                <w:szCs w:val="16"/>
              </w:rPr>
              <w:t>mērķrādītāja</w:t>
            </w:r>
            <w:proofErr w:type="spellEnd"/>
            <w:r w:rsidRPr="7C0B3F40">
              <w:rPr>
                <w:rFonts w:ascii="Times New Roman" w:hAnsi="Times New Roman" w:cs="Times New Roman"/>
                <w:sz w:val="16"/>
                <w:szCs w:val="16"/>
              </w:rPr>
              <w:t xml:space="preserve"> apraksts":</w:t>
            </w:r>
          </w:p>
          <w:p w14:paraId="149FAB42" w14:textId="35D96253" w:rsidR="009977C3" w:rsidRPr="0075741E" w:rsidRDefault="40809121" w:rsidP="009977C3">
            <w:pPr>
              <w:pStyle w:val="BodyText4"/>
              <w:spacing w:before="0" w:after="0"/>
              <w:ind w:left="23" w:firstLine="102"/>
              <w:rPr>
                <w:sz w:val="16"/>
                <w:szCs w:val="16"/>
              </w:rPr>
            </w:pPr>
            <w:r w:rsidRPr="40809121">
              <w:rPr>
                <w:sz w:val="16"/>
                <w:szCs w:val="16"/>
              </w:rPr>
              <w:t xml:space="preserve">"Pabeigta 259 </w:t>
            </w:r>
            <w:r w:rsidRPr="40809121">
              <w:rPr>
                <w:b/>
                <w:bCs/>
                <w:sz w:val="16"/>
                <w:szCs w:val="16"/>
              </w:rPr>
              <w:t xml:space="preserve">personu </w:t>
            </w:r>
            <w:r w:rsidRPr="40809121">
              <w:rPr>
                <w:sz w:val="16"/>
                <w:szCs w:val="16"/>
              </w:rPr>
              <w:t xml:space="preserve">mājokļu </w:t>
            </w:r>
            <w:r w:rsidRPr="40809121">
              <w:rPr>
                <w:b/>
                <w:bCs/>
                <w:sz w:val="16"/>
                <w:szCs w:val="16"/>
              </w:rPr>
              <w:t>vides pielāgošana.</w:t>
            </w:r>
            <w:r w:rsidRPr="40809121">
              <w:rPr>
                <w:sz w:val="16"/>
                <w:szCs w:val="16"/>
              </w:rPr>
              <w:t xml:space="preserve"> </w:t>
            </w:r>
            <w:r w:rsidRPr="40809121">
              <w:rPr>
                <w:b/>
                <w:bCs/>
                <w:sz w:val="16"/>
                <w:szCs w:val="16"/>
              </w:rPr>
              <w:t xml:space="preserve">Pasākums ietver mājokļu pielāgošanu 259 personām ar smagu vai ļoti smagu invaliditāti un bērniem ar invaliditāti (piemēram, </w:t>
            </w:r>
            <w:proofErr w:type="spellStart"/>
            <w:r w:rsidRPr="40809121">
              <w:rPr>
                <w:b/>
                <w:bCs/>
                <w:sz w:val="16"/>
                <w:szCs w:val="16"/>
              </w:rPr>
              <w:t>uzbrauktuvju</w:t>
            </w:r>
            <w:proofErr w:type="spellEnd"/>
            <w:r w:rsidRPr="40809121">
              <w:rPr>
                <w:b/>
                <w:bCs/>
                <w:sz w:val="16"/>
                <w:szCs w:val="16"/>
              </w:rPr>
              <w:t xml:space="preserve"> un pacēlāju ierīkošana, dzīvojamo telpu dažādu elementu vai aprīkojuma piemērošana, koplietošanas telpu pielāgošana).</w:t>
            </w:r>
            <w:r w:rsidRPr="40809121">
              <w:rPr>
                <w:sz w:val="16"/>
                <w:szCs w:val="16"/>
              </w:rPr>
              <w:t>".</w:t>
            </w:r>
          </w:p>
        </w:tc>
      </w:tr>
      <w:tr w:rsidR="0077317C" w:rsidRPr="0075741E" w14:paraId="018C26DF" w14:textId="77777777" w:rsidTr="40809121">
        <w:trPr>
          <w:trHeight w:val="300"/>
          <w:tblCellSpacing w:w="0" w:type="dxa"/>
        </w:trPr>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2A7F14E5" w14:textId="77777777" w:rsidR="0077317C" w:rsidRPr="0075741E" w:rsidRDefault="7C0B3F40" w:rsidP="00E97321">
            <w:pPr>
              <w:pStyle w:val="BodyText4"/>
              <w:spacing w:before="0" w:after="0"/>
              <w:ind w:left="23" w:firstLine="102"/>
            </w:pPr>
            <w:r>
              <w:t>Aplēstās izmaksas</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68515E18" w14:textId="77777777" w:rsidR="0077317C" w:rsidRPr="0075741E" w:rsidRDefault="7C0B3F40" w:rsidP="00E97321">
            <w:pPr>
              <w:pStyle w:val="BodyText4"/>
              <w:spacing w:before="0" w:after="0"/>
              <w:ind w:left="23" w:firstLine="102"/>
            </w:pPr>
            <w:r w:rsidRPr="7C0B3F40">
              <w:rPr>
                <w:sz w:val="18"/>
                <w:szCs w:val="18"/>
              </w:rPr>
              <w:t>Izmaiņu nav</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1493B4CF" w14:textId="77777777" w:rsidR="0077317C" w:rsidRPr="0075741E" w:rsidRDefault="7C0B3F40" w:rsidP="00E97321">
            <w:pPr>
              <w:pStyle w:val="BodyText4"/>
              <w:spacing w:before="0" w:after="0"/>
              <w:ind w:left="23" w:firstLine="102"/>
            </w:pPr>
            <w:r w:rsidRPr="7C0B3F40">
              <w:rPr>
                <w:sz w:val="18"/>
                <w:szCs w:val="18"/>
              </w:rPr>
              <w:t>Izmaiņu nav</w:t>
            </w:r>
          </w:p>
        </w:tc>
      </w:tr>
      <w:tr w:rsidR="0077317C" w:rsidRPr="0075741E" w14:paraId="6E914912" w14:textId="77777777" w:rsidTr="40809121">
        <w:trPr>
          <w:trHeight w:val="300"/>
          <w:tblCellSpacing w:w="0" w:type="dxa"/>
        </w:trPr>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78BBD8EE" w14:textId="77777777" w:rsidR="0077317C" w:rsidRPr="0075741E" w:rsidRDefault="7C0B3F40" w:rsidP="00E97321">
            <w:pPr>
              <w:pStyle w:val="BodyText4"/>
              <w:spacing w:before="0" w:after="0"/>
              <w:ind w:left="23" w:firstLine="102"/>
            </w:pPr>
            <w:r>
              <w:t>Zaļā un digitālā izsekojamība</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597E0AD6" w14:textId="77777777" w:rsidR="0077317C" w:rsidRPr="0075741E" w:rsidRDefault="7C0B3F40" w:rsidP="00E97321">
            <w:pPr>
              <w:pStyle w:val="BodyText4"/>
              <w:spacing w:before="0" w:after="0"/>
              <w:ind w:left="23" w:firstLine="102"/>
            </w:pPr>
            <w:r w:rsidRPr="7C0B3F40">
              <w:rPr>
                <w:sz w:val="18"/>
                <w:szCs w:val="18"/>
              </w:rPr>
              <w:t>Izmaiņu nav</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53729A2B" w14:textId="77777777" w:rsidR="0077317C" w:rsidRPr="0075741E" w:rsidRDefault="7C0B3F40" w:rsidP="00E97321">
            <w:pPr>
              <w:pStyle w:val="BodyText4"/>
              <w:spacing w:before="0" w:after="0"/>
              <w:ind w:left="23" w:firstLine="102"/>
            </w:pPr>
            <w:r w:rsidRPr="7C0B3F40">
              <w:rPr>
                <w:sz w:val="18"/>
                <w:szCs w:val="18"/>
              </w:rPr>
              <w:t>Izmaiņu nav</w:t>
            </w:r>
          </w:p>
        </w:tc>
      </w:tr>
      <w:tr w:rsidR="0077317C" w:rsidRPr="0075741E" w14:paraId="400AC61E" w14:textId="77777777" w:rsidTr="40809121">
        <w:trPr>
          <w:trHeight w:val="300"/>
          <w:tblCellSpacing w:w="0" w:type="dxa"/>
        </w:trPr>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56AD357E" w14:textId="77777777" w:rsidR="0077317C" w:rsidRPr="0075741E" w:rsidRDefault="7C0B3F40" w:rsidP="00E97321">
            <w:pPr>
              <w:pStyle w:val="BodyText4"/>
              <w:spacing w:before="0" w:after="0"/>
              <w:ind w:left="23" w:firstLine="102"/>
            </w:pPr>
            <w:r>
              <w:lastRenderedPageBreak/>
              <w:t>Pašnovērtējums par principu “nenodarīt būtisku kaitējumu”</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4DEA09A6" w14:textId="77777777" w:rsidR="0077317C" w:rsidRPr="0075741E" w:rsidRDefault="7C0B3F40" w:rsidP="00E97321">
            <w:pPr>
              <w:pStyle w:val="BodyText4"/>
              <w:spacing w:before="0" w:after="0"/>
              <w:ind w:left="23" w:firstLine="102"/>
            </w:pPr>
            <w:r w:rsidRPr="7C0B3F40">
              <w:rPr>
                <w:sz w:val="18"/>
                <w:szCs w:val="18"/>
              </w:rPr>
              <w:t>Izmaiņu nav</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26810E35" w14:textId="77777777" w:rsidR="0077317C" w:rsidRPr="0075741E" w:rsidRDefault="7C0B3F40" w:rsidP="00E97321">
            <w:pPr>
              <w:pStyle w:val="BodyText4"/>
              <w:spacing w:before="0" w:after="0"/>
              <w:ind w:left="23" w:firstLine="102"/>
            </w:pPr>
            <w:r w:rsidRPr="7C0B3F40">
              <w:rPr>
                <w:sz w:val="18"/>
                <w:szCs w:val="18"/>
              </w:rPr>
              <w:t>Izmaiņu nav</w:t>
            </w:r>
          </w:p>
        </w:tc>
      </w:tr>
    </w:tbl>
    <w:p w14:paraId="24403AFF" w14:textId="77777777" w:rsidR="000673AC" w:rsidRPr="0075741E" w:rsidRDefault="000673AC" w:rsidP="000673AC">
      <w:pPr>
        <w:pStyle w:val="BodyText4"/>
        <w:shd w:val="clear" w:color="auto" w:fill="auto"/>
        <w:spacing w:before="0" w:after="0"/>
        <w:ind w:firstLine="0"/>
        <w:rPr>
          <w:b/>
          <w:bCs/>
          <w:u w:val="single"/>
        </w:rPr>
      </w:pPr>
    </w:p>
    <w:p w14:paraId="3662C9FA" w14:textId="77777777" w:rsidR="000673AC" w:rsidRPr="0075741E" w:rsidRDefault="000673AC" w:rsidP="007A3F9B">
      <w:pPr>
        <w:pStyle w:val="BodyText4"/>
        <w:shd w:val="clear" w:color="auto" w:fill="auto"/>
        <w:spacing w:before="0" w:after="0"/>
        <w:ind w:left="20"/>
        <w:rPr>
          <w:b/>
          <w:bCs/>
          <w:u w:val="single"/>
        </w:rPr>
      </w:pPr>
    </w:p>
    <w:tbl>
      <w:tblPr>
        <w:tblW w:w="5000" w:type="pct"/>
        <w:tblCellSpacing w:w="0" w:type="dxa"/>
        <w:tblBorders>
          <w:top w:val="single" w:sz="6" w:space="0" w:color="000000" w:themeColor="text1"/>
          <w:left w:val="single" w:sz="6" w:space="0" w:color="000000" w:themeColor="text1"/>
          <w:bottom w:val="single" w:sz="6" w:space="0" w:color="000000" w:themeColor="text1"/>
          <w:right w:val="single" w:sz="6" w:space="0" w:color="000000" w:themeColor="text1"/>
        </w:tblBorders>
        <w:shd w:val="clear" w:color="auto" w:fill="FFFFFF"/>
        <w:tblCellMar>
          <w:left w:w="0" w:type="dxa"/>
          <w:right w:w="0" w:type="dxa"/>
        </w:tblCellMar>
        <w:tblLook w:val="04A0" w:firstRow="1" w:lastRow="0" w:firstColumn="1" w:lastColumn="0" w:noHBand="0" w:noVBand="1"/>
      </w:tblPr>
      <w:tblGrid>
        <w:gridCol w:w="1656"/>
        <w:gridCol w:w="3608"/>
        <w:gridCol w:w="3552"/>
      </w:tblGrid>
      <w:tr w:rsidR="0077317C" w:rsidRPr="0075741E" w14:paraId="7CFA63FA" w14:textId="77777777" w:rsidTr="40809121">
        <w:trPr>
          <w:trHeight w:val="300"/>
          <w:tblCellSpacing w:w="0" w:type="dxa"/>
        </w:trPr>
        <w:tc>
          <w:tcPr>
            <w:tcW w:w="0" w:type="auto"/>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2EC61061" w14:textId="77777777" w:rsidR="009977C3" w:rsidRPr="0075741E" w:rsidRDefault="7C0B3F40" w:rsidP="009977C3">
            <w:pPr>
              <w:pStyle w:val="BodyText4"/>
              <w:spacing w:before="0" w:after="0" w:line="240" w:lineRule="auto"/>
              <w:ind w:left="23" w:hanging="23"/>
              <w:jc w:val="center"/>
              <w:rPr>
                <w:b/>
                <w:bCs/>
              </w:rPr>
            </w:pPr>
            <w:r w:rsidRPr="7C0B3F40">
              <w:rPr>
                <w:b/>
                <w:bCs/>
              </w:rPr>
              <w:t>3.1.2.3.i. investīcija "Ilgstošas sociālās aprūpes pakalpojuma noturība un nepārtrauktība"</w:t>
            </w:r>
          </w:p>
          <w:p w14:paraId="6CB80540" w14:textId="65AFF593" w:rsidR="009977C3" w:rsidRPr="0075741E" w:rsidRDefault="7C0B3F40" w:rsidP="009977C3">
            <w:pPr>
              <w:pStyle w:val="BodyText4"/>
              <w:spacing w:before="0" w:after="0" w:line="240" w:lineRule="auto"/>
              <w:ind w:left="23" w:hanging="23"/>
              <w:jc w:val="center"/>
              <w:rPr>
                <w:b/>
                <w:bCs/>
              </w:rPr>
            </w:pPr>
            <w:r w:rsidRPr="7C0B3F40">
              <w:rPr>
                <w:b/>
                <w:bCs/>
              </w:rPr>
              <w:t>(CID atsauce Nr.122)</w:t>
            </w:r>
          </w:p>
          <w:p w14:paraId="4A56BF6C" w14:textId="012EC269" w:rsidR="0077317C" w:rsidRPr="0075741E" w:rsidRDefault="7C0B3F40" w:rsidP="009977C3">
            <w:pPr>
              <w:pStyle w:val="BodyText4"/>
              <w:spacing w:before="0" w:after="0" w:line="240" w:lineRule="auto"/>
              <w:ind w:left="23" w:hanging="23"/>
              <w:jc w:val="center"/>
              <w:rPr>
                <w:b/>
                <w:bCs/>
              </w:rPr>
            </w:pPr>
            <w:r w:rsidRPr="7C0B3F40">
              <w:rPr>
                <w:b/>
                <w:bCs/>
              </w:rPr>
              <w:t>LV-C[C3]-I[3-1-2-3-i-]</w:t>
            </w:r>
          </w:p>
        </w:tc>
      </w:tr>
      <w:tr w:rsidR="0077317C" w:rsidRPr="0075741E" w14:paraId="53B5C2C0" w14:textId="77777777" w:rsidTr="40809121">
        <w:trPr>
          <w:trHeight w:val="300"/>
          <w:tblCellSpacing w:w="0" w:type="dxa"/>
        </w:trPr>
        <w:tc>
          <w:tcPr>
            <w:tcW w:w="0" w:type="auto"/>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35FA1855" w14:textId="77777777" w:rsidR="001C2BEA" w:rsidRPr="0075741E" w:rsidRDefault="7C0B3F40" w:rsidP="003E6B49">
            <w:pPr>
              <w:pStyle w:val="BodyText4"/>
              <w:shd w:val="clear" w:color="auto" w:fill="auto"/>
              <w:spacing w:before="0" w:after="0" w:line="240" w:lineRule="auto"/>
              <w:ind w:left="20" w:firstLine="0"/>
              <w:rPr>
                <w:rStyle w:val="Bodytext85ptItalic"/>
              </w:rPr>
            </w:pPr>
            <w:r w:rsidRPr="7C0B3F40">
              <w:rPr>
                <w:rStyle w:val="Bodytext85ptItalic"/>
              </w:rPr>
              <w:t>Grozījumi tiek pamatoti ar RRF regulas 21.panta 1.punktu.</w:t>
            </w:r>
          </w:p>
          <w:p w14:paraId="5DEDD990" w14:textId="7580DF79" w:rsidR="003E6B49" w:rsidRPr="0075741E" w:rsidRDefault="40809121" w:rsidP="40809121">
            <w:pPr>
              <w:pStyle w:val="BodyText4"/>
              <w:shd w:val="clear" w:color="auto" w:fill="auto"/>
              <w:spacing w:before="0" w:after="0" w:line="240" w:lineRule="auto"/>
              <w:ind w:left="20" w:firstLine="0"/>
              <w:rPr>
                <w:rStyle w:val="Bodytext85ptItalic"/>
                <w:i w:val="0"/>
                <w:iCs w:val="0"/>
                <w:lang w:val="lv-LV"/>
              </w:rPr>
            </w:pPr>
            <w:r w:rsidRPr="40809121">
              <w:rPr>
                <w:rStyle w:val="Bodytext85ptItalic"/>
                <w:lang w:val="lv-LV"/>
              </w:rPr>
              <w:t xml:space="preserve"> Izmaiņu apraksts un pamatojums: </w:t>
            </w:r>
            <w:r w:rsidRPr="40809121">
              <w:rPr>
                <w:rStyle w:val="Bodytext85ptItalic"/>
                <w:b/>
                <w:bCs/>
                <w:i w:val="0"/>
                <w:iCs w:val="0"/>
                <w:lang w:val="lv-LV"/>
              </w:rPr>
              <w:t>Ar ierosinātājām izmaiņām tiek precizēts 3.1.2.3.i. investīcijas</w:t>
            </w:r>
            <w:r w:rsidRPr="40809121">
              <w:rPr>
                <w:rStyle w:val="Bodytext85ptItalic"/>
                <w:i w:val="0"/>
                <w:iCs w:val="0"/>
                <w:lang w:val="lv-LV"/>
              </w:rPr>
              <w:t xml:space="preserve"> "Ilgstošas sociālās aprūpes pakalpojuma noturība un nepārtrauktība" </w:t>
            </w:r>
            <w:r w:rsidRPr="40809121">
              <w:rPr>
                <w:rStyle w:val="Bodytext85ptItalic"/>
                <w:b/>
                <w:bCs/>
                <w:i w:val="0"/>
                <w:iCs w:val="0"/>
                <w:lang w:val="lv-LV"/>
              </w:rPr>
              <w:t xml:space="preserve">sasniedzamā 122. </w:t>
            </w:r>
            <w:proofErr w:type="spellStart"/>
            <w:r w:rsidRPr="40809121">
              <w:rPr>
                <w:rStyle w:val="Bodytext85ptItalic"/>
                <w:b/>
                <w:bCs/>
                <w:i w:val="0"/>
                <w:iCs w:val="0"/>
                <w:lang w:val="lv-LV"/>
              </w:rPr>
              <w:t>mērķrādītāja</w:t>
            </w:r>
            <w:proofErr w:type="spellEnd"/>
            <w:r w:rsidRPr="40809121">
              <w:rPr>
                <w:rStyle w:val="Bodytext85ptItalic"/>
                <w:b/>
                <w:bCs/>
                <w:i w:val="0"/>
                <w:iCs w:val="0"/>
                <w:lang w:val="lv-LV"/>
              </w:rPr>
              <w:t xml:space="preserve"> nosaukums,</w:t>
            </w:r>
            <w:r w:rsidRPr="40809121">
              <w:rPr>
                <w:rStyle w:val="Bodytext85ptItalic"/>
                <w:b/>
                <w:bCs/>
                <w:lang w:val="lv-LV"/>
              </w:rPr>
              <w:t xml:space="preserve"> </w:t>
            </w:r>
            <w:r w:rsidRPr="40809121">
              <w:rPr>
                <w:rStyle w:val="Bodytext85ptItalic"/>
                <w:b/>
                <w:bCs/>
                <w:i w:val="0"/>
                <w:iCs w:val="0"/>
                <w:lang w:val="lv-LV"/>
              </w:rPr>
              <w:t xml:space="preserve">122. un 123. </w:t>
            </w:r>
            <w:proofErr w:type="spellStart"/>
            <w:r w:rsidRPr="40809121">
              <w:rPr>
                <w:rStyle w:val="Bodytext85ptItalic"/>
                <w:b/>
                <w:bCs/>
                <w:i w:val="0"/>
                <w:iCs w:val="0"/>
                <w:lang w:val="lv-LV"/>
              </w:rPr>
              <w:t>mērķrādītāja</w:t>
            </w:r>
            <w:proofErr w:type="spellEnd"/>
            <w:r w:rsidRPr="40809121">
              <w:rPr>
                <w:rStyle w:val="Bodytext85ptItalic"/>
                <w:b/>
                <w:bCs/>
                <w:i w:val="0"/>
                <w:iCs w:val="0"/>
                <w:lang w:val="lv-LV"/>
              </w:rPr>
              <w:t xml:space="preserve"> sasniedzamās vērtības, kā arī ar to saistītā informācija citās</w:t>
            </w:r>
            <w:r w:rsidRPr="40809121">
              <w:rPr>
                <w:b/>
                <w:bCs/>
                <w:sz w:val="17"/>
                <w:szCs w:val="17"/>
              </w:rPr>
              <w:t xml:space="preserve"> Padomes lēmuma pielikuma par Latvijas Atveseļošanas un noturības mehānisma plāna izvērtējuma apstiprināšanu sadaļās.</w:t>
            </w:r>
          </w:p>
          <w:p w14:paraId="08C0567D" w14:textId="2BFE32E6" w:rsidR="003E6B49" w:rsidRPr="0075741E" w:rsidRDefault="7C0B3F40" w:rsidP="7C0B3F40">
            <w:pPr>
              <w:pStyle w:val="BodyText4"/>
              <w:spacing w:before="0" w:after="0" w:line="240" w:lineRule="auto"/>
              <w:ind w:left="23" w:hanging="23"/>
              <w:rPr>
                <w:sz w:val="17"/>
                <w:szCs w:val="17"/>
              </w:rPr>
            </w:pPr>
            <w:r w:rsidRPr="7C0B3F40">
              <w:rPr>
                <w:sz w:val="17"/>
                <w:szCs w:val="17"/>
              </w:rPr>
              <w:t xml:space="preserve">Ierosinātās izmaiņas </w:t>
            </w:r>
            <w:proofErr w:type="spellStart"/>
            <w:r w:rsidRPr="7C0B3F40">
              <w:rPr>
                <w:sz w:val="17"/>
                <w:szCs w:val="17"/>
              </w:rPr>
              <w:t>mērķrādītāja</w:t>
            </w:r>
            <w:proofErr w:type="spellEnd"/>
            <w:r w:rsidRPr="7C0B3F40">
              <w:rPr>
                <w:sz w:val="17"/>
                <w:szCs w:val="17"/>
              </w:rPr>
              <w:t xml:space="preserve"> nosaukumā ir nepieciešamas, lai minētājā </w:t>
            </w:r>
            <w:proofErr w:type="spellStart"/>
            <w:r w:rsidRPr="7C0B3F40">
              <w:rPr>
                <w:sz w:val="17"/>
                <w:szCs w:val="17"/>
              </w:rPr>
              <w:t>mērķrādītājā</w:t>
            </w:r>
            <w:proofErr w:type="spellEnd"/>
            <w:r w:rsidRPr="7C0B3F40">
              <w:rPr>
                <w:sz w:val="17"/>
                <w:szCs w:val="17"/>
              </w:rPr>
              <w:t xml:space="preserve"> varētu ieskaitīt visas starp Centrālo finanšu un līgumu aģentūru un finansējuma saņēmējiem (pašvaldībām, pašvaldību izveidotiem sociālo pakalpojumu sniedzējiem un citiem sociālo pakalpojumu sniedzējiem) noslēgtās vienošanās un līgumus par projektu īstenošanu (turpmāk – līgums) šīs investīcijas ietvaros, par jaunu ģimeniskai videi pietuvinātu ilgstošas aprūpes pakalpojumu sniegšanas vietu izveidošanu. </w:t>
            </w:r>
          </w:p>
          <w:p w14:paraId="55C29F79" w14:textId="7068BA2D" w:rsidR="003E6B49" w:rsidRPr="0075741E" w:rsidRDefault="7C0B3F40" w:rsidP="7C0B3F40">
            <w:pPr>
              <w:pStyle w:val="BodyText4"/>
              <w:spacing w:before="0" w:after="0" w:line="240" w:lineRule="auto"/>
              <w:ind w:left="23" w:hanging="23"/>
              <w:rPr>
                <w:sz w:val="17"/>
                <w:szCs w:val="17"/>
              </w:rPr>
            </w:pPr>
            <w:r w:rsidRPr="7C0B3F40">
              <w:rPr>
                <w:sz w:val="17"/>
                <w:szCs w:val="17"/>
              </w:rPr>
              <w:t>Sākotnēji par 3.1.2.3.i. investīcijas finansējuma saņēmējiem tika noteiktas pašvaldības, pašvaldības iestādes, pašvaldības kapitālsabiedrības vai pašvaldības kontrolētas kapitālsabiedrības, kas nodrošina nekustamo īpašumu pārvaldīšanu un apsaimniekošanu vai sociālo pakalpojumu sniegšanu un bija plānots, ka tiks noslēgti vismaz 17 līgumi par projekta īstenošanu. Noslēdzoties izsludinātajai atklātajai projekta iesniegumu atlasei, kurā projektu iesniegumus varēja iesniegt laika periodā no 2023. gada 21. septembra līdz 2023. gada 15. novembrim, plānoto 17 projektu vietā tika iesniegti četri projekti, no kuriem apstiprināti trīs projekti,</w:t>
            </w:r>
            <w:r>
              <w:t xml:space="preserve"> </w:t>
            </w:r>
            <w:r w:rsidRPr="7C0B3F40">
              <w:rPr>
                <w:sz w:val="17"/>
                <w:szCs w:val="17"/>
              </w:rPr>
              <w:t xml:space="preserve">par kuru īstenošanu noslēgti 3 līgumi. Veicot pašvaldību aptauju, tika secināts, ka lēmumu nepiedalīties 3.1.2.3.i. investīcijas projektu iesniegumu atlasē pašvaldības pamato ar vairākiem, pārsvarā finansiāla apsvēruma iemesliem, gan infrastruktūras izveides (pieaugušās būvniecības izmaksas), gan uzturēšanas posmā (personāla atlīdzības izmaksu pieaugums atbilstoši Valsts un pašvaldību institūciju amatpersonu un darbinieku atlīdzības likumam), kā arī pieaugošiem maksājumu apmēriem iepriekš uzņemto kredītsaistību segšanai (paaugstinātās EURIBOR procentu likmes sekas). Vairākas pašvaldības norādīja uz aizņēmumu limita sasniegšanu, kas liedz plānot turpmāku aizņemšanās iespēju Valsts kasē. </w:t>
            </w:r>
          </w:p>
          <w:p w14:paraId="266CC94A" w14:textId="7CBB3233" w:rsidR="003E6B49" w:rsidRPr="0075741E" w:rsidRDefault="7C0B3F40" w:rsidP="7C0B3F40">
            <w:pPr>
              <w:pStyle w:val="BodyText4"/>
              <w:spacing w:before="0" w:after="0" w:line="240" w:lineRule="auto"/>
              <w:ind w:left="23" w:hanging="23"/>
              <w:rPr>
                <w:sz w:val="17"/>
                <w:szCs w:val="17"/>
              </w:rPr>
            </w:pPr>
            <w:r w:rsidRPr="7C0B3F40">
              <w:rPr>
                <w:sz w:val="17"/>
                <w:szCs w:val="17"/>
              </w:rPr>
              <w:t>Ņemot vērā minēto,</w:t>
            </w:r>
            <w:r w:rsidRPr="7C0B3F40">
              <w:t xml:space="preserve"> </w:t>
            </w:r>
            <w:r w:rsidRPr="7C0B3F40">
              <w:rPr>
                <w:sz w:val="17"/>
                <w:szCs w:val="17"/>
              </w:rPr>
              <w:t xml:space="preserve">projektu iesniegumu atlases rezultātā apstiprināto projektu un noslēgto līgumu skaits ir nepietiekams, lai sasniegtu 3.1.2.3.i. investīcijas ietvaros noteiktos </w:t>
            </w:r>
            <w:proofErr w:type="spellStart"/>
            <w:r w:rsidRPr="7C0B3F40">
              <w:rPr>
                <w:sz w:val="17"/>
                <w:szCs w:val="17"/>
              </w:rPr>
              <w:t>mērķrādītājus</w:t>
            </w:r>
            <w:proofErr w:type="spellEnd"/>
            <w:r w:rsidRPr="7C0B3F40">
              <w:rPr>
                <w:sz w:val="17"/>
                <w:szCs w:val="17"/>
              </w:rPr>
              <w:t xml:space="preserve"> Atveseļošanas un noturības mehānisma plāna Darbības kārtībā noteiktajā apmērā.</w:t>
            </w:r>
          </w:p>
          <w:p w14:paraId="3672D7AD" w14:textId="74321EAD" w:rsidR="003E6B49" w:rsidRPr="0075741E" w:rsidRDefault="7C0B3F40" w:rsidP="7C0B3F40">
            <w:pPr>
              <w:pStyle w:val="BodyText4"/>
              <w:spacing w:before="0" w:after="0" w:line="240" w:lineRule="auto"/>
              <w:ind w:left="23" w:hanging="23"/>
              <w:rPr>
                <w:sz w:val="17"/>
                <w:szCs w:val="17"/>
              </w:rPr>
            </w:pPr>
            <w:r w:rsidRPr="7C0B3F40">
              <w:rPr>
                <w:sz w:val="17"/>
                <w:szCs w:val="17"/>
              </w:rPr>
              <w:t>Izvērtējot ieceri par atkārtotas projektu iesniegumu atlases izsludināšanu, papildu pašvaldību aptaujā tika secināts, ka, pat atvieglojot atsevišķus 3.1.2.3.i. investīcijas īstenošanas nosacījumus, pašvaldības neplānotu  piedalīties minētās investīcijas ieviešanā.</w:t>
            </w:r>
          </w:p>
          <w:p w14:paraId="6EC8DFBC" w14:textId="77777777" w:rsidR="003E6B49" w:rsidRPr="0075741E" w:rsidRDefault="7C0B3F40" w:rsidP="7C0B3F40">
            <w:pPr>
              <w:pStyle w:val="BodyText4"/>
              <w:spacing w:before="0" w:after="0" w:line="240" w:lineRule="auto"/>
              <w:ind w:left="23" w:hanging="23"/>
              <w:rPr>
                <w:sz w:val="17"/>
                <w:szCs w:val="17"/>
              </w:rPr>
            </w:pPr>
            <w:r w:rsidRPr="7C0B3F40">
              <w:rPr>
                <w:sz w:val="17"/>
                <w:szCs w:val="17"/>
              </w:rPr>
              <w:t xml:space="preserve">Lai sasniegtu 3.1.2.3.i. investīcijas </w:t>
            </w:r>
            <w:proofErr w:type="spellStart"/>
            <w:r w:rsidRPr="7C0B3F40">
              <w:rPr>
                <w:sz w:val="17"/>
                <w:szCs w:val="17"/>
              </w:rPr>
              <w:t>mērķrādītāju</w:t>
            </w:r>
            <w:proofErr w:type="spellEnd"/>
            <w:r w:rsidRPr="7C0B3F40">
              <w:rPr>
                <w:sz w:val="17"/>
                <w:szCs w:val="17"/>
              </w:rPr>
              <w:t xml:space="preserve"> vērtības, Labklājības ministrija šajā situācijā kā labāko alternatīvu (pretstatā nesludināt jaunu atlasi vispār un 3.1.2.3.i. investīciju īstenot tikai ar apstiprinātajiem trīs projektiem) piedāvāja finansējuma saņēmēju loka paplašināšanu, paredzot iespēju atklātā projektu iesniegumu atlasē piedalīties un ģimeniskai videi pietuvinātu pakalpojumu veidot arī privātām juridiskām personām – nevalstiskajām organizācijām (biedrībām un nodibinājumiem) un komersantiem, kas sniedz vai pēc projekta pabeigšanas plāno sniegt sociālo pakalpojumu (turpmāk – privātais pakalpojuma sniedzējs). Šādu risinājumu atbalstīja arī Eiropas Komisija neformālās sarunās, kas notika 2024. gada 23. februārī.</w:t>
            </w:r>
          </w:p>
          <w:p w14:paraId="3F55EEE8" w14:textId="5B341ED0" w:rsidR="003E6B49" w:rsidRPr="0075741E" w:rsidRDefault="7C0B3F40" w:rsidP="7C0B3F40">
            <w:pPr>
              <w:pStyle w:val="BodyText4"/>
              <w:spacing w:before="0" w:after="0" w:line="240" w:lineRule="auto"/>
              <w:ind w:left="23" w:hanging="23"/>
              <w:rPr>
                <w:sz w:val="17"/>
                <w:szCs w:val="17"/>
              </w:rPr>
            </w:pPr>
            <w:r w:rsidRPr="7C0B3F40">
              <w:rPr>
                <w:sz w:val="17"/>
                <w:szCs w:val="17"/>
              </w:rPr>
              <w:t>Paplašinot finansējuma saņēmēju loku un sniedzot iespēju Atveseļošanas un noturības mehānisma plāna finansējuma atbalstam pieteikties arī privātiem sociālo pakalpojumu sniedzējiem, attiecīgi ir nepieciešams veikt 3.1.2.3.i. investīcijas 122. </w:t>
            </w:r>
            <w:proofErr w:type="spellStart"/>
            <w:r w:rsidRPr="7C0B3F40">
              <w:rPr>
                <w:sz w:val="17"/>
                <w:szCs w:val="17"/>
              </w:rPr>
              <w:t>mērķrādītāja</w:t>
            </w:r>
            <w:proofErr w:type="spellEnd"/>
            <w:r w:rsidRPr="7C0B3F40">
              <w:rPr>
                <w:sz w:val="17"/>
                <w:szCs w:val="17"/>
              </w:rPr>
              <w:t xml:space="preserve"> nosaukuma izmaiņas. Jau sākotnēji 122. </w:t>
            </w:r>
            <w:proofErr w:type="spellStart"/>
            <w:r w:rsidRPr="7C0B3F40">
              <w:rPr>
                <w:sz w:val="17"/>
                <w:szCs w:val="17"/>
              </w:rPr>
              <w:t>mērķrādītāja</w:t>
            </w:r>
            <w:proofErr w:type="spellEnd"/>
            <w:r w:rsidRPr="7C0B3F40">
              <w:rPr>
                <w:sz w:val="17"/>
                <w:szCs w:val="17"/>
              </w:rPr>
              <w:t xml:space="preserve"> definīcija tika orientēta uz līgumu par projekta īstenošanu skaitu, nevis pašvaldību teritorijām. </w:t>
            </w:r>
          </w:p>
          <w:p w14:paraId="5EBAFEC4" w14:textId="77777777" w:rsidR="003E6B49" w:rsidRPr="0075741E" w:rsidRDefault="7C0B3F40" w:rsidP="7C0B3F40">
            <w:pPr>
              <w:pStyle w:val="BodyText4"/>
              <w:spacing w:before="0" w:after="0" w:line="240" w:lineRule="auto"/>
              <w:ind w:left="23" w:hanging="23"/>
              <w:rPr>
                <w:sz w:val="17"/>
                <w:szCs w:val="17"/>
              </w:rPr>
            </w:pPr>
            <w:r w:rsidRPr="7C0B3F40">
              <w:rPr>
                <w:sz w:val="17"/>
                <w:szCs w:val="17"/>
              </w:rPr>
              <w:t>Tāpat jāmin, ka:</w:t>
            </w:r>
          </w:p>
          <w:p w14:paraId="46CC7FCB" w14:textId="44051DD0" w:rsidR="003E6B49" w:rsidRPr="0075741E" w:rsidRDefault="7C0B3F40" w:rsidP="7C0B3F40">
            <w:pPr>
              <w:pStyle w:val="BodyText4"/>
              <w:spacing w:before="0" w:after="0" w:line="240" w:lineRule="auto"/>
              <w:ind w:left="23" w:hanging="23"/>
              <w:rPr>
                <w:sz w:val="17"/>
                <w:szCs w:val="17"/>
              </w:rPr>
            </w:pPr>
            <w:r w:rsidRPr="7C0B3F40">
              <w:rPr>
                <w:sz w:val="17"/>
                <w:szCs w:val="17"/>
              </w:rPr>
              <w:t>- saskaņā ar 3.1.2.3.i. investīcijas otrās kārtas nosacījumiem ir pieļaujams,  ka viena pašvaldība var iesniegt katrā</w:t>
            </w:r>
            <w:r>
              <w:t xml:space="preserve"> </w:t>
            </w:r>
            <w:r w:rsidRPr="7C0B3F40">
              <w:rPr>
                <w:sz w:val="17"/>
                <w:szCs w:val="17"/>
              </w:rPr>
              <w:t>projektu iesniegumu atlasē vienu projekta iesniegumu. Attiecīgi pašvaldība, kurai jau ir apstiprināts projekts, atkārtotajā</w:t>
            </w:r>
            <w:r>
              <w:t xml:space="preserve"> </w:t>
            </w:r>
            <w:r w:rsidRPr="7C0B3F40">
              <w:rPr>
                <w:sz w:val="17"/>
                <w:szCs w:val="17"/>
              </w:rPr>
              <w:t xml:space="preserve">projektu iesniegumu atlasē var iesniegt vēl vienu projekta iesniegumu un vienā pašvaldībā var tikt īstenoti vairāki projekti; </w:t>
            </w:r>
          </w:p>
          <w:p w14:paraId="2E4F5960" w14:textId="14A4F169" w:rsidR="003E6B49" w:rsidRPr="0075741E" w:rsidRDefault="7C0B3F40" w:rsidP="7C0B3F40">
            <w:pPr>
              <w:pStyle w:val="BodyText4"/>
              <w:spacing w:before="0" w:after="0" w:line="240" w:lineRule="auto"/>
              <w:ind w:left="23" w:hanging="23"/>
              <w:rPr>
                <w:sz w:val="17"/>
                <w:szCs w:val="17"/>
              </w:rPr>
            </w:pPr>
            <w:r w:rsidRPr="7C0B3F40">
              <w:rPr>
                <w:sz w:val="17"/>
                <w:szCs w:val="17"/>
              </w:rPr>
              <w:t>- privātais pakalpojuma sniedzējs var vienoties ar vairākām pašvaldībām par ģimeniskai videi pietuvinātu pakalpojumu sniegšanu vispārējas nozīmes tautsaimniecības pakalpojuma ietvaros. Tāpēc nav  prognozējams pašvaldību skaits, kuru</w:t>
            </w:r>
            <w:r>
              <w:t xml:space="preserve"> </w:t>
            </w:r>
            <w:r w:rsidRPr="7C0B3F40">
              <w:rPr>
                <w:sz w:val="17"/>
                <w:szCs w:val="17"/>
              </w:rPr>
              <w:t xml:space="preserve">administratīvajās teritorijās dzīvojošām pensijas vecuma personām tiks veidots pakalpojums. </w:t>
            </w:r>
          </w:p>
          <w:p w14:paraId="35248E6B" w14:textId="525C2D13" w:rsidR="003E6B49" w:rsidRPr="0075741E" w:rsidRDefault="7C0B3F40" w:rsidP="7C0B3F40">
            <w:pPr>
              <w:pStyle w:val="BodyText4"/>
              <w:spacing w:before="0" w:after="0" w:line="240" w:lineRule="auto"/>
              <w:ind w:left="23" w:hanging="23"/>
              <w:rPr>
                <w:sz w:val="17"/>
                <w:szCs w:val="17"/>
              </w:rPr>
            </w:pPr>
            <w:r w:rsidRPr="7C0B3F40">
              <w:rPr>
                <w:sz w:val="17"/>
                <w:szCs w:val="17"/>
              </w:rPr>
              <w:t xml:space="preserve">Svarīgi ģimeniskai videi pietuvinātas pakalpojumu sniegšanas vietas veidot tajās pašvaldībās, kurās koncentrējas vislielākais pensijas vecuma personu skaits un ir arī vislielākais pieprasījums pēc ģimeniskai videi pietuvināta pakalpojuma pensijas vecuma personām (īpaši Rīgā vai pašvaldībās, kas ir tuvu Rīgai). Tas ir tikai loģiski, ka šajās pašvaldībās tiek veidots lielāks ģimeniskai videi pietuvināto pakalpojumu vietu skaits un nav pamatoti koncentrēties uz noteiktu pašvaldību skaitu. </w:t>
            </w:r>
          </w:p>
          <w:p w14:paraId="567870D7" w14:textId="77777777" w:rsidR="003E6B49" w:rsidRPr="0075741E" w:rsidRDefault="003E6B49" w:rsidP="7C0B3F40">
            <w:pPr>
              <w:pStyle w:val="BodyText4"/>
              <w:spacing w:before="0" w:after="0" w:line="240" w:lineRule="auto"/>
              <w:ind w:left="23" w:hanging="23"/>
              <w:rPr>
                <w:sz w:val="17"/>
                <w:szCs w:val="17"/>
              </w:rPr>
            </w:pPr>
          </w:p>
          <w:p w14:paraId="658DDD5E" w14:textId="488A1D8E" w:rsidR="003E6B49" w:rsidRPr="0075741E" w:rsidRDefault="7C0B3F40" w:rsidP="7C0B3F40">
            <w:pPr>
              <w:pStyle w:val="BodyText4"/>
              <w:spacing w:before="0" w:after="0" w:line="240" w:lineRule="auto"/>
              <w:ind w:left="23" w:hanging="23"/>
              <w:rPr>
                <w:sz w:val="17"/>
                <w:szCs w:val="17"/>
              </w:rPr>
            </w:pPr>
            <w:r w:rsidRPr="7C0B3F40">
              <w:rPr>
                <w:sz w:val="17"/>
                <w:szCs w:val="17"/>
              </w:rPr>
              <w:t>Vienlaikus jāmin, ka Labklājības ministrija sagatavoja attiecīgus grozījumus 3.1.2.3.i. investīcijas īstenošanas noteikumos, kas atbilstoši 2024. gada 19. marta Ministru kabineta sēdē noteiktajam uzdevumam (</w:t>
            </w:r>
            <w:proofErr w:type="spellStart"/>
            <w:r w:rsidRPr="7C0B3F40">
              <w:rPr>
                <w:sz w:val="17"/>
                <w:szCs w:val="17"/>
              </w:rPr>
              <w:t>protokollēmums</w:t>
            </w:r>
            <w:proofErr w:type="spellEnd"/>
            <w:r w:rsidRPr="7C0B3F40">
              <w:rPr>
                <w:sz w:val="17"/>
                <w:szCs w:val="17"/>
              </w:rPr>
              <w:t xml:space="preserve"> Nr. 12 39.§ 2. punkts) bija iesniedzami izskatīšanai Ministru kabinetā pēc saskaņošanas ar Eiropas Komisiju. Eiropas Komisijas e-pasts ar informāciju, ka par 3.1.2.3.i. investīcijas īstenošanas noteikumu grozījumu projektu nav papildu komentāru un Eiropas Komisija atbalsta to tālāku virzību, saņemts 2024. gada 2. jūlijā. Izstrādātais un ar Eiropas Komisiju saskaņotais grozījumu projekts 2024. gada 3. jūlijā iesniegts Valsts kancelejā izskatīšanai Ministru kabinetā, apstiprināts Ministru kabineta 2024. gada 9. jūlija sēdē. </w:t>
            </w:r>
          </w:p>
          <w:p w14:paraId="0E724342" w14:textId="77777777" w:rsidR="003E6B49" w:rsidRPr="0075741E" w:rsidRDefault="003E6B49" w:rsidP="7C0B3F40">
            <w:pPr>
              <w:pStyle w:val="BodyText4"/>
              <w:spacing w:before="0" w:after="0" w:line="240" w:lineRule="auto"/>
              <w:ind w:left="23" w:hanging="23"/>
              <w:rPr>
                <w:sz w:val="17"/>
                <w:szCs w:val="17"/>
              </w:rPr>
            </w:pPr>
          </w:p>
          <w:p w14:paraId="5C7C0540" w14:textId="1959DDD7" w:rsidR="00E66F8F" w:rsidRPr="0075741E" w:rsidRDefault="7C0B3F40" w:rsidP="7C0B3F40">
            <w:pPr>
              <w:pStyle w:val="BodyText4"/>
              <w:spacing w:before="0" w:after="0" w:line="240" w:lineRule="auto"/>
              <w:ind w:left="23" w:hanging="23"/>
              <w:rPr>
                <w:sz w:val="17"/>
                <w:szCs w:val="17"/>
              </w:rPr>
            </w:pPr>
            <w:r w:rsidRPr="7C0B3F40">
              <w:rPr>
                <w:sz w:val="17"/>
                <w:szCs w:val="17"/>
              </w:rPr>
              <w:t xml:space="preserve">Lai realizētu šo, labāko alternatīvu, ar plašāku finansējuma saņēmēju loku, pēc 3.1.2.3.i. investīcijas Ministru kabineta noteikumu </w:t>
            </w:r>
            <w:r w:rsidRPr="7C0B3F40">
              <w:rPr>
                <w:sz w:val="17"/>
                <w:szCs w:val="17"/>
              </w:rPr>
              <w:lastRenderedPageBreak/>
              <w:t xml:space="preserve">spēkā stāšanās tika īstenota atkārtota atklāta projektu iesniegumu atlase, paredzot iespēju pieteikties arī privāto sociālo pakalpojumu sniedzējiem. Minētā atlase tika izsludināta 2024. gada 30.jūlijā ar projekta iesniegumu iesniegšanas termiņu līdz 2024. gada 9. septembrim. </w:t>
            </w:r>
          </w:p>
          <w:p w14:paraId="28DF53E4" w14:textId="294E7D22" w:rsidR="007D4D6D" w:rsidRPr="0075741E" w:rsidRDefault="40809121" w:rsidP="7C0B3F40">
            <w:pPr>
              <w:pStyle w:val="BodyText4"/>
              <w:spacing w:before="0" w:after="0" w:line="240" w:lineRule="auto"/>
              <w:ind w:left="23" w:hanging="23"/>
              <w:rPr>
                <w:sz w:val="17"/>
                <w:szCs w:val="17"/>
              </w:rPr>
            </w:pPr>
            <w:r w:rsidRPr="40809121">
              <w:rPr>
                <w:sz w:val="17"/>
                <w:szCs w:val="17"/>
              </w:rPr>
              <w:t xml:space="preserve">Lai veicinātu interesi par pasākumu, Labklājības ministrija piedalījās Centrālās finanšu un līgumu aģentūras organizētajos </w:t>
            </w:r>
            <w:proofErr w:type="spellStart"/>
            <w:r w:rsidRPr="40809121">
              <w:rPr>
                <w:sz w:val="17"/>
                <w:szCs w:val="17"/>
              </w:rPr>
              <w:t>vebināros</w:t>
            </w:r>
            <w:proofErr w:type="spellEnd"/>
            <w:r w:rsidRPr="40809121">
              <w:rPr>
                <w:sz w:val="17"/>
                <w:szCs w:val="17"/>
              </w:rPr>
              <w:t xml:space="preserve"> un individuāli skaidroja projektu iesniegumu atlases nosacījumus. Uzklausot potenciālo projekta iesniedzēju informāciju, ka projekta iesniegšanai noteiktais termiņš nav pietiekams sadarbības ar pašvaldību nostiprināšanai (pilnvarojumu līgumu vai nodomu protokolu noslēgšanai), jo pašvaldībās ir jāpieņem attiecīgi domes lēmumi un jāizstrādā pilnvarojumu līgumi, Labklājības ministrija pēc 2024. gada 22.augustā notikušā </w:t>
            </w:r>
            <w:proofErr w:type="spellStart"/>
            <w:r w:rsidRPr="40809121">
              <w:rPr>
                <w:sz w:val="17"/>
                <w:szCs w:val="17"/>
              </w:rPr>
              <w:t>vebināra</w:t>
            </w:r>
            <w:proofErr w:type="spellEnd"/>
            <w:r w:rsidRPr="40809121">
              <w:rPr>
                <w:sz w:val="17"/>
                <w:szCs w:val="17"/>
              </w:rPr>
              <w:t xml:space="preserve"> sagatavoja Ministru kabineta noteikumu projektu, kas paredzēja atlases termiņa pagarinājumu līdz 2024. gada 7. oktobrim. Minētie grozījumi noteikumos pieņemti Ministru kabinetā  2024. gada 3. septembrī.  </w:t>
            </w:r>
          </w:p>
          <w:p w14:paraId="7F99B12C" w14:textId="4C1E9AFC" w:rsidR="00192315" w:rsidRPr="0075741E" w:rsidRDefault="7C0B3F40" w:rsidP="7C0B3F40">
            <w:pPr>
              <w:shd w:val="clear" w:color="auto" w:fill="FFFFFF" w:themeFill="background1"/>
              <w:ind w:left="23" w:hanging="23"/>
              <w:jc w:val="both"/>
              <w:rPr>
                <w:rFonts w:ascii="Times New Roman" w:eastAsia="Times New Roman" w:hAnsi="Times New Roman" w:cs="Times New Roman"/>
                <w:sz w:val="17"/>
                <w:szCs w:val="17"/>
              </w:rPr>
            </w:pPr>
            <w:r w:rsidRPr="7C0B3F40">
              <w:rPr>
                <w:rFonts w:ascii="Times New Roman" w:eastAsia="Times New Roman" w:hAnsi="Times New Roman" w:cs="Times New Roman"/>
                <w:color w:val="auto"/>
                <w:sz w:val="17"/>
                <w:szCs w:val="17"/>
              </w:rPr>
              <w:t xml:space="preserve">Noslēdzoties atklātajai projektu iesniegumu atlasei, tās ietvaros saņemti 7 projektu iesniegumi. Tomēr pēc 3.1.2.3.i. investīcijā  iesniegto projektu izskatīšanas ir konstatējams, ka 3 projektos ir augsti riski neizpildīt īpašuma vai lietošanas tiesību nosacījumus, t.i., projektu iesniedzēji nespēs nodrošināt, ka zemes vienība, uz kuras tie plāno būvēt ēkas ģimeniskai videi pietuvinātu pakalpojumu sniegšanai, būs viņu īpašumā vai uz to būs nostiprinātas lietošanas tiesības. Šo 3 projektu ietvaros paredzēta 9 ēku ar 144 pakalpojumu sniegšanas vietām izveide. Īpašuma vai lietošanas tiesību sakārtošana ir priekšnoteikums līguma noslēgšanai starp Centrālo finanšu un līgumu aģentūru un finansējuma saņēmēju, t.i., 122. </w:t>
            </w:r>
            <w:proofErr w:type="spellStart"/>
            <w:r w:rsidRPr="7C0B3F40">
              <w:rPr>
                <w:rFonts w:ascii="Times New Roman" w:eastAsia="Times New Roman" w:hAnsi="Times New Roman" w:cs="Times New Roman"/>
                <w:color w:val="auto"/>
                <w:sz w:val="17"/>
                <w:szCs w:val="17"/>
              </w:rPr>
              <w:t>mērķrādītāja</w:t>
            </w:r>
            <w:proofErr w:type="spellEnd"/>
            <w:r w:rsidRPr="7C0B3F40">
              <w:rPr>
                <w:rFonts w:ascii="Times New Roman" w:eastAsia="Times New Roman" w:hAnsi="Times New Roman" w:cs="Times New Roman"/>
                <w:color w:val="auto"/>
                <w:sz w:val="17"/>
                <w:szCs w:val="17"/>
              </w:rPr>
              <w:t xml:space="preserve"> izpildei. Minētais arī nozīmē, ka līgumi nebūs noslēgti līdz brīdim, kad ir jāiesniedz 3. maksājuma pieprasījums Eiropas Komisijai. Tā kā īpašuma vai lietošanas tiesību nostiprināšanai ir veicamas noteiktas procedūras (zemes vienību nodalīšana, reģistrēšana valsts reģistros, īpašuma novērtēšana, izsoles organizēšana, īpašuma vai lietošanas tiesību reģistrēšana valsts reģistros utt.), prognozējams, ka īpašuma vai lietošanas tiesības varēs sakārtot ne ātrāk kā š.g. decembrī vai 2025. gada janvārī. Š</w:t>
            </w:r>
            <w:r w:rsidRPr="7C0B3F40">
              <w:rPr>
                <w:rFonts w:ascii="Times New Roman" w:eastAsia="Times New Roman" w:hAnsi="Times New Roman" w:cs="Times New Roman"/>
                <w:sz w:val="17"/>
                <w:szCs w:val="17"/>
              </w:rPr>
              <w:t>.g. 21. novembrī ir saņemta Ludzas novada pašvaldības vēstule, ar kuru Ludzas novada pašvaldība atsauc iesniegto projektu Nr. 3.1.2.3.i.0/2/24/A/CFLA/006 “Ģimeniskai videi pietuvinātas senjora mājas izbūve”. Minēto projekta iesnieguma atsaukšanu Ludzas novada pašvaldība pamato ar to, ka provizoriskās pašvaldības izmaksas ir ievērojami augstākas nekā tika plānots, pieņemot Domes lēmumu par tās dalību atlases uzsaukumā.</w:t>
            </w:r>
          </w:p>
          <w:p w14:paraId="40C9DB5B" w14:textId="6F9DD6A7" w:rsidR="00192315" w:rsidRPr="0075741E" w:rsidRDefault="40809121" w:rsidP="0044211A">
            <w:pPr>
              <w:shd w:val="clear" w:color="auto" w:fill="FFFFFF" w:themeFill="background1"/>
              <w:ind w:left="23" w:hanging="23"/>
              <w:jc w:val="both"/>
              <w:rPr>
                <w:rFonts w:ascii="Times New Roman" w:eastAsia="Times New Roman" w:hAnsi="Times New Roman" w:cs="Times New Roman"/>
                <w:color w:val="auto"/>
                <w:sz w:val="17"/>
                <w:szCs w:val="17"/>
              </w:rPr>
            </w:pPr>
            <w:r w:rsidRPr="40809121">
              <w:rPr>
                <w:rFonts w:ascii="Times New Roman" w:eastAsia="Times New Roman" w:hAnsi="Times New Roman" w:cs="Times New Roman"/>
                <w:sz w:val="17"/>
                <w:szCs w:val="17"/>
                <w:lang w:val="lv"/>
              </w:rPr>
              <w:t>Ņemot vērā Ludzas novada pašvaldības lēmumu un faktu, ka šī finansējuma saņēmēja projekts nebija iepriekš minēto 3 augsta riska projektu sarakstā</w:t>
            </w:r>
            <w:r w:rsidRPr="40809121">
              <w:rPr>
                <w:rFonts w:ascii="Times New Roman" w:eastAsia="Times New Roman" w:hAnsi="Times New Roman" w:cs="Times New Roman"/>
                <w:sz w:val="17"/>
                <w:szCs w:val="17"/>
              </w:rPr>
              <w:t>,</w:t>
            </w:r>
            <w:r w:rsidRPr="40809121">
              <w:rPr>
                <w:rFonts w:ascii="Times New Roman" w:eastAsia="Times New Roman" w:hAnsi="Times New Roman" w:cs="Times New Roman"/>
                <w:color w:val="auto"/>
                <w:sz w:val="17"/>
                <w:szCs w:val="17"/>
              </w:rPr>
              <w:t xml:space="preserve"> Labklājības ministrija ierosina Atveseļošanas un noturības mehānisma plānā samazināt 122. </w:t>
            </w:r>
            <w:proofErr w:type="spellStart"/>
            <w:r w:rsidRPr="40809121">
              <w:rPr>
                <w:rFonts w:ascii="Times New Roman" w:eastAsia="Times New Roman" w:hAnsi="Times New Roman" w:cs="Times New Roman"/>
                <w:color w:val="auto"/>
                <w:sz w:val="17"/>
                <w:szCs w:val="17"/>
              </w:rPr>
              <w:t>mērķrādītāja</w:t>
            </w:r>
            <w:proofErr w:type="spellEnd"/>
            <w:r w:rsidRPr="40809121">
              <w:rPr>
                <w:rFonts w:ascii="Times New Roman" w:eastAsia="Times New Roman" w:hAnsi="Times New Roman" w:cs="Times New Roman"/>
                <w:color w:val="auto"/>
                <w:sz w:val="17"/>
                <w:szCs w:val="17"/>
              </w:rPr>
              <w:t xml:space="preserve"> vērtību uz 6 līgumiem par projekta īstenošanu (šobrīd plānoto 17 līgumu samazinājums par 11 līgumiem).  6 līgumus par projekta īstenošanu veidotu 3 pirmajā atlasē noslēgtie līgumi un 3 otrajā atlasē noslēgtie līgumi. Savukārt, lai nodrošinātu AF finansējuma pieejamību visiem projektiem atkārtotajā projektu iesniegumu atlasē, arī tiem 3 projektiem, kuros ir augsti riski līguma noslēgšanai līdz 3. maksājuma pieprasījuma iesniegšanai Eiropas Komisijai,  pakalpojumu sniegšanas vietas šobrīd tiek ierosināts noteikt tādā apmērā kā plānots 9 projektos kopā (3 projektos pirmajā atlasē un 6 projektos otrajā atlasē). Ņemot vērā minēto, Labklājības ministrija ierosina samazināt 123.mērķrādītāja vērtību uz 408 izveidotajām pakalpojumu sniegšanas vietām (šobrīd plānotā 852 vietu samazinājums par  444 vietām). Vietu skaits  ir noteikts, ņemot vērā 9 projektos plānoto ēku (26) un vietu skaitu (408). Jāatzīmē, ka visos projektos netiek paredzēts maksimālais ēku skaits (3 ēkas), kā arī vienā projektā zemes vienības platības apmēru un konfigurācijas dēļ nav iespējams izvietot 3 ēkas ar maksimālo klientu vietu skaitu, bet gan 2 ar 16 klientu vietām un 1 ēku ar 8 klientu vietām. </w:t>
            </w:r>
          </w:p>
          <w:p w14:paraId="1AC04189" w14:textId="1540AFF8" w:rsidR="007D4D6D" w:rsidRPr="0075741E" w:rsidRDefault="40809121" w:rsidP="7C0B3F40">
            <w:pPr>
              <w:pStyle w:val="BodyText4"/>
              <w:spacing w:before="0" w:after="0" w:line="240" w:lineRule="auto"/>
              <w:ind w:left="23" w:hanging="23"/>
              <w:rPr>
                <w:color w:val="auto"/>
                <w:sz w:val="17"/>
                <w:szCs w:val="17"/>
              </w:rPr>
            </w:pPr>
            <w:r w:rsidRPr="40809121">
              <w:rPr>
                <w:color w:val="auto"/>
                <w:sz w:val="17"/>
                <w:szCs w:val="17"/>
              </w:rPr>
              <w:t xml:space="preserve">Nepieciešamā finansējuma apmērs visu 9  projektu īstenošanai ir  32 535  189 </w:t>
            </w:r>
            <w:proofErr w:type="spellStart"/>
            <w:r w:rsidRPr="40809121">
              <w:rPr>
                <w:color w:val="auto"/>
                <w:sz w:val="17"/>
                <w:szCs w:val="17"/>
              </w:rPr>
              <w:t>euro</w:t>
            </w:r>
            <w:proofErr w:type="spellEnd"/>
            <w:r w:rsidRPr="40809121">
              <w:rPr>
                <w:color w:val="auto"/>
                <w:sz w:val="17"/>
                <w:szCs w:val="17"/>
              </w:rPr>
              <w:t>.</w:t>
            </w:r>
          </w:p>
          <w:p w14:paraId="42B4290B" w14:textId="77777777" w:rsidR="007D4D6D" w:rsidRPr="0075741E" w:rsidRDefault="007D4D6D" w:rsidP="7C0B3F40">
            <w:pPr>
              <w:pStyle w:val="BodyText4"/>
              <w:spacing w:before="0" w:after="0" w:line="240" w:lineRule="auto"/>
              <w:ind w:left="23" w:hanging="23"/>
              <w:rPr>
                <w:sz w:val="17"/>
                <w:szCs w:val="17"/>
              </w:rPr>
            </w:pPr>
          </w:p>
          <w:p w14:paraId="42B5E1E0" w14:textId="3896D009" w:rsidR="003E6B49" w:rsidRPr="0075741E" w:rsidRDefault="7C0B3F40" w:rsidP="7C0B3F40">
            <w:pPr>
              <w:pStyle w:val="BodyText4"/>
              <w:spacing w:before="0" w:after="0" w:line="240" w:lineRule="auto"/>
              <w:ind w:left="23" w:hanging="23"/>
              <w:rPr>
                <w:sz w:val="17"/>
                <w:szCs w:val="17"/>
              </w:rPr>
            </w:pPr>
            <w:r w:rsidRPr="7C0B3F40">
              <w:rPr>
                <w:sz w:val="17"/>
                <w:szCs w:val="17"/>
              </w:rPr>
              <w:t xml:space="preserve"> Vēl vienu (trešo) atklātu projektu iesniegumu atlasi un projektu īstenošanu Atveseļošanas un noturības mehānisma plāna īstenošanas termiņā (līdz 2026. gada 30. jūnijam) nav iespējams realizēt. </w:t>
            </w:r>
          </w:p>
          <w:p w14:paraId="56A7315B" w14:textId="77777777" w:rsidR="003E6B49" w:rsidRPr="0075741E" w:rsidRDefault="003E6B49" w:rsidP="7C0B3F40">
            <w:pPr>
              <w:pStyle w:val="BodyText4"/>
              <w:spacing w:before="0" w:after="0" w:line="240" w:lineRule="auto"/>
              <w:ind w:left="23" w:hanging="23"/>
              <w:rPr>
                <w:rStyle w:val="Bodytext85ptItalic"/>
                <w:i w:val="0"/>
                <w:iCs w:val="0"/>
                <w:lang w:val="lv-LV"/>
              </w:rPr>
            </w:pPr>
          </w:p>
          <w:p w14:paraId="671D47DF" w14:textId="77777777" w:rsidR="003E6B49" w:rsidRPr="0075741E" w:rsidRDefault="7C0B3F40" w:rsidP="7C0B3F40">
            <w:pPr>
              <w:pStyle w:val="BodyText4"/>
              <w:spacing w:before="0" w:after="0" w:line="240" w:lineRule="auto"/>
              <w:ind w:left="20" w:hanging="20"/>
              <w:rPr>
                <w:rStyle w:val="Bodytext85ptItalic"/>
                <w:i w:val="0"/>
                <w:iCs w:val="0"/>
              </w:rPr>
            </w:pPr>
            <w:r w:rsidRPr="7C0B3F40">
              <w:rPr>
                <w:rStyle w:val="Bodytext85ptItalic"/>
                <w:i w:val="0"/>
                <w:iCs w:val="0"/>
              </w:rPr>
              <w:t>Ierosinātajām izmaiņām nav ietekmes uz "Nenodarīt būtisku kaitējumu" pašnovērtējumu, tā prasības paliek nemainīgas sākotnēji veiktajam investīciju atbilstības novērtējumam - vides nosacījumu ievērošanas prasību ietveršana iepirkumu dokumentos un nacionālā būvniecības regulējuma ievērošana.</w:t>
            </w:r>
          </w:p>
          <w:p w14:paraId="5650DE32" w14:textId="16AA51D8" w:rsidR="7C0B3F40" w:rsidRDefault="7C0B3F40" w:rsidP="7C0B3F40">
            <w:pPr>
              <w:jc w:val="both"/>
              <w:rPr>
                <w:rStyle w:val="Bodytext85ptItalic"/>
                <w:rFonts w:eastAsiaTheme="minorEastAsia"/>
                <w:i w:val="0"/>
                <w:iCs w:val="0"/>
              </w:rPr>
            </w:pPr>
            <w:r w:rsidRPr="7C0B3F40">
              <w:rPr>
                <w:rStyle w:val="Bodytext85ptItalic"/>
                <w:rFonts w:eastAsiaTheme="minorEastAsia"/>
                <w:i w:val="0"/>
                <w:iCs w:val="0"/>
              </w:rPr>
              <w:t xml:space="preserve">Tāpat ierosinātās izmaiņas neietekmē jau </w:t>
            </w:r>
            <w:r w:rsidRPr="7C0B3F40">
              <w:rPr>
                <w:rFonts w:ascii="Times New Roman" w:hAnsi="Times New Roman" w:cs="Times New Roman"/>
                <w:sz w:val="17"/>
                <w:szCs w:val="17"/>
              </w:rPr>
              <w:t>Atveseļošanas un noturības mehānisma</w:t>
            </w:r>
            <w:r w:rsidRPr="7C0B3F40">
              <w:rPr>
                <w:rStyle w:val="Bodytext85ptItalic"/>
                <w:rFonts w:eastAsiaTheme="minorEastAsia"/>
                <w:i w:val="0"/>
                <w:iCs w:val="0"/>
              </w:rPr>
              <w:t xml:space="preserve"> plānā noteikto 3.1.2.3.i.</w:t>
            </w:r>
            <w:r w:rsidRPr="7C0B3F40">
              <w:rPr>
                <w:rStyle w:val="Bodytext85ptItalic"/>
                <w:rFonts w:eastAsiaTheme="minorEastAsia"/>
              </w:rPr>
              <w:t xml:space="preserve"> </w:t>
            </w:r>
            <w:r w:rsidRPr="7C0B3F40">
              <w:rPr>
                <w:rStyle w:val="Bodytext85ptItalic"/>
                <w:rFonts w:eastAsiaTheme="minorEastAsia"/>
                <w:i w:val="0"/>
                <w:iCs w:val="0"/>
              </w:rPr>
              <w:t xml:space="preserve">investīcijas ieguldījumu zaļā un digitālā mērķa sasniegšanai. </w:t>
            </w:r>
          </w:p>
          <w:p w14:paraId="2CDA748B" w14:textId="63D0D7A6" w:rsidR="0077317C" w:rsidRPr="0075741E" w:rsidRDefault="0077317C" w:rsidP="7C0B3F40">
            <w:pPr>
              <w:jc w:val="both"/>
              <w:rPr>
                <w:rFonts w:ascii="Times New Roman" w:eastAsiaTheme="minorEastAsia" w:hAnsi="Times New Roman" w:cs="Times New Roman"/>
                <w:sz w:val="17"/>
                <w:szCs w:val="17"/>
              </w:rPr>
            </w:pPr>
          </w:p>
        </w:tc>
      </w:tr>
      <w:tr w:rsidR="009977C3" w:rsidRPr="0075741E" w14:paraId="42798407" w14:textId="77777777" w:rsidTr="40809121">
        <w:trPr>
          <w:trHeight w:val="300"/>
          <w:tblCellSpacing w:w="0" w:type="dxa"/>
        </w:trPr>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7EFD19CF" w14:textId="77777777" w:rsidR="0077317C" w:rsidRPr="0075741E" w:rsidRDefault="7C0B3F40" w:rsidP="00E97321">
            <w:pPr>
              <w:pStyle w:val="BodyText4"/>
              <w:spacing w:before="0" w:after="0"/>
              <w:ind w:left="23" w:firstLine="102"/>
              <w:rPr>
                <w:b/>
                <w:bCs/>
              </w:rPr>
            </w:pPr>
            <w:r w:rsidRPr="7C0B3F40">
              <w:rPr>
                <w:b/>
                <w:bCs/>
              </w:rPr>
              <w:lastRenderedPageBreak/>
              <w:t>Mainītie elementi</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4ED42724" w14:textId="77777777" w:rsidR="0077317C" w:rsidRPr="0075741E" w:rsidRDefault="7C0B3F40" w:rsidP="00E97321">
            <w:pPr>
              <w:pStyle w:val="BodyText4"/>
              <w:spacing w:before="0" w:after="0"/>
              <w:ind w:left="23" w:firstLine="102"/>
              <w:rPr>
                <w:b/>
                <w:bCs/>
              </w:rPr>
            </w:pPr>
            <w:r w:rsidRPr="7C0B3F40">
              <w:rPr>
                <w:b/>
                <w:bCs/>
              </w:rPr>
              <w:t>Pašreizējā redakcija</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3BEE5D2E" w14:textId="77777777" w:rsidR="0077317C" w:rsidRPr="0075741E" w:rsidRDefault="7C0B3F40" w:rsidP="00E97321">
            <w:pPr>
              <w:pStyle w:val="BodyText4"/>
              <w:spacing w:before="0" w:after="0"/>
              <w:ind w:left="23" w:firstLine="102"/>
              <w:rPr>
                <w:b/>
                <w:bCs/>
              </w:rPr>
            </w:pPr>
            <w:r w:rsidRPr="7C0B3F40">
              <w:rPr>
                <w:b/>
                <w:bCs/>
              </w:rPr>
              <w:t>Grozītā redakcija</w:t>
            </w:r>
          </w:p>
        </w:tc>
      </w:tr>
      <w:tr w:rsidR="009977C3" w:rsidRPr="0075741E" w14:paraId="03AE2979" w14:textId="77777777" w:rsidTr="40809121">
        <w:trPr>
          <w:trHeight w:val="300"/>
          <w:tblCellSpacing w:w="0" w:type="dxa"/>
        </w:trPr>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4ACAE3F9" w14:textId="5647C0D8" w:rsidR="009977C3" w:rsidRPr="0075741E" w:rsidRDefault="7C0B3F40" w:rsidP="009977C3">
            <w:pPr>
              <w:pStyle w:val="BodyText4"/>
              <w:spacing w:before="0" w:after="0"/>
              <w:ind w:left="23" w:firstLine="102"/>
            </w:pPr>
            <w:r>
              <w:t>Komponentes un/vai pasākuma apraksts</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6498A2B8" w14:textId="4DB3767E" w:rsidR="009977C3" w:rsidRPr="0075741E" w:rsidRDefault="7C0B3F40" w:rsidP="003E6B49">
            <w:pPr>
              <w:pStyle w:val="BodyText4"/>
              <w:spacing w:before="0" w:after="0" w:line="240" w:lineRule="auto"/>
              <w:ind w:left="23" w:firstLine="102"/>
              <w:rPr>
                <w:sz w:val="16"/>
                <w:szCs w:val="16"/>
              </w:rPr>
            </w:pPr>
            <w:r w:rsidRPr="7C0B3F40">
              <w:rPr>
                <w:rStyle w:val="Bodytext85ptItalic"/>
                <w:rFonts w:eastAsia="Courier New"/>
                <w:i w:val="0"/>
                <w:iCs w:val="0"/>
                <w:sz w:val="16"/>
                <w:szCs w:val="16"/>
              </w:rPr>
              <w:t>Investīcija 3.1.2.3.i. Ilgstošas sociālās aprūpes pakalpojuma noturība un nepārtrauktība. Šā investīciju pasākuma vispārīgais mērķis ir nodrošināt pāreju no institucionālas ilgtermiņa aprūpes sniegšanas uz kopienā balstītas aprūpes modeli. Pasākums ietver standarta būvniecības projekta izstrādi jaunām ilgtermiņa aprūpes iestādēm, līgumu noslēgšanu starp Labklājības ministriju un 17 pašvaldībām par jaunu vietu izveidi ilgtermiņa aprūpes pakalpojumu sniegšanai, kas pietuvināti ģimeniskai videi, un jaunu ilgtermiņa aprūpes telpu izbūvi 852 pensijas vecuma personām 54 ēkās. Šo ēku būvniecībā nodrošina, ka katrā ēkā ir ne vairāk par 16 cilvēkiem un katra ēka tiek aprīkota ar ierīcēm, iekārtām un mēbelēm. Jaunais ilgtermiņa aprūpes modelis nodrošina pāreju no institucionālās aprūpes uz ģimenes tipa aprūpi personām pensijas vecumā. Šīs investīcijas īstenošanu pabeidz līdz 2026. gada 30. jūnijam.</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4EA74FD3" w14:textId="5F737E55" w:rsidR="009977C3" w:rsidRPr="0075741E" w:rsidRDefault="40809121" w:rsidP="7C0B3F40">
            <w:pPr>
              <w:jc w:val="both"/>
              <w:rPr>
                <w:rFonts w:ascii="Times New Roman" w:hAnsi="Times New Roman" w:cs="Times New Roman"/>
                <w:sz w:val="16"/>
                <w:szCs w:val="16"/>
              </w:rPr>
            </w:pPr>
            <w:r w:rsidRPr="40809121">
              <w:rPr>
                <w:rStyle w:val="Bodytext85ptItalic"/>
                <w:rFonts w:eastAsia="Courier New"/>
                <w:i w:val="0"/>
                <w:iCs w:val="0"/>
                <w:sz w:val="16"/>
                <w:szCs w:val="16"/>
              </w:rPr>
              <w:t xml:space="preserve">Investīcija 3.1.2.3.i. Ilgstošas sociālās aprūpes pakalpojuma noturība un nepārtrauktība. Šā investīciju pasākuma vispārīgais mērķis ir nodrošināt pāreju no institucionālas ilgtermiņa aprūpes sniegšanas uz kopienā balstītas aprūpes modeli. Pasākums ietver standarta būvniecības projekta izstrādi jaunām ilgtermiņa aprūpes iestādēm,  6 līgumu noslēgšanu </w:t>
            </w:r>
            <w:r w:rsidRPr="40809121">
              <w:rPr>
                <w:rStyle w:val="Bodytext85ptItalic"/>
                <w:rFonts w:eastAsia="Courier New"/>
                <w:b/>
                <w:bCs/>
                <w:i w:val="0"/>
                <w:iCs w:val="0"/>
                <w:sz w:val="16"/>
                <w:szCs w:val="16"/>
              </w:rPr>
              <w:t>par projektu īstenošanu, kas paredz</w:t>
            </w:r>
            <w:r w:rsidRPr="40809121">
              <w:rPr>
                <w:rStyle w:val="Bodytext85ptItalic"/>
                <w:rFonts w:eastAsia="Courier New"/>
                <w:i w:val="0"/>
                <w:iCs w:val="0"/>
                <w:sz w:val="16"/>
                <w:szCs w:val="16"/>
              </w:rPr>
              <w:t xml:space="preserve"> jaunu vietu izveidi ilgtermiņa aprūpes pakalpojumu sniegšanai, kas pietuvināti ģimeniskai videi, un jaunu ilgtermiņa aprūpes telpu izbūvi 408 pensijas vecuma personām 26 ēkās. Šo ēku būvniecībā nodrošina, ka katrā ēkā ir ne vairāk par 16 cilvēkiem un katra ēka tiek aprīkota ar ierīcēm, iekārtām un mēbelēm. Šīs investīcijas īstenošanu pabeidz līdz 2026. gada 30. jūnijam.</w:t>
            </w:r>
          </w:p>
        </w:tc>
      </w:tr>
      <w:tr w:rsidR="009977C3" w:rsidRPr="0075741E" w14:paraId="00CECB9B" w14:textId="77777777" w:rsidTr="40809121">
        <w:trPr>
          <w:trHeight w:val="300"/>
          <w:tblCellSpacing w:w="0" w:type="dxa"/>
        </w:trPr>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365C573A" w14:textId="77777777" w:rsidR="009977C3" w:rsidRPr="0075741E" w:rsidRDefault="7C0B3F40" w:rsidP="009977C3">
            <w:pPr>
              <w:pStyle w:val="BodyText4"/>
              <w:spacing w:before="0" w:after="0"/>
              <w:ind w:left="23" w:firstLine="102"/>
            </w:pPr>
            <w:r w:rsidRPr="7C0B3F40">
              <w:t xml:space="preserve">Atskaites punkti </w:t>
            </w:r>
            <w:r w:rsidRPr="7C0B3F40">
              <w:lastRenderedPageBreak/>
              <w:t xml:space="preserve">un </w:t>
            </w:r>
            <w:proofErr w:type="spellStart"/>
            <w:r w:rsidRPr="7C0B3F40">
              <w:t>mērķrādītāji</w:t>
            </w:r>
            <w:proofErr w:type="spellEnd"/>
          </w:p>
          <w:p w14:paraId="4B79B5F0" w14:textId="404400D4" w:rsidR="0031508E" w:rsidRPr="0075741E" w:rsidRDefault="7C0B3F40" w:rsidP="009977C3">
            <w:pPr>
              <w:pStyle w:val="BodyText4"/>
              <w:spacing w:before="0" w:after="0"/>
              <w:ind w:left="23" w:firstLine="102"/>
            </w:pPr>
            <w:r w:rsidRPr="7C0B3F40">
              <w:t xml:space="preserve">122. </w:t>
            </w:r>
            <w:proofErr w:type="spellStart"/>
            <w:r w:rsidRPr="7C0B3F40">
              <w:t>mērķrādītājs</w:t>
            </w:r>
            <w:proofErr w:type="spellEnd"/>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1A56756F" w14:textId="77777777" w:rsidR="009977C3" w:rsidRPr="0075741E" w:rsidRDefault="7C0B3F40" w:rsidP="7C0B3F40">
            <w:pPr>
              <w:pStyle w:val="BodyText4"/>
              <w:spacing w:before="0" w:after="0" w:line="240" w:lineRule="auto"/>
              <w:ind w:left="20" w:right="72" w:hanging="20"/>
              <w:rPr>
                <w:rStyle w:val="Bodytext85ptItalic"/>
                <w:i w:val="0"/>
                <w:iCs w:val="0"/>
                <w:sz w:val="16"/>
                <w:szCs w:val="16"/>
              </w:rPr>
            </w:pPr>
            <w:r w:rsidRPr="7C0B3F40">
              <w:rPr>
                <w:rStyle w:val="Bodytext85ptItalic"/>
                <w:i w:val="0"/>
                <w:iCs w:val="0"/>
                <w:sz w:val="16"/>
                <w:szCs w:val="16"/>
              </w:rPr>
              <w:lastRenderedPageBreak/>
              <w:t xml:space="preserve">Kolonna "Nosaukums": "Līgumu noslēgšana ar </w:t>
            </w:r>
            <w:r w:rsidRPr="7C0B3F40">
              <w:rPr>
                <w:rStyle w:val="Bodytext85ptItalic"/>
                <w:i w:val="0"/>
                <w:iCs w:val="0"/>
                <w:sz w:val="16"/>
                <w:szCs w:val="16"/>
              </w:rPr>
              <w:lastRenderedPageBreak/>
              <w:t>pašvaldībām par projektu īstenošanu".</w:t>
            </w:r>
          </w:p>
          <w:p w14:paraId="01E3E87D" w14:textId="6ADB335F" w:rsidR="009977C3" w:rsidRPr="0075741E" w:rsidRDefault="009977C3" w:rsidP="7C0B3F40">
            <w:pPr>
              <w:pStyle w:val="BodyText4"/>
              <w:spacing w:before="0" w:after="0" w:line="240" w:lineRule="auto"/>
              <w:ind w:left="20" w:right="72" w:hanging="20"/>
              <w:rPr>
                <w:rStyle w:val="Bodytext85ptItalic"/>
                <w:i w:val="0"/>
                <w:iCs w:val="0"/>
                <w:sz w:val="16"/>
                <w:szCs w:val="16"/>
              </w:rPr>
            </w:pPr>
          </w:p>
          <w:p w14:paraId="17458DC2" w14:textId="2F7827DB" w:rsidR="009977C3" w:rsidRPr="0075741E" w:rsidRDefault="7C0B3F40" w:rsidP="003E6B49">
            <w:pPr>
              <w:pStyle w:val="BodyText4"/>
              <w:spacing w:before="0" w:after="0" w:line="240" w:lineRule="auto"/>
              <w:ind w:left="23" w:firstLine="102"/>
              <w:rPr>
                <w:sz w:val="16"/>
                <w:szCs w:val="16"/>
              </w:rPr>
            </w:pPr>
            <w:r w:rsidRPr="7C0B3F40">
              <w:rPr>
                <w:rStyle w:val="Bodytext85ptItalic"/>
                <w:rFonts w:eastAsia="Courier New"/>
                <w:i w:val="0"/>
                <w:iCs w:val="0"/>
                <w:sz w:val="16"/>
                <w:szCs w:val="16"/>
                <w:lang w:val="lv-LV"/>
              </w:rPr>
              <w:t>Kolonna "</w:t>
            </w:r>
            <w:r w:rsidRPr="7C0B3F40">
              <w:rPr>
                <w:sz w:val="16"/>
                <w:szCs w:val="16"/>
              </w:rPr>
              <w:t xml:space="preserve">Katra atskaites punkta un </w:t>
            </w:r>
            <w:proofErr w:type="spellStart"/>
            <w:r w:rsidRPr="7C0B3F40">
              <w:rPr>
                <w:sz w:val="16"/>
                <w:szCs w:val="16"/>
              </w:rPr>
              <w:t>mērķrādītāja</w:t>
            </w:r>
            <w:proofErr w:type="spellEnd"/>
            <w:r w:rsidRPr="7C0B3F40">
              <w:rPr>
                <w:sz w:val="16"/>
                <w:szCs w:val="16"/>
              </w:rPr>
              <w:t xml:space="preserve"> apraksts</w:t>
            </w:r>
            <w:r w:rsidRPr="7C0B3F40">
              <w:rPr>
                <w:rStyle w:val="Bodytext85ptItalic"/>
                <w:rFonts w:eastAsia="Courier New"/>
                <w:i w:val="0"/>
                <w:iCs w:val="0"/>
                <w:sz w:val="16"/>
                <w:szCs w:val="16"/>
                <w:lang w:val="lv-LV"/>
              </w:rPr>
              <w:t>": "</w:t>
            </w:r>
            <w:r w:rsidRPr="7C0B3F40">
              <w:rPr>
                <w:sz w:val="16"/>
                <w:szCs w:val="16"/>
              </w:rPr>
              <w:t>Starp Centrālo finanšu un līgumu aģentūru un 17 pašvaldībām ir noslēgti līgumi par jaunu vietu izveidi tādu ilgtermiņa aprūpes pakalpojumu sniegšanai, kas pietuvināti ģimeniskai videi.</w:t>
            </w:r>
            <w:r w:rsidRPr="7C0B3F40">
              <w:rPr>
                <w:rStyle w:val="Bodytext85ptItalic"/>
                <w:rFonts w:eastAsia="Courier New"/>
                <w:i w:val="0"/>
                <w:iCs w:val="0"/>
                <w:sz w:val="16"/>
                <w:szCs w:val="16"/>
                <w:lang w:val="lv-LV"/>
              </w:rPr>
              <w:t>".</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742A2B07" w14:textId="77777777" w:rsidR="009977C3" w:rsidRPr="0075741E" w:rsidRDefault="7C0B3F40" w:rsidP="7C0B3F40">
            <w:pPr>
              <w:pStyle w:val="BodyText4"/>
              <w:spacing w:before="0" w:after="0" w:line="240" w:lineRule="auto"/>
              <w:ind w:left="20" w:right="72" w:hanging="20"/>
              <w:rPr>
                <w:rStyle w:val="Bodytext85ptItalic"/>
                <w:i w:val="0"/>
                <w:iCs w:val="0"/>
                <w:sz w:val="16"/>
                <w:szCs w:val="16"/>
              </w:rPr>
            </w:pPr>
            <w:r w:rsidRPr="7C0B3F40">
              <w:rPr>
                <w:rStyle w:val="Bodytext85ptItalic"/>
                <w:i w:val="0"/>
                <w:iCs w:val="0"/>
                <w:sz w:val="16"/>
                <w:szCs w:val="16"/>
              </w:rPr>
              <w:lastRenderedPageBreak/>
              <w:t xml:space="preserve">Kolonna "Nosaukums": "Līgumu noslēgšana par </w:t>
            </w:r>
            <w:r w:rsidRPr="7C0B3F40">
              <w:rPr>
                <w:rStyle w:val="Bodytext85ptItalic"/>
                <w:i w:val="0"/>
                <w:iCs w:val="0"/>
                <w:sz w:val="16"/>
                <w:szCs w:val="16"/>
              </w:rPr>
              <w:lastRenderedPageBreak/>
              <w:t>projektu īstenošanu".</w:t>
            </w:r>
          </w:p>
          <w:p w14:paraId="10C19C77" w14:textId="09FC9DEB" w:rsidR="009977C3" w:rsidRPr="0075741E" w:rsidRDefault="009977C3" w:rsidP="7C0B3F40">
            <w:pPr>
              <w:ind w:right="72"/>
              <w:jc w:val="both"/>
              <w:rPr>
                <w:rStyle w:val="Bodytext85ptItalic"/>
                <w:rFonts w:eastAsia="Courier New"/>
                <w:i w:val="0"/>
                <w:iCs w:val="0"/>
                <w:sz w:val="16"/>
                <w:szCs w:val="16"/>
              </w:rPr>
            </w:pPr>
          </w:p>
          <w:p w14:paraId="625C0F96" w14:textId="358469EB" w:rsidR="009977C3" w:rsidRPr="0075741E" w:rsidRDefault="7C0B3F40" w:rsidP="003E6B49">
            <w:pPr>
              <w:tabs>
                <w:tab w:val="left" w:pos="426"/>
                <w:tab w:val="left" w:pos="567"/>
              </w:tabs>
              <w:jc w:val="both"/>
              <w:rPr>
                <w:rFonts w:ascii="Times New Roman" w:hAnsi="Times New Roman" w:cs="Times New Roman"/>
                <w:sz w:val="16"/>
                <w:szCs w:val="16"/>
              </w:rPr>
            </w:pPr>
            <w:r w:rsidRPr="7C0B3F40">
              <w:rPr>
                <w:rStyle w:val="Bodytext85ptItalic"/>
                <w:rFonts w:eastAsia="Courier New"/>
                <w:i w:val="0"/>
                <w:iCs w:val="0"/>
                <w:sz w:val="16"/>
                <w:szCs w:val="16"/>
              </w:rPr>
              <w:t xml:space="preserve">Kolonna "Katra atskaites punkta un </w:t>
            </w:r>
            <w:proofErr w:type="spellStart"/>
            <w:r w:rsidRPr="7C0B3F40">
              <w:rPr>
                <w:rStyle w:val="Bodytext85ptItalic"/>
                <w:rFonts w:eastAsia="Courier New"/>
                <w:i w:val="0"/>
                <w:iCs w:val="0"/>
                <w:sz w:val="16"/>
                <w:szCs w:val="16"/>
              </w:rPr>
              <w:t>mērķrādītāja</w:t>
            </w:r>
            <w:proofErr w:type="spellEnd"/>
            <w:r w:rsidRPr="7C0B3F40">
              <w:rPr>
                <w:rStyle w:val="Bodytext85ptItalic"/>
                <w:rFonts w:eastAsia="Courier New"/>
                <w:i w:val="0"/>
                <w:iCs w:val="0"/>
                <w:sz w:val="16"/>
                <w:szCs w:val="16"/>
              </w:rPr>
              <w:t xml:space="preserve"> apraksts": " </w:t>
            </w:r>
            <w:r w:rsidRPr="7C0B3F40">
              <w:rPr>
                <w:rStyle w:val="Bodytext85ptItalic"/>
                <w:rFonts w:eastAsia="Courier New"/>
                <w:b/>
                <w:bCs/>
                <w:i w:val="0"/>
                <w:iCs w:val="0"/>
                <w:sz w:val="16"/>
                <w:szCs w:val="16"/>
              </w:rPr>
              <w:t>Centrālā finanšu un līgumu aģentūra ir noslēgusi  6  līgumus par projektu īstenošanu, kas paredz</w:t>
            </w:r>
            <w:r w:rsidRPr="7C0B3F40">
              <w:rPr>
                <w:rStyle w:val="Bodytext85ptItalic"/>
                <w:rFonts w:eastAsia="Courier New"/>
                <w:i w:val="0"/>
                <w:iCs w:val="0"/>
                <w:sz w:val="16"/>
                <w:szCs w:val="16"/>
              </w:rPr>
              <w:t xml:space="preserve"> jaunu vietu izveidi tādu ilgtermiņa aprūpes pakalpojumu sniegšanai, kas pietuvināti ģimeniskai videi.".</w:t>
            </w:r>
          </w:p>
        </w:tc>
      </w:tr>
      <w:tr w:rsidR="00D53DB3" w:rsidRPr="0075741E" w14:paraId="05CDC630" w14:textId="77777777" w:rsidTr="40809121">
        <w:trPr>
          <w:trHeight w:val="300"/>
          <w:tblCellSpacing w:w="0" w:type="dxa"/>
        </w:trPr>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0B98C6E7" w14:textId="77777777" w:rsidR="00D53DB3" w:rsidRPr="0075741E" w:rsidRDefault="7C0B3F40" w:rsidP="00D53DB3">
            <w:pPr>
              <w:pStyle w:val="BodyText4"/>
              <w:spacing w:before="0" w:after="0" w:line="240" w:lineRule="auto"/>
              <w:ind w:left="23" w:firstLine="102"/>
            </w:pPr>
            <w:r w:rsidRPr="7C0B3F40">
              <w:lastRenderedPageBreak/>
              <w:t xml:space="preserve">Atskaites punkti un </w:t>
            </w:r>
            <w:proofErr w:type="spellStart"/>
            <w:r w:rsidRPr="7C0B3F40">
              <w:t>mērķrādītāji</w:t>
            </w:r>
            <w:proofErr w:type="spellEnd"/>
          </w:p>
          <w:p w14:paraId="26E00309" w14:textId="7F134D2D" w:rsidR="00D53DB3" w:rsidRPr="0075741E" w:rsidRDefault="7C0B3F40" w:rsidP="00D53DB3">
            <w:pPr>
              <w:pStyle w:val="BodyText4"/>
              <w:spacing w:before="0" w:after="0"/>
              <w:ind w:left="23" w:firstLine="102"/>
            </w:pPr>
            <w:r w:rsidRPr="7C0B3F40">
              <w:t xml:space="preserve">123. </w:t>
            </w:r>
            <w:proofErr w:type="spellStart"/>
            <w:r w:rsidRPr="7C0B3F40">
              <w:t>mērķrādītājs</w:t>
            </w:r>
            <w:proofErr w:type="spellEnd"/>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2284BF92" w14:textId="77777777" w:rsidR="00D53DB3" w:rsidRPr="0075741E" w:rsidRDefault="40809121" w:rsidP="40809121">
            <w:pPr>
              <w:pStyle w:val="BodyText4"/>
              <w:spacing w:before="0" w:after="0" w:line="240" w:lineRule="auto"/>
              <w:rPr>
                <w:sz w:val="16"/>
                <w:szCs w:val="16"/>
              </w:rPr>
            </w:pPr>
            <w:r w:rsidRPr="40809121">
              <w:rPr>
                <w:sz w:val="16"/>
                <w:szCs w:val="16"/>
              </w:rPr>
              <w:t>Kolonna "Nosaukums": "Nodrošinātas jaunas ģimeniskai videi pietuvinātu ilgstošās aprūpes pakalpojumu sniegšanas vietas 852 pensijas vecuma personām".</w:t>
            </w:r>
          </w:p>
          <w:p w14:paraId="59B60035" w14:textId="77777777" w:rsidR="00D53DB3" w:rsidRPr="0089778D" w:rsidRDefault="00D53DB3" w:rsidP="40809121">
            <w:pPr>
              <w:pStyle w:val="BodyText4"/>
              <w:spacing w:before="0" w:after="0" w:line="240" w:lineRule="auto"/>
              <w:ind w:left="20" w:right="72" w:hanging="20"/>
            </w:pPr>
          </w:p>
          <w:p w14:paraId="3632C5A0" w14:textId="77777777" w:rsidR="00D53DB3" w:rsidRPr="0089778D" w:rsidRDefault="40809121" w:rsidP="40809121">
            <w:pPr>
              <w:pStyle w:val="BodyText4"/>
              <w:spacing w:before="0" w:after="0" w:line="240" w:lineRule="auto"/>
              <w:ind w:left="20" w:right="72" w:hanging="20"/>
            </w:pPr>
            <w:r w:rsidRPr="0089778D">
              <w:t>Kolonna "</w:t>
            </w:r>
            <w:r w:rsidRPr="40809121">
              <w:rPr>
                <w:sz w:val="16"/>
                <w:szCs w:val="16"/>
              </w:rPr>
              <w:t>Kvantitatīvie rādītāji (</w:t>
            </w:r>
            <w:proofErr w:type="spellStart"/>
            <w:r w:rsidRPr="40809121">
              <w:rPr>
                <w:sz w:val="16"/>
                <w:szCs w:val="16"/>
              </w:rPr>
              <w:t>mērķrādītājiem</w:t>
            </w:r>
            <w:proofErr w:type="spellEnd"/>
            <w:r w:rsidRPr="40809121">
              <w:rPr>
                <w:sz w:val="16"/>
                <w:szCs w:val="16"/>
              </w:rPr>
              <w:t>)</w:t>
            </w:r>
            <w:r w:rsidRPr="0089778D">
              <w:t>": "m</w:t>
            </w:r>
            <w:r w:rsidRPr="0089778D">
              <w:rPr>
                <w:sz w:val="16"/>
                <w:szCs w:val="16"/>
              </w:rPr>
              <w:t>ērķis: 852</w:t>
            </w:r>
            <w:r w:rsidRPr="0089778D">
              <w:t>".</w:t>
            </w:r>
          </w:p>
          <w:p w14:paraId="54D452D5" w14:textId="77777777" w:rsidR="00D53DB3" w:rsidRPr="0089778D" w:rsidRDefault="00D53DB3" w:rsidP="40809121">
            <w:pPr>
              <w:pStyle w:val="BodyText4"/>
              <w:spacing w:before="0" w:after="0" w:line="240" w:lineRule="auto"/>
              <w:ind w:left="20" w:right="72" w:hanging="20"/>
            </w:pPr>
          </w:p>
          <w:p w14:paraId="7AE130A1" w14:textId="6DAB74C3" w:rsidR="00D53DB3" w:rsidRPr="0089778D" w:rsidRDefault="40809121" w:rsidP="0089778D">
            <w:pPr>
              <w:tabs>
                <w:tab w:val="left" w:pos="426"/>
                <w:tab w:val="left" w:pos="567"/>
              </w:tabs>
              <w:jc w:val="both"/>
            </w:pPr>
            <w:r w:rsidRPr="002537BA">
              <w:rPr>
                <w:rFonts w:ascii="Times New Roman" w:eastAsia="Times New Roman" w:hAnsi="Times New Roman" w:cs="Times New Roman"/>
                <w:sz w:val="16"/>
                <w:szCs w:val="16"/>
              </w:rPr>
              <w:t xml:space="preserve">Kolonna </w:t>
            </w:r>
            <w:r w:rsidRPr="40809121">
              <w:rPr>
                <w:rFonts w:ascii="Times New Roman" w:eastAsia="Times New Roman" w:hAnsi="Times New Roman" w:cs="Times New Roman"/>
                <w:sz w:val="16"/>
                <w:szCs w:val="16"/>
              </w:rPr>
              <w:t xml:space="preserve">"Katra atskaites punkta un </w:t>
            </w:r>
            <w:proofErr w:type="spellStart"/>
            <w:r w:rsidRPr="40809121">
              <w:rPr>
                <w:rFonts w:ascii="Times New Roman" w:eastAsia="Times New Roman" w:hAnsi="Times New Roman" w:cs="Times New Roman"/>
                <w:sz w:val="16"/>
                <w:szCs w:val="16"/>
              </w:rPr>
              <w:t>mērķrādītāja</w:t>
            </w:r>
            <w:proofErr w:type="spellEnd"/>
            <w:r w:rsidRPr="40809121">
              <w:rPr>
                <w:rFonts w:ascii="Times New Roman" w:eastAsia="Times New Roman" w:hAnsi="Times New Roman" w:cs="Times New Roman"/>
                <w:sz w:val="16"/>
                <w:szCs w:val="16"/>
              </w:rPr>
              <w:t xml:space="preserve"> apraksts": </w:t>
            </w:r>
            <w:r w:rsidRPr="0089778D">
              <w:rPr>
                <w:rStyle w:val="Bodytext85ptItalic"/>
                <w:rFonts w:eastAsia="Courier New"/>
                <w:i w:val="0"/>
                <w:iCs w:val="0"/>
                <w:sz w:val="16"/>
                <w:szCs w:val="16"/>
              </w:rPr>
              <w:t>"</w:t>
            </w:r>
            <w:r w:rsidRPr="40809121">
              <w:rPr>
                <w:rFonts w:ascii="Times New Roman" w:eastAsia="Times New Roman" w:hAnsi="Times New Roman" w:cs="Times New Roman"/>
                <w:sz w:val="16"/>
                <w:szCs w:val="16"/>
              </w:rPr>
              <w:t>Izveidotas jaunas ģimeniskai videi pietuvinātu ilgstošās aprūpes pakalpojumu sniegšanas vietas 852 pensijas vecuma personām (uzceltas 54 ēkas, kurās ir ne vairāk par 16 personām uz ēku). Šo ēku būvniecībā nodrošina, ka — katrā ēkā ir nodrošināts vismaz iepriekš noteikts materiāltehniskās bāzes minimums, piemēram, ierīces un mēbeles, — notiek pāreja no institucionālas aprūpes uz ģimenei draudzīgu aprūpi pensijas vecuma cilvēkiem.</w:t>
            </w:r>
            <w:r w:rsidRPr="0089778D">
              <w:rPr>
                <w:rStyle w:val="Bodytext85ptItalic"/>
                <w:rFonts w:eastAsia="Courier New"/>
                <w:i w:val="0"/>
                <w:iCs w:val="0"/>
                <w:sz w:val="16"/>
                <w:szCs w:val="16"/>
              </w:rPr>
              <w:t>".</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27DB1445" w14:textId="33E01997" w:rsidR="00D53DB3" w:rsidRPr="0075741E" w:rsidRDefault="40809121" w:rsidP="40809121">
            <w:pPr>
              <w:pStyle w:val="BodyText4"/>
              <w:spacing w:before="0" w:after="0" w:line="240" w:lineRule="auto"/>
              <w:ind w:left="20" w:right="72" w:hanging="20"/>
              <w:rPr>
                <w:sz w:val="16"/>
                <w:szCs w:val="16"/>
              </w:rPr>
            </w:pPr>
            <w:r w:rsidRPr="40809121">
              <w:rPr>
                <w:sz w:val="16"/>
                <w:szCs w:val="16"/>
              </w:rPr>
              <w:t>"Nosaukums": "Nodrošinātas jaunas ģimeniskai videi pietuvinātu ilgstošās aprūpes pakalpojumu sniegšanas vietas  408 pensijas vecuma personām".</w:t>
            </w:r>
          </w:p>
          <w:p w14:paraId="1AA55B6F" w14:textId="77777777" w:rsidR="00D53DB3" w:rsidRPr="0075741E" w:rsidRDefault="00D53DB3" w:rsidP="40809121">
            <w:pPr>
              <w:pStyle w:val="BodyText4"/>
              <w:spacing w:before="0" w:after="0" w:line="240" w:lineRule="auto"/>
              <w:rPr>
                <w:sz w:val="16"/>
                <w:szCs w:val="16"/>
              </w:rPr>
            </w:pPr>
          </w:p>
          <w:p w14:paraId="54B165EC" w14:textId="6033E05C" w:rsidR="00D53DB3" w:rsidRPr="0075741E" w:rsidRDefault="40809121" w:rsidP="40809121">
            <w:pPr>
              <w:pStyle w:val="BodyText4"/>
              <w:spacing w:before="0" w:after="0" w:line="240" w:lineRule="auto"/>
              <w:rPr>
                <w:sz w:val="16"/>
                <w:szCs w:val="16"/>
              </w:rPr>
            </w:pPr>
            <w:proofErr w:type="spellStart"/>
            <w:r w:rsidRPr="40809121">
              <w:rPr>
                <w:sz w:val="16"/>
                <w:szCs w:val="16"/>
              </w:rPr>
              <w:t>ājiem</w:t>
            </w:r>
            <w:proofErr w:type="spellEnd"/>
            <w:r w:rsidRPr="40809121">
              <w:rPr>
                <w:sz w:val="16"/>
                <w:szCs w:val="16"/>
              </w:rPr>
              <w:t>): Kolonna "Kvantitatīvie rādītāji (</w:t>
            </w:r>
            <w:proofErr w:type="spellStart"/>
            <w:r w:rsidRPr="40809121">
              <w:rPr>
                <w:sz w:val="16"/>
                <w:szCs w:val="16"/>
              </w:rPr>
              <w:t>mērķrādītājiem</w:t>
            </w:r>
            <w:proofErr w:type="spellEnd"/>
            <w:r w:rsidRPr="40809121">
              <w:rPr>
                <w:sz w:val="16"/>
                <w:szCs w:val="16"/>
              </w:rPr>
              <w:t>)": "mērķis:  408".</w:t>
            </w:r>
          </w:p>
          <w:p w14:paraId="349FFC35" w14:textId="77777777" w:rsidR="00D53DB3" w:rsidRPr="0075741E" w:rsidRDefault="00D53DB3" w:rsidP="40809121">
            <w:pPr>
              <w:pStyle w:val="BodyText4"/>
              <w:spacing w:before="0" w:after="0" w:line="240" w:lineRule="auto"/>
              <w:rPr>
                <w:sz w:val="16"/>
                <w:szCs w:val="16"/>
              </w:rPr>
            </w:pPr>
          </w:p>
          <w:p w14:paraId="2C1391D1" w14:textId="65AB5B77" w:rsidR="00D53DB3" w:rsidRPr="0075741E" w:rsidRDefault="40809121">
            <w:pPr>
              <w:pStyle w:val="BodyText4"/>
              <w:spacing w:before="0" w:after="0" w:line="240" w:lineRule="auto"/>
              <w:ind w:left="20" w:right="72" w:hanging="20"/>
              <w:rPr>
                <w:sz w:val="16"/>
                <w:szCs w:val="16"/>
              </w:rPr>
            </w:pPr>
            <w:r w:rsidRPr="40809121">
              <w:rPr>
                <w:sz w:val="16"/>
                <w:szCs w:val="16"/>
              </w:rPr>
              <w:t xml:space="preserve">Kolonna "Katra atskaites punkta un </w:t>
            </w:r>
            <w:proofErr w:type="spellStart"/>
            <w:r w:rsidRPr="40809121">
              <w:rPr>
                <w:sz w:val="16"/>
                <w:szCs w:val="16"/>
              </w:rPr>
              <w:t>mērķrādītāja</w:t>
            </w:r>
            <w:proofErr w:type="spellEnd"/>
            <w:r w:rsidRPr="40809121">
              <w:rPr>
                <w:sz w:val="16"/>
                <w:szCs w:val="16"/>
              </w:rPr>
              <w:t xml:space="preserve"> apraksts": "Izveidotas jaunas ģimeniskai videi pietuvinātu ilgstošās aprūpes pakalpojumu sniegšanas vietas  408 pensijas vecuma personām (uzceltas 26 ēkas, kurās ir ne vairāk par 16 personām uz ēku). Šo ēku būvniecībā nodrošina, ka — katrā ēkā ir nodrošināts vismaz iepriekš noteikts materiāltehniskās bāzes minimums, piemēram, ierīces un mēbeles, —  ēkas telpu plānojums un ēkas atrašanās vieta ir piemēroti ģimeniskai videi pietuvinātu pakalpojumu sniegšanai</w:t>
            </w:r>
          </w:p>
        </w:tc>
      </w:tr>
      <w:tr w:rsidR="00D53DB3" w:rsidRPr="0075741E" w14:paraId="04016E47" w14:textId="77777777" w:rsidTr="40809121">
        <w:trPr>
          <w:trHeight w:val="300"/>
          <w:tblCellSpacing w:w="0" w:type="dxa"/>
        </w:trPr>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1865B22F" w14:textId="77777777" w:rsidR="00D53DB3" w:rsidRPr="0075741E" w:rsidRDefault="7C0B3F40" w:rsidP="00D53DB3">
            <w:pPr>
              <w:pStyle w:val="BodyText4"/>
              <w:spacing w:before="0" w:after="0"/>
              <w:ind w:left="23" w:firstLine="102"/>
            </w:pPr>
            <w:r>
              <w:t>Aplēstās izmaksas</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19448212" w14:textId="6995CEAD" w:rsidR="40809121" w:rsidRDefault="40809121" w:rsidP="40809121">
            <w:pPr>
              <w:pStyle w:val="BodyText4"/>
              <w:spacing w:before="0" w:after="0"/>
              <w:ind w:left="23" w:firstLine="102"/>
              <w:rPr>
                <w:sz w:val="18"/>
                <w:szCs w:val="18"/>
              </w:rPr>
            </w:pPr>
          </w:p>
          <w:p w14:paraId="10716362" w14:textId="15D04278" w:rsidR="00D53DB3" w:rsidRPr="0089778D" w:rsidRDefault="40809121" w:rsidP="40809121">
            <w:pPr>
              <w:pStyle w:val="BodyText4"/>
              <w:spacing w:before="0" w:after="0"/>
              <w:ind w:left="23" w:firstLine="102"/>
              <w:rPr>
                <w:i/>
                <w:iCs/>
                <w:sz w:val="18"/>
                <w:szCs w:val="18"/>
              </w:rPr>
            </w:pPr>
            <w:r w:rsidRPr="40809121">
              <w:rPr>
                <w:sz w:val="18"/>
                <w:szCs w:val="18"/>
              </w:rPr>
              <w:t xml:space="preserve"> 68 753 017 </w:t>
            </w:r>
            <w:proofErr w:type="spellStart"/>
            <w:r w:rsidRPr="40809121">
              <w:rPr>
                <w:i/>
                <w:iCs/>
                <w:sz w:val="18"/>
                <w:szCs w:val="18"/>
              </w:rPr>
              <w:t>euro</w:t>
            </w:r>
            <w:proofErr w:type="spellEnd"/>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0AFC0FD5" w14:textId="7E91E47C" w:rsidR="00257062" w:rsidRPr="0089778D" w:rsidRDefault="40809121" w:rsidP="40809121">
            <w:pPr>
              <w:shd w:val="clear" w:color="auto" w:fill="FFFFFF" w:themeFill="background1"/>
              <w:jc w:val="both"/>
              <w:rPr>
                <w:rFonts w:ascii="Times New Roman" w:eastAsia="Times New Roman" w:hAnsi="Times New Roman" w:cs="Times New Roman"/>
                <w:i/>
                <w:iCs/>
                <w:color w:val="auto"/>
                <w:sz w:val="18"/>
                <w:szCs w:val="18"/>
              </w:rPr>
            </w:pPr>
            <w:r w:rsidRPr="0089778D">
              <w:rPr>
                <w:rFonts w:ascii="Times New Roman" w:eastAsia="Times New Roman" w:hAnsi="Times New Roman" w:cs="Times New Roman"/>
                <w:color w:val="auto"/>
                <w:sz w:val="18"/>
                <w:szCs w:val="18"/>
              </w:rPr>
              <w:t xml:space="preserve">32 535 189 </w:t>
            </w:r>
            <w:proofErr w:type="spellStart"/>
            <w:r w:rsidRPr="0089778D">
              <w:rPr>
                <w:rFonts w:ascii="Times New Roman" w:eastAsia="Times New Roman" w:hAnsi="Times New Roman" w:cs="Times New Roman"/>
                <w:i/>
                <w:iCs/>
                <w:color w:val="auto"/>
                <w:sz w:val="18"/>
                <w:szCs w:val="18"/>
              </w:rPr>
              <w:t>euro</w:t>
            </w:r>
            <w:proofErr w:type="spellEnd"/>
          </w:p>
          <w:p w14:paraId="02F80D83" w14:textId="3DF76714" w:rsidR="00257062" w:rsidRPr="0089778D" w:rsidRDefault="40809121" w:rsidP="40809121">
            <w:pPr>
              <w:shd w:val="clear" w:color="auto" w:fill="FFFFFF" w:themeFill="background1"/>
              <w:ind w:left="23"/>
              <w:jc w:val="both"/>
              <w:rPr>
                <w:rFonts w:ascii="Times New Roman" w:eastAsia="Times New Roman" w:hAnsi="Times New Roman" w:cs="Times New Roman"/>
                <w:color w:val="auto"/>
                <w:sz w:val="18"/>
                <w:szCs w:val="18"/>
              </w:rPr>
            </w:pPr>
            <w:r w:rsidRPr="0089778D">
              <w:rPr>
                <w:rFonts w:ascii="Times New Roman" w:eastAsia="Times New Roman" w:hAnsi="Times New Roman" w:cs="Times New Roman"/>
                <w:color w:val="auto"/>
                <w:sz w:val="18"/>
                <w:szCs w:val="18"/>
              </w:rPr>
              <w:t xml:space="preserve">Finansējums samazināts par  </w:t>
            </w:r>
            <w:r w:rsidRPr="0089778D">
              <w:rPr>
                <w:rFonts w:ascii="Times New Roman" w:eastAsia="Times New Roman" w:hAnsi="Times New Roman" w:cs="Times New Roman"/>
                <w:color w:val="auto"/>
                <w:sz w:val="18"/>
                <w:szCs w:val="18"/>
                <w:lang w:val="lv"/>
              </w:rPr>
              <w:t>36 217  828</w:t>
            </w:r>
            <w:r w:rsidRPr="0089778D">
              <w:rPr>
                <w:rFonts w:ascii="Times New Roman" w:eastAsia="Times New Roman" w:hAnsi="Times New Roman" w:cs="Times New Roman"/>
                <w:color w:val="auto"/>
                <w:sz w:val="18"/>
                <w:szCs w:val="18"/>
              </w:rPr>
              <w:t xml:space="preserve"> </w:t>
            </w:r>
            <w:proofErr w:type="spellStart"/>
            <w:r w:rsidRPr="0089778D">
              <w:rPr>
                <w:rFonts w:ascii="Times New Roman" w:eastAsia="Times New Roman" w:hAnsi="Times New Roman" w:cs="Times New Roman"/>
                <w:i/>
                <w:iCs/>
                <w:color w:val="auto"/>
                <w:sz w:val="18"/>
                <w:szCs w:val="18"/>
              </w:rPr>
              <w:t>euro</w:t>
            </w:r>
            <w:proofErr w:type="spellEnd"/>
            <w:r w:rsidRPr="0089778D">
              <w:rPr>
                <w:rFonts w:ascii="Times New Roman" w:eastAsia="Times New Roman" w:hAnsi="Times New Roman" w:cs="Times New Roman"/>
                <w:i/>
                <w:iCs/>
                <w:color w:val="auto"/>
                <w:sz w:val="18"/>
                <w:szCs w:val="18"/>
              </w:rPr>
              <w:t>,</w:t>
            </w:r>
            <w:r w:rsidRPr="0089778D">
              <w:rPr>
                <w:rFonts w:ascii="Times New Roman" w:eastAsia="Times New Roman" w:hAnsi="Times New Roman" w:cs="Times New Roman"/>
                <w:color w:val="auto"/>
                <w:sz w:val="18"/>
                <w:szCs w:val="18"/>
              </w:rPr>
              <w:t xml:space="preserve"> ņemot vērā līgumos piesaistīto finansējumu un potenciālo līgumu summu:</w:t>
            </w:r>
          </w:p>
          <w:p w14:paraId="012B17BC" w14:textId="77777777" w:rsidR="00257062" w:rsidRPr="0089778D" w:rsidRDefault="40809121" w:rsidP="40809121">
            <w:pPr>
              <w:numPr>
                <w:ilvl w:val="0"/>
                <w:numId w:val="33"/>
              </w:numPr>
              <w:shd w:val="clear" w:color="auto" w:fill="FFFFFF" w:themeFill="background1"/>
              <w:jc w:val="both"/>
              <w:rPr>
                <w:rFonts w:ascii="Times New Roman" w:eastAsia="Times New Roman" w:hAnsi="Times New Roman" w:cs="Times New Roman"/>
                <w:color w:val="auto"/>
                <w:sz w:val="18"/>
                <w:szCs w:val="18"/>
              </w:rPr>
            </w:pPr>
            <w:r w:rsidRPr="0089778D">
              <w:rPr>
                <w:rFonts w:ascii="Times New Roman" w:eastAsia="Times New Roman" w:hAnsi="Times New Roman" w:cs="Times New Roman"/>
                <w:color w:val="auto"/>
                <w:sz w:val="18"/>
                <w:szCs w:val="18"/>
              </w:rPr>
              <w:t xml:space="preserve">otrās kārtas pirmajā uzsaukumā noslēgto līgumu AF finansējuma apmērs – 12 732 040 </w:t>
            </w:r>
            <w:proofErr w:type="spellStart"/>
            <w:r w:rsidRPr="0089778D">
              <w:rPr>
                <w:rFonts w:ascii="Times New Roman" w:eastAsia="Times New Roman" w:hAnsi="Times New Roman" w:cs="Times New Roman"/>
                <w:i/>
                <w:iCs/>
                <w:color w:val="auto"/>
                <w:sz w:val="18"/>
                <w:szCs w:val="18"/>
              </w:rPr>
              <w:t>euro</w:t>
            </w:r>
            <w:proofErr w:type="spellEnd"/>
            <w:r w:rsidRPr="0089778D">
              <w:rPr>
                <w:rFonts w:ascii="Times New Roman" w:eastAsia="Times New Roman" w:hAnsi="Times New Roman" w:cs="Times New Roman"/>
                <w:i/>
                <w:iCs/>
                <w:color w:val="auto"/>
                <w:sz w:val="18"/>
                <w:szCs w:val="18"/>
              </w:rPr>
              <w:t>;</w:t>
            </w:r>
          </w:p>
          <w:p w14:paraId="01B9863A" w14:textId="6E963109" w:rsidR="00257062" w:rsidRPr="0089778D" w:rsidRDefault="40809121" w:rsidP="40809121">
            <w:pPr>
              <w:pStyle w:val="BodyText4"/>
              <w:spacing w:before="0" w:after="0"/>
              <w:ind w:left="23" w:firstLine="102"/>
              <w:rPr>
                <w:i/>
                <w:iCs/>
                <w:color w:val="auto"/>
                <w:sz w:val="18"/>
                <w:szCs w:val="18"/>
              </w:rPr>
            </w:pPr>
            <w:r w:rsidRPr="0089778D">
              <w:rPr>
                <w:color w:val="auto"/>
                <w:sz w:val="18"/>
                <w:szCs w:val="18"/>
              </w:rPr>
              <w:t xml:space="preserve">otrās kārtas otrajā uzsaukumā iesniegto projektu iesniegumu AF finansējuma apmērs –  </w:t>
            </w:r>
            <w:r w:rsidRPr="0089778D">
              <w:rPr>
                <w:sz w:val="18"/>
                <w:szCs w:val="18"/>
                <w:lang w:val="lv"/>
              </w:rPr>
              <w:t xml:space="preserve">19 803 </w:t>
            </w:r>
            <w:r w:rsidRPr="0089778D">
              <w:rPr>
                <w:color w:val="auto"/>
                <w:sz w:val="18"/>
                <w:szCs w:val="18"/>
                <w:lang w:val="lv"/>
              </w:rPr>
              <w:t xml:space="preserve">021 </w:t>
            </w:r>
            <w:r w:rsidRPr="0089778D">
              <w:rPr>
                <w:color w:val="auto"/>
                <w:sz w:val="18"/>
                <w:szCs w:val="18"/>
              </w:rPr>
              <w:t xml:space="preserve"> </w:t>
            </w:r>
            <w:proofErr w:type="spellStart"/>
            <w:r w:rsidRPr="0089778D">
              <w:rPr>
                <w:i/>
                <w:iCs/>
                <w:color w:val="auto"/>
                <w:sz w:val="18"/>
                <w:szCs w:val="18"/>
              </w:rPr>
              <w:t>euro</w:t>
            </w:r>
            <w:proofErr w:type="spellEnd"/>
            <w:r w:rsidRPr="0089778D">
              <w:rPr>
                <w:i/>
                <w:iCs/>
                <w:color w:val="auto"/>
                <w:sz w:val="18"/>
                <w:szCs w:val="18"/>
              </w:rPr>
              <w:t>.</w:t>
            </w:r>
          </w:p>
          <w:p w14:paraId="5A6EB059" w14:textId="0A95695B" w:rsidR="00257062" w:rsidRPr="0089778D" w:rsidRDefault="40809121" w:rsidP="40809121">
            <w:pPr>
              <w:pStyle w:val="BodyText4"/>
              <w:spacing w:before="0" w:after="0"/>
              <w:ind w:left="23" w:firstLine="102"/>
              <w:rPr>
                <w:color w:val="auto"/>
                <w:sz w:val="18"/>
                <w:szCs w:val="18"/>
              </w:rPr>
            </w:pPr>
            <w:r w:rsidRPr="0089778D">
              <w:rPr>
                <w:color w:val="auto"/>
                <w:sz w:val="18"/>
                <w:szCs w:val="18"/>
              </w:rPr>
              <w:t xml:space="preserve">3.1.2.3.i investīcijas atlikums 36 217 828 </w:t>
            </w:r>
            <w:proofErr w:type="spellStart"/>
            <w:r w:rsidRPr="0089778D">
              <w:rPr>
                <w:i/>
                <w:iCs/>
                <w:color w:val="auto"/>
                <w:sz w:val="18"/>
                <w:szCs w:val="18"/>
              </w:rPr>
              <w:t>euro</w:t>
            </w:r>
            <w:proofErr w:type="spellEnd"/>
            <w:r w:rsidRPr="0089778D">
              <w:rPr>
                <w:color w:val="auto"/>
                <w:sz w:val="18"/>
                <w:szCs w:val="18"/>
              </w:rPr>
              <w:t xml:space="preserve"> apmērā tiek novirzīts 3.1.2.6.i. investīcijai -7 196 909 </w:t>
            </w:r>
            <w:proofErr w:type="spellStart"/>
            <w:r w:rsidRPr="0089778D">
              <w:rPr>
                <w:i/>
                <w:iCs/>
                <w:color w:val="auto"/>
                <w:sz w:val="18"/>
                <w:szCs w:val="18"/>
              </w:rPr>
              <w:t>euro</w:t>
            </w:r>
            <w:proofErr w:type="spellEnd"/>
            <w:r w:rsidRPr="0089778D">
              <w:rPr>
                <w:color w:val="auto"/>
                <w:sz w:val="18"/>
                <w:szCs w:val="18"/>
              </w:rPr>
              <w:t xml:space="preserve"> un 3.1.1.</w:t>
            </w:r>
            <w:r w:rsidR="00AF7A6E">
              <w:rPr>
                <w:color w:val="auto"/>
                <w:sz w:val="18"/>
                <w:szCs w:val="18"/>
              </w:rPr>
              <w:t>7</w:t>
            </w:r>
            <w:r w:rsidRPr="0089778D">
              <w:rPr>
                <w:color w:val="auto"/>
                <w:sz w:val="18"/>
                <w:szCs w:val="18"/>
              </w:rPr>
              <w:t xml:space="preserve">.i.  investīcijai - </w:t>
            </w:r>
            <w:r w:rsidR="00AF7A6E" w:rsidRPr="0089778D">
              <w:rPr>
                <w:color w:val="auto"/>
                <w:sz w:val="20"/>
                <w:szCs w:val="20"/>
              </w:rPr>
              <w:t>29 020 791</w:t>
            </w:r>
            <w:r w:rsidR="00AF7A6E">
              <w:rPr>
                <w:color w:val="auto"/>
                <w:sz w:val="18"/>
                <w:szCs w:val="18"/>
              </w:rPr>
              <w:t> </w:t>
            </w:r>
          </w:p>
          <w:p w14:paraId="68FE6F51" w14:textId="017C1A89" w:rsidR="00257062" w:rsidRPr="0089778D" w:rsidRDefault="40809121" w:rsidP="40809121">
            <w:pPr>
              <w:pStyle w:val="BodyText4"/>
              <w:spacing w:before="0" w:after="0"/>
              <w:ind w:left="23" w:firstLine="0"/>
              <w:rPr>
                <w:i/>
                <w:iCs/>
                <w:color w:val="auto"/>
                <w:sz w:val="18"/>
                <w:szCs w:val="18"/>
              </w:rPr>
            </w:pPr>
            <w:proofErr w:type="spellStart"/>
            <w:r w:rsidRPr="0089778D">
              <w:rPr>
                <w:i/>
                <w:iCs/>
                <w:color w:val="auto"/>
                <w:sz w:val="18"/>
                <w:szCs w:val="18"/>
              </w:rPr>
              <w:t>euro</w:t>
            </w:r>
            <w:proofErr w:type="spellEnd"/>
            <w:r w:rsidRPr="0089778D">
              <w:rPr>
                <w:i/>
                <w:iCs/>
                <w:color w:val="auto"/>
                <w:sz w:val="18"/>
                <w:szCs w:val="18"/>
              </w:rPr>
              <w:t>.</w:t>
            </w:r>
          </w:p>
        </w:tc>
      </w:tr>
      <w:tr w:rsidR="00D53DB3" w:rsidRPr="0075741E" w14:paraId="142CF966" w14:textId="77777777" w:rsidTr="40809121">
        <w:trPr>
          <w:trHeight w:val="300"/>
          <w:tblCellSpacing w:w="0" w:type="dxa"/>
        </w:trPr>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45F04E8B" w14:textId="77777777" w:rsidR="00D53DB3" w:rsidRPr="0075741E" w:rsidRDefault="7C0B3F40" w:rsidP="00D53DB3">
            <w:pPr>
              <w:pStyle w:val="BodyText4"/>
              <w:spacing w:before="0" w:after="0"/>
              <w:ind w:left="23" w:firstLine="102"/>
            </w:pPr>
            <w:r>
              <w:t>Zaļā un digitālā izsekojamība</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2F01FF8B" w14:textId="77777777" w:rsidR="00D53DB3" w:rsidRPr="0089778D" w:rsidRDefault="40809121" w:rsidP="40809121">
            <w:pPr>
              <w:pStyle w:val="BodyText4"/>
              <w:spacing w:before="0" w:after="0"/>
              <w:ind w:left="23" w:firstLine="102"/>
              <w:rPr>
                <w:sz w:val="16"/>
                <w:szCs w:val="16"/>
              </w:rPr>
            </w:pPr>
            <w:r w:rsidRPr="0089778D">
              <w:rPr>
                <w:sz w:val="16"/>
                <w:szCs w:val="16"/>
              </w:rPr>
              <w:t>Izmaiņu nav</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7AB53130" w14:textId="77777777" w:rsidR="00D53DB3" w:rsidRPr="0089778D" w:rsidRDefault="40809121" w:rsidP="40809121">
            <w:pPr>
              <w:pStyle w:val="BodyText4"/>
              <w:spacing w:before="0" w:after="0"/>
              <w:ind w:left="23" w:firstLine="102"/>
              <w:rPr>
                <w:sz w:val="16"/>
                <w:szCs w:val="16"/>
              </w:rPr>
            </w:pPr>
            <w:r w:rsidRPr="0089778D">
              <w:rPr>
                <w:sz w:val="16"/>
                <w:szCs w:val="16"/>
              </w:rPr>
              <w:t>Izmaiņu nav</w:t>
            </w:r>
          </w:p>
        </w:tc>
      </w:tr>
      <w:tr w:rsidR="00D53DB3" w:rsidRPr="0075741E" w14:paraId="6D559B09" w14:textId="77777777" w:rsidTr="40809121">
        <w:trPr>
          <w:trHeight w:val="300"/>
          <w:tblCellSpacing w:w="0" w:type="dxa"/>
        </w:trPr>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1C687461" w14:textId="77777777" w:rsidR="00D53DB3" w:rsidRPr="0075741E" w:rsidRDefault="40809121" w:rsidP="40809121">
            <w:pPr>
              <w:pStyle w:val="BodyText4"/>
              <w:spacing w:before="0" w:after="0"/>
              <w:ind w:left="23" w:firstLine="0"/>
            </w:pPr>
            <w:r>
              <w:t>Pašnovērtējums par principu “nenodarīt būtisku kaitējumu”</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6E457B29" w14:textId="77777777" w:rsidR="00D53DB3" w:rsidRPr="0089778D" w:rsidRDefault="40809121" w:rsidP="40809121">
            <w:pPr>
              <w:pStyle w:val="BodyText4"/>
              <w:spacing w:before="0" w:after="0"/>
              <w:ind w:left="23" w:firstLine="102"/>
              <w:rPr>
                <w:sz w:val="16"/>
                <w:szCs w:val="16"/>
              </w:rPr>
            </w:pPr>
            <w:r w:rsidRPr="0089778D">
              <w:rPr>
                <w:sz w:val="16"/>
                <w:szCs w:val="16"/>
              </w:rPr>
              <w:t>Izmaiņu nav</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7A92D07F" w14:textId="77777777" w:rsidR="00D53DB3" w:rsidRPr="0089778D" w:rsidRDefault="40809121" w:rsidP="40809121">
            <w:pPr>
              <w:pStyle w:val="BodyText4"/>
              <w:spacing w:before="0" w:after="0"/>
              <w:ind w:left="23" w:firstLine="102"/>
              <w:rPr>
                <w:sz w:val="16"/>
                <w:szCs w:val="16"/>
              </w:rPr>
            </w:pPr>
            <w:r w:rsidRPr="0089778D">
              <w:rPr>
                <w:sz w:val="16"/>
                <w:szCs w:val="16"/>
              </w:rPr>
              <w:t>Izmaiņu nav</w:t>
            </w:r>
          </w:p>
        </w:tc>
      </w:tr>
    </w:tbl>
    <w:p w14:paraId="4B5AB247" w14:textId="77777777" w:rsidR="00891035" w:rsidRPr="0075741E" w:rsidRDefault="00891035" w:rsidP="00C05545">
      <w:pPr>
        <w:pStyle w:val="BodyText4"/>
        <w:shd w:val="clear" w:color="auto" w:fill="auto"/>
        <w:spacing w:before="0" w:after="0"/>
        <w:ind w:firstLine="0"/>
        <w:rPr>
          <w:b/>
          <w:bCs/>
          <w:u w:val="single"/>
        </w:rPr>
      </w:pPr>
    </w:p>
    <w:p w14:paraId="3C51301B" w14:textId="77777777" w:rsidR="00891035" w:rsidRPr="0075741E" w:rsidRDefault="00891035" w:rsidP="007A3F9B">
      <w:pPr>
        <w:pStyle w:val="BodyText4"/>
        <w:shd w:val="clear" w:color="auto" w:fill="auto"/>
        <w:spacing w:before="0" w:after="0"/>
        <w:ind w:left="20"/>
        <w:rPr>
          <w:b/>
          <w:bCs/>
          <w:u w:val="single"/>
        </w:rPr>
      </w:pPr>
    </w:p>
    <w:tbl>
      <w:tblPr>
        <w:tblW w:w="5000" w:type="pct"/>
        <w:tblCellSpacing w:w="0" w:type="dxa"/>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Pr>
      <w:tblGrid>
        <w:gridCol w:w="1977"/>
        <w:gridCol w:w="3401"/>
        <w:gridCol w:w="3438"/>
      </w:tblGrid>
      <w:tr w:rsidR="00904794" w:rsidRPr="0075741E" w14:paraId="3EDB5D79" w14:textId="77777777" w:rsidTr="40809121">
        <w:trPr>
          <w:tblCellSpacing w:w="0" w:type="dxa"/>
        </w:trPr>
        <w:tc>
          <w:tcPr>
            <w:tcW w:w="5000" w:type="pct"/>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41FA91D4" w14:textId="77777777" w:rsidR="00904794" w:rsidRPr="0075741E" w:rsidRDefault="7C0B3F40" w:rsidP="00E97321">
            <w:pPr>
              <w:pStyle w:val="BodyText4"/>
              <w:spacing w:before="0" w:after="0" w:line="240" w:lineRule="auto"/>
              <w:ind w:left="23" w:hanging="23"/>
              <w:jc w:val="center"/>
              <w:rPr>
                <w:b/>
                <w:bCs/>
              </w:rPr>
            </w:pPr>
            <w:r w:rsidRPr="7C0B3F40">
              <w:rPr>
                <w:b/>
                <w:bCs/>
              </w:rPr>
              <w:t>4.1.1.3.i investīcija “Atbalsts sekundāro ambulatoro pakalpojumu sniedzēju veselības aprūpes infrastruktūras stiprināšanai”</w:t>
            </w:r>
          </w:p>
          <w:p w14:paraId="44B941D0" w14:textId="0BB4B59D" w:rsidR="00904794" w:rsidRPr="0075741E" w:rsidRDefault="7C0B3F40" w:rsidP="00E97321">
            <w:pPr>
              <w:pStyle w:val="BodyText4"/>
              <w:spacing w:before="0" w:after="0" w:line="240" w:lineRule="auto"/>
              <w:ind w:left="23" w:hanging="23"/>
              <w:jc w:val="center"/>
              <w:rPr>
                <w:b/>
                <w:bCs/>
              </w:rPr>
            </w:pPr>
            <w:r w:rsidRPr="7C0B3F40">
              <w:rPr>
                <w:b/>
                <w:bCs/>
              </w:rPr>
              <w:t>(CID atsauce Nr.141)</w:t>
            </w:r>
          </w:p>
          <w:p w14:paraId="121EB390" w14:textId="77777777" w:rsidR="00904794" w:rsidRPr="0075741E" w:rsidRDefault="7C0B3F40" w:rsidP="00E97321">
            <w:pPr>
              <w:pStyle w:val="BodyText4"/>
              <w:spacing w:before="0" w:after="0" w:line="240" w:lineRule="auto"/>
              <w:ind w:left="23" w:hanging="23"/>
              <w:jc w:val="center"/>
              <w:rPr>
                <w:b/>
                <w:bCs/>
              </w:rPr>
            </w:pPr>
            <w:r w:rsidRPr="7C0B3F40">
              <w:rPr>
                <w:b/>
                <w:bCs/>
              </w:rPr>
              <w:t>LV-C[C4]-I[4-1-1-3-i-]</w:t>
            </w:r>
          </w:p>
        </w:tc>
      </w:tr>
      <w:tr w:rsidR="00904794" w:rsidRPr="0075741E" w14:paraId="41CF9E0C" w14:textId="77777777" w:rsidTr="40809121">
        <w:trPr>
          <w:tblCellSpacing w:w="0" w:type="dxa"/>
        </w:trPr>
        <w:tc>
          <w:tcPr>
            <w:tcW w:w="5000" w:type="pct"/>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1D9A265E" w14:textId="77777777" w:rsidR="00C406C8" w:rsidRPr="0075741E" w:rsidRDefault="7C0B3F40" w:rsidP="00E97321">
            <w:pPr>
              <w:jc w:val="both"/>
              <w:rPr>
                <w:rStyle w:val="Bodytext85ptItalic"/>
                <w:rFonts w:eastAsia="Courier New"/>
              </w:rPr>
            </w:pPr>
            <w:r w:rsidRPr="7C0B3F40">
              <w:rPr>
                <w:rStyle w:val="Bodytext85ptItalic"/>
                <w:rFonts w:eastAsia="Courier New"/>
              </w:rPr>
              <w:t>Grozījumi tiek pamatoti ar RRF regulas 21.panta 1.punktu .</w:t>
            </w:r>
          </w:p>
          <w:p w14:paraId="3CA210EA" w14:textId="23A57F2E" w:rsidR="00904794" w:rsidRPr="0075741E" w:rsidRDefault="7C0B3F40" w:rsidP="7C0B3F40">
            <w:pPr>
              <w:jc w:val="both"/>
              <w:rPr>
                <w:rFonts w:ascii="Times New Roman" w:eastAsiaTheme="minorEastAsia" w:hAnsi="Times New Roman" w:cs="Times New Roman"/>
                <w:sz w:val="17"/>
                <w:szCs w:val="17"/>
              </w:rPr>
            </w:pPr>
            <w:r w:rsidRPr="7C0B3F40">
              <w:rPr>
                <w:rStyle w:val="Bodytext85ptItalic"/>
                <w:rFonts w:eastAsia="Courier New"/>
              </w:rPr>
              <w:t>Izmaiņas 141.mērķa nosaukumā nepieciešamas,</w:t>
            </w:r>
            <w:r w:rsidRPr="7C0B3F40">
              <w:rPr>
                <w:rFonts w:ascii="Times New Roman" w:eastAsia="Times New Roman" w:hAnsi="Times New Roman" w:cs="Times New Roman"/>
                <w:i/>
                <w:iCs/>
                <w:sz w:val="17"/>
                <w:szCs w:val="17"/>
              </w:rPr>
              <w:t>, lai saskaņotu investīcijas starpposma mērķi (Nr. 141) ar galīgo mērķi (Nr. 142), investīciju īstenošanas progresu izsakot atbilstoši plānotajam īstenoto projektu skaitam. Tas ļaus paātrināt 20 projektu pabeigšanu un turpmāko projektu noslēguma vērtēšanu, nemazinot rādītāju tvērumu. Minētās izmaiņas samazinās administratīvo slogu un atvieglos procesus, nodrošinot pakāpenisku projektu izvērtēšanu: līdz starptermiņam tiks izvērtēti 20 īstenotie projekti, bet noslēguma termiņā — atlikušais vismaz 20 īstenoto projektu skaits, atbilstoši kopējam plānotajam īstenoto projektu skaitam.</w:t>
            </w:r>
          </w:p>
          <w:p w14:paraId="009DD3B6" w14:textId="490B145D" w:rsidR="00904794" w:rsidRPr="0075741E" w:rsidRDefault="7C0B3F40" w:rsidP="0044211A">
            <w:pPr>
              <w:jc w:val="both"/>
              <w:rPr>
                <w:rFonts w:ascii="Times New Roman" w:eastAsiaTheme="minorEastAsia" w:hAnsi="Times New Roman" w:cs="Times New Roman"/>
                <w:sz w:val="17"/>
                <w:szCs w:val="17"/>
              </w:rPr>
            </w:pPr>
            <w:r w:rsidRPr="7C0B3F40">
              <w:rPr>
                <w:rFonts w:ascii="Times New Roman" w:eastAsia="Times New Roman" w:hAnsi="Times New Roman" w:cs="Times New Roman"/>
                <w:i/>
                <w:iCs/>
                <w:sz w:val="17"/>
                <w:szCs w:val="17"/>
              </w:rPr>
              <w:t xml:space="preserve">Izmaiņas 142.mērķa bāzes vērtībā veicamas tehniski (mainot bāzes vērtību no 0 uz 20), ņemot vērā, ierosinātos grozījumus 141.mērķa nosaukumā.    </w:t>
            </w:r>
            <w:r w:rsidRPr="7C0B3F40">
              <w:rPr>
                <w:rStyle w:val="Bodytext85ptItalic"/>
                <w:rFonts w:eastAsia="Courier New"/>
              </w:rPr>
              <w:t>Minētās izmaiņas neietekmēs faktisko rādītāja izpildi, investīcijas mērķi Nr.142 plānots izpildīt – atbilstoši šobrīd īstenošanā esošo projektu skaitam un progresam, plānots uzlabot infrastruktūru vismaz 40 sekundāro ambulatoro pakalpojumu sniedzējiem.</w:t>
            </w:r>
          </w:p>
        </w:tc>
      </w:tr>
      <w:tr w:rsidR="008B0532" w:rsidRPr="0075741E" w14:paraId="0A2C4199" w14:textId="77777777" w:rsidTr="40809121">
        <w:trPr>
          <w:tblCellSpacing w:w="0" w:type="dxa"/>
        </w:trPr>
        <w:tc>
          <w:tcPr>
            <w:tcW w:w="1121"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54EEFD4A" w14:textId="77777777" w:rsidR="00904794" w:rsidRPr="0075741E" w:rsidRDefault="7C0B3F40" w:rsidP="00E97321">
            <w:pPr>
              <w:pStyle w:val="BodyText4"/>
              <w:spacing w:before="0" w:after="0"/>
              <w:ind w:left="23" w:firstLine="102"/>
              <w:rPr>
                <w:b/>
                <w:bCs/>
              </w:rPr>
            </w:pPr>
            <w:r w:rsidRPr="7C0B3F40">
              <w:rPr>
                <w:b/>
                <w:bCs/>
              </w:rPr>
              <w:lastRenderedPageBreak/>
              <w:t>Mainītie elementi</w:t>
            </w:r>
          </w:p>
        </w:tc>
        <w:tc>
          <w:tcPr>
            <w:tcW w:w="1929"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6F77D766" w14:textId="77777777" w:rsidR="00904794" w:rsidRPr="0075741E" w:rsidRDefault="7C0B3F40" w:rsidP="00E97321">
            <w:pPr>
              <w:pStyle w:val="BodyText4"/>
              <w:spacing w:before="0" w:after="0"/>
              <w:ind w:left="23" w:firstLine="102"/>
              <w:rPr>
                <w:b/>
                <w:bCs/>
              </w:rPr>
            </w:pPr>
            <w:r w:rsidRPr="7C0B3F40">
              <w:rPr>
                <w:b/>
                <w:bCs/>
              </w:rPr>
              <w:t>Pašreizējā redakcija</w:t>
            </w:r>
          </w:p>
        </w:tc>
        <w:tc>
          <w:tcPr>
            <w:tcW w:w="1950"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638F43E3" w14:textId="77777777" w:rsidR="00904794" w:rsidRPr="0075741E" w:rsidRDefault="7C0B3F40" w:rsidP="00E97321">
            <w:pPr>
              <w:pStyle w:val="BodyText4"/>
              <w:spacing w:before="0" w:after="0"/>
              <w:ind w:left="23" w:firstLine="102"/>
              <w:rPr>
                <w:b/>
                <w:bCs/>
              </w:rPr>
            </w:pPr>
            <w:r w:rsidRPr="7C0B3F40">
              <w:rPr>
                <w:b/>
                <w:bCs/>
              </w:rPr>
              <w:t>Grozītā redakcija</w:t>
            </w:r>
          </w:p>
        </w:tc>
      </w:tr>
      <w:tr w:rsidR="008B0532" w:rsidRPr="0075741E" w14:paraId="17A82DE5" w14:textId="77777777" w:rsidTr="40809121">
        <w:trPr>
          <w:tblCellSpacing w:w="0" w:type="dxa"/>
        </w:trPr>
        <w:tc>
          <w:tcPr>
            <w:tcW w:w="1121"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5EDD2DCC" w14:textId="2619CC88" w:rsidR="008B0532" w:rsidRPr="0075741E" w:rsidRDefault="7C0B3F40" w:rsidP="008B0532">
            <w:pPr>
              <w:pStyle w:val="BodyText4"/>
              <w:spacing w:before="0" w:after="0"/>
              <w:ind w:left="23" w:firstLine="102"/>
            </w:pPr>
            <w:r>
              <w:t>Komponentes un/vai pasākuma apraksts</w:t>
            </w:r>
          </w:p>
        </w:tc>
        <w:tc>
          <w:tcPr>
            <w:tcW w:w="1929"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6632D32F" w14:textId="4A41AECE" w:rsidR="008B0532" w:rsidRPr="0075741E" w:rsidRDefault="7C0B3F40" w:rsidP="008B0532">
            <w:pPr>
              <w:pStyle w:val="BodyText4"/>
              <w:spacing w:before="0" w:after="0" w:line="240" w:lineRule="auto"/>
              <w:ind w:left="23" w:firstLine="102"/>
              <w:rPr>
                <w:sz w:val="16"/>
                <w:szCs w:val="16"/>
              </w:rPr>
            </w:pPr>
            <w:r w:rsidRPr="7C0B3F40">
              <w:rPr>
                <w:sz w:val="18"/>
                <w:szCs w:val="18"/>
              </w:rPr>
              <w:t>Izmaiņu nav</w:t>
            </w:r>
          </w:p>
        </w:tc>
        <w:tc>
          <w:tcPr>
            <w:tcW w:w="1950"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46DC9761" w14:textId="54DC0347" w:rsidR="008B0532" w:rsidRPr="0075741E" w:rsidRDefault="7C0B3F40" w:rsidP="7C0B3F40">
            <w:pPr>
              <w:jc w:val="both"/>
              <w:rPr>
                <w:rFonts w:ascii="Times New Roman" w:hAnsi="Times New Roman" w:cs="Times New Roman"/>
                <w:sz w:val="16"/>
                <w:szCs w:val="16"/>
              </w:rPr>
            </w:pPr>
            <w:r w:rsidRPr="7C0B3F40">
              <w:rPr>
                <w:rFonts w:ascii="Times New Roman" w:hAnsi="Times New Roman" w:cs="Times New Roman"/>
                <w:sz w:val="18"/>
                <w:szCs w:val="18"/>
              </w:rPr>
              <w:t>Izmaiņu nav</w:t>
            </w:r>
          </w:p>
        </w:tc>
      </w:tr>
      <w:tr w:rsidR="00904794" w:rsidRPr="0075741E" w14:paraId="36735153" w14:textId="77777777" w:rsidTr="40809121">
        <w:trPr>
          <w:tblCellSpacing w:w="0" w:type="dxa"/>
        </w:trPr>
        <w:tc>
          <w:tcPr>
            <w:tcW w:w="1121"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29F572E0" w14:textId="77777777" w:rsidR="00904794" w:rsidRPr="0075741E" w:rsidRDefault="7C0B3F40" w:rsidP="00904794">
            <w:pPr>
              <w:pStyle w:val="BodyText4"/>
              <w:spacing w:before="0" w:after="0"/>
              <w:ind w:left="23" w:firstLine="102"/>
            </w:pPr>
            <w:r w:rsidRPr="7C0B3F40">
              <w:t xml:space="preserve">Atskaites punkti un </w:t>
            </w:r>
            <w:proofErr w:type="spellStart"/>
            <w:r w:rsidRPr="7C0B3F40">
              <w:t>mērķrādītāji</w:t>
            </w:r>
            <w:proofErr w:type="spellEnd"/>
          </w:p>
        </w:tc>
        <w:tc>
          <w:tcPr>
            <w:tcW w:w="1929"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6E2FA320" w14:textId="25E00A5F" w:rsidR="7C0B3F40" w:rsidRDefault="7C0B3F40" w:rsidP="0044211A">
            <w:pPr>
              <w:shd w:val="clear" w:color="auto" w:fill="FFFFFF" w:themeFill="background1"/>
              <w:ind w:left="23" w:firstLine="102"/>
              <w:jc w:val="both"/>
              <w:rPr>
                <w:rFonts w:ascii="Times New Roman" w:eastAsia="Times New Roman" w:hAnsi="Times New Roman" w:cs="Times New Roman"/>
                <w:sz w:val="16"/>
                <w:szCs w:val="16"/>
              </w:rPr>
            </w:pPr>
            <w:r w:rsidRPr="7C0B3F40">
              <w:rPr>
                <w:rFonts w:ascii="Times New Roman" w:eastAsia="Times New Roman" w:hAnsi="Times New Roman" w:cs="Times New Roman"/>
                <w:b/>
                <w:bCs/>
                <w:sz w:val="16"/>
                <w:szCs w:val="16"/>
              </w:rPr>
              <w:t>Mērķa Nr. 141</w:t>
            </w:r>
            <w:r w:rsidRPr="7C0B3F40">
              <w:rPr>
                <w:rFonts w:ascii="Times New Roman" w:eastAsia="Times New Roman" w:hAnsi="Times New Roman" w:cs="Times New Roman"/>
                <w:sz w:val="16"/>
                <w:szCs w:val="16"/>
              </w:rPr>
              <w:t xml:space="preserve"> nosaukums:</w:t>
            </w:r>
          </w:p>
          <w:p w14:paraId="4413D008" w14:textId="7E6D317B" w:rsidR="00904794" w:rsidRPr="0075741E" w:rsidRDefault="7C0B3F40" w:rsidP="7C0B3F40">
            <w:pPr>
              <w:pStyle w:val="BodyText4"/>
              <w:spacing w:before="0" w:after="0" w:line="240" w:lineRule="auto"/>
              <w:ind w:left="23" w:firstLine="102"/>
              <w:rPr>
                <w:sz w:val="16"/>
                <w:szCs w:val="16"/>
              </w:rPr>
            </w:pPr>
            <w:r w:rsidRPr="7C0B3F40">
              <w:rPr>
                <w:sz w:val="16"/>
                <w:szCs w:val="16"/>
              </w:rPr>
              <w:t>Budžeta izpildes panākšana, ko mēra kā kopējo iepirkumu projektos, ar kuriem uzlabo sekundāro ambulatoro pakalpojumu sniedzēju infrastruktūru un kuri sasniedz vismaz 4 250 000 EUR no kopējā budžeta 8 500 000 EUR apmērā.</w:t>
            </w:r>
          </w:p>
          <w:p w14:paraId="16472D00" w14:textId="56C8441C" w:rsidR="00904794" w:rsidRPr="0044211A" w:rsidRDefault="7C0B3F40" w:rsidP="0044211A">
            <w:pPr>
              <w:ind w:left="132" w:right="129"/>
              <w:jc w:val="both"/>
              <w:rPr>
                <w:rFonts w:ascii="Times New Roman" w:eastAsia="Times New Roman" w:hAnsi="Times New Roman" w:cs="Times New Roman"/>
                <w:sz w:val="16"/>
                <w:szCs w:val="16"/>
              </w:rPr>
            </w:pPr>
            <w:r w:rsidRPr="0044211A">
              <w:rPr>
                <w:rFonts w:ascii="Times New Roman" w:eastAsia="Times New Roman" w:hAnsi="Times New Roman" w:cs="Times New Roman"/>
                <w:b/>
                <w:bCs/>
                <w:sz w:val="16"/>
                <w:szCs w:val="16"/>
              </w:rPr>
              <w:t xml:space="preserve">Mērķa kvalitatīvais rādītājs: </w:t>
            </w:r>
            <w:r w:rsidRPr="0044211A">
              <w:rPr>
                <w:rFonts w:ascii="Times New Roman" w:eastAsia="Times New Roman" w:hAnsi="Times New Roman" w:cs="Times New Roman"/>
                <w:sz w:val="16"/>
                <w:szCs w:val="16"/>
              </w:rPr>
              <w:t>4 250 000 EUR</w:t>
            </w:r>
          </w:p>
          <w:p w14:paraId="401666F4" w14:textId="270EC97F" w:rsidR="00904794" w:rsidRPr="0044211A" w:rsidRDefault="7C0B3F40" w:rsidP="0044211A">
            <w:pPr>
              <w:ind w:left="132" w:right="129"/>
              <w:jc w:val="both"/>
              <w:rPr>
                <w:rFonts w:ascii="Times New Roman" w:eastAsia="Times New Roman" w:hAnsi="Times New Roman" w:cs="Times New Roman"/>
                <w:sz w:val="16"/>
                <w:szCs w:val="16"/>
              </w:rPr>
            </w:pPr>
            <w:r w:rsidRPr="0044211A">
              <w:rPr>
                <w:rFonts w:ascii="Times New Roman" w:eastAsia="Times New Roman" w:hAnsi="Times New Roman" w:cs="Times New Roman"/>
                <w:b/>
                <w:bCs/>
                <w:sz w:val="16"/>
                <w:szCs w:val="16"/>
              </w:rPr>
              <w:t>Mērķa apraksts:</w:t>
            </w:r>
            <w:r w:rsidRPr="0044211A">
              <w:rPr>
                <w:rFonts w:ascii="Times New Roman" w:eastAsia="Times New Roman" w:hAnsi="Times New Roman" w:cs="Times New Roman"/>
                <w:sz w:val="16"/>
                <w:szCs w:val="16"/>
              </w:rPr>
              <w:t xml:space="preserve"> </w:t>
            </w:r>
            <w:proofErr w:type="spellStart"/>
            <w:r w:rsidRPr="0044211A">
              <w:rPr>
                <w:rFonts w:ascii="Times New Roman" w:eastAsia="Times New Roman" w:hAnsi="Times New Roman" w:cs="Times New Roman"/>
                <w:sz w:val="16"/>
                <w:szCs w:val="16"/>
              </w:rPr>
              <w:t>Mērķrādītāju</w:t>
            </w:r>
            <w:proofErr w:type="spellEnd"/>
            <w:r w:rsidRPr="0044211A">
              <w:rPr>
                <w:rFonts w:ascii="Times New Roman" w:eastAsia="Times New Roman" w:hAnsi="Times New Roman" w:cs="Times New Roman"/>
                <w:sz w:val="16"/>
                <w:szCs w:val="16"/>
              </w:rPr>
              <w:t xml:space="preserve"> uzskata par </w:t>
            </w:r>
          </w:p>
          <w:p w14:paraId="435EEB01" w14:textId="5C5B3809" w:rsidR="00904794" w:rsidRPr="0044211A" w:rsidRDefault="7C0B3F40" w:rsidP="0044211A">
            <w:pPr>
              <w:ind w:left="132" w:right="129"/>
              <w:jc w:val="both"/>
              <w:rPr>
                <w:rFonts w:ascii="Times New Roman" w:eastAsia="Times New Roman" w:hAnsi="Times New Roman" w:cs="Times New Roman"/>
                <w:sz w:val="16"/>
                <w:szCs w:val="16"/>
              </w:rPr>
            </w:pPr>
            <w:r w:rsidRPr="0044211A">
              <w:rPr>
                <w:rFonts w:ascii="Times New Roman" w:eastAsia="Times New Roman" w:hAnsi="Times New Roman" w:cs="Times New Roman"/>
                <w:sz w:val="16"/>
                <w:szCs w:val="16"/>
              </w:rPr>
              <w:t xml:space="preserve">sasniegtu, tiklīdz ir noslēgti iepirkuma līgumi par vismaz 50 % no kopējā plānotā projektu apjoma (4 250 000 EUR) — progresu mēra kā kopējo projektu līgumu skaitu attiecībā pret kopējo plānoto investīciju apjomu 8 500 000 EUR apmērā vismaz 40 sekundārās ambulatorās veselības aprūpes iestādēs ar mērķi uzlabot 1) epidemioloģisko drošību, 2) vides </w:t>
            </w:r>
            <w:proofErr w:type="spellStart"/>
            <w:r w:rsidRPr="0044211A">
              <w:rPr>
                <w:rFonts w:ascii="Times New Roman" w:eastAsia="Times New Roman" w:hAnsi="Times New Roman" w:cs="Times New Roman"/>
                <w:sz w:val="16"/>
                <w:szCs w:val="16"/>
              </w:rPr>
              <w:t>piekļūstamību</w:t>
            </w:r>
            <w:proofErr w:type="spellEnd"/>
            <w:r w:rsidRPr="0044211A">
              <w:rPr>
                <w:rFonts w:ascii="Times New Roman" w:eastAsia="Times New Roman" w:hAnsi="Times New Roman" w:cs="Times New Roman"/>
                <w:sz w:val="16"/>
                <w:szCs w:val="16"/>
              </w:rPr>
              <w:t xml:space="preserve"> un 3) integrēto aprūpes pakalpojumu infrastruktūru.</w:t>
            </w:r>
          </w:p>
          <w:p w14:paraId="1160C107" w14:textId="23BA2C4D" w:rsidR="00904794" w:rsidRPr="0075741E" w:rsidRDefault="00904794" w:rsidP="7C0B3F40">
            <w:pPr>
              <w:pStyle w:val="BodyText4"/>
              <w:spacing w:before="0" w:after="0" w:line="240" w:lineRule="auto"/>
              <w:ind w:left="23" w:firstLine="102"/>
              <w:rPr>
                <w:sz w:val="16"/>
                <w:szCs w:val="16"/>
              </w:rPr>
            </w:pPr>
          </w:p>
          <w:p w14:paraId="033A4744" w14:textId="5B4E81AF" w:rsidR="00904794" w:rsidRPr="0075741E" w:rsidRDefault="7C0B3F40" w:rsidP="0044211A">
            <w:pPr>
              <w:shd w:val="clear" w:color="auto" w:fill="FFFFFF" w:themeFill="background1"/>
              <w:ind w:left="23" w:firstLine="102"/>
              <w:jc w:val="both"/>
              <w:rPr>
                <w:rFonts w:ascii="Times New Roman" w:eastAsia="Times New Roman" w:hAnsi="Times New Roman" w:cs="Times New Roman"/>
                <w:sz w:val="16"/>
                <w:szCs w:val="16"/>
              </w:rPr>
            </w:pPr>
            <w:r w:rsidRPr="7C0B3F40">
              <w:rPr>
                <w:rFonts w:ascii="Times New Roman" w:eastAsia="Times New Roman" w:hAnsi="Times New Roman" w:cs="Times New Roman"/>
                <w:b/>
                <w:bCs/>
                <w:sz w:val="16"/>
                <w:szCs w:val="16"/>
              </w:rPr>
              <w:t>Mērķa Nr. 142</w:t>
            </w:r>
            <w:r w:rsidRPr="7C0B3F40">
              <w:rPr>
                <w:rFonts w:ascii="Times New Roman" w:eastAsia="Times New Roman" w:hAnsi="Times New Roman" w:cs="Times New Roman"/>
                <w:sz w:val="16"/>
                <w:szCs w:val="16"/>
              </w:rPr>
              <w:t xml:space="preserve"> apraksts:</w:t>
            </w:r>
          </w:p>
          <w:p w14:paraId="35678B58" w14:textId="68CA7219" w:rsidR="00904794" w:rsidRPr="0075741E" w:rsidRDefault="7C0B3F40" w:rsidP="0044211A">
            <w:pPr>
              <w:shd w:val="clear" w:color="auto" w:fill="FFFFFF" w:themeFill="background1"/>
              <w:ind w:left="23" w:firstLine="102"/>
              <w:jc w:val="both"/>
              <w:rPr>
                <w:rFonts w:ascii="Times New Roman" w:eastAsia="Times New Roman" w:hAnsi="Times New Roman" w:cs="Times New Roman"/>
                <w:sz w:val="16"/>
                <w:szCs w:val="16"/>
              </w:rPr>
            </w:pPr>
            <w:r w:rsidRPr="7C0B3F40">
              <w:rPr>
                <w:rFonts w:ascii="Times New Roman" w:eastAsia="Times New Roman" w:hAnsi="Times New Roman" w:cs="Times New Roman"/>
                <w:sz w:val="16"/>
                <w:szCs w:val="16"/>
              </w:rPr>
              <w:t xml:space="preserve">Mērķi uzskata par sasniegtu pēc tam, kad ir pabeigti attīstības projekti vismaz 40 sekundārās ambulatorās veselības aprūpes iestādēs, kuru mērķis ir uzlabot 1) epidemioloģisko drošību, 2) vides </w:t>
            </w:r>
            <w:proofErr w:type="spellStart"/>
            <w:r w:rsidRPr="7C0B3F40">
              <w:rPr>
                <w:rFonts w:ascii="Times New Roman" w:eastAsia="Times New Roman" w:hAnsi="Times New Roman" w:cs="Times New Roman"/>
                <w:sz w:val="16"/>
                <w:szCs w:val="16"/>
              </w:rPr>
              <w:t>piekļūstamību</w:t>
            </w:r>
            <w:proofErr w:type="spellEnd"/>
            <w:r w:rsidRPr="7C0B3F40">
              <w:rPr>
                <w:rFonts w:ascii="Times New Roman" w:eastAsia="Times New Roman" w:hAnsi="Times New Roman" w:cs="Times New Roman"/>
                <w:sz w:val="16"/>
                <w:szCs w:val="16"/>
              </w:rPr>
              <w:t xml:space="preserve"> un 3) integrēto aprūpes pakalpojumu infrastruktūru</w:t>
            </w:r>
          </w:p>
          <w:p w14:paraId="33626238" w14:textId="27FEB1E8" w:rsidR="00904794" w:rsidRPr="0044211A" w:rsidRDefault="7C0B3F40" w:rsidP="0044211A">
            <w:pPr>
              <w:shd w:val="clear" w:color="auto" w:fill="FFFFFF" w:themeFill="background1"/>
              <w:ind w:left="23" w:firstLine="102"/>
              <w:jc w:val="both"/>
              <w:rPr>
                <w:rFonts w:ascii="Times New Roman" w:eastAsia="Times New Roman" w:hAnsi="Times New Roman" w:cs="Times New Roman"/>
                <w:b/>
                <w:bCs/>
                <w:sz w:val="16"/>
                <w:szCs w:val="16"/>
              </w:rPr>
            </w:pPr>
            <w:r w:rsidRPr="0044211A">
              <w:rPr>
                <w:rFonts w:ascii="Times New Roman" w:eastAsia="Times New Roman" w:hAnsi="Times New Roman" w:cs="Times New Roman"/>
                <w:b/>
                <w:bCs/>
                <w:sz w:val="16"/>
                <w:szCs w:val="16"/>
              </w:rPr>
              <w:t xml:space="preserve"> </w:t>
            </w:r>
          </w:p>
          <w:p w14:paraId="74141E44" w14:textId="6A6A26DF" w:rsidR="00904794" w:rsidRPr="0075741E" w:rsidRDefault="7C0B3F40" w:rsidP="0044211A">
            <w:pPr>
              <w:shd w:val="clear" w:color="auto" w:fill="FFFFFF" w:themeFill="background1"/>
              <w:ind w:left="23" w:firstLine="102"/>
              <w:jc w:val="both"/>
              <w:rPr>
                <w:rFonts w:ascii="Times New Roman" w:eastAsia="Times New Roman" w:hAnsi="Times New Roman" w:cs="Times New Roman"/>
                <w:sz w:val="16"/>
                <w:szCs w:val="16"/>
              </w:rPr>
            </w:pPr>
            <w:r w:rsidRPr="0044211A">
              <w:rPr>
                <w:rFonts w:ascii="Times New Roman" w:eastAsia="Times New Roman" w:hAnsi="Times New Roman" w:cs="Times New Roman"/>
                <w:b/>
                <w:bCs/>
                <w:sz w:val="16"/>
                <w:szCs w:val="16"/>
              </w:rPr>
              <w:t xml:space="preserve"> Mērķa Nr. 142 </w:t>
            </w:r>
            <w:r w:rsidRPr="7C0B3F40">
              <w:rPr>
                <w:rFonts w:ascii="Times New Roman" w:eastAsia="Times New Roman" w:hAnsi="Times New Roman" w:cs="Times New Roman"/>
                <w:sz w:val="16"/>
                <w:szCs w:val="16"/>
              </w:rPr>
              <w:t>Bāzes vērtība:  0</w:t>
            </w:r>
          </w:p>
          <w:p w14:paraId="4844B632" w14:textId="1520C884" w:rsidR="00904794" w:rsidRPr="0075741E" w:rsidRDefault="00904794" w:rsidP="00904794">
            <w:pPr>
              <w:pStyle w:val="BodyText4"/>
              <w:spacing w:before="0" w:after="0" w:line="240" w:lineRule="auto"/>
              <w:ind w:left="23" w:firstLine="102"/>
              <w:rPr>
                <w:sz w:val="16"/>
                <w:szCs w:val="16"/>
              </w:rPr>
            </w:pPr>
          </w:p>
        </w:tc>
        <w:tc>
          <w:tcPr>
            <w:tcW w:w="1950"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7C6FB6B4" w14:textId="0D516644" w:rsidR="7C0B3F40" w:rsidRPr="0044211A" w:rsidRDefault="7C0B3F40" w:rsidP="0044211A">
            <w:pPr>
              <w:tabs>
                <w:tab w:val="left" w:pos="426"/>
                <w:tab w:val="left" w:pos="567"/>
              </w:tabs>
              <w:ind w:left="133" w:firstLine="133"/>
              <w:jc w:val="both"/>
              <w:rPr>
                <w:rFonts w:ascii="Times New Roman" w:eastAsia="Times New Roman" w:hAnsi="Times New Roman" w:cs="Times New Roman"/>
                <w:sz w:val="16"/>
                <w:szCs w:val="16"/>
              </w:rPr>
            </w:pPr>
            <w:r w:rsidRPr="0044211A">
              <w:rPr>
                <w:rFonts w:ascii="Times New Roman" w:eastAsia="Times New Roman" w:hAnsi="Times New Roman" w:cs="Times New Roman"/>
                <w:b/>
                <w:bCs/>
                <w:sz w:val="16"/>
                <w:szCs w:val="16"/>
              </w:rPr>
              <w:t>Mērķa Nr. 141</w:t>
            </w:r>
            <w:r w:rsidRPr="0044211A">
              <w:rPr>
                <w:rFonts w:ascii="Times New Roman" w:eastAsia="Times New Roman" w:hAnsi="Times New Roman" w:cs="Times New Roman"/>
                <w:sz w:val="16"/>
                <w:szCs w:val="16"/>
              </w:rPr>
              <w:t xml:space="preserve"> nosaukums:</w:t>
            </w:r>
          </w:p>
          <w:p w14:paraId="0C7376A7" w14:textId="0B8AEFC2" w:rsidR="00904794" w:rsidRPr="0075741E" w:rsidRDefault="7C0B3F40" w:rsidP="7C0B3F40">
            <w:pPr>
              <w:ind w:left="128" w:right="129"/>
              <w:jc w:val="both"/>
              <w:rPr>
                <w:rFonts w:ascii="Times New Roman" w:eastAsia="Times New Roman" w:hAnsi="Times New Roman" w:cs="Times New Roman"/>
                <w:sz w:val="16"/>
                <w:szCs w:val="16"/>
              </w:rPr>
            </w:pPr>
            <w:r w:rsidRPr="7C0B3F40">
              <w:rPr>
                <w:rFonts w:ascii="Times New Roman" w:hAnsi="Times New Roman" w:cs="Times New Roman"/>
                <w:sz w:val="16"/>
                <w:szCs w:val="16"/>
              </w:rPr>
              <w:t xml:space="preserve">To sekundāro ambulatoro pakalpojumu sniedzēju skaits, kuriem ir uzlabota infrastruktūra.  </w:t>
            </w:r>
          </w:p>
          <w:p w14:paraId="3EA46019" w14:textId="00964377" w:rsidR="00904794" w:rsidRPr="0044211A" w:rsidRDefault="7C0B3F40" w:rsidP="7C0B3F40">
            <w:pPr>
              <w:ind w:left="128" w:right="129"/>
              <w:jc w:val="both"/>
              <w:rPr>
                <w:rFonts w:ascii="Times New Roman" w:eastAsia="Times New Roman" w:hAnsi="Times New Roman" w:cs="Times New Roman"/>
                <w:sz w:val="16"/>
                <w:szCs w:val="16"/>
              </w:rPr>
            </w:pPr>
            <w:r w:rsidRPr="0044211A">
              <w:rPr>
                <w:rFonts w:ascii="Times New Roman" w:eastAsia="Times New Roman" w:hAnsi="Times New Roman" w:cs="Times New Roman"/>
                <w:b/>
                <w:bCs/>
                <w:sz w:val="16"/>
                <w:szCs w:val="16"/>
              </w:rPr>
              <w:t>Mērķa kvalitatīvais rādītājs:</w:t>
            </w:r>
            <w:r w:rsidRPr="0044211A">
              <w:rPr>
                <w:rFonts w:ascii="Times New Roman" w:eastAsia="Times New Roman" w:hAnsi="Times New Roman" w:cs="Times New Roman"/>
                <w:sz w:val="16"/>
                <w:szCs w:val="16"/>
              </w:rPr>
              <w:t xml:space="preserve"> 20</w:t>
            </w:r>
            <w:r w:rsidRPr="7C0B3F40">
              <w:rPr>
                <w:rFonts w:ascii="Times New Roman" w:eastAsia="Times New Roman" w:hAnsi="Times New Roman" w:cs="Times New Roman"/>
                <w:sz w:val="16"/>
                <w:szCs w:val="16"/>
              </w:rPr>
              <w:t xml:space="preserve"> (skaits).</w:t>
            </w:r>
          </w:p>
          <w:p w14:paraId="3C68DA3F" w14:textId="12E77BE3" w:rsidR="00904794" w:rsidRPr="0044211A" w:rsidRDefault="7C0B3F40" w:rsidP="0044211A">
            <w:pPr>
              <w:ind w:left="128" w:right="129"/>
              <w:jc w:val="both"/>
              <w:rPr>
                <w:rFonts w:ascii="Times New Roman" w:eastAsia="Times New Roman" w:hAnsi="Times New Roman" w:cs="Times New Roman"/>
                <w:sz w:val="16"/>
                <w:szCs w:val="16"/>
              </w:rPr>
            </w:pPr>
            <w:r w:rsidRPr="0044211A">
              <w:rPr>
                <w:rFonts w:ascii="Times New Roman" w:eastAsia="Times New Roman" w:hAnsi="Times New Roman" w:cs="Times New Roman"/>
                <w:b/>
                <w:bCs/>
                <w:sz w:val="16"/>
                <w:szCs w:val="16"/>
              </w:rPr>
              <w:t>Mērķa apraksts:</w:t>
            </w:r>
            <w:r w:rsidRPr="0044211A">
              <w:rPr>
                <w:rFonts w:ascii="Times New Roman" w:eastAsia="Times New Roman" w:hAnsi="Times New Roman" w:cs="Times New Roman"/>
                <w:sz w:val="16"/>
                <w:szCs w:val="16"/>
              </w:rPr>
              <w:t xml:space="preserve"> </w:t>
            </w:r>
            <w:proofErr w:type="spellStart"/>
            <w:r w:rsidRPr="0044211A">
              <w:rPr>
                <w:rFonts w:ascii="Times New Roman" w:eastAsia="Times New Roman" w:hAnsi="Times New Roman" w:cs="Times New Roman"/>
                <w:sz w:val="16"/>
                <w:szCs w:val="16"/>
              </w:rPr>
              <w:t>Mērķrādītāju</w:t>
            </w:r>
            <w:proofErr w:type="spellEnd"/>
            <w:r w:rsidRPr="0044211A">
              <w:rPr>
                <w:rFonts w:ascii="Times New Roman" w:eastAsia="Times New Roman" w:hAnsi="Times New Roman" w:cs="Times New Roman"/>
                <w:sz w:val="16"/>
                <w:szCs w:val="16"/>
              </w:rPr>
              <w:t xml:space="preserve"> uzskata par sasniegtu pēc tam, kad ir pabeigti attīstības projekti vismaz 20 sekundārās ambulatorās veselības aprūpes iestādēs, kuru mērķis ir uzlabot 1) epidemioloģisko drošību, 2) vides </w:t>
            </w:r>
            <w:proofErr w:type="spellStart"/>
            <w:r w:rsidRPr="0044211A">
              <w:rPr>
                <w:rFonts w:ascii="Times New Roman" w:eastAsia="Times New Roman" w:hAnsi="Times New Roman" w:cs="Times New Roman"/>
                <w:sz w:val="16"/>
                <w:szCs w:val="16"/>
              </w:rPr>
              <w:t>piekļūstamību</w:t>
            </w:r>
            <w:proofErr w:type="spellEnd"/>
            <w:r w:rsidRPr="0044211A">
              <w:rPr>
                <w:rFonts w:ascii="Times New Roman" w:eastAsia="Times New Roman" w:hAnsi="Times New Roman" w:cs="Times New Roman"/>
                <w:sz w:val="16"/>
                <w:szCs w:val="16"/>
              </w:rPr>
              <w:t xml:space="preserve"> vai 3) integrēto aprūpes pakalpojumu infrastruktūru.</w:t>
            </w:r>
          </w:p>
          <w:p w14:paraId="0672566F" w14:textId="5D2003C2" w:rsidR="00904794" w:rsidRPr="0075741E" w:rsidRDefault="00904794" w:rsidP="7C0B3F40">
            <w:pPr>
              <w:tabs>
                <w:tab w:val="left" w:pos="426"/>
                <w:tab w:val="left" w:pos="567"/>
              </w:tabs>
              <w:ind w:left="133" w:firstLine="133"/>
              <w:jc w:val="both"/>
              <w:rPr>
                <w:rFonts w:ascii="Times New Roman" w:hAnsi="Times New Roman" w:cs="Times New Roman"/>
                <w:sz w:val="16"/>
                <w:szCs w:val="16"/>
              </w:rPr>
            </w:pPr>
          </w:p>
          <w:p w14:paraId="402BF8F8" w14:textId="496E79C2" w:rsidR="00904794" w:rsidRPr="0075741E" w:rsidRDefault="00904794" w:rsidP="7C0B3F40">
            <w:pPr>
              <w:tabs>
                <w:tab w:val="left" w:pos="426"/>
                <w:tab w:val="left" w:pos="567"/>
              </w:tabs>
              <w:ind w:left="133" w:firstLine="133"/>
              <w:jc w:val="both"/>
              <w:rPr>
                <w:rFonts w:ascii="Times New Roman" w:hAnsi="Times New Roman" w:cs="Times New Roman"/>
                <w:sz w:val="16"/>
                <w:szCs w:val="16"/>
              </w:rPr>
            </w:pPr>
          </w:p>
          <w:p w14:paraId="38D37C74" w14:textId="738EB099" w:rsidR="00904794" w:rsidRPr="0075741E" w:rsidRDefault="00904794" w:rsidP="7C0B3F40">
            <w:pPr>
              <w:tabs>
                <w:tab w:val="left" w:pos="426"/>
                <w:tab w:val="left" w:pos="567"/>
              </w:tabs>
              <w:ind w:left="133" w:firstLine="133"/>
              <w:jc w:val="both"/>
              <w:rPr>
                <w:rFonts w:ascii="Times New Roman" w:hAnsi="Times New Roman" w:cs="Times New Roman"/>
                <w:sz w:val="16"/>
                <w:szCs w:val="16"/>
              </w:rPr>
            </w:pPr>
          </w:p>
          <w:p w14:paraId="33FCEA8D" w14:textId="44B100DE" w:rsidR="00904794" w:rsidRPr="0075741E" w:rsidRDefault="00904794" w:rsidP="7C0B3F40">
            <w:pPr>
              <w:tabs>
                <w:tab w:val="left" w:pos="426"/>
                <w:tab w:val="left" w:pos="567"/>
              </w:tabs>
              <w:ind w:left="133" w:firstLine="133"/>
              <w:jc w:val="both"/>
              <w:rPr>
                <w:rFonts w:ascii="Times New Roman" w:hAnsi="Times New Roman" w:cs="Times New Roman"/>
                <w:sz w:val="16"/>
                <w:szCs w:val="16"/>
              </w:rPr>
            </w:pPr>
          </w:p>
          <w:p w14:paraId="3773619A" w14:textId="2CD1E244" w:rsidR="00904794" w:rsidRPr="0075741E" w:rsidRDefault="00904794" w:rsidP="7C0B3F40">
            <w:pPr>
              <w:shd w:val="clear" w:color="auto" w:fill="FFFFFF" w:themeFill="background1"/>
              <w:ind w:left="23" w:firstLine="102"/>
              <w:jc w:val="both"/>
              <w:rPr>
                <w:rFonts w:ascii="Times New Roman" w:eastAsia="Times New Roman" w:hAnsi="Times New Roman" w:cs="Times New Roman"/>
                <w:b/>
                <w:bCs/>
                <w:sz w:val="16"/>
                <w:szCs w:val="16"/>
              </w:rPr>
            </w:pPr>
          </w:p>
          <w:p w14:paraId="648C3C75" w14:textId="6ECA251E" w:rsidR="00904794" w:rsidRPr="0075741E" w:rsidRDefault="00904794" w:rsidP="7C0B3F40">
            <w:pPr>
              <w:shd w:val="clear" w:color="auto" w:fill="FFFFFF" w:themeFill="background1"/>
              <w:ind w:left="23" w:firstLine="102"/>
              <w:jc w:val="both"/>
              <w:rPr>
                <w:rFonts w:ascii="Times New Roman" w:eastAsia="Times New Roman" w:hAnsi="Times New Roman" w:cs="Times New Roman"/>
                <w:b/>
                <w:bCs/>
                <w:sz w:val="16"/>
                <w:szCs w:val="16"/>
              </w:rPr>
            </w:pPr>
          </w:p>
          <w:p w14:paraId="5FC2085D" w14:textId="1A7B32F2" w:rsidR="00904794" w:rsidRPr="0075741E" w:rsidRDefault="7C0B3F40" w:rsidP="0044211A">
            <w:pPr>
              <w:shd w:val="clear" w:color="auto" w:fill="FFFFFF" w:themeFill="background1"/>
              <w:ind w:left="23" w:firstLine="102"/>
              <w:jc w:val="both"/>
              <w:rPr>
                <w:rFonts w:ascii="Times New Roman" w:eastAsia="Times New Roman" w:hAnsi="Times New Roman" w:cs="Times New Roman"/>
                <w:sz w:val="16"/>
                <w:szCs w:val="16"/>
              </w:rPr>
            </w:pPr>
            <w:r w:rsidRPr="7C0B3F40">
              <w:rPr>
                <w:rFonts w:ascii="Times New Roman" w:eastAsia="Times New Roman" w:hAnsi="Times New Roman" w:cs="Times New Roman"/>
                <w:b/>
                <w:bCs/>
                <w:sz w:val="16"/>
                <w:szCs w:val="16"/>
              </w:rPr>
              <w:t>Mērķa Nr. 142</w:t>
            </w:r>
            <w:r w:rsidRPr="7C0B3F40">
              <w:rPr>
                <w:rFonts w:ascii="Times New Roman" w:eastAsia="Times New Roman" w:hAnsi="Times New Roman" w:cs="Times New Roman"/>
                <w:sz w:val="16"/>
                <w:szCs w:val="16"/>
              </w:rPr>
              <w:t xml:space="preserve"> apraksts:</w:t>
            </w:r>
          </w:p>
          <w:p w14:paraId="7E178C1E" w14:textId="12E407C1" w:rsidR="00904794" w:rsidRPr="0075741E" w:rsidRDefault="40809121" w:rsidP="0044211A">
            <w:pPr>
              <w:shd w:val="clear" w:color="auto" w:fill="FFFFFF" w:themeFill="background1"/>
              <w:ind w:left="23" w:firstLine="102"/>
              <w:jc w:val="both"/>
              <w:rPr>
                <w:rFonts w:ascii="Times New Roman" w:eastAsia="Times New Roman" w:hAnsi="Times New Roman" w:cs="Times New Roman"/>
                <w:sz w:val="16"/>
                <w:szCs w:val="16"/>
              </w:rPr>
            </w:pPr>
            <w:r w:rsidRPr="40809121">
              <w:rPr>
                <w:rFonts w:ascii="Times New Roman" w:eastAsia="Times New Roman" w:hAnsi="Times New Roman" w:cs="Times New Roman"/>
                <w:sz w:val="16"/>
                <w:szCs w:val="16"/>
              </w:rPr>
              <w:t xml:space="preserve">Mērķi uzskata par sasniegtu pēc tam, kad ir pabeigti attīstības projekti sekundārās ambulatorās veselības aprūpes iestādēs, kuru mērķis ir uzlabot 1) epidemioloģisko drošību, 2) vides </w:t>
            </w:r>
            <w:proofErr w:type="spellStart"/>
            <w:r w:rsidRPr="40809121">
              <w:rPr>
                <w:rFonts w:ascii="Times New Roman" w:eastAsia="Times New Roman" w:hAnsi="Times New Roman" w:cs="Times New Roman"/>
                <w:sz w:val="16"/>
                <w:szCs w:val="16"/>
              </w:rPr>
              <w:t>piekļūstamību</w:t>
            </w:r>
            <w:proofErr w:type="spellEnd"/>
            <w:r w:rsidRPr="40809121">
              <w:rPr>
                <w:rFonts w:ascii="Times New Roman" w:eastAsia="Times New Roman" w:hAnsi="Times New Roman" w:cs="Times New Roman"/>
                <w:sz w:val="16"/>
                <w:szCs w:val="16"/>
              </w:rPr>
              <w:t xml:space="preserve"> vai 3) integrēto aprūpes pakalpojumu infrastruktūru</w:t>
            </w:r>
          </w:p>
          <w:p w14:paraId="5370263A" w14:textId="22B9D0A1" w:rsidR="00904794" w:rsidRPr="0075741E" w:rsidRDefault="7C0B3F40" w:rsidP="0044211A">
            <w:pPr>
              <w:tabs>
                <w:tab w:val="left" w:pos="426"/>
                <w:tab w:val="left" w:pos="567"/>
              </w:tabs>
              <w:jc w:val="both"/>
              <w:rPr>
                <w:rFonts w:ascii="Times New Roman" w:eastAsia="Times New Roman" w:hAnsi="Times New Roman" w:cs="Times New Roman"/>
                <w:sz w:val="16"/>
                <w:szCs w:val="16"/>
              </w:rPr>
            </w:pPr>
            <w:r w:rsidRPr="7C0B3F40">
              <w:rPr>
                <w:rFonts w:ascii="Times New Roman" w:eastAsia="Times New Roman" w:hAnsi="Times New Roman" w:cs="Times New Roman"/>
                <w:sz w:val="16"/>
                <w:szCs w:val="16"/>
              </w:rPr>
              <w:t xml:space="preserve">  </w:t>
            </w:r>
          </w:p>
          <w:p w14:paraId="0F0E6632" w14:textId="40BDF8C8" w:rsidR="00904794" w:rsidRPr="0075741E" w:rsidRDefault="7C0B3F40" w:rsidP="0044211A">
            <w:pPr>
              <w:tabs>
                <w:tab w:val="left" w:pos="426"/>
                <w:tab w:val="left" w:pos="567"/>
              </w:tabs>
              <w:ind w:left="133" w:firstLine="133"/>
              <w:jc w:val="both"/>
              <w:rPr>
                <w:rFonts w:ascii="Times New Roman" w:eastAsia="Times New Roman" w:hAnsi="Times New Roman" w:cs="Times New Roman"/>
                <w:sz w:val="16"/>
                <w:szCs w:val="16"/>
              </w:rPr>
            </w:pPr>
            <w:r w:rsidRPr="0044211A">
              <w:rPr>
                <w:rFonts w:ascii="Times New Roman" w:eastAsia="Times New Roman" w:hAnsi="Times New Roman" w:cs="Times New Roman"/>
                <w:b/>
                <w:bCs/>
                <w:sz w:val="16"/>
                <w:szCs w:val="16"/>
              </w:rPr>
              <w:t xml:space="preserve">Mērķa Nr. 142 </w:t>
            </w:r>
            <w:r w:rsidRPr="7C0B3F40">
              <w:rPr>
                <w:rFonts w:ascii="Times New Roman" w:eastAsia="Times New Roman" w:hAnsi="Times New Roman" w:cs="Times New Roman"/>
                <w:sz w:val="16"/>
                <w:szCs w:val="16"/>
              </w:rPr>
              <w:t>Bāzes vērtība: 20</w:t>
            </w:r>
          </w:p>
        </w:tc>
      </w:tr>
      <w:tr w:rsidR="00904794" w:rsidRPr="0075741E" w14:paraId="35CCD62B" w14:textId="77777777" w:rsidTr="40809121">
        <w:trPr>
          <w:tblCellSpacing w:w="0" w:type="dxa"/>
        </w:trPr>
        <w:tc>
          <w:tcPr>
            <w:tcW w:w="1121"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0103A9BC" w14:textId="77777777" w:rsidR="00904794" w:rsidRPr="0075741E" w:rsidRDefault="7C0B3F40" w:rsidP="00E97321">
            <w:pPr>
              <w:pStyle w:val="BodyText4"/>
              <w:spacing w:before="0" w:after="0"/>
              <w:ind w:left="23" w:firstLine="102"/>
            </w:pPr>
            <w:r>
              <w:t>Aplēstās izmaksas</w:t>
            </w:r>
          </w:p>
        </w:tc>
        <w:tc>
          <w:tcPr>
            <w:tcW w:w="1929"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049336D7" w14:textId="77777777" w:rsidR="00904794" w:rsidRPr="0075741E" w:rsidRDefault="7C0B3F40" w:rsidP="00E97321">
            <w:pPr>
              <w:pStyle w:val="BodyText4"/>
              <w:spacing w:before="0" w:after="0"/>
              <w:ind w:left="23" w:firstLine="102"/>
            </w:pPr>
            <w:r w:rsidRPr="7C0B3F40">
              <w:rPr>
                <w:sz w:val="18"/>
                <w:szCs w:val="18"/>
              </w:rPr>
              <w:t>Izmaiņu nav</w:t>
            </w:r>
          </w:p>
        </w:tc>
        <w:tc>
          <w:tcPr>
            <w:tcW w:w="1950"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1EAB89A9" w14:textId="77777777" w:rsidR="00904794" w:rsidRPr="0075741E" w:rsidRDefault="7C0B3F40" w:rsidP="00E97321">
            <w:pPr>
              <w:pStyle w:val="BodyText4"/>
              <w:spacing w:before="0" w:after="0"/>
              <w:ind w:left="23" w:firstLine="102"/>
            </w:pPr>
            <w:r w:rsidRPr="7C0B3F40">
              <w:rPr>
                <w:sz w:val="18"/>
                <w:szCs w:val="18"/>
              </w:rPr>
              <w:t>Izmaiņu nav</w:t>
            </w:r>
          </w:p>
        </w:tc>
      </w:tr>
      <w:tr w:rsidR="00904794" w:rsidRPr="0075741E" w14:paraId="352594A0" w14:textId="77777777" w:rsidTr="40809121">
        <w:trPr>
          <w:tblCellSpacing w:w="0" w:type="dxa"/>
        </w:trPr>
        <w:tc>
          <w:tcPr>
            <w:tcW w:w="1121"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0E410BE6" w14:textId="77777777" w:rsidR="00904794" w:rsidRPr="0075741E" w:rsidRDefault="7C0B3F40" w:rsidP="00E97321">
            <w:pPr>
              <w:pStyle w:val="BodyText4"/>
              <w:spacing w:before="0" w:after="0"/>
              <w:ind w:left="23" w:firstLine="102"/>
            </w:pPr>
            <w:r>
              <w:t>Zaļā un digitālā izsekojamība</w:t>
            </w:r>
          </w:p>
        </w:tc>
        <w:tc>
          <w:tcPr>
            <w:tcW w:w="1929"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7072314C" w14:textId="77777777" w:rsidR="00904794" w:rsidRPr="0075741E" w:rsidRDefault="7C0B3F40" w:rsidP="00E97321">
            <w:pPr>
              <w:pStyle w:val="BodyText4"/>
              <w:spacing w:before="0" w:after="0"/>
              <w:ind w:left="23" w:firstLine="102"/>
            </w:pPr>
            <w:r w:rsidRPr="7C0B3F40">
              <w:rPr>
                <w:sz w:val="18"/>
                <w:szCs w:val="18"/>
              </w:rPr>
              <w:t>Izmaiņu nav</w:t>
            </w:r>
          </w:p>
        </w:tc>
        <w:tc>
          <w:tcPr>
            <w:tcW w:w="1950"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67DA1A08" w14:textId="77777777" w:rsidR="00904794" w:rsidRPr="0075741E" w:rsidRDefault="7C0B3F40" w:rsidP="00E97321">
            <w:pPr>
              <w:pStyle w:val="BodyText4"/>
              <w:spacing w:before="0" w:after="0"/>
              <w:ind w:left="23" w:firstLine="102"/>
            </w:pPr>
            <w:r w:rsidRPr="7C0B3F40">
              <w:rPr>
                <w:sz w:val="18"/>
                <w:szCs w:val="18"/>
              </w:rPr>
              <w:t>Izmaiņu nav</w:t>
            </w:r>
          </w:p>
        </w:tc>
      </w:tr>
      <w:tr w:rsidR="00904794" w:rsidRPr="0075741E" w14:paraId="48C82940" w14:textId="77777777" w:rsidTr="40809121">
        <w:trPr>
          <w:tblCellSpacing w:w="0" w:type="dxa"/>
        </w:trPr>
        <w:tc>
          <w:tcPr>
            <w:tcW w:w="1121"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7DC3914B" w14:textId="77777777" w:rsidR="00904794" w:rsidRPr="0075741E" w:rsidRDefault="7C0B3F40" w:rsidP="00E97321">
            <w:pPr>
              <w:pStyle w:val="BodyText4"/>
              <w:spacing w:before="0" w:after="0"/>
              <w:ind w:left="23" w:firstLine="102"/>
            </w:pPr>
            <w:r>
              <w:t>Pašnovērtējums par principu “nenodarīt būtisku kaitējumu”</w:t>
            </w:r>
          </w:p>
        </w:tc>
        <w:tc>
          <w:tcPr>
            <w:tcW w:w="1929"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52A9DBE9" w14:textId="77777777" w:rsidR="00904794" w:rsidRPr="0075741E" w:rsidRDefault="7C0B3F40" w:rsidP="00E97321">
            <w:pPr>
              <w:pStyle w:val="BodyText4"/>
              <w:spacing w:before="0" w:after="0"/>
              <w:ind w:left="23" w:firstLine="102"/>
            </w:pPr>
            <w:r w:rsidRPr="7C0B3F40">
              <w:rPr>
                <w:sz w:val="18"/>
                <w:szCs w:val="18"/>
              </w:rPr>
              <w:t>Izmaiņu nav</w:t>
            </w:r>
          </w:p>
        </w:tc>
        <w:tc>
          <w:tcPr>
            <w:tcW w:w="1950"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5966689D" w14:textId="77777777" w:rsidR="00904794" w:rsidRPr="0075741E" w:rsidRDefault="7C0B3F40" w:rsidP="00E97321">
            <w:pPr>
              <w:pStyle w:val="BodyText4"/>
              <w:spacing w:before="0" w:after="0"/>
              <w:ind w:left="23" w:firstLine="102"/>
            </w:pPr>
            <w:r w:rsidRPr="7C0B3F40">
              <w:rPr>
                <w:sz w:val="18"/>
                <w:szCs w:val="18"/>
              </w:rPr>
              <w:t>Izmaiņu nav</w:t>
            </w:r>
          </w:p>
        </w:tc>
      </w:tr>
    </w:tbl>
    <w:p w14:paraId="469AF6CB" w14:textId="42ECFA5B" w:rsidR="00904794" w:rsidRPr="0075741E" w:rsidRDefault="00904794" w:rsidP="007A3F9B">
      <w:pPr>
        <w:pStyle w:val="BodyText4"/>
        <w:shd w:val="clear" w:color="auto" w:fill="auto"/>
        <w:spacing w:before="0" w:after="0"/>
        <w:ind w:left="20"/>
        <w:rPr>
          <w:b/>
          <w:bCs/>
          <w:u w:val="single"/>
        </w:rPr>
      </w:pPr>
    </w:p>
    <w:tbl>
      <w:tblPr>
        <w:tblW w:w="8816" w:type="dxa"/>
        <w:tblCellSpacing w:w="0" w:type="dxa"/>
        <w:tblBorders>
          <w:top w:val="single" w:sz="6" w:space="0" w:color="000000" w:themeColor="text1"/>
          <w:left w:val="single" w:sz="6" w:space="0" w:color="000000" w:themeColor="text1"/>
          <w:bottom w:val="single" w:sz="6" w:space="0" w:color="000000" w:themeColor="text1"/>
          <w:right w:val="single" w:sz="6" w:space="0" w:color="000000" w:themeColor="text1"/>
        </w:tblBorders>
        <w:shd w:val="clear" w:color="auto" w:fill="FFFFFF"/>
        <w:tblCellMar>
          <w:left w:w="0" w:type="dxa"/>
          <w:right w:w="0" w:type="dxa"/>
        </w:tblCellMar>
        <w:tblLook w:val="04A0" w:firstRow="1" w:lastRow="0" w:firstColumn="1" w:lastColumn="0" w:noHBand="0" w:noVBand="1"/>
      </w:tblPr>
      <w:tblGrid>
        <w:gridCol w:w="2524"/>
        <w:gridCol w:w="3270"/>
        <w:gridCol w:w="3022"/>
      </w:tblGrid>
      <w:tr w:rsidR="00371B76" w:rsidRPr="0075741E" w14:paraId="4A52471C" w14:textId="77777777" w:rsidTr="0089778D">
        <w:trPr>
          <w:trHeight w:val="300"/>
          <w:tblCellSpacing w:w="0" w:type="dxa"/>
        </w:trPr>
        <w:tc>
          <w:tcPr>
            <w:tcW w:w="8816"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26968EC5" w14:textId="77777777" w:rsidR="00371B76" w:rsidRPr="00542B93" w:rsidRDefault="7C0B3F40" w:rsidP="7C0B3F40">
            <w:pPr>
              <w:shd w:val="clear" w:color="auto" w:fill="FFFFFF" w:themeFill="background1"/>
              <w:spacing w:line="259" w:lineRule="exact"/>
              <w:ind w:left="23" w:hanging="23"/>
              <w:jc w:val="center"/>
              <w:rPr>
                <w:rFonts w:ascii="Times New Roman" w:eastAsia="Times New Roman" w:hAnsi="Times New Roman" w:cs="Times New Roman"/>
                <w:b/>
                <w:bCs/>
                <w:color w:val="auto"/>
                <w:sz w:val="22"/>
                <w:szCs w:val="22"/>
                <w:lang w:bidi="ar-SA"/>
              </w:rPr>
            </w:pPr>
            <w:r w:rsidRPr="7C0B3F40">
              <w:rPr>
                <w:rFonts w:ascii="Times New Roman" w:eastAsia="Times New Roman" w:hAnsi="Times New Roman" w:cs="Times New Roman"/>
                <w:b/>
                <w:bCs/>
                <w:color w:val="auto"/>
                <w:sz w:val="22"/>
                <w:szCs w:val="22"/>
              </w:rPr>
              <w:t>5.1.1.1.i. investīcija “Pilnvērtīga inovāciju sistēmas pārvaldības modeļa izstrāde un</w:t>
            </w:r>
          </w:p>
          <w:p w14:paraId="78EFDE06" w14:textId="77777777" w:rsidR="00371B76" w:rsidRPr="0075741E" w:rsidRDefault="7C0B3F40" w:rsidP="7C0B3F40">
            <w:pPr>
              <w:shd w:val="clear" w:color="auto" w:fill="FFFFFF" w:themeFill="background1"/>
              <w:spacing w:line="259" w:lineRule="exact"/>
              <w:ind w:left="23" w:hanging="23"/>
              <w:jc w:val="center"/>
              <w:rPr>
                <w:rFonts w:ascii="Times New Roman" w:eastAsia="Times New Roman" w:hAnsi="Times New Roman" w:cs="Times New Roman"/>
                <w:b/>
                <w:bCs/>
                <w:color w:val="auto"/>
                <w:sz w:val="22"/>
                <w:szCs w:val="22"/>
                <w:lang w:bidi="ar-SA"/>
              </w:rPr>
            </w:pPr>
            <w:r w:rsidRPr="7C0B3F40">
              <w:rPr>
                <w:rFonts w:ascii="Times New Roman" w:eastAsia="Times New Roman" w:hAnsi="Times New Roman" w:cs="Times New Roman"/>
                <w:b/>
                <w:bCs/>
                <w:color w:val="auto"/>
                <w:sz w:val="22"/>
                <w:szCs w:val="22"/>
              </w:rPr>
              <w:t>tā nepārtraukta darbināšana”,</w:t>
            </w:r>
          </w:p>
          <w:p w14:paraId="252590CE" w14:textId="77777777" w:rsidR="00371B76" w:rsidRPr="0075741E" w:rsidRDefault="7C0B3F40" w:rsidP="7C0B3F40">
            <w:pPr>
              <w:shd w:val="clear" w:color="auto" w:fill="FFFFFF" w:themeFill="background1"/>
              <w:ind w:left="23" w:hanging="23"/>
              <w:jc w:val="center"/>
              <w:rPr>
                <w:rFonts w:ascii="Times New Roman" w:eastAsia="Times New Roman" w:hAnsi="Times New Roman" w:cs="Times New Roman"/>
                <w:b/>
                <w:bCs/>
                <w:color w:val="auto"/>
                <w:sz w:val="22"/>
                <w:szCs w:val="22"/>
                <w:lang w:bidi="ar-SA"/>
              </w:rPr>
            </w:pPr>
            <w:r w:rsidRPr="7C0B3F40">
              <w:rPr>
                <w:rFonts w:ascii="Times New Roman" w:eastAsia="Times New Roman" w:hAnsi="Times New Roman" w:cs="Times New Roman"/>
                <w:b/>
                <w:bCs/>
                <w:color w:val="auto"/>
                <w:sz w:val="22"/>
                <w:szCs w:val="22"/>
              </w:rPr>
              <w:t>(CID atsauce Nr.155 un Nr.156)</w:t>
            </w:r>
          </w:p>
          <w:p w14:paraId="2D30F5CB" w14:textId="77777777" w:rsidR="00371B76" w:rsidRPr="0075741E" w:rsidRDefault="7C0B3F40" w:rsidP="7C0B3F40">
            <w:pPr>
              <w:shd w:val="clear" w:color="auto" w:fill="FFFFFF" w:themeFill="background1"/>
              <w:spacing w:line="259" w:lineRule="exact"/>
              <w:ind w:left="23" w:hanging="23"/>
              <w:jc w:val="center"/>
              <w:rPr>
                <w:rFonts w:ascii="Times New Roman" w:eastAsia="Times New Roman" w:hAnsi="Times New Roman" w:cs="Times New Roman"/>
                <w:b/>
                <w:bCs/>
                <w:color w:val="auto"/>
                <w:sz w:val="22"/>
                <w:szCs w:val="22"/>
                <w:lang w:bidi="ar-SA"/>
              </w:rPr>
            </w:pPr>
            <w:r w:rsidRPr="7C0B3F40">
              <w:rPr>
                <w:rFonts w:ascii="Times New Roman" w:eastAsia="Times New Roman" w:hAnsi="Times New Roman" w:cs="Times New Roman"/>
                <w:b/>
                <w:bCs/>
                <w:color w:val="auto"/>
                <w:sz w:val="22"/>
                <w:szCs w:val="22"/>
              </w:rPr>
              <w:t>LV-C[C5]-I[5-1-1-1-i]</w:t>
            </w:r>
          </w:p>
        </w:tc>
      </w:tr>
      <w:tr w:rsidR="00371B76" w:rsidRPr="0075741E" w14:paraId="5DA5FDF3" w14:textId="77777777" w:rsidTr="0089778D">
        <w:trPr>
          <w:trHeight w:val="300"/>
          <w:tblCellSpacing w:w="0" w:type="dxa"/>
        </w:trPr>
        <w:tc>
          <w:tcPr>
            <w:tcW w:w="8816"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517ED942" w14:textId="510A36BA" w:rsidR="00371B76" w:rsidRPr="001C38CE" w:rsidRDefault="00371B76" w:rsidP="40809121">
            <w:pPr>
              <w:shd w:val="clear" w:color="auto" w:fill="FFFFFF" w:themeFill="background1"/>
              <w:spacing w:line="259" w:lineRule="exact"/>
              <w:ind w:left="23"/>
              <w:jc w:val="both"/>
              <w:rPr>
                <w:rFonts w:ascii="Times New Roman" w:eastAsia="Times New Roman" w:hAnsi="Times New Roman" w:cs="Times New Roman"/>
                <w:i/>
                <w:iCs/>
                <w:sz w:val="16"/>
                <w:szCs w:val="16"/>
                <w:shd w:val="clear" w:color="auto" w:fill="FFFFFF"/>
              </w:rPr>
            </w:pPr>
            <w:r w:rsidRPr="40809121">
              <w:rPr>
                <w:rFonts w:ascii="Times New Roman" w:eastAsia="Times New Roman" w:hAnsi="Times New Roman" w:cs="Times New Roman"/>
                <w:i/>
                <w:iCs/>
                <w:sz w:val="16"/>
                <w:szCs w:val="16"/>
                <w:shd w:val="clear" w:color="auto" w:fill="FFFFFF"/>
              </w:rPr>
              <w:t xml:space="preserve">Grozījumi tiek pamatoti ar AF regulas 21 .panta 1. punktu un </w:t>
            </w:r>
            <w:r w:rsidR="40809121" w:rsidRPr="40809121">
              <w:rPr>
                <w:rFonts w:ascii="Times New Roman" w:eastAsia="Times New Roman" w:hAnsi="Times New Roman" w:cs="Times New Roman"/>
                <w:i/>
                <w:iCs/>
                <w:sz w:val="16"/>
                <w:szCs w:val="16"/>
              </w:rPr>
              <w:t xml:space="preserve"> veikti ar mērķi samazināt administratīvo slogu, vienlaikus saglabājot pasākuma mērķus. Grozījumi īpaši skar rādītāju Nr.156. Pašreizējais formulējums radītu nepamatotu administratīvo slogu, jo valsts budžeta dokumentiem nav prerogatīva piešķirt funkcijas iestādēm. Valsts budžeta likumi nosaka izdevumus tikai konkrētam gadam, kas nozīmē, ka 2026.gada augustā Latvija vajadzētu nodrošināt budžetu 2026.gadam, nevis 2027.gadam un diviem nākamajiem gadiem, kā pieprasītu “ilgtermiņā” izvirzītais nosacījums. Turklāt valsts budžeta likumu pielikumi nav pietiekami detalizēti, lai segtu izdevumus inovāciju vadības sistēmai. Pat N gada budžeta cikla kontekstā ministriju sagatavotie budžeta skaidrojumu dokumenti, kuros ir aptuvenās izdevumu tāmes N+1 un N+2 gadam, nesasniedz nepieciešamo precizitātes līmeni. Līdz ar to pašreizējais formulējums ietver prasību, kuras izpildi Latvijas iestādes nevar pierādīt. Pašreizējais formulējums radītu nepamatotu administratīvo slogu iestādēm, kurām ir saistoši standarta, ilgstoši spēkā esoši noteikumi un procedūras saistībā ar to ikgadējo un daudzgadu budžeta izpildi. Grozījumi ietver arī vienkāršot pasākuma un rādītāja Nr. 155 aprakstu</w:t>
            </w:r>
            <w:r w:rsidRPr="40809121">
              <w:rPr>
                <w:rFonts w:ascii="Times New Roman" w:eastAsia="Times New Roman" w:hAnsi="Times New Roman" w:cs="Times New Roman"/>
                <w:i/>
                <w:iCs/>
                <w:sz w:val="16"/>
                <w:szCs w:val="16"/>
                <w:shd w:val="clear" w:color="auto" w:fill="FFFFFF"/>
              </w:rPr>
              <w:t>.</w:t>
            </w:r>
          </w:p>
          <w:p w14:paraId="0A619BE3" w14:textId="77777777" w:rsidR="00371B76" w:rsidRPr="001C38CE" w:rsidRDefault="00371B76" w:rsidP="7C0B3F40">
            <w:pPr>
              <w:shd w:val="clear" w:color="auto" w:fill="FFFFFF" w:themeFill="background1"/>
              <w:spacing w:line="259" w:lineRule="exact"/>
              <w:jc w:val="both"/>
              <w:rPr>
                <w:rFonts w:ascii="Times New Roman" w:eastAsia="Times New Roman" w:hAnsi="Times New Roman" w:cs="Times New Roman"/>
                <w:i/>
                <w:iCs/>
                <w:sz w:val="16"/>
                <w:szCs w:val="16"/>
                <w:shd w:val="clear" w:color="auto" w:fill="FFFFFF"/>
              </w:rPr>
            </w:pPr>
          </w:p>
        </w:tc>
      </w:tr>
      <w:tr w:rsidR="00371B76" w:rsidRPr="0075741E" w14:paraId="34E5FC2C" w14:textId="77777777" w:rsidTr="0089778D">
        <w:trPr>
          <w:trHeight w:val="300"/>
          <w:tblCellSpacing w:w="0" w:type="dxa"/>
        </w:trPr>
        <w:tc>
          <w:tcPr>
            <w:tcW w:w="252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440C2CBE" w14:textId="77777777" w:rsidR="00371B76" w:rsidRPr="0075741E" w:rsidRDefault="7C0B3F40" w:rsidP="7C0B3F40">
            <w:pPr>
              <w:shd w:val="clear" w:color="auto" w:fill="FFFFFF" w:themeFill="background1"/>
              <w:spacing w:line="259" w:lineRule="exact"/>
              <w:ind w:left="23" w:firstLine="102"/>
              <w:jc w:val="both"/>
              <w:rPr>
                <w:rFonts w:ascii="Times New Roman" w:eastAsia="Times New Roman" w:hAnsi="Times New Roman" w:cs="Times New Roman"/>
                <w:b/>
                <w:bCs/>
                <w:color w:val="auto"/>
                <w:sz w:val="22"/>
                <w:szCs w:val="22"/>
                <w:lang w:bidi="ar-SA"/>
              </w:rPr>
            </w:pPr>
            <w:r w:rsidRPr="7C0B3F40">
              <w:rPr>
                <w:rFonts w:ascii="Times New Roman" w:eastAsia="Times New Roman" w:hAnsi="Times New Roman" w:cs="Times New Roman"/>
                <w:b/>
                <w:bCs/>
                <w:color w:val="auto"/>
                <w:sz w:val="22"/>
                <w:szCs w:val="22"/>
              </w:rPr>
              <w:t>Mainītie elementi</w:t>
            </w:r>
          </w:p>
        </w:tc>
        <w:tc>
          <w:tcPr>
            <w:tcW w:w="327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221D4A38" w14:textId="77777777" w:rsidR="00371B76" w:rsidRPr="0075741E" w:rsidRDefault="7C0B3F40" w:rsidP="7C0B3F40">
            <w:pPr>
              <w:shd w:val="clear" w:color="auto" w:fill="FFFFFF" w:themeFill="background1"/>
              <w:spacing w:line="259" w:lineRule="exact"/>
              <w:ind w:left="23" w:firstLine="102"/>
              <w:jc w:val="both"/>
              <w:rPr>
                <w:rFonts w:ascii="Times New Roman" w:eastAsia="Times New Roman" w:hAnsi="Times New Roman" w:cs="Times New Roman"/>
                <w:b/>
                <w:bCs/>
                <w:color w:val="auto"/>
                <w:sz w:val="22"/>
                <w:szCs w:val="22"/>
                <w:lang w:bidi="ar-SA"/>
              </w:rPr>
            </w:pPr>
            <w:r w:rsidRPr="7C0B3F40">
              <w:rPr>
                <w:rFonts w:ascii="Times New Roman" w:eastAsia="Times New Roman" w:hAnsi="Times New Roman" w:cs="Times New Roman"/>
                <w:b/>
                <w:bCs/>
                <w:color w:val="auto"/>
                <w:sz w:val="22"/>
                <w:szCs w:val="22"/>
              </w:rPr>
              <w:t>Pašreizējā redakcija</w:t>
            </w:r>
          </w:p>
        </w:tc>
        <w:tc>
          <w:tcPr>
            <w:tcW w:w="302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58B50DF9" w14:textId="77777777" w:rsidR="00371B76" w:rsidRPr="0075741E" w:rsidRDefault="7C0B3F40" w:rsidP="7C0B3F40">
            <w:pPr>
              <w:shd w:val="clear" w:color="auto" w:fill="FFFFFF" w:themeFill="background1"/>
              <w:spacing w:line="259" w:lineRule="exact"/>
              <w:ind w:left="23" w:firstLine="102"/>
              <w:jc w:val="both"/>
              <w:rPr>
                <w:rFonts w:ascii="Times New Roman" w:eastAsia="Times New Roman" w:hAnsi="Times New Roman" w:cs="Times New Roman"/>
                <w:b/>
                <w:bCs/>
                <w:color w:val="auto"/>
                <w:sz w:val="22"/>
                <w:szCs w:val="22"/>
                <w:lang w:bidi="ar-SA"/>
              </w:rPr>
            </w:pPr>
            <w:r w:rsidRPr="7C0B3F40">
              <w:rPr>
                <w:rFonts w:ascii="Times New Roman" w:eastAsia="Times New Roman" w:hAnsi="Times New Roman" w:cs="Times New Roman"/>
                <w:b/>
                <w:bCs/>
                <w:color w:val="auto"/>
                <w:sz w:val="22"/>
                <w:szCs w:val="22"/>
              </w:rPr>
              <w:t>Grozītā redakcija</w:t>
            </w:r>
          </w:p>
        </w:tc>
      </w:tr>
      <w:tr w:rsidR="00371B76" w:rsidRPr="0075741E" w14:paraId="7A085ACB" w14:textId="77777777" w:rsidTr="0089778D">
        <w:trPr>
          <w:trHeight w:val="300"/>
          <w:tblCellSpacing w:w="0" w:type="dxa"/>
        </w:trPr>
        <w:tc>
          <w:tcPr>
            <w:tcW w:w="252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76080158" w14:textId="77777777" w:rsidR="00371B76" w:rsidRPr="0075741E" w:rsidRDefault="7C0B3F40" w:rsidP="7C0B3F40">
            <w:pPr>
              <w:shd w:val="clear" w:color="auto" w:fill="FFFFFF" w:themeFill="background1"/>
              <w:spacing w:line="259" w:lineRule="exact"/>
              <w:ind w:left="23" w:firstLine="102"/>
              <w:jc w:val="both"/>
              <w:rPr>
                <w:rFonts w:ascii="Times New Roman" w:eastAsia="Times New Roman" w:hAnsi="Times New Roman" w:cs="Times New Roman"/>
                <w:color w:val="auto"/>
                <w:sz w:val="22"/>
                <w:szCs w:val="22"/>
                <w:lang w:bidi="ar-SA"/>
              </w:rPr>
            </w:pPr>
            <w:r w:rsidRPr="7C0B3F40">
              <w:rPr>
                <w:rFonts w:ascii="Times New Roman" w:eastAsia="Times New Roman" w:hAnsi="Times New Roman" w:cs="Times New Roman"/>
                <w:color w:val="auto"/>
                <w:sz w:val="22"/>
                <w:szCs w:val="22"/>
              </w:rPr>
              <w:t>Komponentes un/vai pasākuma apraksts</w:t>
            </w:r>
          </w:p>
        </w:tc>
        <w:tc>
          <w:tcPr>
            <w:tcW w:w="327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2C28733F" w14:textId="77777777" w:rsidR="00371B76" w:rsidRPr="001C38CE" w:rsidRDefault="7C0B3F40" w:rsidP="7C0B3F40">
            <w:pPr>
              <w:shd w:val="clear" w:color="auto" w:fill="FFFFFF" w:themeFill="background1"/>
              <w:ind w:left="23"/>
              <w:jc w:val="both"/>
              <w:rPr>
                <w:rFonts w:ascii="Times New Roman" w:eastAsia="Times New Roman" w:hAnsi="Times New Roman" w:cs="Times New Roman"/>
                <w:color w:val="auto"/>
                <w:sz w:val="16"/>
                <w:szCs w:val="16"/>
                <w:lang w:bidi="ar-SA"/>
              </w:rPr>
            </w:pPr>
            <w:r w:rsidRPr="7C0B3F40">
              <w:rPr>
                <w:rFonts w:ascii="Times New Roman" w:eastAsia="Times New Roman" w:hAnsi="Times New Roman" w:cs="Times New Roman"/>
                <w:color w:val="auto"/>
                <w:sz w:val="16"/>
                <w:szCs w:val="16"/>
              </w:rPr>
              <w:t>Pielikums PADOMES ĪSTENOŠANAS LĒMUMAM par Latvijas atveseļošanas un noturības plāna novērtējuma apstiprināšanu</w:t>
            </w:r>
            <w:r w:rsidRPr="7C0B3F40">
              <w:rPr>
                <w:sz w:val="16"/>
                <w:szCs w:val="16"/>
              </w:rPr>
              <w:t xml:space="preserve"> </w:t>
            </w:r>
            <w:r w:rsidRPr="7C0B3F40">
              <w:rPr>
                <w:rFonts w:ascii="Times New Roman" w:eastAsia="Times New Roman" w:hAnsi="Times New Roman" w:cs="Times New Roman"/>
                <w:color w:val="auto"/>
                <w:sz w:val="16"/>
                <w:szCs w:val="16"/>
              </w:rPr>
              <w:t>(aprakstošā daļa):</w:t>
            </w:r>
          </w:p>
          <w:p w14:paraId="26DA0F7B" w14:textId="77777777" w:rsidR="00371B76" w:rsidRPr="001C38CE" w:rsidRDefault="00371B76" w:rsidP="7C0B3F40">
            <w:pPr>
              <w:shd w:val="clear" w:color="auto" w:fill="FFFFFF" w:themeFill="background1"/>
              <w:ind w:left="23" w:firstLine="102"/>
              <w:jc w:val="both"/>
              <w:rPr>
                <w:rFonts w:ascii="Times New Roman" w:eastAsia="Times New Roman" w:hAnsi="Times New Roman" w:cs="Times New Roman"/>
                <w:color w:val="auto"/>
                <w:sz w:val="16"/>
                <w:szCs w:val="16"/>
                <w:lang w:bidi="ar-SA"/>
              </w:rPr>
            </w:pPr>
          </w:p>
          <w:p w14:paraId="1690A220" w14:textId="77777777" w:rsidR="00371B76" w:rsidRPr="001C38CE" w:rsidRDefault="7C0B3F40" w:rsidP="7C0B3F40">
            <w:pPr>
              <w:shd w:val="clear" w:color="auto" w:fill="FFFFFF" w:themeFill="background1"/>
              <w:ind w:left="23"/>
              <w:jc w:val="both"/>
              <w:rPr>
                <w:rFonts w:ascii="Times New Roman" w:eastAsia="Times New Roman" w:hAnsi="Times New Roman" w:cs="Times New Roman"/>
                <w:color w:val="auto"/>
                <w:sz w:val="16"/>
                <w:szCs w:val="16"/>
                <w:lang w:bidi="ar-SA"/>
              </w:rPr>
            </w:pPr>
            <w:r w:rsidRPr="7C0B3F40">
              <w:rPr>
                <w:rFonts w:ascii="Times New Roman" w:eastAsia="Times New Roman" w:hAnsi="Times New Roman" w:cs="Times New Roman"/>
                <w:color w:val="auto"/>
                <w:sz w:val="16"/>
                <w:szCs w:val="16"/>
              </w:rPr>
              <w:lastRenderedPageBreak/>
              <w:t xml:space="preserve">Investīcija 5.1.1.1.i. Pilnvērtīga inovāciju sistēmas pārvaldības modeļa izstrāde un tā nepārtraukta darbināšana. </w:t>
            </w:r>
          </w:p>
          <w:p w14:paraId="45A86131" w14:textId="77777777" w:rsidR="00371B76" w:rsidRPr="001C38CE" w:rsidRDefault="00371B76" w:rsidP="7C0B3F40">
            <w:pPr>
              <w:shd w:val="clear" w:color="auto" w:fill="FFFFFF" w:themeFill="background1"/>
              <w:ind w:left="23"/>
              <w:jc w:val="both"/>
              <w:rPr>
                <w:rFonts w:ascii="Times New Roman" w:eastAsia="Times New Roman" w:hAnsi="Times New Roman" w:cs="Times New Roman"/>
                <w:color w:val="auto"/>
                <w:sz w:val="16"/>
                <w:szCs w:val="16"/>
                <w:lang w:bidi="ar-SA"/>
              </w:rPr>
            </w:pPr>
          </w:p>
          <w:p w14:paraId="67A57E26" w14:textId="77777777" w:rsidR="00371B76" w:rsidRPr="001C38CE" w:rsidRDefault="7C0B3F40" w:rsidP="7C0B3F40">
            <w:pPr>
              <w:shd w:val="clear" w:color="auto" w:fill="FFFFFF" w:themeFill="background1"/>
              <w:ind w:left="23"/>
              <w:jc w:val="both"/>
              <w:rPr>
                <w:rFonts w:ascii="Times New Roman" w:eastAsia="Times New Roman" w:hAnsi="Times New Roman" w:cs="Times New Roman"/>
                <w:color w:val="auto"/>
                <w:sz w:val="16"/>
                <w:szCs w:val="16"/>
                <w:lang w:bidi="ar-SA"/>
              </w:rPr>
            </w:pPr>
            <w:r w:rsidRPr="7C0B3F40">
              <w:rPr>
                <w:rFonts w:ascii="Times New Roman" w:eastAsia="Times New Roman" w:hAnsi="Times New Roman" w:cs="Times New Roman"/>
                <w:color w:val="auto"/>
                <w:sz w:val="16"/>
                <w:szCs w:val="16"/>
              </w:rPr>
              <w:t xml:space="preserve">Pasākuma mērķis ir izstrādāt inovācijas sistēmas pārvaldības un tās nepārtrauktas darbības modeli. Investīcija ir vērsta uz inovācijas sistēmas pārvaldības uzlabošanu, kam pamatā ir reģionālās inovācijas pārdomātas specializācijas stratēģijas (RIS3) piecās jomās: a) </w:t>
            </w:r>
            <w:proofErr w:type="spellStart"/>
            <w:r w:rsidRPr="7C0B3F40">
              <w:rPr>
                <w:rFonts w:ascii="Times New Roman" w:eastAsia="Times New Roman" w:hAnsi="Times New Roman" w:cs="Times New Roman"/>
                <w:color w:val="auto"/>
                <w:sz w:val="16"/>
                <w:szCs w:val="16"/>
              </w:rPr>
              <w:t>zinībietilpīga</w:t>
            </w:r>
            <w:proofErr w:type="spellEnd"/>
            <w:r w:rsidRPr="7C0B3F40">
              <w:rPr>
                <w:rFonts w:ascii="Times New Roman" w:eastAsia="Times New Roman" w:hAnsi="Times New Roman" w:cs="Times New Roman"/>
                <w:color w:val="auto"/>
                <w:sz w:val="16"/>
                <w:szCs w:val="16"/>
              </w:rPr>
              <w:t xml:space="preserve"> </w:t>
            </w:r>
            <w:proofErr w:type="spellStart"/>
            <w:r w:rsidRPr="7C0B3F40">
              <w:rPr>
                <w:rFonts w:ascii="Times New Roman" w:eastAsia="Times New Roman" w:hAnsi="Times New Roman" w:cs="Times New Roman"/>
                <w:color w:val="auto"/>
                <w:sz w:val="16"/>
                <w:szCs w:val="16"/>
              </w:rPr>
              <w:t>bioekonomika</w:t>
            </w:r>
            <w:proofErr w:type="spellEnd"/>
            <w:r w:rsidRPr="7C0B3F40">
              <w:rPr>
                <w:rFonts w:ascii="Times New Roman" w:eastAsia="Times New Roman" w:hAnsi="Times New Roman" w:cs="Times New Roman"/>
                <w:color w:val="auto"/>
                <w:sz w:val="16"/>
                <w:szCs w:val="16"/>
              </w:rPr>
              <w:t xml:space="preserve">, b) </w:t>
            </w:r>
            <w:proofErr w:type="spellStart"/>
            <w:r w:rsidRPr="7C0B3F40">
              <w:rPr>
                <w:rFonts w:ascii="Times New Roman" w:eastAsia="Times New Roman" w:hAnsi="Times New Roman" w:cs="Times New Roman"/>
                <w:color w:val="auto"/>
                <w:sz w:val="16"/>
                <w:szCs w:val="16"/>
              </w:rPr>
              <w:t>biomedicīna</w:t>
            </w:r>
            <w:proofErr w:type="spellEnd"/>
            <w:r w:rsidRPr="7C0B3F40">
              <w:rPr>
                <w:rFonts w:ascii="Times New Roman" w:eastAsia="Times New Roman" w:hAnsi="Times New Roman" w:cs="Times New Roman"/>
                <w:color w:val="auto"/>
                <w:sz w:val="16"/>
                <w:szCs w:val="16"/>
              </w:rPr>
              <w:t xml:space="preserve">, </w:t>
            </w:r>
            <w:proofErr w:type="spellStart"/>
            <w:r w:rsidRPr="7C0B3F40">
              <w:rPr>
                <w:rFonts w:ascii="Times New Roman" w:eastAsia="Times New Roman" w:hAnsi="Times New Roman" w:cs="Times New Roman"/>
                <w:color w:val="auto"/>
                <w:sz w:val="16"/>
                <w:szCs w:val="16"/>
              </w:rPr>
              <w:t>biofarmācija</w:t>
            </w:r>
            <w:proofErr w:type="spellEnd"/>
            <w:r w:rsidRPr="7C0B3F40">
              <w:rPr>
                <w:rFonts w:ascii="Times New Roman" w:eastAsia="Times New Roman" w:hAnsi="Times New Roman" w:cs="Times New Roman"/>
                <w:color w:val="auto"/>
                <w:sz w:val="16"/>
                <w:szCs w:val="16"/>
              </w:rPr>
              <w:t xml:space="preserve"> un medicīnas tehnoloģijas, c) viedie materiāli, tehnoloģijas un sistēmas, d) informācijas tehnoloģijas un e) viedā enerģētika. Pasākuma mērķis ir attīstīt vērtību ķēžu ekosistēmas RIS3 jomās, iesaistot visus valdības, nozares un akadēmisko aprindu pārstāvjus. Tā mērķis ir sekmēt jaunu produktu un tehnoloģiju izstrādi un zināšanu pārnesi tautsaimniecībā, tādējādi veicinot ekonomikas transformāciju uz augstāku pievienoto vērtību.</w:t>
            </w:r>
          </w:p>
          <w:p w14:paraId="52E5607B" w14:textId="77777777" w:rsidR="00371B76" w:rsidRPr="001C38CE" w:rsidRDefault="00371B76" w:rsidP="7C0B3F40">
            <w:pPr>
              <w:shd w:val="clear" w:color="auto" w:fill="FFFFFF" w:themeFill="background1"/>
              <w:ind w:left="23"/>
              <w:jc w:val="both"/>
              <w:rPr>
                <w:rFonts w:ascii="Times New Roman" w:eastAsia="Times New Roman" w:hAnsi="Times New Roman" w:cs="Times New Roman"/>
                <w:color w:val="auto"/>
                <w:sz w:val="16"/>
                <w:szCs w:val="16"/>
                <w:lang w:bidi="ar-SA"/>
              </w:rPr>
            </w:pPr>
          </w:p>
          <w:p w14:paraId="44B31F02" w14:textId="77777777" w:rsidR="00371B76" w:rsidRPr="001C38CE" w:rsidRDefault="7C0B3F40" w:rsidP="7C0B3F40">
            <w:pPr>
              <w:shd w:val="clear" w:color="auto" w:fill="FFFFFF" w:themeFill="background1"/>
              <w:ind w:left="23"/>
              <w:jc w:val="both"/>
              <w:rPr>
                <w:rFonts w:ascii="Times New Roman" w:eastAsia="Times New Roman" w:hAnsi="Times New Roman" w:cs="Times New Roman"/>
                <w:color w:val="auto"/>
                <w:sz w:val="16"/>
                <w:szCs w:val="16"/>
                <w:lang w:bidi="ar-SA"/>
              </w:rPr>
            </w:pPr>
            <w:r w:rsidRPr="7C0B3F40">
              <w:rPr>
                <w:rFonts w:ascii="Times New Roman" w:eastAsia="Times New Roman" w:hAnsi="Times New Roman" w:cs="Times New Roman"/>
                <w:color w:val="auto"/>
                <w:sz w:val="16"/>
                <w:szCs w:val="16"/>
              </w:rPr>
              <w:t>Investīcija ietver tāda inovācijas pārvaldības modeļa izveidi, kas nodrošina koordinētu pieeju inovācijas fonda īstenošanai, kā arī inovācijas rezultātu uzraudzībai. Investīcijas rezultātā notiek pārmaiņas inovācijas politikas izstrādi un īstenošanā RIS3 jomās — veidā, kādā publiskā pārvalde iesaistās un funkcionē. Pasākums nodrošina RIS3 pārvaldības modeļa pāreju uz ekosistēmas pieeju, kā arī uzlabo informācijas plūsmu un sadarbību starp ieinteresētajām personām (tostarp valsts iestādēm, kas atbild par inovācijas politiku un atbalsta instrumentu īstenošanu). Katrā RIS3 jomā sagatavo divus analītiskos ziņojumus 2023. un 2025. gadā, iekļaujot inovācijas atbalsta programmas darbības rezultātus, kā arī ieteikumus iespējamiem programmas uzlabojumiem.</w:t>
            </w:r>
          </w:p>
          <w:p w14:paraId="26B95EC7" w14:textId="77777777" w:rsidR="00371B76" w:rsidRPr="001C38CE" w:rsidRDefault="00371B76" w:rsidP="7C0B3F40">
            <w:pPr>
              <w:shd w:val="clear" w:color="auto" w:fill="FFFFFF" w:themeFill="background1"/>
              <w:ind w:left="23"/>
              <w:jc w:val="both"/>
              <w:rPr>
                <w:rFonts w:ascii="Times New Roman" w:eastAsia="Times New Roman" w:hAnsi="Times New Roman" w:cs="Times New Roman"/>
                <w:color w:val="auto"/>
                <w:sz w:val="16"/>
                <w:szCs w:val="16"/>
                <w:lang w:bidi="ar-SA"/>
              </w:rPr>
            </w:pPr>
          </w:p>
          <w:p w14:paraId="3075C3F9" w14:textId="77777777" w:rsidR="00371B76" w:rsidRPr="001C38CE" w:rsidRDefault="7C0B3F40" w:rsidP="7C0B3F40">
            <w:pPr>
              <w:shd w:val="clear" w:color="auto" w:fill="FFFFFF" w:themeFill="background1"/>
              <w:ind w:left="23"/>
              <w:jc w:val="both"/>
              <w:rPr>
                <w:rFonts w:ascii="Times New Roman" w:eastAsia="Times New Roman" w:hAnsi="Times New Roman" w:cs="Times New Roman"/>
                <w:color w:val="auto"/>
                <w:sz w:val="16"/>
                <w:szCs w:val="16"/>
                <w:lang w:bidi="ar-SA"/>
              </w:rPr>
            </w:pPr>
            <w:r w:rsidRPr="7C0B3F40">
              <w:rPr>
                <w:rFonts w:ascii="Times New Roman" w:eastAsia="Times New Roman" w:hAnsi="Times New Roman" w:cs="Times New Roman"/>
                <w:color w:val="auto"/>
                <w:sz w:val="16"/>
                <w:szCs w:val="16"/>
              </w:rPr>
              <w:t>Šo investīciju īsteno līdz 2026. gada 31. augustam.</w:t>
            </w:r>
          </w:p>
        </w:tc>
        <w:tc>
          <w:tcPr>
            <w:tcW w:w="302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30EBEC78" w14:textId="77777777" w:rsidR="00371B76" w:rsidRPr="001C38CE" w:rsidRDefault="7C0B3F40" w:rsidP="7C0B3F40">
            <w:pPr>
              <w:shd w:val="clear" w:color="auto" w:fill="FFFFFF" w:themeFill="background1"/>
              <w:ind w:left="23"/>
              <w:jc w:val="both"/>
              <w:rPr>
                <w:rFonts w:ascii="Times New Roman" w:eastAsia="Times New Roman" w:hAnsi="Times New Roman" w:cs="Times New Roman"/>
                <w:color w:val="auto"/>
                <w:sz w:val="16"/>
                <w:szCs w:val="16"/>
                <w:lang w:bidi="ar-SA"/>
              </w:rPr>
            </w:pPr>
            <w:r w:rsidRPr="7C0B3F40">
              <w:rPr>
                <w:rFonts w:ascii="Times New Roman" w:eastAsia="Times New Roman" w:hAnsi="Times New Roman" w:cs="Times New Roman"/>
                <w:color w:val="auto"/>
                <w:sz w:val="16"/>
                <w:szCs w:val="16"/>
              </w:rPr>
              <w:lastRenderedPageBreak/>
              <w:t>Pielikums PADOMES ĪSTENOŠANAS LĒMUMAM par Latvijas atveseļošanas un noturības plāna novērtējuma apstiprināšanu</w:t>
            </w:r>
            <w:r w:rsidRPr="7C0B3F40">
              <w:rPr>
                <w:sz w:val="16"/>
                <w:szCs w:val="16"/>
              </w:rPr>
              <w:t xml:space="preserve"> </w:t>
            </w:r>
            <w:r w:rsidRPr="7C0B3F40">
              <w:rPr>
                <w:rFonts w:ascii="Times New Roman" w:eastAsia="Times New Roman" w:hAnsi="Times New Roman" w:cs="Times New Roman"/>
                <w:color w:val="auto"/>
                <w:sz w:val="16"/>
                <w:szCs w:val="16"/>
              </w:rPr>
              <w:t>(aprakstošā daļa):</w:t>
            </w:r>
          </w:p>
          <w:p w14:paraId="65DB763B" w14:textId="77777777" w:rsidR="00371B76" w:rsidRPr="001C38CE" w:rsidRDefault="00371B76" w:rsidP="7C0B3F40">
            <w:pPr>
              <w:shd w:val="clear" w:color="auto" w:fill="FFFFFF" w:themeFill="background1"/>
              <w:ind w:left="23" w:firstLine="102"/>
              <w:jc w:val="both"/>
              <w:rPr>
                <w:rFonts w:ascii="Times New Roman" w:eastAsia="Times New Roman" w:hAnsi="Times New Roman" w:cs="Times New Roman"/>
                <w:color w:val="auto"/>
                <w:sz w:val="16"/>
                <w:szCs w:val="16"/>
                <w:lang w:bidi="ar-SA"/>
              </w:rPr>
            </w:pPr>
          </w:p>
          <w:p w14:paraId="2F53AFF1" w14:textId="77777777" w:rsidR="00371B76" w:rsidRPr="001C38CE" w:rsidRDefault="7C0B3F40" w:rsidP="7C0B3F40">
            <w:pPr>
              <w:shd w:val="clear" w:color="auto" w:fill="FFFFFF" w:themeFill="background1"/>
              <w:ind w:left="23"/>
              <w:jc w:val="both"/>
              <w:rPr>
                <w:rFonts w:ascii="Times New Roman" w:eastAsia="Times New Roman" w:hAnsi="Times New Roman" w:cs="Times New Roman"/>
                <w:color w:val="auto"/>
                <w:sz w:val="16"/>
                <w:szCs w:val="16"/>
                <w:lang w:bidi="ar-SA"/>
              </w:rPr>
            </w:pPr>
            <w:r w:rsidRPr="7C0B3F40">
              <w:rPr>
                <w:rFonts w:ascii="Times New Roman" w:eastAsia="Times New Roman" w:hAnsi="Times New Roman" w:cs="Times New Roman"/>
                <w:color w:val="auto"/>
                <w:sz w:val="16"/>
                <w:szCs w:val="16"/>
              </w:rPr>
              <w:lastRenderedPageBreak/>
              <w:t xml:space="preserve">Investīcija 5.1.1.1.i. Inovāciju sistēmas pārvaldības modeļa darbināšana. </w:t>
            </w:r>
          </w:p>
          <w:p w14:paraId="389189B7" w14:textId="77777777" w:rsidR="00371B76" w:rsidRPr="001C38CE" w:rsidRDefault="00371B76" w:rsidP="7C0B3F40">
            <w:pPr>
              <w:shd w:val="clear" w:color="auto" w:fill="FFFFFF" w:themeFill="background1"/>
              <w:ind w:left="23"/>
              <w:jc w:val="both"/>
              <w:rPr>
                <w:rFonts w:ascii="Times New Roman" w:eastAsia="Times New Roman" w:hAnsi="Times New Roman" w:cs="Times New Roman"/>
                <w:color w:val="auto"/>
                <w:sz w:val="16"/>
                <w:szCs w:val="16"/>
                <w:lang w:bidi="ar-SA"/>
              </w:rPr>
            </w:pPr>
          </w:p>
          <w:p w14:paraId="425D112A" w14:textId="77777777" w:rsidR="00371B76" w:rsidRPr="001C38CE" w:rsidRDefault="00371B76" w:rsidP="7C0B3F40">
            <w:pPr>
              <w:shd w:val="clear" w:color="auto" w:fill="FFFFFF" w:themeFill="background1"/>
              <w:ind w:left="23"/>
              <w:jc w:val="both"/>
              <w:rPr>
                <w:rFonts w:ascii="Times New Roman" w:eastAsia="Times New Roman" w:hAnsi="Times New Roman" w:cs="Times New Roman"/>
                <w:color w:val="auto"/>
                <w:sz w:val="16"/>
                <w:szCs w:val="16"/>
                <w:lang w:bidi="ar-SA"/>
              </w:rPr>
            </w:pPr>
          </w:p>
          <w:p w14:paraId="07685061" w14:textId="77777777" w:rsidR="00371B76" w:rsidRPr="001C38CE" w:rsidRDefault="7C0B3F40" w:rsidP="7C0B3F40">
            <w:pPr>
              <w:shd w:val="clear" w:color="auto" w:fill="FFFFFF" w:themeFill="background1"/>
              <w:ind w:left="23"/>
              <w:jc w:val="both"/>
              <w:rPr>
                <w:rFonts w:ascii="Times New Roman" w:eastAsia="Times New Roman" w:hAnsi="Times New Roman" w:cs="Times New Roman"/>
                <w:color w:val="auto"/>
                <w:sz w:val="16"/>
                <w:szCs w:val="16"/>
                <w:lang w:bidi="ar-SA"/>
              </w:rPr>
            </w:pPr>
            <w:r w:rsidRPr="7C0B3F40">
              <w:rPr>
                <w:rFonts w:ascii="Times New Roman" w:eastAsia="Times New Roman" w:hAnsi="Times New Roman" w:cs="Times New Roman"/>
                <w:color w:val="auto"/>
                <w:sz w:val="16"/>
                <w:szCs w:val="16"/>
              </w:rPr>
              <w:t xml:space="preserve">Pasākuma mērķis ir atbalstīt  jaunā inovācijas sistēmas pārvaldības modeļa darbināšanu un nodrošināt tā nepārtrauktu darbību. </w:t>
            </w:r>
          </w:p>
          <w:p w14:paraId="47E03DBA" w14:textId="77777777" w:rsidR="00371B76" w:rsidRPr="001C38CE" w:rsidRDefault="00371B76" w:rsidP="7C0B3F40">
            <w:pPr>
              <w:shd w:val="clear" w:color="auto" w:fill="FFFFFF" w:themeFill="background1"/>
              <w:ind w:left="23"/>
              <w:jc w:val="both"/>
              <w:rPr>
                <w:rFonts w:ascii="Times New Roman" w:eastAsia="Times New Roman" w:hAnsi="Times New Roman" w:cs="Times New Roman"/>
                <w:color w:val="auto"/>
                <w:sz w:val="16"/>
                <w:szCs w:val="16"/>
                <w:lang w:bidi="ar-SA"/>
              </w:rPr>
            </w:pPr>
          </w:p>
          <w:p w14:paraId="00ACF406" w14:textId="77777777" w:rsidR="00371B76" w:rsidRPr="001C38CE" w:rsidRDefault="7C0B3F40" w:rsidP="7C0B3F40">
            <w:pPr>
              <w:shd w:val="clear" w:color="auto" w:fill="FFFFFF" w:themeFill="background1"/>
              <w:ind w:left="23"/>
              <w:jc w:val="both"/>
              <w:rPr>
                <w:rFonts w:ascii="Times New Roman" w:eastAsia="Times New Roman" w:hAnsi="Times New Roman" w:cs="Times New Roman"/>
                <w:color w:val="auto"/>
                <w:sz w:val="16"/>
                <w:szCs w:val="16"/>
                <w:lang w:bidi="ar-SA"/>
              </w:rPr>
            </w:pPr>
            <w:r w:rsidRPr="7C0B3F40">
              <w:rPr>
                <w:rFonts w:ascii="Times New Roman" w:eastAsia="Times New Roman" w:hAnsi="Times New Roman" w:cs="Times New Roman"/>
                <w:color w:val="auto"/>
                <w:sz w:val="16"/>
                <w:szCs w:val="16"/>
              </w:rPr>
              <w:t>Investīcija mērķis ir mobilizēt cilvēkresursus, kas nepieciešami, lai izveidotu inovāciju pārvaldības modeli, kas nodrošina koordinētu pieeju inovāciju atbalsta programmu un fonda ieviešanā, kā arī inovāciju to darbības uzraudzību. Divos monitoringa ziņojumos tiks iekļauta informāciju par visām RIS3 jomām, kā arī izteikti ieteikumi iespējamiem programmas uzlabojumiem.</w:t>
            </w:r>
          </w:p>
          <w:p w14:paraId="061A296E" w14:textId="77777777" w:rsidR="00371B76" w:rsidRPr="001C38CE" w:rsidRDefault="00371B76" w:rsidP="7C0B3F40">
            <w:pPr>
              <w:shd w:val="clear" w:color="auto" w:fill="FFFFFF" w:themeFill="background1"/>
              <w:ind w:left="23"/>
              <w:jc w:val="both"/>
              <w:rPr>
                <w:rFonts w:ascii="Times New Roman" w:eastAsia="Times New Roman" w:hAnsi="Times New Roman" w:cs="Times New Roman"/>
                <w:color w:val="auto"/>
                <w:sz w:val="16"/>
                <w:szCs w:val="16"/>
                <w:lang w:bidi="ar-SA"/>
              </w:rPr>
            </w:pPr>
          </w:p>
          <w:p w14:paraId="34B40AA0" w14:textId="77777777" w:rsidR="00371B76" w:rsidRPr="001C38CE" w:rsidRDefault="7C0B3F40" w:rsidP="7C0B3F40">
            <w:pPr>
              <w:shd w:val="clear" w:color="auto" w:fill="FFFFFF" w:themeFill="background1"/>
              <w:ind w:left="23"/>
              <w:jc w:val="both"/>
              <w:rPr>
                <w:rFonts w:ascii="Times New Roman" w:eastAsia="Times New Roman" w:hAnsi="Times New Roman" w:cs="Times New Roman"/>
                <w:color w:val="auto"/>
                <w:sz w:val="16"/>
                <w:szCs w:val="16"/>
                <w:lang w:bidi="ar-SA"/>
              </w:rPr>
            </w:pPr>
            <w:r w:rsidRPr="7C0B3F40">
              <w:rPr>
                <w:rFonts w:ascii="Times New Roman" w:eastAsia="Times New Roman" w:hAnsi="Times New Roman" w:cs="Times New Roman"/>
                <w:color w:val="auto"/>
                <w:sz w:val="16"/>
                <w:szCs w:val="16"/>
              </w:rPr>
              <w:t>Šo investīciju īsteno līdz 2026. gada 31. augustam.</w:t>
            </w:r>
          </w:p>
        </w:tc>
      </w:tr>
      <w:tr w:rsidR="00371B76" w:rsidRPr="0075741E" w14:paraId="77EB7A2F" w14:textId="77777777" w:rsidTr="0089778D">
        <w:trPr>
          <w:trHeight w:val="300"/>
          <w:tblCellSpacing w:w="0" w:type="dxa"/>
        </w:trPr>
        <w:tc>
          <w:tcPr>
            <w:tcW w:w="252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2D902747" w14:textId="77777777" w:rsidR="00371B76" w:rsidRPr="0075741E" w:rsidRDefault="7C0B3F40" w:rsidP="7C0B3F40">
            <w:pPr>
              <w:shd w:val="clear" w:color="auto" w:fill="FFFFFF" w:themeFill="background1"/>
              <w:spacing w:line="259" w:lineRule="exact"/>
              <w:ind w:left="23"/>
              <w:jc w:val="both"/>
              <w:rPr>
                <w:rFonts w:ascii="Times New Roman" w:eastAsia="Times New Roman" w:hAnsi="Times New Roman" w:cs="Times New Roman"/>
                <w:color w:val="auto"/>
                <w:sz w:val="22"/>
                <w:szCs w:val="22"/>
                <w:lang w:bidi="ar-SA"/>
              </w:rPr>
            </w:pPr>
            <w:r w:rsidRPr="7C0B3F40">
              <w:rPr>
                <w:rFonts w:ascii="Times New Roman" w:eastAsia="Times New Roman" w:hAnsi="Times New Roman" w:cs="Times New Roman"/>
                <w:color w:val="auto"/>
                <w:sz w:val="22"/>
                <w:szCs w:val="22"/>
              </w:rPr>
              <w:lastRenderedPageBreak/>
              <w:t xml:space="preserve">Atskaites punkti un </w:t>
            </w:r>
            <w:proofErr w:type="spellStart"/>
            <w:r w:rsidRPr="7C0B3F40">
              <w:rPr>
                <w:rFonts w:ascii="Times New Roman" w:eastAsia="Times New Roman" w:hAnsi="Times New Roman" w:cs="Times New Roman"/>
                <w:color w:val="auto"/>
                <w:sz w:val="22"/>
                <w:szCs w:val="22"/>
              </w:rPr>
              <w:t>mērķrādītāji</w:t>
            </w:r>
            <w:proofErr w:type="spellEnd"/>
          </w:p>
        </w:tc>
        <w:tc>
          <w:tcPr>
            <w:tcW w:w="327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6F3C4C4D" w14:textId="6E31B8CB" w:rsidR="40809121" w:rsidRPr="0089778D" w:rsidRDefault="40809121" w:rsidP="0089778D">
            <w:pPr>
              <w:jc w:val="both"/>
              <w:rPr>
                <w:rFonts w:ascii="Times New Roman" w:eastAsia="Times New Roman" w:hAnsi="Times New Roman" w:cs="Times New Roman"/>
                <w:sz w:val="16"/>
                <w:szCs w:val="16"/>
              </w:rPr>
            </w:pPr>
            <w:r w:rsidRPr="0089778D">
              <w:rPr>
                <w:rFonts w:ascii="Times New Roman" w:eastAsia="Times New Roman" w:hAnsi="Times New Roman" w:cs="Times New Roman"/>
                <w:b/>
                <w:bCs/>
                <w:sz w:val="16"/>
                <w:szCs w:val="16"/>
              </w:rPr>
              <w:t xml:space="preserve">5.1.1.1.i investīcijas nosaukums: </w:t>
            </w:r>
            <w:r w:rsidRPr="0089778D">
              <w:rPr>
                <w:rFonts w:ascii="Times New Roman" w:eastAsia="Times New Roman" w:hAnsi="Times New Roman" w:cs="Times New Roman"/>
                <w:sz w:val="16"/>
                <w:szCs w:val="16"/>
              </w:rPr>
              <w:t>Pilnvērtīga inovāciju sistēmas pārvaldības modeļa izstrāde un tā nepārtraukta darbināšana</w:t>
            </w:r>
          </w:p>
          <w:p w14:paraId="1F74B1A4" w14:textId="15579150" w:rsidR="40809121" w:rsidRDefault="40809121" w:rsidP="40809121">
            <w:pPr>
              <w:jc w:val="both"/>
              <w:rPr>
                <w:rFonts w:ascii="Times New Roman" w:eastAsia="Times New Roman" w:hAnsi="Times New Roman" w:cs="Times New Roman"/>
                <w:b/>
                <w:bCs/>
                <w:sz w:val="16"/>
                <w:szCs w:val="16"/>
              </w:rPr>
            </w:pPr>
          </w:p>
          <w:p w14:paraId="4161F587" w14:textId="55B938B6" w:rsidR="40809121" w:rsidRDefault="40809121" w:rsidP="0089778D">
            <w:pPr>
              <w:jc w:val="both"/>
              <w:rPr>
                <w:rFonts w:ascii="Times New Roman" w:eastAsia="Times New Roman" w:hAnsi="Times New Roman" w:cs="Times New Roman"/>
                <w:sz w:val="16"/>
                <w:szCs w:val="16"/>
              </w:rPr>
            </w:pPr>
            <w:r w:rsidRPr="40809121">
              <w:rPr>
                <w:rFonts w:ascii="Times New Roman" w:eastAsia="Times New Roman" w:hAnsi="Times New Roman" w:cs="Times New Roman"/>
                <w:b/>
                <w:bCs/>
                <w:sz w:val="16"/>
                <w:szCs w:val="16"/>
              </w:rPr>
              <w:t xml:space="preserve">Mērķa Nr.155 nosaukums: </w:t>
            </w:r>
            <w:r w:rsidRPr="40809121">
              <w:rPr>
                <w:rFonts w:ascii="Times New Roman" w:eastAsia="Times New Roman" w:hAnsi="Times New Roman" w:cs="Times New Roman"/>
                <w:sz w:val="16"/>
                <w:szCs w:val="16"/>
              </w:rPr>
              <w:t>Nepieciešamo cilvēkresursu piesaistīšana</w:t>
            </w:r>
          </w:p>
          <w:p w14:paraId="7FFB8895" w14:textId="41132219" w:rsidR="40809121" w:rsidRDefault="40809121" w:rsidP="40809121">
            <w:pPr>
              <w:jc w:val="both"/>
              <w:rPr>
                <w:rFonts w:ascii="Times New Roman" w:hAnsi="Times New Roman" w:cs="Times New Roman"/>
                <w:b/>
                <w:bCs/>
                <w:sz w:val="16"/>
                <w:szCs w:val="16"/>
              </w:rPr>
            </w:pPr>
          </w:p>
          <w:p w14:paraId="0E3FA4E4" w14:textId="77777777" w:rsidR="00371B76" w:rsidRPr="001C38CE" w:rsidRDefault="7C0B3F40" w:rsidP="00B95C5E">
            <w:pPr>
              <w:jc w:val="both"/>
              <w:rPr>
                <w:rFonts w:ascii="Times New Roman" w:hAnsi="Times New Roman" w:cs="Times New Roman"/>
                <w:sz w:val="16"/>
                <w:szCs w:val="16"/>
                <w:lang w:bidi="ar-SA"/>
              </w:rPr>
            </w:pPr>
            <w:r w:rsidRPr="7C0B3F40">
              <w:rPr>
                <w:rFonts w:ascii="Times New Roman" w:hAnsi="Times New Roman" w:cs="Times New Roman"/>
                <w:b/>
                <w:bCs/>
                <w:sz w:val="16"/>
                <w:szCs w:val="16"/>
              </w:rPr>
              <w:t>Mērķa Nr.155 apraksts:</w:t>
            </w:r>
            <w:r w:rsidRPr="7C0B3F40">
              <w:rPr>
                <w:rFonts w:ascii="Times New Roman" w:hAnsi="Times New Roman" w:cs="Times New Roman"/>
                <w:sz w:val="16"/>
                <w:szCs w:val="16"/>
              </w:rPr>
              <w:t xml:space="preserve"> Ekonomikas ministrija un Latvijas Investīciju un attīstības aģentūra nolīgst vismaz 19 cilvēkus, lai nodrošinātu šīm iestādēm uzticēto funkciju izpildi inovācijas pārvaldības jomā.</w:t>
            </w:r>
          </w:p>
          <w:p w14:paraId="3AA566FE" w14:textId="77777777" w:rsidR="00371B76" w:rsidRPr="001C38CE" w:rsidRDefault="00371B76" w:rsidP="00B95C5E">
            <w:pPr>
              <w:jc w:val="both"/>
              <w:rPr>
                <w:rFonts w:ascii="Times New Roman" w:hAnsi="Times New Roman" w:cs="Times New Roman"/>
                <w:sz w:val="16"/>
                <w:szCs w:val="16"/>
                <w:lang w:bidi="ar-SA"/>
              </w:rPr>
            </w:pPr>
          </w:p>
          <w:p w14:paraId="766CDF88" w14:textId="77777777" w:rsidR="00371B76" w:rsidRPr="001C38CE" w:rsidRDefault="7C0B3F40" w:rsidP="00B95C5E">
            <w:pPr>
              <w:jc w:val="both"/>
              <w:rPr>
                <w:rFonts w:ascii="Times New Roman" w:hAnsi="Times New Roman" w:cs="Times New Roman"/>
                <w:b/>
                <w:bCs/>
                <w:sz w:val="16"/>
                <w:szCs w:val="16"/>
                <w:lang w:bidi="ar-SA"/>
              </w:rPr>
            </w:pPr>
            <w:r w:rsidRPr="7C0B3F40">
              <w:rPr>
                <w:rFonts w:ascii="Times New Roman" w:hAnsi="Times New Roman" w:cs="Times New Roman"/>
                <w:b/>
                <w:bCs/>
                <w:sz w:val="16"/>
                <w:szCs w:val="16"/>
              </w:rPr>
              <w:t>Atskaites punkta Nr.156 apraksts:</w:t>
            </w:r>
          </w:p>
          <w:p w14:paraId="49C86CA0" w14:textId="77777777" w:rsidR="00371B76" w:rsidRPr="001C38CE" w:rsidRDefault="7C0B3F40" w:rsidP="00B95C5E">
            <w:pPr>
              <w:jc w:val="both"/>
              <w:rPr>
                <w:rFonts w:ascii="Times New Roman" w:hAnsi="Times New Roman" w:cs="Times New Roman"/>
                <w:sz w:val="16"/>
                <w:szCs w:val="16"/>
                <w:lang w:bidi="ar-SA"/>
              </w:rPr>
            </w:pPr>
            <w:r w:rsidRPr="7C0B3F40">
              <w:rPr>
                <w:rFonts w:ascii="Times New Roman" w:hAnsi="Times New Roman" w:cs="Times New Roman"/>
                <w:sz w:val="16"/>
                <w:szCs w:val="16"/>
              </w:rPr>
              <w:t>Ekonomikas ministrija publicē:</w:t>
            </w:r>
          </w:p>
          <w:p w14:paraId="28FC18A8" w14:textId="77777777" w:rsidR="00371B76" w:rsidRPr="001C38CE" w:rsidRDefault="7C0B3F40" w:rsidP="00B95C5E">
            <w:pPr>
              <w:jc w:val="both"/>
              <w:rPr>
                <w:rFonts w:ascii="Times New Roman" w:hAnsi="Times New Roman" w:cs="Times New Roman"/>
                <w:sz w:val="16"/>
                <w:szCs w:val="16"/>
                <w:lang w:bidi="ar-SA"/>
              </w:rPr>
            </w:pPr>
            <w:r w:rsidRPr="7C0B3F40">
              <w:rPr>
                <w:rFonts w:ascii="Times New Roman" w:hAnsi="Times New Roman" w:cs="Times New Roman"/>
                <w:sz w:val="16"/>
                <w:szCs w:val="16"/>
              </w:rPr>
              <w:t>̶ divgadu (2023. un 2025. gadā, kopā divi) analītisku uzraudzības ziņojumu par katru RIS3 jomu, kurā ietverts arī inovāciju atbalsta programmas novērtējums un ieteikumi tās uzlabošanai;</w:t>
            </w:r>
          </w:p>
          <w:p w14:paraId="6A4AB966" w14:textId="77777777" w:rsidR="00371B76" w:rsidRPr="001C38CE" w:rsidRDefault="7C0B3F40" w:rsidP="00B95C5E">
            <w:pPr>
              <w:jc w:val="both"/>
              <w:rPr>
                <w:rFonts w:ascii="Times New Roman" w:hAnsi="Times New Roman" w:cs="Times New Roman"/>
                <w:sz w:val="16"/>
                <w:szCs w:val="16"/>
                <w:lang w:bidi="ar-SA"/>
              </w:rPr>
            </w:pPr>
            <w:r w:rsidRPr="7C0B3F40">
              <w:rPr>
                <w:rFonts w:ascii="Times New Roman" w:hAnsi="Times New Roman" w:cs="Times New Roman"/>
                <w:sz w:val="16"/>
                <w:szCs w:val="16"/>
              </w:rPr>
              <w:t>̶ vienu uzraudzības ziņojumu (par 2023.– 2025. gada periodu), kurā ietverts vispārējs un individuāls novērtējums par to privāto dalībnieku sniegumu, kuri atlasīti pētniecības atbalsta programmas īstenošanai un sadarbības tīkla atbalsta programmai, kā arī jaunā inovācijas pārvaldības modeļa darbības analīzi.</w:t>
            </w:r>
          </w:p>
          <w:p w14:paraId="4FB76C20" w14:textId="77777777" w:rsidR="00371B76" w:rsidRPr="001C38CE" w:rsidRDefault="00371B76" w:rsidP="00B95C5E">
            <w:pPr>
              <w:jc w:val="both"/>
              <w:rPr>
                <w:rFonts w:ascii="Times New Roman" w:hAnsi="Times New Roman" w:cs="Times New Roman"/>
                <w:sz w:val="16"/>
                <w:szCs w:val="16"/>
                <w:lang w:bidi="ar-SA"/>
              </w:rPr>
            </w:pPr>
          </w:p>
          <w:p w14:paraId="4ABBDAF2" w14:textId="77777777" w:rsidR="00371B76" w:rsidRPr="001C38CE" w:rsidRDefault="7C0B3F40" w:rsidP="00B95C5E">
            <w:pPr>
              <w:jc w:val="both"/>
              <w:rPr>
                <w:rFonts w:ascii="Times New Roman" w:hAnsi="Times New Roman" w:cs="Times New Roman"/>
                <w:sz w:val="16"/>
                <w:szCs w:val="16"/>
                <w:lang w:bidi="ar-SA"/>
              </w:rPr>
            </w:pPr>
            <w:r w:rsidRPr="7C0B3F40">
              <w:rPr>
                <w:rFonts w:ascii="Times New Roman" w:hAnsi="Times New Roman" w:cs="Times New Roman"/>
                <w:sz w:val="16"/>
                <w:szCs w:val="16"/>
              </w:rPr>
              <w:t xml:space="preserve">Inovācijas pārvaldības sistēmai tiek nodrošināts ilgtermiņa valsts budžeta finansējums. Finansēšanas lēmumā norāda iesaistīto iestāžu </w:t>
            </w:r>
            <w:r w:rsidRPr="7C0B3F40">
              <w:rPr>
                <w:rFonts w:ascii="Times New Roman" w:hAnsi="Times New Roman" w:cs="Times New Roman"/>
                <w:sz w:val="16"/>
                <w:szCs w:val="16"/>
              </w:rPr>
              <w:lastRenderedPageBreak/>
              <w:t>funkcijas saskaņā ar iepriekš minētā uzraudzības ziņojuma rezultātiem.</w:t>
            </w:r>
          </w:p>
          <w:p w14:paraId="23CB4F28" w14:textId="77777777" w:rsidR="00371B76" w:rsidRPr="001C38CE" w:rsidRDefault="00371B76" w:rsidP="00B95C5E">
            <w:pPr>
              <w:jc w:val="both"/>
              <w:rPr>
                <w:rFonts w:ascii="Times New Roman" w:hAnsi="Times New Roman" w:cs="Times New Roman"/>
                <w:sz w:val="16"/>
                <w:szCs w:val="16"/>
                <w:lang w:bidi="ar-SA"/>
              </w:rPr>
            </w:pPr>
          </w:p>
        </w:tc>
        <w:tc>
          <w:tcPr>
            <w:tcW w:w="302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4F100809" w14:textId="0E070348" w:rsidR="40809121" w:rsidRPr="0089778D" w:rsidRDefault="40809121" w:rsidP="0089778D">
            <w:pPr>
              <w:jc w:val="both"/>
              <w:rPr>
                <w:rFonts w:ascii="Times New Roman" w:eastAsia="Times New Roman" w:hAnsi="Times New Roman" w:cs="Times New Roman"/>
                <w:sz w:val="16"/>
                <w:szCs w:val="16"/>
              </w:rPr>
            </w:pPr>
            <w:r w:rsidRPr="0089778D">
              <w:rPr>
                <w:rFonts w:ascii="Times New Roman" w:eastAsia="Times New Roman" w:hAnsi="Times New Roman" w:cs="Times New Roman"/>
                <w:b/>
                <w:bCs/>
                <w:sz w:val="16"/>
                <w:szCs w:val="16"/>
              </w:rPr>
              <w:lastRenderedPageBreak/>
              <w:t xml:space="preserve">5.1.1.1.i investīcijas nosaukums: </w:t>
            </w:r>
            <w:r w:rsidRPr="0089778D">
              <w:rPr>
                <w:rFonts w:ascii="Times New Roman" w:eastAsia="Times New Roman" w:hAnsi="Times New Roman" w:cs="Times New Roman"/>
                <w:sz w:val="16"/>
                <w:szCs w:val="16"/>
              </w:rPr>
              <w:t>Inovāciju sistēmas pārvaldības modeļa darbināšana</w:t>
            </w:r>
          </w:p>
          <w:p w14:paraId="0CA6D9D0" w14:textId="46199DC7" w:rsidR="40809121" w:rsidRDefault="40809121" w:rsidP="40809121">
            <w:pPr>
              <w:jc w:val="both"/>
              <w:rPr>
                <w:rFonts w:ascii="Times New Roman" w:eastAsia="Times New Roman" w:hAnsi="Times New Roman" w:cs="Times New Roman"/>
                <w:b/>
                <w:bCs/>
                <w:sz w:val="16"/>
                <w:szCs w:val="16"/>
              </w:rPr>
            </w:pPr>
          </w:p>
          <w:p w14:paraId="63CBBCC7" w14:textId="3F40F602" w:rsidR="40809121" w:rsidRDefault="40809121" w:rsidP="0089778D">
            <w:pPr>
              <w:jc w:val="both"/>
              <w:rPr>
                <w:rFonts w:ascii="Times New Roman" w:eastAsia="Times New Roman" w:hAnsi="Times New Roman" w:cs="Times New Roman"/>
                <w:sz w:val="16"/>
                <w:szCs w:val="16"/>
              </w:rPr>
            </w:pPr>
            <w:r w:rsidRPr="40809121">
              <w:rPr>
                <w:rFonts w:ascii="Times New Roman" w:eastAsia="Times New Roman" w:hAnsi="Times New Roman" w:cs="Times New Roman"/>
                <w:b/>
                <w:bCs/>
                <w:sz w:val="16"/>
                <w:szCs w:val="16"/>
              </w:rPr>
              <w:t xml:space="preserve">Mērķa Nr.155 nosaukums: </w:t>
            </w:r>
            <w:r w:rsidRPr="40809121">
              <w:rPr>
                <w:rFonts w:ascii="Times New Roman" w:eastAsia="Times New Roman" w:hAnsi="Times New Roman" w:cs="Times New Roman"/>
                <w:sz w:val="16"/>
                <w:szCs w:val="16"/>
              </w:rPr>
              <w:t>Līgumu slēgšana vai nepieciešamo cilvēkresursu piesaistīšana</w:t>
            </w:r>
          </w:p>
          <w:p w14:paraId="4D50E220" w14:textId="286880B5" w:rsidR="40809121" w:rsidRDefault="40809121" w:rsidP="0089778D">
            <w:pPr>
              <w:jc w:val="both"/>
            </w:pPr>
          </w:p>
          <w:p w14:paraId="39E9BE41" w14:textId="26322711" w:rsidR="40809121" w:rsidRDefault="40809121" w:rsidP="40809121">
            <w:pPr>
              <w:widowControl/>
              <w:jc w:val="both"/>
              <w:rPr>
                <w:rFonts w:ascii="Times New Roman" w:hAnsi="Times New Roman" w:cs="Times New Roman"/>
                <w:b/>
                <w:bCs/>
                <w:sz w:val="16"/>
                <w:szCs w:val="16"/>
              </w:rPr>
            </w:pPr>
          </w:p>
          <w:p w14:paraId="49A871D2" w14:textId="7A797AB7" w:rsidR="00371B76" w:rsidRPr="001C38CE" w:rsidRDefault="40809121" w:rsidP="00B95C5E">
            <w:pPr>
              <w:widowControl/>
              <w:autoSpaceDE w:val="0"/>
              <w:autoSpaceDN w:val="0"/>
              <w:adjustRightInd w:val="0"/>
              <w:jc w:val="both"/>
              <w:rPr>
                <w:rFonts w:ascii="Times New Roman" w:hAnsi="Times New Roman" w:cs="Times New Roman"/>
                <w:sz w:val="16"/>
                <w:szCs w:val="16"/>
                <w:lang w:bidi="ar-SA"/>
              </w:rPr>
            </w:pPr>
            <w:r w:rsidRPr="40809121">
              <w:rPr>
                <w:rFonts w:ascii="Times New Roman" w:hAnsi="Times New Roman" w:cs="Times New Roman"/>
                <w:b/>
                <w:bCs/>
                <w:sz w:val="16"/>
                <w:szCs w:val="16"/>
              </w:rPr>
              <w:t>Mērķa Nr.155 apraksts</w:t>
            </w:r>
            <w:r w:rsidRPr="40809121">
              <w:rPr>
                <w:rFonts w:ascii="Times New Roman" w:hAnsi="Times New Roman" w:cs="Times New Roman"/>
                <w:sz w:val="16"/>
                <w:szCs w:val="16"/>
              </w:rPr>
              <w:t>: Ekonomikas ministrijai un Latvijas Investīciju un attīstības aģentūrai ir noslēgti vai noteikti vismaz 19 cilvēki, lai nodrošinātu šīm iestādēm uzticēto funkciju izpildi inovācijas pārvaldības jomā.</w:t>
            </w:r>
          </w:p>
          <w:p w14:paraId="5E235948" w14:textId="77777777" w:rsidR="00371B76" w:rsidRPr="001C38CE" w:rsidRDefault="00371B76" w:rsidP="00B95C5E">
            <w:pPr>
              <w:widowControl/>
              <w:autoSpaceDE w:val="0"/>
              <w:autoSpaceDN w:val="0"/>
              <w:adjustRightInd w:val="0"/>
              <w:jc w:val="both"/>
              <w:rPr>
                <w:rFonts w:ascii="Times New Roman" w:eastAsia="Times New Roman" w:hAnsi="Times New Roman" w:cs="Times New Roman"/>
                <w:sz w:val="16"/>
                <w:szCs w:val="16"/>
                <w:lang w:bidi="ar-SA"/>
              </w:rPr>
            </w:pPr>
          </w:p>
          <w:p w14:paraId="0D2510C0" w14:textId="77777777" w:rsidR="00371B76" w:rsidRPr="001C38CE" w:rsidRDefault="7C0B3F40" w:rsidP="00B95C5E">
            <w:pPr>
              <w:jc w:val="both"/>
              <w:rPr>
                <w:rFonts w:ascii="Times New Roman" w:hAnsi="Times New Roman" w:cs="Times New Roman"/>
                <w:b/>
                <w:bCs/>
                <w:sz w:val="16"/>
                <w:szCs w:val="16"/>
                <w:lang w:bidi="ar-SA"/>
              </w:rPr>
            </w:pPr>
            <w:r w:rsidRPr="7C0B3F40">
              <w:rPr>
                <w:rFonts w:ascii="Times New Roman" w:hAnsi="Times New Roman" w:cs="Times New Roman"/>
                <w:b/>
                <w:bCs/>
                <w:sz w:val="16"/>
                <w:szCs w:val="16"/>
              </w:rPr>
              <w:t>Atskaites punkta Nr.156 apraksts:</w:t>
            </w:r>
          </w:p>
          <w:p w14:paraId="6200574F" w14:textId="77777777" w:rsidR="00371B76" w:rsidRPr="001C38CE" w:rsidRDefault="7C0B3F40" w:rsidP="00B95C5E">
            <w:pPr>
              <w:jc w:val="both"/>
              <w:rPr>
                <w:rFonts w:ascii="Times New Roman" w:hAnsi="Times New Roman" w:cs="Times New Roman"/>
                <w:sz w:val="16"/>
                <w:szCs w:val="16"/>
                <w:lang w:bidi="ar-SA"/>
              </w:rPr>
            </w:pPr>
            <w:r w:rsidRPr="7C0B3F40">
              <w:rPr>
                <w:rFonts w:ascii="Times New Roman" w:hAnsi="Times New Roman" w:cs="Times New Roman"/>
                <w:sz w:val="16"/>
                <w:szCs w:val="16"/>
              </w:rPr>
              <w:t>Ekonomikas ministrija publicē:</w:t>
            </w:r>
          </w:p>
          <w:p w14:paraId="42226F6E" w14:textId="77777777" w:rsidR="00371B76" w:rsidRPr="001C38CE" w:rsidRDefault="7C0B3F40" w:rsidP="00B95C5E">
            <w:pPr>
              <w:jc w:val="both"/>
              <w:rPr>
                <w:rFonts w:ascii="Times New Roman" w:hAnsi="Times New Roman" w:cs="Times New Roman"/>
                <w:sz w:val="16"/>
                <w:szCs w:val="16"/>
                <w:lang w:bidi="ar-SA"/>
              </w:rPr>
            </w:pPr>
            <w:r w:rsidRPr="7C0B3F40">
              <w:rPr>
                <w:rFonts w:ascii="Times New Roman" w:hAnsi="Times New Roman" w:cs="Times New Roman"/>
                <w:sz w:val="16"/>
                <w:szCs w:val="16"/>
              </w:rPr>
              <w:t>̶ divus analītiskas uzraudzības ziņojumus par visām RIS3 jomām, iekļaujot datus par iepriekšējo gadu un pašreizējo gadu, ja iespējams, kurā ietverts arī inovāciju atbalsta programmas novērtējums un ieteikumi tās uzlabošanai;</w:t>
            </w:r>
          </w:p>
          <w:p w14:paraId="3E19A0DC" w14:textId="77777777" w:rsidR="00371B76" w:rsidRPr="001C38CE" w:rsidRDefault="7C0B3F40" w:rsidP="00B95C5E">
            <w:pPr>
              <w:jc w:val="both"/>
              <w:rPr>
                <w:rFonts w:ascii="Times New Roman" w:hAnsi="Times New Roman" w:cs="Times New Roman"/>
                <w:sz w:val="16"/>
                <w:szCs w:val="16"/>
                <w:lang w:bidi="ar-SA"/>
              </w:rPr>
            </w:pPr>
            <w:r w:rsidRPr="7C0B3F40">
              <w:rPr>
                <w:rFonts w:ascii="Times New Roman" w:hAnsi="Times New Roman" w:cs="Times New Roman"/>
                <w:sz w:val="16"/>
                <w:szCs w:val="16"/>
              </w:rPr>
              <w:t>̶ vienu uzraudzības ziņojumu (par 2023.– 2025. gada periodu), kurā ietverts vispārējs un individuāls novērtējums par to privāto dalībnieku sniegumu, kuri atlasīti pētniecības atbalsta programmas īstenošanai un sadarbības tīkla atbalsta programmai, kā arī jaunā inovācijas pārvaldības modeļa darbības analīzi.</w:t>
            </w:r>
          </w:p>
          <w:p w14:paraId="783CDFDA" w14:textId="77777777" w:rsidR="00371B76" w:rsidRPr="001C38CE" w:rsidRDefault="00371B76" w:rsidP="00B95C5E">
            <w:pPr>
              <w:jc w:val="both"/>
              <w:rPr>
                <w:rFonts w:ascii="Times New Roman" w:hAnsi="Times New Roman" w:cs="Times New Roman"/>
                <w:sz w:val="16"/>
                <w:szCs w:val="16"/>
                <w:lang w:bidi="ar-SA"/>
              </w:rPr>
            </w:pPr>
          </w:p>
          <w:p w14:paraId="5264966B" w14:textId="77777777" w:rsidR="00371B76" w:rsidRPr="001C38CE" w:rsidRDefault="00371B76" w:rsidP="00B95C5E">
            <w:pPr>
              <w:jc w:val="both"/>
              <w:rPr>
                <w:rFonts w:ascii="Times New Roman" w:eastAsia="Times New Roman" w:hAnsi="Times New Roman" w:cs="Times New Roman"/>
                <w:color w:val="auto"/>
                <w:sz w:val="16"/>
                <w:szCs w:val="16"/>
                <w:lang w:bidi="ar-SA"/>
              </w:rPr>
            </w:pPr>
          </w:p>
        </w:tc>
      </w:tr>
      <w:tr w:rsidR="00371B76" w:rsidRPr="0075741E" w14:paraId="67525AAC" w14:textId="77777777" w:rsidTr="0089778D">
        <w:trPr>
          <w:trHeight w:val="300"/>
          <w:tblCellSpacing w:w="0" w:type="dxa"/>
        </w:trPr>
        <w:tc>
          <w:tcPr>
            <w:tcW w:w="252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1FBB4BD2" w14:textId="77777777" w:rsidR="00371B76" w:rsidRPr="0075741E" w:rsidRDefault="7C0B3F40" w:rsidP="7C0B3F40">
            <w:pPr>
              <w:shd w:val="clear" w:color="auto" w:fill="FFFFFF" w:themeFill="background1"/>
              <w:spacing w:line="259" w:lineRule="exact"/>
              <w:ind w:left="23" w:firstLine="102"/>
              <w:jc w:val="both"/>
              <w:rPr>
                <w:rFonts w:ascii="Times New Roman" w:eastAsia="Times New Roman" w:hAnsi="Times New Roman" w:cs="Times New Roman"/>
                <w:color w:val="auto"/>
                <w:sz w:val="22"/>
                <w:szCs w:val="22"/>
                <w:lang w:bidi="ar-SA"/>
              </w:rPr>
            </w:pPr>
            <w:r w:rsidRPr="7C0B3F40">
              <w:rPr>
                <w:rFonts w:ascii="Times New Roman" w:eastAsia="Times New Roman" w:hAnsi="Times New Roman" w:cs="Times New Roman"/>
                <w:color w:val="auto"/>
                <w:sz w:val="22"/>
                <w:szCs w:val="22"/>
              </w:rPr>
              <w:t>Aplēstās izmaksas</w:t>
            </w:r>
          </w:p>
        </w:tc>
        <w:tc>
          <w:tcPr>
            <w:tcW w:w="327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6F587CBF" w14:textId="77777777" w:rsidR="00371B76" w:rsidRPr="0075741E" w:rsidRDefault="7C0B3F40" w:rsidP="7C0B3F40">
            <w:pPr>
              <w:shd w:val="clear" w:color="auto" w:fill="FFFFFF" w:themeFill="background1"/>
              <w:spacing w:line="259" w:lineRule="exact"/>
              <w:ind w:left="23" w:firstLine="102"/>
              <w:jc w:val="both"/>
              <w:rPr>
                <w:rFonts w:ascii="Times New Roman" w:eastAsia="Times New Roman" w:hAnsi="Times New Roman" w:cs="Times New Roman"/>
                <w:color w:val="auto"/>
                <w:sz w:val="22"/>
                <w:szCs w:val="22"/>
                <w:lang w:bidi="ar-SA"/>
              </w:rPr>
            </w:pPr>
            <w:r w:rsidRPr="7C0B3F40">
              <w:rPr>
                <w:rFonts w:ascii="Times New Roman" w:eastAsia="Times New Roman" w:hAnsi="Times New Roman" w:cs="Times New Roman"/>
                <w:color w:val="auto"/>
                <w:sz w:val="22"/>
                <w:szCs w:val="22"/>
              </w:rPr>
              <w:t>Izmaiņu nav</w:t>
            </w:r>
          </w:p>
        </w:tc>
        <w:tc>
          <w:tcPr>
            <w:tcW w:w="302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30B693D7" w14:textId="77777777" w:rsidR="00371B76" w:rsidRPr="0075741E" w:rsidRDefault="7C0B3F40" w:rsidP="7C0B3F40">
            <w:pPr>
              <w:shd w:val="clear" w:color="auto" w:fill="FFFFFF" w:themeFill="background1"/>
              <w:spacing w:line="259" w:lineRule="exact"/>
              <w:ind w:left="23" w:firstLine="102"/>
              <w:jc w:val="both"/>
              <w:rPr>
                <w:rFonts w:ascii="Times New Roman" w:eastAsia="Times New Roman" w:hAnsi="Times New Roman" w:cs="Times New Roman"/>
                <w:color w:val="auto"/>
                <w:sz w:val="22"/>
                <w:szCs w:val="22"/>
                <w:lang w:bidi="ar-SA"/>
              </w:rPr>
            </w:pPr>
            <w:r w:rsidRPr="7C0B3F40">
              <w:rPr>
                <w:rFonts w:ascii="Times New Roman" w:eastAsia="Times New Roman" w:hAnsi="Times New Roman" w:cs="Times New Roman"/>
                <w:color w:val="auto"/>
                <w:sz w:val="22"/>
                <w:szCs w:val="22"/>
              </w:rPr>
              <w:t>Izmaiņu nav</w:t>
            </w:r>
          </w:p>
        </w:tc>
      </w:tr>
      <w:tr w:rsidR="00371B76" w:rsidRPr="0075741E" w14:paraId="7ABE8931" w14:textId="77777777" w:rsidTr="0089778D">
        <w:trPr>
          <w:trHeight w:val="300"/>
          <w:tblCellSpacing w:w="0" w:type="dxa"/>
        </w:trPr>
        <w:tc>
          <w:tcPr>
            <w:tcW w:w="252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5D6D61D5" w14:textId="77777777" w:rsidR="00371B76" w:rsidRPr="0075741E" w:rsidRDefault="7C0B3F40" w:rsidP="7C0B3F40">
            <w:pPr>
              <w:shd w:val="clear" w:color="auto" w:fill="FFFFFF" w:themeFill="background1"/>
              <w:spacing w:line="259" w:lineRule="exact"/>
              <w:ind w:left="23" w:firstLine="102"/>
              <w:jc w:val="both"/>
              <w:rPr>
                <w:rFonts w:ascii="Times New Roman" w:eastAsia="Times New Roman" w:hAnsi="Times New Roman" w:cs="Times New Roman"/>
                <w:color w:val="auto"/>
                <w:sz w:val="22"/>
                <w:szCs w:val="22"/>
                <w:lang w:bidi="ar-SA"/>
              </w:rPr>
            </w:pPr>
            <w:r w:rsidRPr="7C0B3F40">
              <w:rPr>
                <w:rFonts w:ascii="Times New Roman" w:eastAsia="Times New Roman" w:hAnsi="Times New Roman" w:cs="Times New Roman"/>
                <w:color w:val="auto"/>
                <w:sz w:val="22"/>
                <w:szCs w:val="22"/>
              </w:rPr>
              <w:t>Zaļā un digitālā izsekojamība</w:t>
            </w:r>
          </w:p>
        </w:tc>
        <w:tc>
          <w:tcPr>
            <w:tcW w:w="327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484F110E" w14:textId="77777777" w:rsidR="00371B76" w:rsidRPr="0075741E" w:rsidRDefault="7C0B3F40" w:rsidP="7C0B3F40">
            <w:pPr>
              <w:shd w:val="clear" w:color="auto" w:fill="FFFFFF" w:themeFill="background1"/>
              <w:spacing w:line="259" w:lineRule="exact"/>
              <w:ind w:left="23" w:firstLine="102"/>
              <w:jc w:val="both"/>
              <w:rPr>
                <w:rFonts w:ascii="Times New Roman" w:eastAsia="Times New Roman" w:hAnsi="Times New Roman" w:cs="Times New Roman"/>
                <w:color w:val="auto"/>
                <w:sz w:val="22"/>
                <w:szCs w:val="22"/>
                <w:lang w:bidi="ar-SA"/>
              </w:rPr>
            </w:pPr>
            <w:r w:rsidRPr="7C0B3F40">
              <w:rPr>
                <w:rFonts w:ascii="Times New Roman" w:eastAsia="Times New Roman" w:hAnsi="Times New Roman" w:cs="Times New Roman"/>
                <w:color w:val="auto"/>
                <w:sz w:val="22"/>
                <w:szCs w:val="22"/>
              </w:rPr>
              <w:t>Izmaiņu nav</w:t>
            </w:r>
          </w:p>
        </w:tc>
        <w:tc>
          <w:tcPr>
            <w:tcW w:w="302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1C4E1669" w14:textId="77777777" w:rsidR="00371B76" w:rsidRPr="0075741E" w:rsidRDefault="7C0B3F40" w:rsidP="7C0B3F40">
            <w:pPr>
              <w:shd w:val="clear" w:color="auto" w:fill="FFFFFF" w:themeFill="background1"/>
              <w:spacing w:line="259" w:lineRule="exact"/>
              <w:ind w:left="23" w:firstLine="102"/>
              <w:jc w:val="both"/>
              <w:rPr>
                <w:rFonts w:ascii="Times New Roman" w:eastAsia="Times New Roman" w:hAnsi="Times New Roman" w:cs="Times New Roman"/>
                <w:color w:val="auto"/>
                <w:sz w:val="22"/>
                <w:szCs w:val="22"/>
                <w:lang w:bidi="ar-SA"/>
              </w:rPr>
            </w:pPr>
            <w:r w:rsidRPr="7C0B3F40">
              <w:rPr>
                <w:rFonts w:ascii="Times New Roman" w:eastAsia="Times New Roman" w:hAnsi="Times New Roman" w:cs="Times New Roman"/>
                <w:color w:val="auto"/>
                <w:sz w:val="22"/>
                <w:szCs w:val="22"/>
              </w:rPr>
              <w:t>Izmaiņu nav</w:t>
            </w:r>
          </w:p>
        </w:tc>
      </w:tr>
      <w:tr w:rsidR="00371B76" w:rsidRPr="0075741E" w14:paraId="430C11F3" w14:textId="77777777" w:rsidTr="0089778D">
        <w:trPr>
          <w:trHeight w:val="300"/>
          <w:tblCellSpacing w:w="0" w:type="dxa"/>
        </w:trPr>
        <w:tc>
          <w:tcPr>
            <w:tcW w:w="252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7AA20ED7" w14:textId="77777777" w:rsidR="00371B76" w:rsidRPr="0075741E" w:rsidRDefault="7C0B3F40" w:rsidP="7C0B3F40">
            <w:pPr>
              <w:shd w:val="clear" w:color="auto" w:fill="FFFFFF" w:themeFill="background1"/>
              <w:spacing w:line="259" w:lineRule="exact"/>
              <w:ind w:left="23" w:firstLine="102"/>
              <w:jc w:val="both"/>
              <w:rPr>
                <w:rFonts w:ascii="Times New Roman" w:eastAsia="Times New Roman" w:hAnsi="Times New Roman" w:cs="Times New Roman"/>
                <w:color w:val="auto"/>
                <w:sz w:val="22"/>
                <w:szCs w:val="22"/>
                <w:lang w:bidi="ar-SA"/>
              </w:rPr>
            </w:pPr>
            <w:r w:rsidRPr="7C0B3F40">
              <w:rPr>
                <w:rFonts w:ascii="Times New Roman" w:eastAsia="Times New Roman" w:hAnsi="Times New Roman" w:cs="Times New Roman"/>
                <w:color w:val="auto"/>
                <w:sz w:val="22"/>
                <w:szCs w:val="22"/>
              </w:rPr>
              <w:t>Pašnovērtējums par principu “nenodarīt būtisku kaitējumu”</w:t>
            </w:r>
          </w:p>
        </w:tc>
        <w:tc>
          <w:tcPr>
            <w:tcW w:w="327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362039A1" w14:textId="77777777" w:rsidR="00371B76" w:rsidRPr="0075741E" w:rsidRDefault="7C0B3F40" w:rsidP="7C0B3F40">
            <w:pPr>
              <w:shd w:val="clear" w:color="auto" w:fill="FFFFFF" w:themeFill="background1"/>
              <w:spacing w:line="259" w:lineRule="exact"/>
              <w:ind w:left="23" w:firstLine="102"/>
              <w:jc w:val="both"/>
              <w:rPr>
                <w:rFonts w:ascii="Times New Roman" w:eastAsia="Times New Roman" w:hAnsi="Times New Roman" w:cs="Times New Roman"/>
                <w:color w:val="auto"/>
                <w:sz w:val="22"/>
                <w:szCs w:val="22"/>
                <w:lang w:bidi="ar-SA"/>
              </w:rPr>
            </w:pPr>
            <w:r w:rsidRPr="7C0B3F40">
              <w:rPr>
                <w:rFonts w:ascii="Times New Roman" w:eastAsia="Times New Roman" w:hAnsi="Times New Roman" w:cs="Times New Roman"/>
                <w:color w:val="auto"/>
                <w:sz w:val="22"/>
                <w:szCs w:val="22"/>
              </w:rPr>
              <w:t>Izmaiņu nav</w:t>
            </w:r>
          </w:p>
        </w:tc>
        <w:tc>
          <w:tcPr>
            <w:tcW w:w="302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0D4FA225" w14:textId="77777777" w:rsidR="00371B76" w:rsidRPr="0075741E" w:rsidRDefault="7C0B3F40" w:rsidP="7C0B3F40">
            <w:pPr>
              <w:shd w:val="clear" w:color="auto" w:fill="FFFFFF" w:themeFill="background1"/>
              <w:spacing w:line="259" w:lineRule="exact"/>
              <w:ind w:left="23" w:firstLine="102"/>
              <w:jc w:val="both"/>
              <w:rPr>
                <w:rFonts w:ascii="Times New Roman" w:eastAsia="Times New Roman" w:hAnsi="Times New Roman" w:cs="Times New Roman"/>
                <w:color w:val="auto"/>
                <w:sz w:val="22"/>
                <w:szCs w:val="22"/>
                <w:lang w:bidi="ar-SA"/>
              </w:rPr>
            </w:pPr>
            <w:r w:rsidRPr="7C0B3F40">
              <w:rPr>
                <w:rFonts w:ascii="Times New Roman" w:eastAsia="Times New Roman" w:hAnsi="Times New Roman" w:cs="Times New Roman"/>
                <w:color w:val="auto"/>
                <w:sz w:val="22"/>
                <w:szCs w:val="22"/>
              </w:rPr>
              <w:t>Izmaiņu nav</w:t>
            </w:r>
          </w:p>
        </w:tc>
      </w:tr>
    </w:tbl>
    <w:p w14:paraId="4C36DD35" w14:textId="77777777" w:rsidR="003D041A" w:rsidRDefault="003D041A" w:rsidP="003D041A">
      <w:pPr>
        <w:pStyle w:val="BodyText4"/>
        <w:shd w:val="clear" w:color="auto" w:fill="auto"/>
        <w:spacing w:before="0" w:after="0"/>
        <w:ind w:left="20"/>
        <w:rPr>
          <w:b/>
          <w:bCs/>
          <w:u w:val="single"/>
        </w:rPr>
      </w:pPr>
    </w:p>
    <w:p w14:paraId="0799440A" w14:textId="77777777" w:rsidR="00371B76" w:rsidRDefault="00371B76" w:rsidP="003D041A">
      <w:pPr>
        <w:pStyle w:val="BodyText4"/>
        <w:shd w:val="clear" w:color="auto" w:fill="auto"/>
        <w:spacing w:before="0" w:after="0"/>
        <w:ind w:left="20"/>
        <w:rPr>
          <w:b/>
          <w:bCs/>
          <w:u w:val="single"/>
        </w:rPr>
      </w:pPr>
    </w:p>
    <w:tbl>
      <w:tblPr>
        <w:tblW w:w="5000" w:type="pct"/>
        <w:tblCellSpacing w:w="0" w:type="dxa"/>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Pr>
      <w:tblGrid>
        <w:gridCol w:w="1977"/>
        <w:gridCol w:w="3401"/>
        <w:gridCol w:w="3438"/>
      </w:tblGrid>
      <w:tr w:rsidR="003D041A" w:rsidRPr="00E9135A" w14:paraId="244E507A" w14:textId="77777777" w:rsidTr="40809121">
        <w:trPr>
          <w:tblCellSpacing w:w="0" w:type="dxa"/>
        </w:trPr>
        <w:tc>
          <w:tcPr>
            <w:tcW w:w="5000" w:type="pct"/>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6FD12613" w14:textId="77777777" w:rsidR="003D041A" w:rsidRPr="00E9135A" w:rsidRDefault="7C0B3F40" w:rsidP="7C0B3F40">
            <w:pPr>
              <w:pStyle w:val="Bodytext30"/>
              <w:shd w:val="clear" w:color="auto" w:fill="auto"/>
              <w:spacing w:before="0" w:after="0" w:line="259" w:lineRule="exact"/>
              <w:ind w:right="260" w:firstLine="0"/>
              <w:jc w:val="center"/>
              <w:rPr>
                <w:b/>
                <w:bCs/>
                <w:i w:val="0"/>
                <w:iCs w:val="0"/>
                <w:color w:val="auto"/>
                <w:sz w:val="20"/>
                <w:szCs w:val="20"/>
              </w:rPr>
            </w:pPr>
            <w:r w:rsidRPr="7C0B3F40">
              <w:rPr>
                <w:b/>
                <w:bCs/>
                <w:i w:val="0"/>
                <w:iCs w:val="0"/>
                <w:sz w:val="20"/>
                <w:szCs w:val="20"/>
              </w:rPr>
              <w:t xml:space="preserve">5.2.1.r reforma </w:t>
            </w:r>
            <w:r w:rsidRPr="7C0B3F40">
              <w:rPr>
                <w:b/>
                <w:bCs/>
                <w:i w:val="0"/>
                <w:iCs w:val="0"/>
                <w:color w:val="auto"/>
                <w:sz w:val="20"/>
                <w:szCs w:val="20"/>
              </w:rPr>
              <w:t>“Augstākās izglītības un zinātniskās izcilības un pārvaldības reforma”</w:t>
            </w:r>
          </w:p>
          <w:p w14:paraId="45AE8F5A" w14:textId="67769961" w:rsidR="003D041A" w:rsidRPr="00E9135A" w:rsidRDefault="7C0B3F40" w:rsidP="00B95C5E">
            <w:pPr>
              <w:pStyle w:val="BodyText4"/>
              <w:spacing w:before="0" w:after="0" w:line="240" w:lineRule="auto"/>
              <w:ind w:left="23" w:hanging="23"/>
              <w:jc w:val="center"/>
              <w:rPr>
                <w:b/>
                <w:bCs/>
                <w:sz w:val="20"/>
                <w:szCs w:val="20"/>
              </w:rPr>
            </w:pPr>
            <w:r w:rsidRPr="7C0B3F40">
              <w:rPr>
                <w:b/>
                <w:bCs/>
                <w:sz w:val="20"/>
                <w:szCs w:val="20"/>
              </w:rPr>
              <w:t>(CID atsauce Nr.160 un 162)</w:t>
            </w:r>
          </w:p>
          <w:p w14:paraId="54BE51A0" w14:textId="77777777" w:rsidR="003D041A" w:rsidRPr="00E9135A" w:rsidRDefault="7C0B3F40" w:rsidP="00B95C5E">
            <w:pPr>
              <w:pStyle w:val="BodyText4"/>
              <w:spacing w:before="0" w:after="0" w:line="240" w:lineRule="auto"/>
              <w:ind w:left="23" w:hanging="23"/>
              <w:jc w:val="center"/>
              <w:rPr>
                <w:b/>
                <w:bCs/>
                <w:sz w:val="20"/>
                <w:szCs w:val="20"/>
              </w:rPr>
            </w:pPr>
            <w:r w:rsidRPr="7C0B3F40">
              <w:rPr>
                <w:b/>
                <w:bCs/>
                <w:color w:val="auto"/>
                <w:sz w:val="20"/>
                <w:szCs w:val="20"/>
              </w:rPr>
              <w:t>LV-C[C5]-R[5-2-1-r-]</w:t>
            </w:r>
          </w:p>
        </w:tc>
      </w:tr>
      <w:tr w:rsidR="003D041A" w:rsidRPr="00E9135A" w14:paraId="66603014" w14:textId="77777777" w:rsidTr="40809121">
        <w:trPr>
          <w:tblCellSpacing w:w="0" w:type="dxa"/>
        </w:trPr>
        <w:tc>
          <w:tcPr>
            <w:tcW w:w="5000" w:type="pct"/>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22D23617" w14:textId="79FB3804" w:rsidR="003D041A" w:rsidRPr="00E9135A" w:rsidRDefault="40809121" w:rsidP="40809121">
            <w:pPr>
              <w:jc w:val="both"/>
              <w:rPr>
                <w:rFonts w:ascii="Times New Roman" w:eastAsia="Times New Roman" w:hAnsi="Times New Roman" w:cs="Times New Roman"/>
                <w:sz w:val="20"/>
                <w:szCs w:val="20"/>
              </w:rPr>
            </w:pPr>
            <w:r w:rsidRPr="40809121">
              <w:rPr>
                <w:rFonts w:ascii="Times New Roman" w:eastAsia="Times New Roman" w:hAnsi="Times New Roman" w:cs="Times New Roman"/>
                <w:sz w:val="20"/>
                <w:szCs w:val="20"/>
              </w:rPr>
              <w:t xml:space="preserve"> </w:t>
            </w:r>
          </w:p>
          <w:p w14:paraId="2551F214" w14:textId="3253662D" w:rsidR="003D041A" w:rsidRPr="00E9135A" w:rsidRDefault="40809121" w:rsidP="40809121">
            <w:pPr>
              <w:jc w:val="both"/>
              <w:rPr>
                <w:rFonts w:ascii="Times New Roman" w:eastAsia="Times New Roman" w:hAnsi="Times New Roman" w:cs="Times New Roman"/>
                <w:sz w:val="20"/>
                <w:szCs w:val="20"/>
              </w:rPr>
            </w:pPr>
            <w:r w:rsidRPr="40809121">
              <w:rPr>
                <w:rFonts w:ascii="Times New Roman" w:eastAsia="Times New Roman" w:hAnsi="Times New Roman" w:cs="Times New Roman"/>
                <w:sz w:val="20"/>
                <w:szCs w:val="20"/>
              </w:rPr>
              <w:t xml:space="preserve">Grozījumu pamatā ir AF regulas 21. panta 1. punkts, un to mērķis ir samazināt administratīvo slogu, vienlaikus saglabājot pasākuma mērķus. Grozījumi jo īpaši attiecas uz 160. rādītāju. Pašreizējais formulējums radītu nepamatotu administratīvo slogu Latvijas iestādēm, kurām katra likumdošanas iejaukšanās, uz kuru attiecas starpposma rādītājs, būs jāsaista ar konceptuālu ziņojumu, kas pa to laiku varētu būt novecojis. Turklāt valsts iestādes varētu būt veikušas likumdošanas pasākumus, kas nav minēti konceptuālajā ziņojumā. Grozītais formulējums ļautu valsts iestādēm sasniegt reformas pasākuma mērķus, pārmērīgi un nepamatoti nesaistoties ar konceptuālajā ziņojumā noteiktajiem risinājumiem. </w:t>
            </w:r>
          </w:p>
          <w:p w14:paraId="59E4DC7A" w14:textId="6089B3C8" w:rsidR="003D041A" w:rsidRPr="00E9135A" w:rsidRDefault="40809121" w:rsidP="40809121">
            <w:pPr>
              <w:jc w:val="both"/>
              <w:rPr>
                <w:rFonts w:ascii="Times New Roman" w:eastAsia="Times New Roman" w:hAnsi="Times New Roman" w:cs="Times New Roman"/>
                <w:sz w:val="20"/>
                <w:szCs w:val="20"/>
              </w:rPr>
            </w:pPr>
            <w:r w:rsidRPr="40809121">
              <w:rPr>
                <w:rFonts w:ascii="Times New Roman" w:eastAsia="Times New Roman" w:hAnsi="Times New Roman" w:cs="Times New Roman"/>
                <w:sz w:val="20"/>
                <w:szCs w:val="20"/>
              </w:rPr>
              <w:t xml:space="preserve">Grozījumi arī ievieš turpmāku vienkāršošanu pasākuma aprakstā un 162. rādītāja aprakstā. Pašreizējā redakcijā pasākuma aprakstā ir iekļauti datumi, kas nav nepieciešami, un 162. mērķa aprakstā ir pārrakstīšanās kļūda, kas ir redakcionāli jālabo. </w:t>
            </w:r>
          </w:p>
          <w:p w14:paraId="40BCEBA8" w14:textId="597E430C" w:rsidR="40809121" w:rsidRDefault="40809121" w:rsidP="0089778D">
            <w:pPr>
              <w:jc w:val="both"/>
              <w:rPr>
                <w:rFonts w:ascii="Times New Roman" w:eastAsia="Times New Roman" w:hAnsi="Times New Roman" w:cs="Times New Roman"/>
                <w:sz w:val="20"/>
                <w:szCs w:val="20"/>
              </w:rPr>
            </w:pPr>
          </w:p>
          <w:p w14:paraId="5B159774" w14:textId="77777777" w:rsidR="003D041A" w:rsidRPr="00E9135A" w:rsidRDefault="003D041A" w:rsidP="7C0B3F40">
            <w:pPr>
              <w:jc w:val="both"/>
              <w:rPr>
                <w:rFonts w:ascii="Times New Roman" w:eastAsiaTheme="minorEastAsia" w:hAnsi="Times New Roman" w:cs="Times New Roman"/>
                <w:sz w:val="20"/>
                <w:szCs w:val="20"/>
              </w:rPr>
            </w:pPr>
          </w:p>
        </w:tc>
      </w:tr>
      <w:tr w:rsidR="003D041A" w:rsidRPr="00E9135A" w14:paraId="6F5FE33B" w14:textId="77777777" w:rsidTr="40809121">
        <w:trPr>
          <w:tblCellSpacing w:w="0" w:type="dxa"/>
        </w:trPr>
        <w:tc>
          <w:tcPr>
            <w:tcW w:w="1121"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13216189" w14:textId="77777777" w:rsidR="003D041A" w:rsidRPr="00E9135A" w:rsidRDefault="7C0B3F40" w:rsidP="00B95C5E">
            <w:pPr>
              <w:pStyle w:val="BodyText4"/>
              <w:spacing w:before="0" w:after="0"/>
              <w:ind w:left="23" w:firstLine="102"/>
              <w:rPr>
                <w:b/>
                <w:bCs/>
                <w:sz w:val="20"/>
                <w:szCs w:val="20"/>
              </w:rPr>
            </w:pPr>
            <w:r w:rsidRPr="7C0B3F40">
              <w:rPr>
                <w:b/>
                <w:bCs/>
                <w:sz w:val="20"/>
                <w:szCs w:val="20"/>
              </w:rPr>
              <w:t>Mainītie elementi</w:t>
            </w:r>
          </w:p>
        </w:tc>
        <w:tc>
          <w:tcPr>
            <w:tcW w:w="1929"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02A77853" w14:textId="77777777" w:rsidR="003D041A" w:rsidRPr="00E9135A" w:rsidRDefault="7C0B3F40" w:rsidP="00B95C5E">
            <w:pPr>
              <w:pStyle w:val="BodyText4"/>
              <w:spacing w:before="0" w:after="0"/>
              <w:ind w:left="23" w:firstLine="102"/>
              <w:rPr>
                <w:b/>
                <w:bCs/>
                <w:sz w:val="20"/>
                <w:szCs w:val="20"/>
              </w:rPr>
            </w:pPr>
            <w:r w:rsidRPr="7C0B3F40">
              <w:rPr>
                <w:b/>
                <w:bCs/>
                <w:sz w:val="20"/>
                <w:szCs w:val="20"/>
              </w:rPr>
              <w:t>Pašreizējā redakcija</w:t>
            </w:r>
          </w:p>
        </w:tc>
        <w:tc>
          <w:tcPr>
            <w:tcW w:w="1950"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6DBFBA6D" w14:textId="77777777" w:rsidR="003D041A" w:rsidRPr="00E9135A" w:rsidRDefault="7C0B3F40" w:rsidP="00B95C5E">
            <w:pPr>
              <w:pStyle w:val="BodyText4"/>
              <w:spacing w:before="0" w:after="0"/>
              <w:ind w:left="23" w:firstLine="102"/>
              <w:rPr>
                <w:b/>
                <w:bCs/>
                <w:sz w:val="20"/>
                <w:szCs w:val="20"/>
              </w:rPr>
            </w:pPr>
            <w:r w:rsidRPr="7C0B3F40">
              <w:rPr>
                <w:b/>
                <w:bCs/>
                <w:sz w:val="20"/>
                <w:szCs w:val="20"/>
              </w:rPr>
              <w:t>Grozītā redakcija</w:t>
            </w:r>
          </w:p>
        </w:tc>
      </w:tr>
      <w:tr w:rsidR="003D041A" w:rsidRPr="00E9135A" w14:paraId="3A84BD26" w14:textId="77777777" w:rsidTr="40809121">
        <w:trPr>
          <w:tblCellSpacing w:w="0" w:type="dxa"/>
        </w:trPr>
        <w:tc>
          <w:tcPr>
            <w:tcW w:w="1121"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4C9D341C" w14:textId="77777777" w:rsidR="003D041A" w:rsidRPr="00E9135A" w:rsidRDefault="7C0B3F40" w:rsidP="00B95C5E">
            <w:pPr>
              <w:pStyle w:val="BodyText4"/>
              <w:spacing w:before="0" w:after="0"/>
              <w:ind w:left="23" w:firstLine="102"/>
              <w:rPr>
                <w:sz w:val="20"/>
                <w:szCs w:val="20"/>
              </w:rPr>
            </w:pPr>
            <w:r w:rsidRPr="7C0B3F40">
              <w:rPr>
                <w:sz w:val="20"/>
                <w:szCs w:val="20"/>
              </w:rPr>
              <w:t>Komponentes un/vai pasākuma apraksts</w:t>
            </w:r>
          </w:p>
        </w:tc>
        <w:tc>
          <w:tcPr>
            <w:tcW w:w="1929"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45E502BE" w14:textId="77777777" w:rsidR="003D041A" w:rsidRPr="00E9135A" w:rsidRDefault="7C0B3F40" w:rsidP="7C0B3F40">
            <w:pPr>
              <w:pStyle w:val="BodyText4"/>
              <w:spacing w:before="0" w:after="0" w:line="240" w:lineRule="auto"/>
              <w:ind w:left="23" w:firstLine="102"/>
              <w:rPr>
                <w:sz w:val="20"/>
                <w:szCs w:val="20"/>
              </w:rPr>
            </w:pPr>
            <w:r w:rsidRPr="7C0B3F40">
              <w:rPr>
                <w:sz w:val="20"/>
                <w:szCs w:val="20"/>
              </w:rPr>
              <w:t xml:space="preserve">Līdz 2023. gada 30. septembrim apstiprina vismaz četrus augstākās izglītības iestāžu konsolidācijas plānus, un tie ir tiesīgi saņemt konsolidācijas </w:t>
            </w:r>
            <w:proofErr w:type="spellStart"/>
            <w:r w:rsidRPr="7C0B3F40">
              <w:rPr>
                <w:sz w:val="20"/>
                <w:szCs w:val="20"/>
              </w:rPr>
              <w:t>grantus</w:t>
            </w:r>
            <w:proofErr w:type="spellEnd"/>
            <w:r w:rsidRPr="7C0B3F40">
              <w:rPr>
                <w:sz w:val="20"/>
                <w:szCs w:val="20"/>
              </w:rPr>
              <w:t xml:space="preserve"> (investīcija 5.2.1.1.i. Pētniecības, attīstības un konsolidācijas granti).</w:t>
            </w:r>
          </w:p>
          <w:p w14:paraId="7DA7146D" w14:textId="77777777" w:rsidR="003D041A" w:rsidRPr="00E9135A" w:rsidRDefault="7C0B3F40" w:rsidP="00B95C5E">
            <w:pPr>
              <w:pStyle w:val="BodyText4"/>
              <w:spacing w:before="0" w:after="0" w:line="240" w:lineRule="auto"/>
              <w:ind w:left="23" w:firstLine="102"/>
              <w:rPr>
                <w:sz w:val="20"/>
                <w:szCs w:val="20"/>
              </w:rPr>
            </w:pPr>
            <w:r w:rsidRPr="7C0B3F40">
              <w:rPr>
                <w:sz w:val="20"/>
                <w:szCs w:val="20"/>
              </w:rPr>
              <w:t>Pasākums nodrošina, ka līdz 2024. gada 31. decembrim stājas spēkā tiesību normas, kas i) ievieš jaunu doktorantūras modeli; ii) ievieš augstākās izglītības iestāžu ciklisku institucionālo akreditāciju; iii) pilnveido augstākās izglītības finansēšanas modeli un iv) sasaista publisko finansējumu ar zinātnisko institūciju starptautiskā novērtējuma rezultātiem.</w:t>
            </w:r>
          </w:p>
          <w:p w14:paraId="0DC79EE6" w14:textId="77777777" w:rsidR="003D041A" w:rsidRPr="00E9135A" w:rsidRDefault="7C0B3F40" w:rsidP="00B95C5E">
            <w:pPr>
              <w:pStyle w:val="BodyText4"/>
              <w:spacing w:before="0" w:after="0" w:line="240" w:lineRule="auto"/>
              <w:ind w:left="23" w:firstLine="102"/>
              <w:rPr>
                <w:sz w:val="20"/>
                <w:szCs w:val="20"/>
              </w:rPr>
            </w:pPr>
            <w:r w:rsidRPr="7C0B3F40">
              <w:rPr>
                <w:sz w:val="20"/>
                <w:szCs w:val="20"/>
              </w:rPr>
              <w:t>Līdz 2026. gada 31. augustam visas valsts dibinātās augstākās izglītības iestādes īsteno jauno pārvaldības modeli, ieskaitot izmaiņas iekšējās pārvaldības struktūrās, nosaka rektora ievēlēšanas kritērijus saskaņā ar likuma prasībām, ieceļ vadības komandu</w:t>
            </w:r>
          </w:p>
        </w:tc>
        <w:tc>
          <w:tcPr>
            <w:tcW w:w="1950"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3E27966D" w14:textId="77777777" w:rsidR="003D041A" w:rsidRPr="00E9135A" w:rsidRDefault="7C0B3F40" w:rsidP="00B95C5E">
            <w:pPr>
              <w:jc w:val="both"/>
              <w:rPr>
                <w:rFonts w:ascii="Times New Roman" w:hAnsi="Times New Roman" w:cs="Times New Roman"/>
                <w:sz w:val="20"/>
                <w:szCs w:val="20"/>
              </w:rPr>
            </w:pPr>
            <w:r w:rsidRPr="7C0B3F40">
              <w:rPr>
                <w:rFonts w:ascii="Times New Roman" w:hAnsi="Times New Roman" w:cs="Times New Roman"/>
                <w:b/>
                <w:bCs/>
                <w:sz w:val="20"/>
                <w:szCs w:val="20"/>
              </w:rPr>
              <w:t>Apstiprina vismaz četrus augstākās izglītības iestāžu konsolidācijas plānus</w:t>
            </w:r>
            <w:r w:rsidRPr="7C0B3F40">
              <w:rPr>
                <w:rFonts w:ascii="Times New Roman" w:hAnsi="Times New Roman" w:cs="Times New Roman"/>
                <w:sz w:val="20"/>
                <w:szCs w:val="20"/>
              </w:rPr>
              <w:t xml:space="preserve">, un tie ir tiesīgi saņemt konsolidācijas </w:t>
            </w:r>
            <w:proofErr w:type="spellStart"/>
            <w:r w:rsidRPr="7C0B3F40">
              <w:rPr>
                <w:rFonts w:ascii="Times New Roman" w:hAnsi="Times New Roman" w:cs="Times New Roman"/>
                <w:sz w:val="20"/>
                <w:szCs w:val="20"/>
              </w:rPr>
              <w:t>grantus</w:t>
            </w:r>
            <w:proofErr w:type="spellEnd"/>
            <w:r w:rsidRPr="7C0B3F40">
              <w:rPr>
                <w:rFonts w:ascii="Times New Roman" w:hAnsi="Times New Roman" w:cs="Times New Roman"/>
                <w:sz w:val="20"/>
                <w:szCs w:val="20"/>
              </w:rPr>
              <w:t xml:space="preserve"> (investīcija 5.2.1.1.i. Pētniecības, attīstības un konsolidācijas granti). </w:t>
            </w:r>
          </w:p>
          <w:p w14:paraId="0FC2A845" w14:textId="77777777" w:rsidR="003D041A" w:rsidRPr="00E9135A" w:rsidRDefault="003D041A" w:rsidP="00B95C5E">
            <w:pPr>
              <w:jc w:val="both"/>
              <w:rPr>
                <w:rFonts w:ascii="Times New Roman" w:hAnsi="Times New Roman" w:cs="Times New Roman"/>
                <w:sz w:val="20"/>
                <w:szCs w:val="20"/>
              </w:rPr>
            </w:pPr>
          </w:p>
          <w:p w14:paraId="39BE1C49" w14:textId="77777777" w:rsidR="003D041A" w:rsidRPr="00E9135A" w:rsidRDefault="7C0B3F40" w:rsidP="00B95C5E">
            <w:pPr>
              <w:jc w:val="both"/>
              <w:rPr>
                <w:sz w:val="20"/>
                <w:szCs w:val="20"/>
              </w:rPr>
            </w:pPr>
            <w:r w:rsidRPr="7C0B3F40">
              <w:rPr>
                <w:rFonts w:ascii="Times New Roman" w:hAnsi="Times New Roman" w:cs="Times New Roman"/>
                <w:sz w:val="20"/>
                <w:szCs w:val="20"/>
              </w:rPr>
              <w:t xml:space="preserve">Pasākums nodrošina, </w:t>
            </w:r>
            <w:r w:rsidRPr="7C0B3F40">
              <w:rPr>
                <w:rFonts w:ascii="Times New Roman" w:hAnsi="Times New Roman" w:cs="Times New Roman"/>
                <w:b/>
                <w:bCs/>
                <w:sz w:val="20"/>
                <w:szCs w:val="20"/>
              </w:rPr>
              <w:t>ka stājas spēkā tiesību normas</w:t>
            </w:r>
            <w:r w:rsidRPr="7C0B3F40">
              <w:rPr>
                <w:rFonts w:ascii="Times New Roman" w:hAnsi="Times New Roman" w:cs="Times New Roman"/>
                <w:sz w:val="20"/>
                <w:szCs w:val="20"/>
              </w:rPr>
              <w:t>, kas i) ievieš jaunu doktorantūras modeli; ii) ievieš augstākās izglītības iestāžu ciklisku institucionālo akreditāciju; iii) pilnveido augstākās izglītības finansēšanas modeli un iv) sasaista publisko finansējumu ar zinātnisko institūciju starptautiskā novērtējuma rezultātiem.</w:t>
            </w:r>
            <w:r w:rsidRPr="7C0B3F40">
              <w:rPr>
                <w:sz w:val="20"/>
                <w:szCs w:val="20"/>
              </w:rPr>
              <w:t xml:space="preserve"> </w:t>
            </w:r>
          </w:p>
          <w:p w14:paraId="4D4FDF5B" w14:textId="77777777" w:rsidR="003D041A" w:rsidRPr="00E9135A" w:rsidRDefault="003D041A" w:rsidP="00B95C5E">
            <w:pPr>
              <w:jc w:val="both"/>
              <w:rPr>
                <w:sz w:val="20"/>
                <w:szCs w:val="20"/>
              </w:rPr>
            </w:pPr>
          </w:p>
          <w:p w14:paraId="0C3880CD" w14:textId="77777777" w:rsidR="003D041A" w:rsidRPr="00E9135A" w:rsidRDefault="003D041A" w:rsidP="00B95C5E">
            <w:pPr>
              <w:jc w:val="both"/>
              <w:rPr>
                <w:rFonts w:ascii="Times New Roman" w:hAnsi="Times New Roman" w:cs="Times New Roman"/>
                <w:sz w:val="20"/>
                <w:szCs w:val="20"/>
              </w:rPr>
            </w:pPr>
          </w:p>
          <w:p w14:paraId="6EB1EAAC" w14:textId="77777777" w:rsidR="003D041A" w:rsidRPr="00E9135A" w:rsidRDefault="7C0B3F40" w:rsidP="7C0B3F40">
            <w:pPr>
              <w:jc w:val="both"/>
              <w:rPr>
                <w:rFonts w:ascii="Times New Roman" w:hAnsi="Times New Roman" w:cs="Times New Roman"/>
                <w:sz w:val="20"/>
                <w:szCs w:val="20"/>
              </w:rPr>
            </w:pPr>
            <w:r w:rsidRPr="7C0B3F40">
              <w:rPr>
                <w:rFonts w:ascii="Times New Roman" w:hAnsi="Times New Roman" w:cs="Times New Roman"/>
                <w:sz w:val="20"/>
                <w:szCs w:val="20"/>
              </w:rPr>
              <w:t xml:space="preserve">Līdz 2026. gada 31. augustam visas </w:t>
            </w:r>
            <w:r w:rsidRPr="7C0B3F40">
              <w:rPr>
                <w:rFonts w:ascii="Times New Roman" w:hAnsi="Times New Roman" w:cs="Times New Roman"/>
                <w:b/>
                <w:bCs/>
                <w:sz w:val="20"/>
                <w:szCs w:val="20"/>
              </w:rPr>
              <w:t>valsts augstākās izglītības iestādes</w:t>
            </w:r>
            <w:r w:rsidRPr="7C0B3F40">
              <w:rPr>
                <w:rFonts w:ascii="Times New Roman" w:hAnsi="Times New Roman" w:cs="Times New Roman"/>
                <w:sz w:val="20"/>
                <w:szCs w:val="20"/>
              </w:rPr>
              <w:t xml:space="preserve"> īsteno jauno pārvaldības modeli, ieskaitot izmaiņas iekšējās pārvaldības struktūrās, nosaka rektora ievēlēšanas kritērijus saskaņā ar likuma prasībām, ieceļ vadības komandu</w:t>
            </w:r>
          </w:p>
        </w:tc>
      </w:tr>
      <w:tr w:rsidR="003D041A" w:rsidRPr="00E9135A" w14:paraId="5D0427FB" w14:textId="77777777" w:rsidTr="40809121">
        <w:trPr>
          <w:tblCellSpacing w:w="0" w:type="dxa"/>
        </w:trPr>
        <w:tc>
          <w:tcPr>
            <w:tcW w:w="1121"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11592D9B" w14:textId="77777777" w:rsidR="003D041A" w:rsidRPr="00E9135A" w:rsidRDefault="7C0B3F40" w:rsidP="00B95C5E">
            <w:pPr>
              <w:pStyle w:val="BodyText4"/>
              <w:spacing w:before="0" w:after="0"/>
              <w:ind w:left="23" w:firstLine="102"/>
              <w:rPr>
                <w:sz w:val="20"/>
                <w:szCs w:val="20"/>
              </w:rPr>
            </w:pPr>
            <w:r w:rsidRPr="7C0B3F40">
              <w:rPr>
                <w:sz w:val="20"/>
                <w:szCs w:val="20"/>
              </w:rPr>
              <w:t xml:space="preserve">Atskaites punkti un </w:t>
            </w:r>
            <w:proofErr w:type="spellStart"/>
            <w:r w:rsidRPr="7C0B3F40">
              <w:rPr>
                <w:sz w:val="20"/>
                <w:szCs w:val="20"/>
              </w:rPr>
              <w:t>mērķrādītāji</w:t>
            </w:r>
            <w:proofErr w:type="spellEnd"/>
          </w:p>
        </w:tc>
        <w:tc>
          <w:tcPr>
            <w:tcW w:w="1929"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25373BC6" w14:textId="77777777" w:rsidR="003D041A" w:rsidRPr="00E9135A" w:rsidRDefault="7C0B3F40" w:rsidP="00B95C5E">
            <w:pPr>
              <w:pStyle w:val="BodyText4"/>
              <w:spacing w:before="0" w:after="0" w:line="240" w:lineRule="auto"/>
              <w:ind w:left="23" w:firstLine="102"/>
              <w:rPr>
                <w:b/>
                <w:bCs/>
                <w:sz w:val="20"/>
                <w:szCs w:val="20"/>
              </w:rPr>
            </w:pPr>
            <w:r w:rsidRPr="7C0B3F40">
              <w:rPr>
                <w:b/>
                <w:bCs/>
                <w:sz w:val="20"/>
                <w:szCs w:val="20"/>
              </w:rPr>
              <w:t>Atskaites punkts Nr.160:</w:t>
            </w:r>
          </w:p>
          <w:p w14:paraId="52FCD1B4" w14:textId="77777777" w:rsidR="003D041A" w:rsidRPr="00E9135A" w:rsidRDefault="7C0B3F40" w:rsidP="00B95C5E">
            <w:pPr>
              <w:pStyle w:val="BodyText4"/>
              <w:spacing w:before="0" w:after="0" w:line="240" w:lineRule="auto"/>
              <w:ind w:left="23" w:firstLine="102"/>
              <w:rPr>
                <w:sz w:val="20"/>
                <w:szCs w:val="20"/>
              </w:rPr>
            </w:pPr>
            <w:r w:rsidRPr="7C0B3F40">
              <w:rPr>
                <w:sz w:val="20"/>
                <w:szCs w:val="20"/>
              </w:rPr>
              <w:t xml:space="preserve">Saeima ir pieņēmusi grozījumus Augstskolu likumā un Zinātniskās darbības likumā, un Ministru kabinets ir pieņēmis grozījumus saistītajos Ministru </w:t>
            </w:r>
            <w:r w:rsidRPr="7C0B3F40">
              <w:rPr>
                <w:sz w:val="20"/>
                <w:szCs w:val="20"/>
              </w:rPr>
              <w:lastRenderedPageBreak/>
              <w:t>kabineta noteikumos, kas attiecas uz:</w:t>
            </w:r>
            <w:r w:rsidR="003D041A">
              <w:br/>
            </w:r>
            <w:r w:rsidRPr="7C0B3F40">
              <w:rPr>
                <w:sz w:val="20"/>
                <w:szCs w:val="20"/>
              </w:rPr>
              <w:t>- jaunā doktorantūras modeļa ieviešanu Latvijā (saskaņā ar konceptuālajā ziņojumā paredzēto reformas īstenošanas risinājumu Ministru kabinets ir saņēmis atbalstu 2020. gada 25. jūnijā);</w:t>
            </w:r>
            <w:r w:rsidR="003D041A">
              <w:br/>
            </w:r>
            <w:r w:rsidRPr="7C0B3F40">
              <w:rPr>
                <w:sz w:val="20"/>
                <w:szCs w:val="20"/>
              </w:rPr>
              <w:t>- jaunā akadēmiskās karjeras modeļa ieviešanu Latvijā (saskaņā ar konceptuālajā ziņojumā paredzēto reformas īstenošanas risinājumu Ministru kabinets plāno to izskatīt līdz 2022. gada 30. jūnijam);</w:t>
            </w:r>
            <w:r w:rsidR="003D041A">
              <w:br/>
            </w:r>
            <w:r w:rsidRPr="7C0B3F40">
              <w:rPr>
                <w:sz w:val="20"/>
                <w:szCs w:val="20"/>
              </w:rPr>
              <w:t>- augstākās izglītības iestāžu un koledžu cikliskas institucionālās akreditācijas ieviešanu Latvijā (saskaņā ar konceptuālajā ziņojumā paredzēto reformas īstenošanas risinājumu Ministru kabinets plāno to izskatīt līdz 2022. gada 31. decembrim);</w:t>
            </w:r>
            <w:r w:rsidR="003D041A">
              <w:br/>
            </w:r>
            <w:r w:rsidRPr="7C0B3F40">
              <w:rPr>
                <w:sz w:val="20"/>
                <w:szCs w:val="20"/>
              </w:rPr>
              <w:t>- trīs pīlāru augstākās izglītības finansēšanas modeļa turpmāku attīstību (saskaņā ar konceptuālajā ziņojumā paredzēto risinājumu finansēšanas modeļa uzlabošanai Ministru kabinets paredz to izskatīt līdz 2021. gada 31. decembrim);</w:t>
            </w:r>
            <w:r w:rsidR="003D041A">
              <w:br/>
            </w:r>
            <w:r w:rsidRPr="7C0B3F40">
              <w:rPr>
                <w:sz w:val="20"/>
                <w:szCs w:val="20"/>
              </w:rPr>
              <w:t>- valsts finansējuma sasaisti ar zinātnisko institūciju starptautiskā novērtējuma rezultātiem (saskaņā ar konceptuālajā ziņojumā paredzēto risinājumu finansēšanas modeļa uzlabošanai Ministru kabinets paredz to izskatīt līdz 2021. gada 31. decembrim). </w:t>
            </w:r>
          </w:p>
          <w:p w14:paraId="4805B7C3" w14:textId="77777777" w:rsidR="003D041A" w:rsidRPr="00E9135A" w:rsidRDefault="003D041A" w:rsidP="00B95C5E">
            <w:pPr>
              <w:pStyle w:val="BodyText4"/>
              <w:spacing w:before="0" w:after="0" w:line="240" w:lineRule="auto"/>
              <w:ind w:left="23" w:firstLine="102"/>
              <w:rPr>
                <w:sz w:val="20"/>
                <w:szCs w:val="20"/>
              </w:rPr>
            </w:pPr>
          </w:p>
          <w:p w14:paraId="1E6797B9" w14:textId="77777777" w:rsidR="003D041A" w:rsidRPr="00E9135A" w:rsidRDefault="7C0B3F40" w:rsidP="00B95C5E">
            <w:pPr>
              <w:pStyle w:val="BodyText4"/>
              <w:spacing w:before="0" w:after="0" w:line="240" w:lineRule="auto"/>
              <w:ind w:left="23" w:firstLine="102"/>
              <w:rPr>
                <w:b/>
                <w:bCs/>
                <w:sz w:val="20"/>
                <w:szCs w:val="20"/>
              </w:rPr>
            </w:pPr>
            <w:r w:rsidRPr="7C0B3F40">
              <w:rPr>
                <w:b/>
                <w:bCs/>
                <w:sz w:val="20"/>
                <w:szCs w:val="20"/>
              </w:rPr>
              <w:t>Mērķis Nr.162:</w:t>
            </w:r>
          </w:p>
          <w:p w14:paraId="07344C8F" w14:textId="77777777" w:rsidR="003D041A" w:rsidRPr="00E9135A" w:rsidRDefault="7C0B3F40" w:rsidP="00B95C5E">
            <w:pPr>
              <w:pStyle w:val="BodyText4"/>
              <w:spacing w:before="0" w:after="0" w:line="240" w:lineRule="auto"/>
              <w:ind w:left="23" w:firstLine="102"/>
              <w:rPr>
                <w:sz w:val="20"/>
                <w:szCs w:val="20"/>
              </w:rPr>
            </w:pPr>
            <w:r w:rsidRPr="7C0B3F40">
              <w:rPr>
                <w:sz w:val="20"/>
                <w:szCs w:val="20"/>
              </w:rPr>
              <w:t>100 % valsts dibināto augstākās izglītības iestāžu ir ieviesušas jauno pārvaldības modeli, t. sk.:</w:t>
            </w:r>
          </w:p>
          <w:p w14:paraId="7C69ADD6" w14:textId="77777777" w:rsidR="003D041A" w:rsidRPr="00E9135A" w:rsidRDefault="7C0B3F40" w:rsidP="00B95C5E">
            <w:pPr>
              <w:pStyle w:val="BodyText4"/>
              <w:spacing w:before="0" w:after="0" w:line="240" w:lineRule="auto"/>
              <w:ind w:left="23" w:firstLine="102"/>
              <w:rPr>
                <w:sz w:val="20"/>
                <w:szCs w:val="20"/>
              </w:rPr>
            </w:pPr>
            <w:r w:rsidRPr="7C0B3F40">
              <w:rPr>
                <w:sz w:val="20"/>
                <w:szCs w:val="20"/>
              </w:rPr>
              <w:t xml:space="preserve"> — izmantojot attiecīgi grozītus statūtus un citus iekšējos noteikumus,</w:t>
            </w:r>
          </w:p>
          <w:p w14:paraId="7D3EEB2A" w14:textId="77777777" w:rsidR="003D041A" w:rsidRPr="00E9135A" w:rsidRDefault="7C0B3F40" w:rsidP="00B95C5E">
            <w:pPr>
              <w:pStyle w:val="BodyText4"/>
              <w:spacing w:before="0" w:after="0" w:line="240" w:lineRule="auto"/>
              <w:ind w:left="23" w:firstLine="102"/>
              <w:rPr>
                <w:sz w:val="20"/>
                <w:szCs w:val="20"/>
              </w:rPr>
            </w:pPr>
            <w:r w:rsidRPr="7C0B3F40">
              <w:rPr>
                <w:sz w:val="20"/>
                <w:szCs w:val="20"/>
              </w:rPr>
              <w:t xml:space="preserve"> — iekšējās pārvaldības struktūras (Senāts, padome, rektors) darbojas saskaņā ar jauno pienākumu un kompetenču sadalījumu,</w:t>
            </w:r>
          </w:p>
          <w:p w14:paraId="71D0B758" w14:textId="77777777" w:rsidR="003D041A" w:rsidRPr="00E9135A" w:rsidRDefault="7C0B3F40" w:rsidP="00B95C5E">
            <w:pPr>
              <w:pStyle w:val="BodyText4"/>
              <w:spacing w:before="0" w:after="0" w:line="240" w:lineRule="auto"/>
              <w:ind w:left="23" w:firstLine="102"/>
              <w:rPr>
                <w:sz w:val="20"/>
                <w:szCs w:val="20"/>
              </w:rPr>
            </w:pPr>
            <w:r w:rsidRPr="7C0B3F40">
              <w:rPr>
                <w:sz w:val="20"/>
                <w:szCs w:val="20"/>
              </w:rPr>
              <w:t xml:space="preserve"> — rektora ievēlēšanas kritēriji ir pārskatīti saskaņā ar likumu,</w:t>
            </w:r>
          </w:p>
          <w:p w14:paraId="6F16AC5E" w14:textId="77777777" w:rsidR="003D041A" w:rsidRPr="00E9135A" w:rsidRDefault="7C0B3F40" w:rsidP="00B95C5E">
            <w:pPr>
              <w:pStyle w:val="BodyText4"/>
              <w:spacing w:before="0" w:after="0" w:line="240" w:lineRule="auto"/>
              <w:ind w:left="23" w:firstLine="102"/>
              <w:rPr>
                <w:sz w:val="20"/>
                <w:szCs w:val="20"/>
              </w:rPr>
            </w:pPr>
            <w:r w:rsidRPr="7C0B3F40">
              <w:rPr>
                <w:sz w:val="20"/>
                <w:szCs w:val="20"/>
              </w:rPr>
              <w:t xml:space="preserve"> — vadības komandas iecelšana, kas nošķir akadēmisko un stratēģisko lēmumu pieņemšanu.</w:t>
            </w:r>
          </w:p>
        </w:tc>
        <w:tc>
          <w:tcPr>
            <w:tcW w:w="1950"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53DF86A9" w14:textId="77777777" w:rsidR="003D041A" w:rsidRPr="00E9135A" w:rsidRDefault="7C0B3F40" w:rsidP="00B95C5E">
            <w:pPr>
              <w:pStyle w:val="BodyText4"/>
              <w:spacing w:before="0" w:after="0" w:line="240" w:lineRule="auto"/>
              <w:ind w:left="23" w:firstLine="102"/>
              <w:rPr>
                <w:b/>
                <w:bCs/>
                <w:sz w:val="20"/>
                <w:szCs w:val="20"/>
              </w:rPr>
            </w:pPr>
            <w:r w:rsidRPr="7C0B3F40">
              <w:rPr>
                <w:b/>
                <w:bCs/>
                <w:sz w:val="20"/>
                <w:szCs w:val="20"/>
              </w:rPr>
              <w:lastRenderedPageBreak/>
              <w:t>Atskaites punkts Nr.160:</w:t>
            </w:r>
          </w:p>
          <w:p w14:paraId="413DEC9E" w14:textId="35A0E4B2" w:rsidR="003D041A" w:rsidRPr="00E9135A" w:rsidRDefault="40809121" w:rsidP="00B95C5E">
            <w:pPr>
              <w:tabs>
                <w:tab w:val="left" w:pos="426"/>
                <w:tab w:val="left" w:pos="567"/>
              </w:tabs>
              <w:ind w:left="133" w:firstLine="133"/>
              <w:jc w:val="both"/>
              <w:rPr>
                <w:rFonts w:ascii="Times New Roman" w:hAnsi="Times New Roman" w:cs="Times New Roman"/>
                <w:sz w:val="20"/>
                <w:szCs w:val="20"/>
              </w:rPr>
            </w:pPr>
            <w:r w:rsidRPr="40809121">
              <w:rPr>
                <w:rFonts w:ascii="Times New Roman" w:hAnsi="Times New Roman" w:cs="Times New Roman"/>
                <w:sz w:val="20"/>
                <w:szCs w:val="20"/>
              </w:rPr>
              <w:t xml:space="preserve">Saeima ir pieņēmusi grozījumus Augstskolu likumā un Zinātniskās darbības likumā, un Ministru kabinets ir pieņēmis grozījumus saistītajos Ministru </w:t>
            </w:r>
            <w:r w:rsidRPr="40809121">
              <w:rPr>
                <w:rFonts w:ascii="Times New Roman" w:hAnsi="Times New Roman" w:cs="Times New Roman"/>
                <w:sz w:val="20"/>
                <w:szCs w:val="20"/>
              </w:rPr>
              <w:lastRenderedPageBreak/>
              <w:t>kabineta noteikumos, kas attiecas uz:</w:t>
            </w:r>
            <w:r w:rsidR="7C0B3F40">
              <w:br/>
            </w:r>
            <w:r w:rsidRPr="40809121">
              <w:rPr>
                <w:rFonts w:ascii="Times New Roman" w:hAnsi="Times New Roman" w:cs="Times New Roman"/>
                <w:sz w:val="20"/>
                <w:szCs w:val="20"/>
              </w:rPr>
              <w:t>- jaunā doktorantūras modeļa ieviešanu Latvijā;</w:t>
            </w:r>
            <w:r w:rsidR="7C0B3F40">
              <w:br/>
            </w:r>
            <w:r w:rsidRPr="40809121">
              <w:rPr>
                <w:rFonts w:ascii="Times New Roman" w:hAnsi="Times New Roman" w:cs="Times New Roman"/>
                <w:sz w:val="20"/>
                <w:szCs w:val="20"/>
              </w:rPr>
              <w:t xml:space="preserve">- jaunā akadēmiskās karjeras modeļa </w:t>
            </w:r>
            <w:proofErr w:type="spellStart"/>
            <w:r w:rsidRPr="40809121">
              <w:rPr>
                <w:rFonts w:ascii="Times New Roman" w:hAnsi="Times New Roman" w:cs="Times New Roman"/>
                <w:sz w:val="20"/>
                <w:szCs w:val="20"/>
              </w:rPr>
              <w:t>ieviešanuLatvijā</w:t>
            </w:r>
            <w:proofErr w:type="spellEnd"/>
            <w:r w:rsidRPr="40809121">
              <w:rPr>
                <w:rFonts w:ascii="Times New Roman" w:hAnsi="Times New Roman" w:cs="Times New Roman"/>
                <w:sz w:val="20"/>
                <w:szCs w:val="20"/>
              </w:rPr>
              <w:t>;</w:t>
            </w:r>
            <w:r w:rsidR="7C0B3F40">
              <w:br/>
            </w:r>
            <w:r w:rsidRPr="40809121">
              <w:rPr>
                <w:rFonts w:ascii="Times New Roman" w:hAnsi="Times New Roman" w:cs="Times New Roman"/>
                <w:sz w:val="20"/>
                <w:szCs w:val="20"/>
              </w:rPr>
              <w:t>- augstākās izglītības iestāžu un koledžu cikliskas institucionālās akreditācijas ieviešanu Latvijā;</w:t>
            </w:r>
            <w:r w:rsidR="7C0B3F40">
              <w:br/>
            </w:r>
            <w:r w:rsidRPr="40809121">
              <w:rPr>
                <w:rFonts w:ascii="Times New Roman" w:hAnsi="Times New Roman" w:cs="Times New Roman"/>
                <w:sz w:val="20"/>
                <w:szCs w:val="20"/>
              </w:rPr>
              <w:t>- trīs pīlāru augstākās izglītības finansēšanas modeļa turpmāku attīstību;</w:t>
            </w:r>
            <w:r w:rsidR="7C0B3F40">
              <w:br/>
            </w:r>
            <w:r w:rsidRPr="40809121">
              <w:rPr>
                <w:rFonts w:ascii="Times New Roman" w:hAnsi="Times New Roman" w:cs="Times New Roman"/>
                <w:sz w:val="20"/>
                <w:szCs w:val="20"/>
              </w:rPr>
              <w:t>- valsts finansējuma sasaisti ar zinātnisko institūciju starptautiskā novērtējuma rezultātiem.</w:t>
            </w:r>
          </w:p>
          <w:p w14:paraId="7FAB4076" w14:textId="77777777" w:rsidR="003D041A" w:rsidRPr="00E9135A" w:rsidRDefault="003D041A" w:rsidP="00B95C5E">
            <w:pPr>
              <w:pStyle w:val="BodyText4"/>
              <w:spacing w:before="0" w:after="0" w:line="240" w:lineRule="auto"/>
              <w:ind w:left="23" w:firstLine="102"/>
              <w:rPr>
                <w:b/>
                <w:bCs/>
                <w:sz w:val="20"/>
                <w:szCs w:val="20"/>
              </w:rPr>
            </w:pPr>
          </w:p>
          <w:p w14:paraId="67D4F19D" w14:textId="77777777" w:rsidR="003D041A" w:rsidRPr="00E9135A" w:rsidRDefault="003D041A" w:rsidP="00B95C5E">
            <w:pPr>
              <w:pStyle w:val="BodyText4"/>
              <w:spacing w:before="0" w:after="0" w:line="240" w:lineRule="auto"/>
              <w:ind w:left="23" w:firstLine="102"/>
              <w:rPr>
                <w:b/>
                <w:bCs/>
                <w:sz w:val="20"/>
                <w:szCs w:val="20"/>
              </w:rPr>
            </w:pPr>
          </w:p>
          <w:p w14:paraId="6F4612E3" w14:textId="77777777" w:rsidR="003D041A" w:rsidRPr="00E9135A" w:rsidRDefault="003D041A" w:rsidP="00B95C5E">
            <w:pPr>
              <w:pStyle w:val="BodyText4"/>
              <w:spacing w:before="0" w:after="0" w:line="240" w:lineRule="auto"/>
              <w:ind w:left="23" w:firstLine="102"/>
              <w:rPr>
                <w:b/>
                <w:bCs/>
                <w:sz w:val="20"/>
                <w:szCs w:val="20"/>
              </w:rPr>
            </w:pPr>
          </w:p>
          <w:p w14:paraId="6E4F7C28" w14:textId="77777777" w:rsidR="003D041A" w:rsidRPr="00E9135A" w:rsidRDefault="003D041A" w:rsidP="00B95C5E">
            <w:pPr>
              <w:pStyle w:val="BodyText4"/>
              <w:spacing w:before="0" w:after="0" w:line="240" w:lineRule="auto"/>
              <w:ind w:left="23" w:firstLine="102"/>
              <w:rPr>
                <w:b/>
                <w:bCs/>
                <w:sz w:val="20"/>
                <w:szCs w:val="20"/>
              </w:rPr>
            </w:pPr>
          </w:p>
          <w:p w14:paraId="7A5B07BC" w14:textId="77777777" w:rsidR="003D041A" w:rsidRPr="00E9135A" w:rsidRDefault="003D041A" w:rsidP="00B95C5E">
            <w:pPr>
              <w:pStyle w:val="BodyText4"/>
              <w:spacing w:before="0" w:after="0" w:line="240" w:lineRule="auto"/>
              <w:ind w:left="23" w:firstLine="102"/>
              <w:rPr>
                <w:b/>
                <w:bCs/>
                <w:sz w:val="20"/>
                <w:szCs w:val="20"/>
              </w:rPr>
            </w:pPr>
          </w:p>
          <w:p w14:paraId="1144A538" w14:textId="77777777" w:rsidR="003D041A" w:rsidRPr="00E9135A" w:rsidRDefault="003D041A" w:rsidP="00B95C5E">
            <w:pPr>
              <w:pStyle w:val="BodyText4"/>
              <w:spacing w:before="0" w:after="0" w:line="240" w:lineRule="auto"/>
              <w:ind w:left="23" w:firstLine="102"/>
              <w:rPr>
                <w:b/>
                <w:bCs/>
                <w:sz w:val="20"/>
                <w:szCs w:val="20"/>
              </w:rPr>
            </w:pPr>
          </w:p>
          <w:p w14:paraId="11831ACE" w14:textId="77777777" w:rsidR="003D041A" w:rsidRPr="00E9135A" w:rsidRDefault="003D041A" w:rsidP="00B95C5E">
            <w:pPr>
              <w:pStyle w:val="BodyText4"/>
              <w:spacing w:before="0" w:after="0" w:line="240" w:lineRule="auto"/>
              <w:ind w:left="23" w:firstLine="102"/>
              <w:rPr>
                <w:b/>
                <w:bCs/>
                <w:sz w:val="20"/>
                <w:szCs w:val="20"/>
              </w:rPr>
            </w:pPr>
          </w:p>
          <w:p w14:paraId="6DA812EC" w14:textId="77777777" w:rsidR="003D041A" w:rsidRPr="00E9135A" w:rsidRDefault="003D041A" w:rsidP="00B95C5E">
            <w:pPr>
              <w:pStyle w:val="BodyText4"/>
              <w:spacing w:before="0" w:after="0" w:line="240" w:lineRule="auto"/>
              <w:ind w:left="23" w:firstLine="102"/>
              <w:rPr>
                <w:b/>
                <w:bCs/>
                <w:sz w:val="20"/>
                <w:szCs w:val="20"/>
              </w:rPr>
            </w:pPr>
          </w:p>
          <w:p w14:paraId="63EAC984" w14:textId="77777777" w:rsidR="003D041A" w:rsidRPr="00E9135A" w:rsidRDefault="003D041A" w:rsidP="00B95C5E">
            <w:pPr>
              <w:pStyle w:val="BodyText4"/>
              <w:spacing w:before="0" w:after="0" w:line="240" w:lineRule="auto"/>
              <w:ind w:left="23" w:firstLine="102"/>
              <w:rPr>
                <w:b/>
                <w:bCs/>
                <w:sz w:val="20"/>
                <w:szCs w:val="20"/>
              </w:rPr>
            </w:pPr>
          </w:p>
          <w:p w14:paraId="4141A871" w14:textId="77777777" w:rsidR="003D041A" w:rsidRPr="00E9135A" w:rsidRDefault="003D041A" w:rsidP="00B95C5E">
            <w:pPr>
              <w:pStyle w:val="BodyText4"/>
              <w:spacing w:before="0" w:after="0" w:line="240" w:lineRule="auto"/>
              <w:ind w:left="23" w:firstLine="102"/>
              <w:rPr>
                <w:b/>
                <w:bCs/>
                <w:sz w:val="20"/>
                <w:szCs w:val="20"/>
              </w:rPr>
            </w:pPr>
          </w:p>
          <w:p w14:paraId="0EE7C893" w14:textId="77777777" w:rsidR="003D041A" w:rsidRPr="00E9135A" w:rsidRDefault="003D041A" w:rsidP="00B95C5E">
            <w:pPr>
              <w:pStyle w:val="BodyText4"/>
              <w:spacing w:before="0" w:after="0" w:line="240" w:lineRule="auto"/>
              <w:ind w:left="23" w:firstLine="102"/>
              <w:rPr>
                <w:b/>
                <w:bCs/>
                <w:sz w:val="20"/>
                <w:szCs w:val="20"/>
              </w:rPr>
            </w:pPr>
          </w:p>
          <w:p w14:paraId="6D067ADA" w14:textId="77777777" w:rsidR="003D041A" w:rsidRPr="00E9135A" w:rsidRDefault="003D041A" w:rsidP="00B95C5E">
            <w:pPr>
              <w:pStyle w:val="BodyText4"/>
              <w:spacing w:before="0" w:after="0" w:line="240" w:lineRule="auto"/>
              <w:ind w:left="23" w:firstLine="102"/>
              <w:rPr>
                <w:b/>
                <w:bCs/>
                <w:sz w:val="20"/>
                <w:szCs w:val="20"/>
              </w:rPr>
            </w:pPr>
          </w:p>
          <w:p w14:paraId="2CA3FA07" w14:textId="77777777" w:rsidR="003D041A" w:rsidRPr="00E9135A" w:rsidRDefault="003D041A" w:rsidP="00B95C5E">
            <w:pPr>
              <w:pStyle w:val="BodyText4"/>
              <w:spacing w:before="0" w:after="0" w:line="240" w:lineRule="auto"/>
              <w:ind w:left="23" w:firstLine="102"/>
              <w:rPr>
                <w:b/>
                <w:bCs/>
                <w:sz w:val="20"/>
                <w:szCs w:val="20"/>
              </w:rPr>
            </w:pPr>
          </w:p>
          <w:p w14:paraId="29BBA9B3" w14:textId="77777777" w:rsidR="003D041A" w:rsidRPr="00E9135A" w:rsidRDefault="003D041A" w:rsidP="00B95C5E">
            <w:pPr>
              <w:pStyle w:val="BodyText4"/>
              <w:spacing w:before="0" w:after="0" w:line="240" w:lineRule="auto"/>
              <w:ind w:left="23" w:firstLine="102"/>
              <w:rPr>
                <w:b/>
                <w:bCs/>
                <w:sz w:val="20"/>
                <w:szCs w:val="20"/>
              </w:rPr>
            </w:pPr>
          </w:p>
          <w:p w14:paraId="1F69F2A0" w14:textId="77777777" w:rsidR="003D041A" w:rsidRPr="00E9135A" w:rsidRDefault="003D041A" w:rsidP="00B95C5E">
            <w:pPr>
              <w:pStyle w:val="BodyText4"/>
              <w:spacing w:before="0" w:after="0" w:line="240" w:lineRule="auto"/>
              <w:ind w:left="23" w:firstLine="102"/>
              <w:rPr>
                <w:b/>
                <w:bCs/>
                <w:sz w:val="20"/>
                <w:szCs w:val="20"/>
              </w:rPr>
            </w:pPr>
          </w:p>
          <w:p w14:paraId="3E8D9940" w14:textId="77777777" w:rsidR="003D041A" w:rsidRPr="00E9135A" w:rsidRDefault="003D041A" w:rsidP="00B95C5E">
            <w:pPr>
              <w:pStyle w:val="BodyText4"/>
              <w:spacing w:before="0" w:after="0" w:line="240" w:lineRule="auto"/>
              <w:ind w:left="23" w:firstLine="102"/>
              <w:rPr>
                <w:b/>
                <w:bCs/>
                <w:sz w:val="20"/>
                <w:szCs w:val="20"/>
              </w:rPr>
            </w:pPr>
          </w:p>
          <w:p w14:paraId="593CFDC5" w14:textId="77777777" w:rsidR="003D041A" w:rsidRPr="00E9135A" w:rsidRDefault="003D041A" w:rsidP="00B95C5E">
            <w:pPr>
              <w:pStyle w:val="BodyText4"/>
              <w:spacing w:before="0" w:after="0" w:line="240" w:lineRule="auto"/>
              <w:ind w:left="23" w:firstLine="102"/>
              <w:rPr>
                <w:b/>
                <w:bCs/>
                <w:sz w:val="20"/>
                <w:szCs w:val="20"/>
              </w:rPr>
            </w:pPr>
          </w:p>
          <w:p w14:paraId="13E06063" w14:textId="77777777" w:rsidR="003D041A" w:rsidRPr="00E9135A" w:rsidRDefault="003D041A" w:rsidP="00B95C5E">
            <w:pPr>
              <w:pStyle w:val="BodyText4"/>
              <w:spacing w:before="0" w:after="0" w:line="240" w:lineRule="auto"/>
              <w:ind w:left="23" w:firstLine="102"/>
              <w:rPr>
                <w:b/>
                <w:bCs/>
                <w:sz w:val="20"/>
                <w:szCs w:val="20"/>
              </w:rPr>
            </w:pPr>
          </w:p>
          <w:p w14:paraId="21DE6612" w14:textId="77777777" w:rsidR="003D041A" w:rsidRPr="00E9135A" w:rsidRDefault="003D041A" w:rsidP="00B95C5E">
            <w:pPr>
              <w:pStyle w:val="BodyText4"/>
              <w:spacing w:before="0" w:after="0" w:line="240" w:lineRule="auto"/>
              <w:ind w:left="23" w:firstLine="102"/>
              <w:rPr>
                <w:b/>
                <w:bCs/>
                <w:sz w:val="20"/>
                <w:szCs w:val="20"/>
              </w:rPr>
            </w:pPr>
          </w:p>
          <w:p w14:paraId="619E79AE" w14:textId="77777777" w:rsidR="003D041A" w:rsidRPr="00E9135A" w:rsidRDefault="003D041A" w:rsidP="00B95C5E">
            <w:pPr>
              <w:pStyle w:val="BodyText4"/>
              <w:spacing w:before="0" w:after="0" w:line="240" w:lineRule="auto"/>
              <w:ind w:left="23" w:firstLine="102"/>
              <w:rPr>
                <w:b/>
                <w:bCs/>
                <w:sz w:val="20"/>
                <w:szCs w:val="20"/>
              </w:rPr>
            </w:pPr>
          </w:p>
          <w:p w14:paraId="17AEFF5A" w14:textId="77777777" w:rsidR="003D041A" w:rsidRPr="00E9135A" w:rsidRDefault="7C0B3F40" w:rsidP="00B95C5E">
            <w:pPr>
              <w:pStyle w:val="BodyText4"/>
              <w:spacing w:before="0" w:after="0" w:line="240" w:lineRule="auto"/>
              <w:ind w:left="23" w:firstLine="102"/>
              <w:rPr>
                <w:b/>
                <w:bCs/>
                <w:sz w:val="20"/>
                <w:szCs w:val="20"/>
              </w:rPr>
            </w:pPr>
            <w:r w:rsidRPr="7C0B3F40">
              <w:rPr>
                <w:b/>
                <w:bCs/>
                <w:sz w:val="20"/>
                <w:szCs w:val="20"/>
              </w:rPr>
              <w:t>Mērķis Nr.162:</w:t>
            </w:r>
          </w:p>
          <w:p w14:paraId="2F86CBD4" w14:textId="77777777" w:rsidR="003D041A" w:rsidRPr="00E9135A" w:rsidRDefault="7C0B3F40" w:rsidP="00B95C5E">
            <w:pPr>
              <w:tabs>
                <w:tab w:val="left" w:pos="426"/>
                <w:tab w:val="left" w:pos="567"/>
              </w:tabs>
              <w:ind w:left="133" w:firstLine="133"/>
              <w:jc w:val="both"/>
              <w:rPr>
                <w:rFonts w:ascii="Times New Roman" w:hAnsi="Times New Roman" w:cs="Times New Roman"/>
                <w:sz w:val="20"/>
                <w:szCs w:val="20"/>
              </w:rPr>
            </w:pPr>
            <w:r w:rsidRPr="7C0B3F40">
              <w:rPr>
                <w:rFonts w:ascii="Times New Roman" w:hAnsi="Times New Roman" w:cs="Times New Roman"/>
                <w:b/>
                <w:bCs/>
                <w:sz w:val="20"/>
                <w:szCs w:val="20"/>
              </w:rPr>
              <w:t>100 % valsts augstākās izglītības iestādes</w:t>
            </w:r>
            <w:r w:rsidRPr="7C0B3F40">
              <w:rPr>
                <w:rFonts w:ascii="Times New Roman" w:hAnsi="Times New Roman" w:cs="Times New Roman"/>
                <w:sz w:val="20"/>
                <w:szCs w:val="20"/>
              </w:rPr>
              <w:t xml:space="preserve"> ir ieviesušas jauno pārvaldības modeli, t. sk.:</w:t>
            </w:r>
          </w:p>
          <w:p w14:paraId="61465D54" w14:textId="77777777" w:rsidR="003D041A" w:rsidRPr="00E9135A" w:rsidRDefault="7C0B3F40" w:rsidP="00B95C5E">
            <w:pPr>
              <w:tabs>
                <w:tab w:val="left" w:pos="426"/>
                <w:tab w:val="left" w:pos="567"/>
              </w:tabs>
              <w:ind w:left="133" w:firstLine="133"/>
              <w:jc w:val="both"/>
              <w:rPr>
                <w:rFonts w:ascii="Times New Roman" w:hAnsi="Times New Roman" w:cs="Times New Roman"/>
                <w:b/>
                <w:bCs/>
                <w:sz w:val="20"/>
                <w:szCs w:val="20"/>
              </w:rPr>
            </w:pPr>
            <w:r w:rsidRPr="7C0B3F40">
              <w:rPr>
                <w:rFonts w:ascii="Times New Roman" w:hAnsi="Times New Roman" w:cs="Times New Roman"/>
                <w:sz w:val="20"/>
                <w:szCs w:val="20"/>
              </w:rPr>
              <w:t xml:space="preserve"> —</w:t>
            </w:r>
            <w:r w:rsidRPr="7C0B3F40">
              <w:rPr>
                <w:rFonts w:ascii="Times New Roman" w:hAnsi="Times New Roman" w:cs="Times New Roman"/>
                <w:b/>
                <w:bCs/>
                <w:sz w:val="20"/>
                <w:szCs w:val="20"/>
              </w:rPr>
              <w:t>attiecīgi grozīti statūti un citi iekšējie noteikumi,</w:t>
            </w:r>
          </w:p>
          <w:p w14:paraId="63774D22" w14:textId="77777777" w:rsidR="003D041A" w:rsidRPr="00E9135A" w:rsidRDefault="7C0B3F40" w:rsidP="00B95C5E">
            <w:pPr>
              <w:tabs>
                <w:tab w:val="left" w:pos="426"/>
                <w:tab w:val="left" w:pos="567"/>
              </w:tabs>
              <w:ind w:left="133" w:firstLine="133"/>
              <w:jc w:val="both"/>
              <w:rPr>
                <w:rFonts w:ascii="Times New Roman" w:hAnsi="Times New Roman" w:cs="Times New Roman"/>
                <w:sz w:val="20"/>
                <w:szCs w:val="20"/>
              </w:rPr>
            </w:pPr>
            <w:r w:rsidRPr="7C0B3F40">
              <w:rPr>
                <w:rFonts w:ascii="Times New Roman" w:hAnsi="Times New Roman" w:cs="Times New Roman"/>
                <w:sz w:val="20"/>
                <w:szCs w:val="20"/>
              </w:rPr>
              <w:t xml:space="preserve"> — iekšējās pārvaldības struktūras (Senāts, padome, rektors) darbojas saskaņā ar jauno pienākumu un kompetenču sadalījumu,</w:t>
            </w:r>
          </w:p>
          <w:p w14:paraId="72D70796" w14:textId="77777777" w:rsidR="003D041A" w:rsidRPr="00E9135A" w:rsidRDefault="7C0B3F40" w:rsidP="00B95C5E">
            <w:pPr>
              <w:tabs>
                <w:tab w:val="left" w:pos="426"/>
                <w:tab w:val="left" w:pos="567"/>
              </w:tabs>
              <w:ind w:left="133" w:firstLine="133"/>
              <w:jc w:val="both"/>
              <w:rPr>
                <w:rFonts w:ascii="Times New Roman" w:hAnsi="Times New Roman" w:cs="Times New Roman"/>
                <w:sz w:val="20"/>
                <w:szCs w:val="20"/>
              </w:rPr>
            </w:pPr>
            <w:r w:rsidRPr="7C0B3F40">
              <w:rPr>
                <w:rFonts w:ascii="Times New Roman" w:hAnsi="Times New Roman" w:cs="Times New Roman"/>
                <w:sz w:val="20"/>
                <w:szCs w:val="20"/>
              </w:rPr>
              <w:t xml:space="preserve"> — rektora ievēlēšanas kritēriji ir pārskatīti saskaņā ar likumu,</w:t>
            </w:r>
          </w:p>
          <w:p w14:paraId="3E4AF775" w14:textId="77777777" w:rsidR="003D041A" w:rsidRPr="00E9135A" w:rsidRDefault="7C0B3F40" w:rsidP="00B95C5E">
            <w:pPr>
              <w:tabs>
                <w:tab w:val="left" w:pos="426"/>
                <w:tab w:val="left" w:pos="567"/>
              </w:tabs>
              <w:ind w:left="133" w:firstLine="133"/>
              <w:jc w:val="both"/>
              <w:rPr>
                <w:rFonts w:ascii="Times New Roman" w:hAnsi="Times New Roman" w:cs="Times New Roman"/>
                <w:sz w:val="20"/>
                <w:szCs w:val="20"/>
              </w:rPr>
            </w:pPr>
            <w:r w:rsidRPr="7C0B3F40">
              <w:rPr>
                <w:rFonts w:ascii="Times New Roman" w:hAnsi="Times New Roman" w:cs="Times New Roman"/>
                <w:sz w:val="20"/>
                <w:szCs w:val="20"/>
              </w:rPr>
              <w:t xml:space="preserve"> — vadības komandas iecelšana, kas nošķir akadēmisko un stratēģisko lēmumu pieņemšanu.</w:t>
            </w:r>
          </w:p>
        </w:tc>
      </w:tr>
      <w:tr w:rsidR="003D041A" w:rsidRPr="00E9135A" w14:paraId="7CB621F0" w14:textId="77777777" w:rsidTr="40809121">
        <w:trPr>
          <w:tblCellSpacing w:w="0" w:type="dxa"/>
        </w:trPr>
        <w:tc>
          <w:tcPr>
            <w:tcW w:w="1121"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037EB848" w14:textId="77777777" w:rsidR="003D041A" w:rsidRPr="00E9135A" w:rsidRDefault="7C0B3F40" w:rsidP="00B95C5E">
            <w:pPr>
              <w:pStyle w:val="BodyText4"/>
              <w:spacing w:before="0" w:after="0"/>
              <w:ind w:left="23" w:firstLine="102"/>
              <w:rPr>
                <w:sz w:val="20"/>
                <w:szCs w:val="20"/>
              </w:rPr>
            </w:pPr>
            <w:r w:rsidRPr="7C0B3F40">
              <w:rPr>
                <w:sz w:val="20"/>
                <w:szCs w:val="20"/>
              </w:rPr>
              <w:lastRenderedPageBreak/>
              <w:t>Aplēstās izmaksas</w:t>
            </w:r>
          </w:p>
        </w:tc>
        <w:tc>
          <w:tcPr>
            <w:tcW w:w="1929"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2F704B71" w14:textId="77777777" w:rsidR="003D041A" w:rsidRPr="00E9135A" w:rsidRDefault="7C0B3F40" w:rsidP="00B95C5E">
            <w:pPr>
              <w:pStyle w:val="BodyText4"/>
              <w:spacing w:before="0" w:after="0"/>
              <w:ind w:left="23" w:firstLine="102"/>
              <w:rPr>
                <w:sz w:val="20"/>
                <w:szCs w:val="20"/>
              </w:rPr>
            </w:pPr>
            <w:r w:rsidRPr="7C0B3F40">
              <w:rPr>
                <w:sz w:val="20"/>
                <w:szCs w:val="20"/>
              </w:rPr>
              <w:t>Izmaiņu nav</w:t>
            </w:r>
          </w:p>
        </w:tc>
        <w:tc>
          <w:tcPr>
            <w:tcW w:w="1950"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020B0B1E" w14:textId="77777777" w:rsidR="003D041A" w:rsidRPr="00E9135A" w:rsidRDefault="7C0B3F40" w:rsidP="00B95C5E">
            <w:pPr>
              <w:pStyle w:val="BodyText4"/>
              <w:spacing w:before="0" w:after="0"/>
              <w:ind w:left="23" w:firstLine="102"/>
              <w:rPr>
                <w:sz w:val="20"/>
                <w:szCs w:val="20"/>
              </w:rPr>
            </w:pPr>
            <w:r w:rsidRPr="7C0B3F40">
              <w:rPr>
                <w:sz w:val="20"/>
                <w:szCs w:val="20"/>
              </w:rPr>
              <w:t>Izmaiņu nav</w:t>
            </w:r>
          </w:p>
        </w:tc>
      </w:tr>
      <w:tr w:rsidR="003D041A" w:rsidRPr="00E9135A" w14:paraId="723D3640" w14:textId="77777777" w:rsidTr="40809121">
        <w:trPr>
          <w:tblCellSpacing w:w="0" w:type="dxa"/>
        </w:trPr>
        <w:tc>
          <w:tcPr>
            <w:tcW w:w="1121"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7240DC30" w14:textId="77777777" w:rsidR="003D041A" w:rsidRPr="00E9135A" w:rsidRDefault="7C0B3F40" w:rsidP="00B95C5E">
            <w:pPr>
              <w:pStyle w:val="BodyText4"/>
              <w:spacing w:before="0" w:after="0"/>
              <w:ind w:left="23" w:firstLine="102"/>
              <w:rPr>
                <w:sz w:val="20"/>
                <w:szCs w:val="20"/>
              </w:rPr>
            </w:pPr>
            <w:r w:rsidRPr="7C0B3F40">
              <w:rPr>
                <w:sz w:val="20"/>
                <w:szCs w:val="20"/>
              </w:rPr>
              <w:t>Zaļā un digitālā izsekojamība</w:t>
            </w:r>
          </w:p>
        </w:tc>
        <w:tc>
          <w:tcPr>
            <w:tcW w:w="1929"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3D4C12DA" w14:textId="77777777" w:rsidR="003D041A" w:rsidRPr="00E9135A" w:rsidRDefault="7C0B3F40" w:rsidP="00B95C5E">
            <w:pPr>
              <w:pStyle w:val="BodyText4"/>
              <w:spacing w:before="0" w:after="0"/>
              <w:ind w:left="23" w:firstLine="102"/>
              <w:rPr>
                <w:sz w:val="20"/>
                <w:szCs w:val="20"/>
              </w:rPr>
            </w:pPr>
            <w:r w:rsidRPr="7C0B3F40">
              <w:rPr>
                <w:sz w:val="20"/>
                <w:szCs w:val="20"/>
              </w:rPr>
              <w:t>Izmaiņu nav</w:t>
            </w:r>
          </w:p>
        </w:tc>
        <w:tc>
          <w:tcPr>
            <w:tcW w:w="1950"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2A7C00F3" w14:textId="77777777" w:rsidR="003D041A" w:rsidRPr="00E9135A" w:rsidRDefault="7C0B3F40" w:rsidP="00B95C5E">
            <w:pPr>
              <w:pStyle w:val="BodyText4"/>
              <w:spacing w:before="0" w:after="0"/>
              <w:ind w:left="23" w:firstLine="102"/>
              <w:rPr>
                <w:sz w:val="20"/>
                <w:szCs w:val="20"/>
              </w:rPr>
            </w:pPr>
            <w:r w:rsidRPr="7C0B3F40">
              <w:rPr>
                <w:sz w:val="20"/>
                <w:szCs w:val="20"/>
              </w:rPr>
              <w:t>Izmaiņu nav</w:t>
            </w:r>
          </w:p>
        </w:tc>
      </w:tr>
      <w:tr w:rsidR="003D041A" w:rsidRPr="00E9135A" w14:paraId="118BC3D2" w14:textId="77777777" w:rsidTr="40809121">
        <w:trPr>
          <w:tblCellSpacing w:w="0" w:type="dxa"/>
        </w:trPr>
        <w:tc>
          <w:tcPr>
            <w:tcW w:w="1121"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31573C7F" w14:textId="77777777" w:rsidR="003D041A" w:rsidRPr="00E9135A" w:rsidRDefault="7C0B3F40" w:rsidP="00B95C5E">
            <w:pPr>
              <w:pStyle w:val="BodyText4"/>
              <w:spacing w:before="0" w:after="0"/>
              <w:ind w:left="23" w:firstLine="102"/>
              <w:rPr>
                <w:sz w:val="20"/>
                <w:szCs w:val="20"/>
              </w:rPr>
            </w:pPr>
            <w:r w:rsidRPr="7C0B3F40">
              <w:rPr>
                <w:sz w:val="20"/>
                <w:szCs w:val="20"/>
              </w:rPr>
              <w:t>Pašnovērtējums par principu “nenodarīt būtisku kaitējumu”</w:t>
            </w:r>
          </w:p>
        </w:tc>
        <w:tc>
          <w:tcPr>
            <w:tcW w:w="1929"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7AB8A8BA" w14:textId="77777777" w:rsidR="003D041A" w:rsidRPr="00E9135A" w:rsidRDefault="7C0B3F40" w:rsidP="00B95C5E">
            <w:pPr>
              <w:pStyle w:val="BodyText4"/>
              <w:spacing w:before="0" w:after="0"/>
              <w:ind w:left="23" w:firstLine="102"/>
              <w:rPr>
                <w:sz w:val="20"/>
                <w:szCs w:val="20"/>
              </w:rPr>
            </w:pPr>
            <w:r w:rsidRPr="7C0B3F40">
              <w:rPr>
                <w:sz w:val="20"/>
                <w:szCs w:val="20"/>
              </w:rPr>
              <w:t>Izmaiņu nav</w:t>
            </w:r>
          </w:p>
        </w:tc>
        <w:tc>
          <w:tcPr>
            <w:tcW w:w="1950"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192DEA8C" w14:textId="77777777" w:rsidR="003D041A" w:rsidRPr="00E9135A" w:rsidRDefault="7C0B3F40" w:rsidP="00B95C5E">
            <w:pPr>
              <w:pStyle w:val="BodyText4"/>
              <w:spacing w:before="0" w:after="0"/>
              <w:ind w:left="23" w:firstLine="102"/>
              <w:rPr>
                <w:sz w:val="20"/>
                <w:szCs w:val="20"/>
              </w:rPr>
            </w:pPr>
            <w:r w:rsidRPr="7C0B3F40">
              <w:rPr>
                <w:sz w:val="20"/>
                <w:szCs w:val="20"/>
              </w:rPr>
              <w:t>Izmaiņu nav</w:t>
            </w:r>
          </w:p>
        </w:tc>
      </w:tr>
    </w:tbl>
    <w:p w14:paraId="39E4034A" w14:textId="77777777" w:rsidR="003D041A" w:rsidRPr="001308D1" w:rsidRDefault="003D041A" w:rsidP="003D041A">
      <w:pPr>
        <w:pStyle w:val="BodyText4"/>
        <w:shd w:val="clear" w:color="auto" w:fill="auto"/>
        <w:spacing w:before="0" w:after="0"/>
        <w:ind w:left="20"/>
        <w:rPr>
          <w:b/>
          <w:bCs/>
          <w:u w:val="single"/>
        </w:rPr>
      </w:pPr>
    </w:p>
    <w:p w14:paraId="7B5F09F7" w14:textId="77777777" w:rsidR="003D041A" w:rsidRPr="001308D1" w:rsidRDefault="003D041A" w:rsidP="003D041A">
      <w:pPr>
        <w:pStyle w:val="BodyText4"/>
        <w:shd w:val="clear" w:color="auto" w:fill="auto"/>
        <w:spacing w:before="0" w:after="0"/>
        <w:ind w:left="20"/>
        <w:rPr>
          <w:b/>
          <w:bCs/>
          <w:u w:val="single"/>
        </w:rPr>
      </w:pPr>
    </w:p>
    <w:tbl>
      <w:tblPr>
        <w:tblW w:w="5000" w:type="pct"/>
        <w:tblCellSpacing w:w="0" w:type="dxa"/>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Pr>
      <w:tblGrid>
        <w:gridCol w:w="1977"/>
        <w:gridCol w:w="3401"/>
        <w:gridCol w:w="3438"/>
      </w:tblGrid>
      <w:tr w:rsidR="003D041A" w:rsidRPr="00E9135A" w14:paraId="077E48CE" w14:textId="77777777" w:rsidTr="7C0B3F40">
        <w:trPr>
          <w:tblCellSpacing w:w="0" w:type="dxa"/>
        </w:trPr>
        <w:tc>
          <w:tcPr>
            <w:tcW w:w="5000" w:type="pct"/>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080E5201" w14:textId="77777777" w:rsidR="003D041A" w:rsidRPr="00E9135A" w:rsidRDefault="7C0B3F40" w:rsidP="00B95C5E">
            <w:pPr>
              <w:pStyle w:val="BodyText4"/>
              <w:spacing w:before="0" w:after="0" w:line="240" w:lineRule="auto"/>
              <w:ind w:left="23" w:hanging="23"/>
              <w:jc w:val="center"/>
              <w:rPr>
                <w:sz w:val="20"/>
                <w:szCs w:val="20"/>
              </w:rPr>
            </w:pPr>
            <w:r w:rsidRPr="7C0B3F40">
              <w:rPr>
                <w:b/>
                <w:bCs/>
                <w:sz w:val="20"/>
                <w:szCs w:val="20"/>
              </w:rPr>
              <w:lastRenderedPageBreak/>
              <w:t xml:space="preserve">5.2.1.1.i investīcija </w:t>
            </w:r>
            <w:r w:rsidRPr="7C0B3F40">
              <w:rPr>
                <w:sz w:val="20"/>
                <w:szCs w:val="20"/>
              </w:rPr>
              <w:t>“</w:t>
            </w:r>
            <w:r w:rsidRPr="7C0B3F40">
              <w:rPr>
                <w:color w:val="auto"/>
                <w:sz w:val="20"/>
                <w:szCs w:val="20"/>
              </w:rPr>
              <w:t>Pētniecības, attīstības un konsolidācijas granti</w:t>
            </w:r>
            <w:r w:rsidRPr="7C0B3F40">
              <w:rPr>
                <w:sz w:val="20"/>
                <w:szCs w:val="20"/>
              </w:rPr>
              <w:t>”</w:t>
            </w:r>
          </w:p>
          <w:p w14:paraId="286C9AD9" w14:textId="7B5B219A" w:rsidR="003D041A" w:rsidRPr="00E9135A" w:rsidRDefault="7C0B3F40" w:rsidP="00B95C5E">
            <w:pPr>
              <w:pStyle w:val="BodyText4"/>
              <w:spacing w:before="0" w:after="0" w:line="240" w:lineRule="auto"/>
              <w:ind w:left="23" w:hanging="23"/>
              <w:jc w:val="center"/>
              <w:rPr>
                <w:b/>
                <w:bCs/>
                <w:sz w:val="20"/>
                <w:szCs w:val="20"/>
              </w:rPr>
            </w:pPr>
            <w:r w:rsidRPr="7C0B3F40">
              <w:rPr>
                <w:b/>
                <w:bCs/>
                <w:sz w:val="20"/>
                <w:szCs w:val="20"/>
              </w:rPr>
              <w:t>(CID atsauce Nr.164 un 165)</w:t>
            </w:r>
          </w:p>
          <w:p w14:paraId="697D504B" w14:textId="77777777" w:rsidR="003D041A" w:rsidRPr="00E9135A" w:rsidRDefault="7C0B3F40" w:rsidP="00B95C5E">
            <w:pPr>
              <w:pStyle w:val="BodyText4"/>
              <w:spacing w:before="0" w:after="0" w:line="240" w:lineRule="auto"/>
              <w:ind w:left="23" w:hanging="23"/>
              <w:jc w:val="center"/>
              <w:rPr>
                <w:b/>
                <w:bCs/>
                <w:sz w:val="20"/>
                <w:szCs w:val="20"/>
              </w:rPr>
            </w:pPr>
            <w:r w:rsidRPr="7C0B3F40">
              <w:rPr>
                <w:b/>
                <w:bCs/>
                <w:color w:val="auto"/>
                <w:sz w:val="20"/>
                <w:szCs w:val="20"/>
              </w:rPr>
              <w:t>LV-C[C5]-I[5-2-1-1-i-]</w:t>
            </w:r>
          </w:p>
        </w:tc>
      </w:tr>
      <w:tr w:rsidR="003D041A" w:rsidRPr="00E9135A" w14:paraId="2ABBE85B" w14:textId="77777777" w:rsidTr="7C0B3F40">
        <w:trPr>
          <w:tblCellSpacing w:w="0" w:type="dxa"/>
        </w:trPr>
        <w:tc>
          <w:tcPr>
            <w:tcW w:w="5000" w:type="pct"/>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12BBCE78" w14:textId="77777777" w:rsidR="003D041A" w:rsidRPr="00E9135A" w:rsidRDefault="003D041A" w:rsidP="00B95C5E">
            <w:pPr>
              <w:jc w:val="both"/>
              <w:rPr>
                <w:rFonts w:ascii="Times New Roman" w:eastAsia="Times New Roman" w:hAnsi="Times New Roman" w:cs="Times New Roman"/>
                <w:sz w:val="20"/>
                <w:szCs w:val="20"/>
                <w:shd w:val="clear" w:color="auto" w:fill="FFFFFF"/>
              </w:rPr>
            </w:pPr>
            <w:r w:rsidRPr="00E9135A">
              <w:rPr>
                <w:rFonts w:ascii="Times New Roman" w:eastAsia="Times New Roman" w:hAnsi="Times New Roman" w:cs="Times New Roman"/>
                <w:sz w:val="20"/>
                <w:szCs w:val="20"/>
                <w:shd w:val="clear" w:color="auto" w:fill="FFFFFF"/>
              </w:rPr>
              <w:t>Grozījumi tiek pamatoti ar AF regulas 21 .panta 1. punktu.</w:t>
            </w:r>
          </w:p>
          <w:p w14:paraId="49EC9DF2" w14:textId="77777777" w:rsidR="003D041A" w:rsidRPr="00E9135A" w:rsidRDefault="003D041A" w:rsidP="00B95C5E">
            <w:pPr>
              <w:jc w:val="both"/>
              <w:rPr>
                <w:rFonts w:ascii="Times New Roman" w:eastAsia="Times New Roman" w:hAnsi="Times New Roman" w:cs="Times New Roman"/>
                <w:sz w:val="20"/>
                <w:szCs w:val="20"/>
                <w:shd w:val="clear" w:color="auto" w:fill="FFFFFF"/>
              </w:rPr>
            </w:pPr>
            <w:r w:rsidRPr="00E9135A">
              <w:rPr>
                <w:rFonts w:ascii="Times New Roman" w:eastAsia="Times New Roman" w:hAnsi="Times New Roman" w:cs="Times New Roman"/>
                <w:sz w:val="20"/>
                <w:szCs w:val="20"/>
                <w:shd w:val="clear" w:color="auto" w:fill="FFFFFF"/>
              </w:rPr>
              <w:t xml:space="preserve">Aicinām precizēt 5.2.1.1.i. pasākuma aprakstu un mērķa Nr. 165 rādītāja aprakstu ar redakcionāliem labojumiem. </w:t>
            </w:r>
          </w:p>
          <w:p w14:paraId="15742A47" w14:textId="77777777" w:rsidR="003D041A" w:rsidRPr="00E9135A" w:rsidRDefault="003D041A" w:rsidP="00B95C5E">
            <w:pPr>
              <w:jc w:val="both"/>
              <w:rPr>
                <w:rFonts w:ascii="Times New Roman" w:eastAsia="Times New Roman" w:hAnsi="Times New Roman" w:cs="Times New Roman"/>
                <w:sz w:val="20"/>
                <w:szCs w:val="20"/>
                <w:shd w:val="clear" w:color="auto" w:fill="FFFFFF"/>
              </w:rPr>
            </w:pPr>
            <w:r w:rsidRPr="00E9135A">
              <w:rPr>
                <w:rFonts w:ascii="Times New Roman" w:eastAsia="Times New Roman" w:hAnsi="Times New Roman" w:cs="Times New Roman"/>
                <w:sz w:val="20"/>
                <w:szCs w:val="20"/>
                <w:shd w:val="clear" w:color="auto" w:fill="FFFFFF"/>
              </w:rPr>
              <w:t xml:space="preserve">Mērķa Nr. 164 aprakstā Izglītības un zinātnes ministrija aicina svītrot mērķa apraksta punktu par noteikta valsts budžeta finansējuma nodrošināšanu doktorantūras studijām sākot ar 2027.gadu. </w:t>
            </w:r>
          </w:p>
          <w:p w14:paraId="2486A5B5" w14:textId="77777777" w:rsidR="003D041A" w:rsidRPr="00E9135A" w:rsidRDefault="003D041A" w:rsidP="00B95C5E">
            <w:pPr>
              <w:jc w:val="both"/>
              <w:rPr>
                <w:rFonts w:ascii="Times New Roman" w:eastAsia="Times New Roman" w:hAnsi="Times New Roman" w:cs="Times New Roman"/>
                <w:sz w:val="20"/>
                <w:szCs w:val="20"/>
                <w:shd w:val="clear" w:color="auto" w:fill="FFFFFF"/>
              </w:rPr>
            </w:pPr>
            <w:r w:rsidRPr="00E9135A">
              <w:rPr>
                <w:rFonts w:ascii="Times New Roman" w:eastAsia="Times New Roman" w:hAnsi="Times New Roman" w:cs="Times New Roman"/>
                <w:sz w:val="20"/>
                <w:szCs w:val="20"/>
                <w:shd w:val="clear" w:color="auto" w:fill="FFFFFF"/>
              </w:rPr>
              <w:t xml:space="preserve">Šobrīd apstiprināšanai Ministru kabinetā tiek virzīts likumprojekts saistībā ar </w:t>
            </w:r>
            <w:r w:rsidRPr="00C83E55">
              <w:rPr>
                <w:rFonts w:ascii="Times New Roman" w:eastAsia="Times New Roman" w:hAnsi="Times New Roman" w:cs="Times New Roman"/>
                <w:sz w:val="20"/>
                <w:szCs w:val="20"/>
                <w:shd w:val="clear" w:color="auto" w:fill="FFFFFF"/>
              </w:rPr>
              <w:t xml:space="preserve">doktorantu nodarbinātību (MK noteikumu projekts 24-TA-1839), kur jaunā doktorantūras modeļa ieviešanai vidējā termiņā ir paredzēts finansējums no valsts budžeta 15 348 804 </w:t>
            </w:r>
            <w:proofErr w:type="spellStart"/>
            <w:r w:rsidRPr="00C83E55">
              <w:rPr>
                <w:rFonts w:ascii="Times New Roman" w:eastAsia="Times New Roman" w:hAnsi="Times New Roman" w:cs="Times New Roman"/>
                <w:sz w:val="20"/>
                <w:szCs w:val="20"/>
                <w:shd w:val="clear" w:color="auto" w:fill="FFFFFF"/>
              </w:rPr>
              <w:t>euro</w:t>
            </w:r>
            <w:proofErr w:type="spellEnd"/>
            <w:r w:rsidRPr="00C83E55">
              <w:rPr>
                <w:rFonts w:ascii="Times New Roman" w:eastAsia="Times New Roman" w:hAnsi="Times New Roman" w:cs="Times New Roman"/>
                <w:sz w:val="20"/>
                <w:szCs w:val="20"/>
                <w:shd w:val="clear" w:color="auto" w:fill="FFFFFF"/>
              </w:rPr>
              <w:t xml:space="preserve"> apmērā ik gadu (2024., 2025., 2026.g). </w:t>
            </w:r>
            <w:r w:rsidRPr="00E9135A">
              <w:rPr>
                <w:rFonts w:ascii="Times New Roman" w:eastAsia="Times New Roman" w:hAnsi="Times New Roman" w:cs="Times New Roman"/>
                <w:sz w:val="20"/>
                <w:szCs w:val="20"/>
                <w:shd w:val="clear" w:color="auto" w:fill="FFFFFF"/>
              </w:rPr>
              <w:t xml:space="preserve">Pēc AF 5.2.1.1.i investīciju īstenošanas plānots turpināt novirzīt finansējumu doktorantūrai valsts budžeta ietvarā.  </w:t>
            </w:r>
          </w:p>
          <w:p w14:paraId="5C8FE845" w14:textId="77777777" w:rsidR="003D041A" w:rsidRPr="00E9135A" w:rsidRDefault="003D041A" w:rsidP="00B95C5E">
            <w:pPr>
              <w:jc w:val="both"/>
              <w:rPr>
                <w:rFonts w:ascii="Times New Roman" w:eastAsia="Times New Roman" w:hAnsi="Times New Roman" w:cs="Times New Roman"/>
                <w:sz w:val="20"/>
                <w:szCs w:val="20"/>
                <w:shd w:val="clear" w:color="auto" w:fill="FFFFFF"/>
              </w:rPr>
            </w:pPr>
            <w:r w:rsidRPr="00E9135A">
              <w:rPr>
                <w:rFonts w:ascii="Times New Roman" w:eastAsia="Times New Roman" w:hAnsi="Times New Roman" w:cs="Times New Roman"/>
                <w:sz w:val="20"/>
                <w:szCs w:val="20"/>
                <w:shd w:val="clear" w:color="auto" w:fill="FFFFFF"/>
              </w:rPr>
              <w:t>Valsts budžetā tiek noteikti izdevumi tikai konkrētam gadam, līdz ar to 2026.gada augustā būs pieejama informācija par 2026.gada budžetu, bet nebūs pieejama informācija par  2027.gada un turpmāko gadu budžetu. Šī brīža valsts budžeta dokumenti nav pietiekami detalizēti, tie neuzrāda paredzētos izdevumus tieši doktorantūrai, bet gan aptver informāciju vairāk apkopotā veidā, piemēram “Augstākās izglītības programmu nodrošināšana”, “Snieguma finansējums par rezultātiem pētniecībā un absolventu sagatavošanā”, u.c.</w:t>
            </w:r>
          </w:p>
          <w:p w14:paraId="17CE7EE7" w14:textId="77777777" w:rsidR="003D041A" w:rsidRPr="00E9135A" w:rsidRDefault="003D041A" w:rsidP="00B95C5E">
            <w:pPr>
              <w:jc w:val="both"/>
              <w:rPr>
                <w:rFonts w:ascii="Times New Roman" w:eastAsia="Times New Roman" w:hAnsi="Times New Roman" w:cs="Times New Roman"/>
                <w:sz w:val="20"/>
                <w:szCs w:val="20"/>
                <w:shd w:val="clear" w:color="auto" w:fill="FFFFFF"/>
              </w:rPr>
            </w:pPr>
            <w:r w:rsidRPr="00E9135A">
              <w:rPr>
                <w:rFonts w:ascii="Times New Roman" w:eastAsia="Times New Roman" w:hAnsi="Times New Roman" w:cs="Times New Roman"/>
                <w:sz w:val="20"/>
                <w:szCs w:val="20"/>
                <w:shd w:val="clear" w:color="auto" w:fill="FFFFFF"/>
              </w:rPr>
              <w:t xml:space="preserve">Budžeta skaidrojuma dokumenti, ko ministrija gatavo budžeta cikla ietvaros N gadam, un kuros ir ietverti paredzamie izdevumi N – 1 un N – 2 gadiem, nesasniedz nepieciešamo detalizācijas pakāpi. Tāpēc patreizējā formulējumā ir ietverta prasība, kuras izpildi nevar apliecināt. Pašreizējais formulējums radītu lielu administratīvo slogu iestādēm, kurām ir saistoši budžeta veidošanas standarti, spēkā esoši noteikumi un procedūras, kas ir reglamentētas un pieprasa katru gadu iekļaut vienotu informāciju budžeta dokumentācijā saistībā ar ikgadējo un daudzgadu budžeta izpildi. </w:t>
            </w:r>
          </w:p>
          <w:p w14:paraId="67E7239B" w14:textId="77777777" w:rsidR="003D041A" w:rsidRPr="00E9135A" w:rsidRDefault="003D041A" w:rsidP="00B95C5E">
            <w:pPr>
              <w:jc w:val="both"/>
              <w:rPr>
                <w:rFonts w:ascii="Times New Roman" w:eastAsia="Times New Roman" w:hAnsi="Times New Roman" w:cs="Times New Roman"/>
                <w:sz w:val="20"/>
                <w:szCs w:val="20"/>
                <w:shd w:val="clear" w:color="auto" w:fill="FFFFFF"/>
              </w:rPr>
            </w:pPr>
            <w:r w:rsidRPr="00E9135A">
              <w:rPr>
                <w:rFonts w:ascii="Times New Roman" w:eastAsia="Times New Roman" w:hAnsi="Times New Roman" w:cs="Times New Roman"/>
                <w:sz w:val="20"/>
                <w:szCs w:val="20"/>
                <w:shd w:val="clear" w:color="auto" w:fill="FFFFFF"/>
              </w:rPr>
              <w:t xml:space="preserve">Iekļautais punkts var kavēt atskaites punkta sasniegšanu. </w:t>
            </w:r>
          </w:p>
          <w:p w14:paraId="294DDA49" w14:textId="77777777" w:rsidR="003D041A" w:rsidRPr="00E9135A" w:rsidRDefault="003D041A" w:rsidP="7C0B3F40">
            <w:pPr>
              <w:jc w:val="both"/>
              <w:rPr>
                <w:rFonts w:ascii="Times New Roman" w:eastAsiaTheme="minorEastAsia" w:hAnsi="Times New Roman" w:cs="Times New Roman"/>
                <w:sz w:val="20"/>
                <w:szCs w:val="20"/>
              </w:rPr>
            </w:pPr>
            <w:r w:rsidRPr="7C0B3F40">
              <w:rPr>
                <w:rFonts w:ascii="Times New Roman" w:eastAsia="Times New Roman" w:hAnsi="Times New Roman" w:cs="Times New Roman"/>
                <w:i/>
                <w:iCs/>
                <w:sz w:val="20"/>
                <w:szCs w:val="20"/>
                <w:shd w:val="clear" w:color="auto" w:fill="FFFFFF"/>
              </w:rPr>
              <w:t xml:space="preserve"> </w:t>
            </w:r>
          </w:p>
        </w:tc>
      </w:tr>
      <w:tr w:rsidR="003D041A" w:rsidRPr="00E9135A" w14:paraId="1615BA4A" w14:textId="77777777" w:rsidTr="7C0B3F40">
        <w:trPr>
          <w:tblCellSpacing w:w="0" w:type="dxa"/>
        </w:trPr>
        <w:tc>
          <w:tcPr>
            <w:tcW w:w="1121"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05CDA9A1" w14:textId="77777777" w:rsidR="003D041A" w:rsidRPr="00E9135A" w:rsidRDefault="7C0B3F40" w:rsidP="00B95C5E">
            <w:pPr>
              <w:pStyle w:val="BodyText4"/>
              <w:spacing w:before="0" w:after="0"/>
              <w:ind w:left="23" w:firstLine="102"/>
              <w:rPr>
                <w:b/>
                <w:bCs/>
                <w:sz w:val="20"/>
                <w:szCs w:val="20"/>
              </w:rPr>
            </w:pPr>
            <w:r w:rsidRPr="7C0B3F40">
              <w:rPr>
                <w:b/>
                <w:bCs/>
                <w:sz w:val="20"/>
                <w:szCs w:val="20"/>
              </w:rPr>
              <w:t>Mainītie elementi</w:t>
            </w:r>
          </w:p>
        </w:tc>
        <w:tc>
          <w:tcPr>
            <w:tcW w:w="1929"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3DF12C4D" w14:textId="77777777" w:rsidR="003D041A" w:rsidRPr="00E9135A" w:rsidRDefault="7C0B3F40" w:rsidP="00B95C5E">
            <w:pPr>
              <w:pStyle w:val="BodyText4"/>
              <w:spacing w:before="0" w:after="0"/>
              <w:ind w:left="23" w:firstLine="102"/>
              <w:rPr>
                <w:b/>
                <w:bCs/>
                <w:sz w:val="20"/>
                <w:szCs w:val="20"/>
              </w:rPr>
            </w:pPr>
            <w:r w:rsidRPr="7C0B3F40">
              <w:rPr>
                <w:b/>
                <w:bCs/>
                <w:sz w:val="20"/>
                <w:szCs w:val="20"/>
              </w:rPr>
              <w:t>Pašreizējā redakcija</w:t>
            </w:r>
          </w:p>
        </w:tc>
        <w:tc>
          <w:tcPr>
            <w:tcW w:w="1950"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683D6342" w14:textId="77777777" w:rsidR="003D041A" w:rsidRPr="00E9135A" w:rsidRDefault="7C0B3F40" w:rsidP="00B95C5E">
            <w:pPr>
              <w:pStyle w:val="BodyText4"/>
              <w:spacing w:before="0" w:after="0"/>
              <w:ind w:left="23" w:firstLine="102"/>
              <w:rPr>
                <w:b/>
                <w:bCs/>
                <w:sz w:val="20"/>
                <w:szCs w:val="20"/>
              </w:rPr>
            </w:pPr>
            <w:r w:rsidRPr="7C0B3F40">
              <w:rPr>
                <w:b/>
                <w:bCs/>
                <w:sz w:val="20"/>
                <w:szCs w:val="20"/>
              </w:rPr>
              <w:t>Grozītā redakcija</w:t>
            </w:r>
          </w:p>
        </w:tc>
      </w:tr>
      <w:tr w:rsidR="003D041A" w:rsidRPr="00E9135A" w14:paraId="624A6E43" w14:textId="77777777" w:rsidTr="7C0B3F40">
        <w:trPr>
          <w:tblCellSpacing w:w="0" w:type="dxa"/>
        </w:trPr>
        <w:tc>
          <w:tcPr>
            <w:tcW w:w="1121"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5A985E28" w14:textId="77777777" w:rsidR="003D041A" w:rsidRPr="00E9135A" w:rsidRDefault="7C0B3F40" w:rsidP="00B95C5E">
            <w:pPr>
              <w:pStyle w:val="BodyText4"/>
              <w:spacing w:before="0" w:after="0"/>
              <w:ind w:left="23" w:firstLine="102"/>
              <w:rPr>
                <w:sz w:val="20"/>
                <w:szCs w:val="20"/>
              </w:rPr>
            </w:pPr>
            <w:r w:rsidRPr="7C0B3F40">
              <w:rPr>
                <w:sz w:val="20"/>
                <w:szCs w:val="20"/>
              </w:rPr>
              <w:t>Komponentes un/vai pasākuma apraksts</w:t>
            </w:r>
          </w:p>
        </w:tc>
        <w:tc>
          <w:tcPr>
            <w:tcW w:w="1929"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226103FE" w14:textId="77777777" w:rsidR="003D041A" w:rsidRPr="00E9135A" w:rsidRDefault="7C0B3F40" w:rsidP="00B95C5E">
            <w:pPr>
              <w:pStyle w:val="BodyText4"/>
              <w:spacing w:before="0" w:after="0" w:line="240" w:lineRule="auto"/>
              <w:ind w:left="23" w:firstLine="102"/>
              <w:rPr>
                <w:sz w:val="20"/>
                <w:szCs w:val="20"/>
              </w:rPr>
            </w:pPr>
            <w:r w:rsidRPr="7C0B3F40">
              <w:rPr>
                <w:sz w:val="20"/>
                <w:szCs w:val="20"/>
              </w:rPr>
              <w:t xml:space="preserve">Investīcijas mērķis ir ar konsolidācijas palīdzību samazināt augstākās izglītības iestāžu un zinātnisko institūciju skaitu. Ar šo plānu finansē </w:t>
            </w:r>
            <w:proofErr w:type="spellStart"/>
            <w:r w:rsidRPr="7C0B3F40">
              <w:rPr>
                <w:sz w:val="20"/>
                <w:szCs w:val="20"/>
              </w:rPr>
              <w:t>grantus</w:t>
            </w:r>
            <w:proofErr w:type="spellEnd"/>
            <w:r w:rsidRPr="7C0B3F40">
              <w:rPr>
                <w:sz w:val="20"/>
                <w:szCs w:val="20"/>
              </w:rPr>
              <w:t>, kas stimulē augstākās izglītības iestāžu apvienošanos, kas palīdz koncentrēt ierobežotos resursus gan augstākajā izglītībā, gan akadēmiskajā pētniecībā.</w:t>
            </w:r>
          </w:p>
        </w:tc>
        <w:tc>
          <w:tcPr>
            <w:tcW w:w="1950"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7EE2EA7B" w14:textId="77777777" w:rsidR="003D041A" w:rsidRPr="00E9135A" w:rsidRDefault="7C0B3F40" w:rsidP="7C0B3F40">
            <w:pPr>
              <w:jc w:val="both"/>
              <w:rPr>
                <w:rFonts w:ascii="Times New Roman" w:hAnsi="Times New Roman" w:cs="Times New Roman"/>
                <w:sz w:val="20"/>
                <w:szCs w:val="20"/>
              </w:rPr>
            </w:pPr>
            <w:r w:rsidRPr="7C0B3F40">
              <w:rPr>
                <w:rFonts w:ascii="Times New Roman" w:hAnsi="Times New Roman" w:cs="Times New Roman"/>
                <w:sz w:val="20"/>
                <w:szCs w:val="20"/>
              </w:rPr>
              <w:t xml:space="preserve">Investīcijas mērķis ir ar konsolidācijas palīdzību samazināt augstākās izglītības iestāžu un zinātnisko institūciju skaitu. Ar šo plānu finansē </w:t>
            </w:r>
            <w:proofErr w:type="spellStart"/>
            <w:r w:rsidRPr="7C0B3F40">
              <w:rPr>
                <w:rFonts w:ascii="Times New Roman" w:hAnsi="Times New Roman" w:cs="Times New Roman"/>
                <w:sz w:val="20"/>
                <w:szCs w:val="20"/>
              </w:rPr>
              <w:t>grantus</w:t>
            </w:r>
            <w:proofErr w:type="spellEnd"/>
            <w:r w:rsidRPr="7C0B3F40">
              <w:rPr>
                <w:rFonts w:ascii="Times New Roman" w:hAnsi="Times New Roman" w:cs="Times New Roman"/>
                <w:sz w:val="20"/>
                <w:szCs w:val="20"/>
              </w:rPr>
              <w:t xml:space="preserve">, kas stimulē augstākās izglītības iestāžu apvienošanos. </w:t>
            </w:r>
          </w:p>
        </w:tc>
      </w:tr>
      <w:tr w:rsidR="003D041A" w:rsidRPr="00E9135A" w14:paraId="29CDD883" w14:textId="77777777" w:rsidTr="7C0B3F40">
        <w:trPr>
          <w:tblCellSpacing w:w="0" w:type="dxa"/>
        </w:trPr>
        <w:tc>
          <w:tcPr>
            <w:tcW w:w="1121"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5C74EAA9" w14:textId="77777777" w:rsidR="003D041A" w:rsidRPr="00E9135A" w:rsidRDefault="7C0B3F40" w:rsidP="00B95C5E">
            <w:pPr>
              <w:pStyle w:val="BodyText4"/>
              <w:spacing w:before="0" w:after="0"/>
              <w:ind w:left="23" w:firstLine="102"/>
              <w:rPr>
                <w:sz w:val="20"/>
                <w:szCs w:val="20"/>
              </w:rPr>
            </w:pPr>
            <w:r w:rsidRPr="7C0B3F40">
              <w:rPr>
                <w:sz w:val="20"/>
                <w:szCs w:val="20"/>
              </w:rPr>
              <w:t xml:space="preserve">Atskaites punkti un </w:t>
            </w:r>
            <w:proofErr w:type="spellStart"/>
            <w:r w:rsidRPr="7C0B3F40">
              <w:rPr>
                <w:sz w:val="20"/>
                <w:szCs w:val="20"/>
              </w:rPr>
              <w:t>mērķrādītāji</w:t>
            </w:r>
            <w:proofErr w:type="spellEnd"/>
          </w:p>
        </w:tc>
        <w:tc>
          <w:tcPr>
            <w:tcW w:w="1929"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0C5B4BEF" w14:textId="77777777" w:rsidR="003D041A" w:rsidRPr="00E9135A" w:rsidRDefault="7C0B3F40" w:rsidP="00B95C5E">
            <w:pPr>
              <w:pStyle w:val="BodyText4"/>
              <w:spacing w:before="0" w:after="0" w:line="240" w:lineRule="auto"/>
              <w:ind w:left="23" w:firstLine="102"/>
              <w:rPr>
                <w:b/>
                <w:bCs/>
                <w:sz w:val="20"/>
                <w:szCs w:val="20"/>
              </w:rPr>
            </w:pPr>
            <w:r w:rsidRPr="7C0B3F40">
              <w:rPr>
                <w:b/>
                <w:bCs/>
                <w:sz w:val="20"/>
                <w:szCs w:val="20"/>
              </w:rPr>
              <w:t>Mērķis Nr.164:</w:t>
            </w:r>
          </w:p>
          <w:p w14:paraId="257CD0F0" w14:textId="77777777" w:rsidR="003D041A" w:rsidRPr="00E9135A" w:rsidRDefault="7C0B3F40" w:rsidP="7C0B3F40">
            <w:pPr>
              <w:pStyle w:val="BodyText4"/>
              <w:spacing w:before="0" w:after="0" w:line="240" w:lineRule="auto"/>
              <w:ind w:left="23" w:firstLine="102"/>
              <w:rPr>
                <w:sz w:val="20"/>
                <w:szCs w:val="20"/>
              </w:rPr>
            </w:pPr>
            <w:r w:rsidRPr="7C0B3F40">
              <w:rPr>
                <w:sz w:val="20"/>
                <w:szCs w:val="20"/>
              </w:rPr>
              <w:t xml:space="preserve">Augstākās izglītības iestādes vai zinātniskās pētniecības institūti ir parakstījuši 315 </w:t>
            </w:r>
            <w:proofErr w:type="spellStart"/>
            <w:r w:rsidRPr="7C0B3F40">
              <w:rPr>
                <w:sz w:val="20"/>
                <w:szCs w:val="20"/>
              </w:rPr>
              <w:t>grantu</w:t>
            </w:r>
            <w:proofErr w:type="spellEnd"/>
            <w:r w:rsidRPr="7C0B3F40">
              <w:rPr>
                <w:sz w:val="20"/>
                <w:szCs w:val="20"/>
              </w:rPr>
              <w:t xml:space="preserve"> līgumus ar doktorantiem, </w:t>
            </w:r>
            <w:proofErr w:type="spellStart"/>
            <w:r w:rsidRPr="7C0B3F40">
              <w:rPr>
                <w:sz w:val="20"/>
                <w:szCs w:val="20"/>
              </w:rPr>
              <w:t>pēcdoktorantiem</w:t>
            </w:r>
            <w:proofErr w:type="spellEnd"/>
            <w:r w:rsidRPr="7C0B3F40">
              <w:rPr>
                <w:sz w:val="20"/>
                <w:szCs w:val="20"/>
              </w:rPr>
              <w:t xml:space="preserve"> un pētniekiem (profesoriem) par vienu no šādiem pasākumiem:</w:t>
            </w:r>
            <w:r w:rsidR="003D041A">
              <w:br/>
            </w:r>
            <w:r w:rsidRPr="7C0B3F40">
              <w:rPr>
                <w:sz w:val="20"/>
                <w:szCs w:val="20"/>
              </w:rPr>
              <w:t>1) doktorantūras granti;</w:t>
            </w:r>
            <w:r w:rsidR="003D041A">
              <w:br/>
            </w:r>
            <w:r w:rsidRPr="7C0B3F40">
              <w:rPr>
                <w:sz w:val="20"/>
                <w:szCs w:val="20"/>
              </w:rPr>
              <w:t xml:space="preserve">2) </w:t>
            </w:r>
            <w:proofErr w:type="spellStart"/>
            <w:r w:rsidRPr="7C0B3F40">
              <w:rPr>
                <w:sz w:val="20"/>
                <w:szCs w:val="20"/>
              </w:rPr>
              <w:t>pēcdoktorantūras</w:t>
            </w:r>
            <w:proofErr w:type="spellEnd"/>
            <w:r w:rsidRPr="7C0B3F40">
              <w:rPr>
                <w:sz w:val="20"/>
                <w:szCs w:val="20"/>
              </w:rPr>
              <w:t xml:space="preserve"> granti;</w:t>
            </w:r>
            <w:r w:rsidR="003D041A">
              <w:br/>
            </w:r>
            <w:r w:rsidRPr="7C0B3F40">
              <w:rPr>
                <w:sz w:val="20"/>
                <w:szCs w:val="20"/>
              </w:rPr>
              <w:t>3) zinātniskie (profesoru) granti.</w:t>
            </w:r>
          </w:p>
          <w:p w14:paraId="40685B1C" w14:textId="77777777" w:rsidR="003D041A" w:rsidRPr="00E9135A" w:rsidRDefault="7C0B3F40" w:rsidP="00B95C5E">
            <w:pPr>
              <w:pStyle w:val="BodyText4"/>
              <w:spacing w:before="0" w:after="0" w:line="240" w:lineRule="auto"/>
              <w:ind w:left="23" w:firstLine="102"/>
              <w:rPr>
                <w:sz w:val="20"/>
                <w:szCs w:val="20"/>
              </w:rPr>
            </w:pPr>
            <w:r w:rsidRPr="7C0B3F40">
              <w:rPr>
                <w:sz w:val="20"/>
                <w:szCs w:val="20"/>
              </w:rPr>
              <w:t>Sākot no 2027. gada, doktorantūras studijām tiek nodrošināts valsts budžeta finansējums 19 miljonu EUR apmērā gadā.</w:t>
            </w:r>
          </w:p>
          <w:p w14:paraId="7E7C056E" w14:textId="77777777" w:rsidR="003D041A" w:rsidRPr="00E9135A" w:rsidRDefault="003D041A" w:rsidP="00B95C5E">
            <w:pPr>
              <w:pStyle w:val="BodyText4"/>
              <w:spacing w:before="0" w:after="0" w:line="240" w:lineRule="auto"/>
              <w:ind w:left="23" w:firstLine="102"/>
              <w:rPr>
                <w:sz w:val="20"/>
                <w:szCs w:val="20"/>
              </w:rPr>
            </w:pPr>
          </w:p>
          <w:p w14:paraId="76E93901" w14:textId="77777777" w:rsidR="003D041A" w:rsidRPr="00E9135A" w:rsidRDefault="7C0B3F40" w:rsidP="00B95C5E">
            <w:pPr>
              <w:pStyle w:val="BodyText4"/>
              <w:spacing w:before="0" w:after="0" w:line="240" w:lineRule="auto"/>
              <w:ind w:left="23" w:firstLine="102"/>
              <w:rPr>
                <w:b/>
                <w:bCs/>
                <w:sz w:val="20"/>
                <w:szCs w:val="20"/>
              </w:rPr>
            </w:pPr>
            <w:r w:rsidRPr="7C0B3F40">
              <w:rPr>
                <w:b/>
                <w:bCs/>
                <w:sz w:val="20"/>
                <w:szCs w:val="20"/>
              </w:rPr>
              <w:t>Mērķis Nr.165:</w:t>
            </w:r>
          </w:p>
          <w:p w14:paraId="6C3CD8DE" w14:textId="77777777" w:rsidR="003D041A" w:rsidRPr="00E9135A" w:rsidRDefault="7C0B3F40" w:rsidP="7C0B3F40">
            <w:pPr>
              <w:pStyle w:val="BodyText4"/>
              <w:spacing w:before="0" w:after="0" w:line="240" w:lineRule="auto"/>
              <w:ind w:left="23" w:firstLine="102"/>
              <w:rPr>
                <w:sz w:val="20"/>
                <w:szCs w:val="20"/>
              </w:rPr>
            </w:pPr>
            <w:r w:rsidRPr="7C0B3F40">
              <w:rPr>
                <w:sz w:val="20"/>
                <w:szCs w:val="20"/>
              </w:rPr>
              <w:t xml:space="preserve">Augstākās izglītības iestāde vai pētniecības institūts ar pētījuma autoru ir noslēdzis 90 </w:t>
            </w:r>
            <w:proofErr w:type="spellStart"/>
            <w:r w:rsidRPr="7C0B3F40">
              <w:rPr>
                <w:sz w:val="20"/>
                <w:szCs w:val="20"/>
              </w:rPr>
              <w:t>grantu</w:t>
            </w:r>
            <w:proofErr w:type="spellEnd"/>
            <w:r w:rsidRPr="7C0B3F40">
              <w:rPr>
                <w:sz w:val="20"/>
                <w:szCs w:val="20"/>
              </w:rPr>
              <w:t xml:space="preserve"> līgumus par iekšējo pētījumu veikšanu.</w:t>
            </w:r>
          </w:p>
          <w:p w14:paraId="7558A013" w14:textId="77777777" w:rsidR="003D041A" w:rsidRPr="00E9135A" w:rsidRDefault="003D041A" w:rsidP="00B95C5E">
            <w:pPr>
              <w:pStyle w:val="BodyText4"/>
              <w:spacing w:before="0" w:after="0" w:line="240" w:lineRule="auto"/>
              <w:ind w:left="23" w:firstLine="102"/>
              <w:rPr>
                <w:sz w:val="20"/>
                <w:szCs w:val="20"/>
              </w:rPr>
            </w:pPr>
          </w:p>
        </w:tc>
        <w:tc>
          <w:tcPr>
            <w:tcW w:w="1950"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6401FA9A" w14:textId="77777777" w:rsidR="003D041A" w:rsidRPr="00E9135A" w:rsidRDefault="7C0B3F40" w:rsidP="00B95C5E">
            <w:pPr>
              <w:pStyle w:val="BodyText4"/>
              <w:spacing w:before="0" w:after="0" w:line="240" w:lineRule="auto"/>
              <w:ind w:left="23" w:firstLine="102"/>
              <w:rPr>
                <w:b/>
                <w:bCs/>
                <w:sz w:val="20"/>
                <w:szCs w:val="20"/>
              </w:rPr>
            </w:pPr>
            <w:r w:rsidRPr="7C0B3F40">
              <w:rPr>
                <w:b/>
                <w:bCs/>
                <w:sz w:val="20"/>
                <w:szCs w:val="20"/>
              </w:rPr>
              <w:t>Mērķis Nr.164:</w:t>
            </w:r>
          </w:p>
          <w:p w14:paraId="3AF7CFF8" w14:textId="77777777" w:rsidR="003D041A" w:rsidRPr="00E9135A" w:rsidRDefault="7C0B3F40" w:rsidP="7C0B3F40">
            <w:pPr>
              <w:pStyle w:val="BodyText4"/>
              <w:spacing w:before="0" w:after="0" w:line="240" w:lineRule="auto"/>
              <w:ind w:left="23" w:firstLine="102"/>
              <w:rPr>
                <w:sz w:val="20"/>
                <w:szCs w:val="20"/>
              </w:rPr>
            </w:pPr>
            <w:r w:rsidRPr="7C0B3F40">
              <w:rPr>
                <w:sz w:val="20"/>
                <w:szCs w:val="20"/>
              </w:rPr>
              <w:t xml:space="preserve">Augstākās izglītības iestādes vai zinātniskās pētniecības institūti ir parakstījuši 315 </w:t>
            </w:r>
            <w:proofErr w:type="spellStart"/>
            <w:r w:rsidRPr="7C0B3F40">
              <w:rPr>
                <w:sz w:val="20"/>
                <w:szCs w:val="20"/>
              </w:rPr>
              <w:t>grantu</w:t>
            </w:r>
            <w:proofErr w:type="spellEnd"/>
            <w:r w:rsidRPr="7C0B3F40">
              <w:rPr>
                <w:sz w:val="20"/>
                <w:szCs w:val="20"/>
              </w:rPr>
              <w:t xml:space="preserve"> līgumus ar doktorantiem, </w:t>
            </w:r>
            <w:proofErr w:type="spellStart"/>
            <w:r w:rsidRPr="7C0B3F40">
              <w:rPr>
                <w:sz w:val="20"/>
                <w:szCs w:val="20"/>
              </w:rPr>
              <w:t>pēcdoktorantiem</w:t>
            </w:r>
            <w:proofErr w:type="spellEnd"/>
            <w:r w:rsidRPr="7C0B3F40">
              <w:rPr>
                <w:sz w:val="20"/>
                <w:szCs w:val="20"/>
              </w:rPr>
              <w:t xml:space="preserve"> un pētniekiem (profesoriem) par vienu no šādiem pasākumiem:</w:t>
            </w:r>
            <w:r w:rsidR="003D041A">
              <w:br/>
            </w:r>
            <w:r w:rsidRPr="7C0B3F40">
              <w:rPr>
                <w:sz w:val="20"/>
                <w:szCs w:val="20"/>
              </w:rPr>
              <w:t>1) doktorantūras granti;</w:t>
            </w:r>
            <w:r w:rsidR="003D041A">
              <w:br/>
            </w:r>
            <w:r w:rsidRPr="7C0B3F40">
              <w:rPr>
                <w:sz w:val="20"/>
                <w:szCs w:val="20"/>
              </w:rPr>
              <w:t xml:space="preserve">2) </w:t>
            </w:r>
            <w:proofErr w:type="spellStart"/>
            <w:r w:rsidRPr="7C0B3F40">
              <w:rPr>
                <w:sz w:val="20"/>
                <w:szCs w:val="20"/>
              </w:rPr>
              <w:t>pēcdoktorantūras</w:t>
            </w:r>
            <w:proofErr w:type="spellEnd"/>
            <w:r w:rsidRPr="7C0B3F40">
              <w:rPr>
                <w:sz w:val="20"/>
                <w:szCs w:val="20"/>
              </w:rPr>
              <w:t xml:space="preserve"> granti;</w:t>
            </w:r>
            <w:r w:rsidR="003D041A">
              <w:br/>
            </w:r>
            <w:r w:rsidRPr="7C0B3F40">
              <w:rPr>
                <w:sz w:val="20"/>
                <w:szCs w:val="20"/>
              </w:rPr>
              <w:t>3) zinātniskie (profesoru) granti.</w:t>
            </w:r>
          </w:p>
          <w:p w14:paraId="4FF237C2" w14:textId="77777777" w:rsidR="003D041A" w:rsidRPr="00E9135A" w:rsidRDefault="7C0B3F40" w:rsidP="00B95C5E">
            <w:pPr>
              <w:pStyle w:val="BodyText4"/>
              <w:spacing w:before="0" w:after="0" w:line="240" w:lineRule="auto"/>
              <w:ind w:left="23" w:firstLine="102"/>
              <w:rPr>
                <w:sz w:val="20"/>
                <w:szCs w:val="20"/>
              </w:rPr>
            </w:pPr>
            <w:r w:rsidRPr="7C0B3F40">
              <w:rPr>
                <w:sz w:val="20"/>
                <w:szCs w:val="20"/>
              </w:rPr>
              <w:t xml:space="preserve"> </w:t>
            </w:r>
          </w:p>
          <w:p w14:paraId="1A51DF13" w14:textId="77777777" w:rsidR="003D041A" w:rsidRPr="00E9135A" w:rsidRDefault="003D041A" w:rsidP="00B95C5E">
            <w:pPr>
              <w:pStyle w:val="BodyText4"/>
              <w:spacing w:before="0" w:after="0" w:line="240" w:lineRule="auto"/>
              <w:ind w:left="23" w:firstLine="102"/>
              <w:rPr>
                <w:sz w:val="20"/>
                <w:szCs w:val="20"/>
              </w:rPr>
            </w:pPr>
          </w:p>
          <w:p w14:paraId="51E7AE53" w14:textId="77777777" w:rsidR="003D041A" w:rsidRPr="00E9135A" w:rsidRDefault="003D041A" w:rsidP="00B95C5E">
            <w:pPr>
              <w:pStyle w:val="BodyText4"/>
              <w:spacing w:before="0" w:after="0" w:line="240" w:lineRule="auto"/>
              <w:ind w:left="23" w:firstLine="102"/>
              <w:rPr>
                <w:sz w:val="20"/>
                <w:szCs w:val="20"/>
              </w:rPr>
            </w:pPr>
          </w:p>
          <w:p w14:paraId="40177880" w14:textId="77777777" w:rsidR="003D041A" w:rsidRPr="00E9135A" w:rsidRDefault="003D041A" w:rsidP="00B95C5E">
            <w:pPr>
              <w:pStyle w:val="BodyText4"/>
              <w:spacing w:before="0" w:after="0" w:line="240" w:lineRule="auto"/>
              <w:ind w:left="23" w:firstLine="102"/>
              <w:rPr>
                <w:sz w:val="20"/>
                <w:szCs w:val="20"/>
              </w:rPr>
            </w:pPr>
          </w:p>
          <w:p w14:paraId="5F7691E0" w14:textId="77777777" w:rsidR="003D041A" w:rsidRPr="00E9135A" w:rsidRDefault="003D041A" w:rsidP="00B95C5E">
            <w:pPr>
              <w:pStyle w:val="BodyText4"/>
              <w:spacing w:before="0" w:after="0" w:line="240" w:lineRule="auto"/>
              <w:ind w:left="23" w:firstLine="102"/>
              <w:rPr>
                <w:b/>
                <w:bCs/>
                <w:sz w:val="20"/>
                <w:szCs w:val="20"/>
              </w:rPr>
            </w:pPr>
          </w:p>
          <w:p w14:paraId="62C7343C" w14:textId="77777777" w:rsidR="003D041A" w:rsidRPr="00E9135A" w:rsidRDefault="7C0B3F40" w:rsidP="00B95C5E">
            <w:pPr>
              <w:pStyle w:val="BodyText4"/>
              <w:spacing w:before="0" w:after="0" w:line="240" w:lineRule="auto"/>
              <w:ind w:left="23" w:firstLine="102"/>
              <w:rPr>
                <w:b/>
                <w:bCs/>
                <w:sz w:val="20"/>
                <w:szCs w:val="20"/>
              </w:rPr>
            </w:pPr>
            <w:r w:rsidRPr="7C0B3F40">
              <w:rPr>
                <w:b/>
                <w:bCs/>
                <w:sz w:val="20"/>
                <w:szCs w:val="20"/>
              </w:rPr>
              <w:t>Mērķis Nr.165:</w:t>
            </w:r>
          </w:p>
          <w:p w14:paraId="0F2BD74A" w14:textId="77777777" w:rsidR="003D041A" w:rsidRPr="00E9135A" w:rsidRDefault="7C0B3F40" w:rsidP="7C0B3F40">
            <w:pPr>
              <w:pStyle w:val="BodyText4"/>
              <w:spacing w:before="0" w:after="0" w:line="240" w:lineRule="auto"/>
              <w:ind w:left="23" w:firstLine="102"/>
              <w:rPr>
                <w:sz w:val="20"/>
                <w:szCs w:val="20"/>
              </w:rPr>
            </w:pPr>
            <w:r w:rsidRPr="7C0B3F40">
              <w:rPr>
                <w:b/>
                <w:bCs/>
                <w:sz w:val="20"/>
                <w:szCs w:val="20"/>
              </w:rPr>
              <w:t xml:space="preserve">Augstākās izglītības iestāde vai pētniecības institūts ir noslēdzis 90 </w:t>
            </w:r>
            <w:proofErr w:type="spellStart"/>
            <w:r w:rsidRPr="7C0B3F40">
              <w:rPr>
                <w:b/>
                <w:bCs/>
                <w:sz w:val="20"/>
                <w:szCs w:val="20"/>
              </w:rPr>
              <w:t>grantu</w:t>
            </w:r>
            <w:proofErr w:type="spellEnd"/>
            <w:r w:rsidRPr="7C0B3F40">
              <w:rPr>
                <w:b/>
                <w:bCs/>
                <w:sz w:val="20"/>
                <w:szCs w:val="20"/>
              </w:rPr>
              <w:t xml:space="preserve"> līgumus</w:t>
            </w:r>
            <w:r w:rsidRPr="7C0B3F40">
              <w:rPr>
                <w:sz w:val="20"/>
                <w:szCs w:val="20"/>
              </w:rPr>
              <w:t xml:space="preserve"> par iekšējo pētījumu veikšanu.</w:t>
            </w:r>
          </w:p>
          <w:p w14:paraId="1FEEDE2B" w14:textId="77777777" w:rsidR="003D041A" w:rsidRPr="00E9135A" w:rsidRDefault="003D041A" w:rsidP="00B95C5E">
            <w:pPr>
              <w:tabs>
                <w:tab w:val="left" w:pos="426"/>
                <w:tab w:val="left" w:pos="567"/>
              </w:tabs>
              <w:ind w:left="133" w:firstLine="133"/>
              <w:jc w:val="both"/>
              <w:rPr>
                <w:rFonts w:ascii="Times New Roman" w:hAnsi="Times New Roman" w:cs="Times New Roman"/>
                <w:sz w:val="20"/>
                <w:szCs w:val="20"/>
              </w:rPr>
            </w:pPr>
          </w:p>
        </w:tc>
      </w:tr>
      <w:tr w:rsidR="003D041A" w:rsidRPr="00E9135A" w14:paraId="7824C428" w14:textId="77777777" w:rsidTr="7C0B3F40">
        <w:trPr>
          <w:tblCellSpacing w:w="0" w:type="dxa"/>
        </w:trPr>
        <w:tc>
          <w:tcPr>
            <w:tcW w:w="1121"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58F7D89A" w14:textId="77777777" w:rsidR="003D041A" w:rsidRPr="00E9135A" w:rsidRDefault="7C0B3F40" w:rsidP="00B95C5E">
            <w:pPr>
              <w:pStyle w:val="BodyText4"/>
              <w:spacing w:before="0" w:after="0"/>
              <w:ind w:left="23" w:firstLine="102"/>
              <w:rPr>
                <w:sz w:val="20"/>
                <w:szCs w:val="20"/>
              </w:rPr>
            </w:pPr>
            <w:r w:rsidRPr="7C0B3F40">
              <w:rPr>
                <w:sz w:val="20"/>
                <w:szCs w:val="20"/>
              </w:rPr>
              <w:t>Aplēstās izmaksas</w:t>
            </w:r>
          </w:p>
        </w:tc>
        <w:tc>
          <w:tcPr>
            <w:tcW w:w="1929"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373D82EF" w14:textId="77777777" w:rsidR="003D041A" w:rsidRPr="00E9135A" w:rsidRDefault="7C0B3F40" w:rsidP="00B95C5E">
            <w:pPr>
              <w:pStyle w:val="BodyText4"/>
              <w:spacing w:before="0" w:after="0"/>
              <w:ind w:left="23" w:firstLine="102"/>
              <w:rPr>
                <w:sz w:val="20"/>
                <w:szCs w:val="20"/>
              </w:rPr>
            </w:pPr>
            <w:r w:rsidRPr="7C0B3F40">
              <w:rPr>
                <w:sz w:val="20"/>
                <w:szCs w:val="20"/>
              </w:rPr>
              <w:t>Izmaiņu nav</w:t>
            </w:r>
          </w:p>
        </w:tc>
        <w:tc>
          <w:tcPr>
            <w:tcW w:w="1950"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4DD4CF62" w14:textId="77777777" w:rsidR="003D041A" w:rsidRPr="00E9135A" w:rsidRDefault="7C0B3F40" w:rsidP="00B95C5E">
            <w:pPr>
              <w:pStyle w:val="BodyText4"/>
              <w:spacing w:before="0" w:after="0"/>
              <w:ind w:left="23" w:firstLine="102"/>
              <w:rPr>
                <w:sz w:val="20"/>
                <w:szCs w:val="20"/>
              </w:rPr>
            </w:pPr>
            <w:r w:rsidRPr="7C0B3F40">
              <w:rPr>
                <w:sz w:val="20"/>
                <w:szCs w:val="20"/>
              </w:rPr>
              <w:t>Izmaiņu nav</w:t>
            </w:r>
          </w:p>
        </w:tc>
      </w:tr>
      <w:tr w:rsidR="003D041A" w:rsidRPr="00E9135A" w14:paraId="75C0AED9" w14:textId="77777777" w:rsidTr="7C0B3F40">
        <w:trPr>
          <w:tblCellSpacing w:w="0" w:type="dxa"/>
        </w:trPr>
        <w:tc>
          <w:tcPr>
            <w:tcW w:w="1121"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35861F67" w14:textId="77777777" w:rsidR="003D041A" w:rsidRPr="00E9135A" w:rsidRDefault="7C0B3F40" w:rsidP="00B95C5E">
            <w:pPr>
              <w:pStyle w:val="BodyText4"/>
              <w:spacing w:before="0" w:after="0"/>
              <w:ind w:left="23" w:firstLine="102"/>
              <w:rPr>
                <w:sz w:val="20"/>
                <w:szCs w:val="20"/>
              </w:rPr>
            </w:pPr>
            <w:r w:rsidRPr="7C0B3F40">
              <w:rPr>
                <w:sz w:val="20"/>
                <w:szCs w:val="20"/>
              </w:rPr>
              <w:t xml:space="preserve">Zaļā un digitālā </w:t>
            </w:r>
            <w:r w:rsidRPr="7C0B3F40">
              <w:rPr>
                <w:sz w:val="20"/>
                <w:szCs w:val="20"/>
              </w:rPr>
              <w:lastRenderedPageBreak/>
              <w:t>izsekojamība</w:t>
            </w:r>
          </w:p>
        </w:tc>
        <w:tc>
          <w:tcPr>
            <w:tcW w:w="1929"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756F8968" w14:textId="77777777" w:rsidR="003D041A" w:rsidRPr="00E9135A" w:rsidRDefault="7C0B3F40" w:rsidP="00B95C5E">
            <w:pPr>
              <w:pStyle w:val="BodyText4"/>
              <w:spacing w:before="0" w:after="0"/>
              <w:ind w:left="23" w:firstLine="102"/>
              <w:rPr>
                <w:sz w:val="20"/>
                <w:szCs w:val="20"/>
              </w:rPr>
            </w:pPr>
            <w:r w:rsidRPr="7C0B3F40">
              <w:rPr>
                <w:sz w:val="20"/>
                <w:szCs w:val="20"/>
              </w:rPr>
              <w:lastRenderedPageBreak/>
              <w:t>Izmaiņu nav</w:t>
            </w:r>
          </w:p>
        </w:tc>
        <w:tc>
          <w:tcPr>
            <w:tcW w:w="1950"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52F75690" w14:textId="77777777" w:rsidR="003D041A" w:rsidRPr="00E9135A" w:rsidRDefault="7C0B3F40" w:rsidP="00B95C5E">
            <w:pPr>
              <w:pStyle w:val="BodyText4"/>
              <w:spacing w:before="0" w:after="0"/>
              <w:ind w:left="23" w:firstLine="102"/>
              <w:rPr>
                <w:sz w:val="20"/>
                <w:szCs w:val="20"/>
              </w:rPr>
            </w:pPr>
            <w:r w:rsidRPr="7C0B3F40">
              <w:rPr>
                <w:sz w:val="20"/>
                <w:szCs w:val="20"/>
              </w:rPr>
              <w:t>Izmaiņu nav</w:t>
            </w:r>
          </w:p>
        </w:tc>
      </w:tr>
      <w:tr w:rsidR="003D041A" w:rsidRPr="00E9135A" w14:paraId="53728879" w14:textId="77777777" w:rsidTr="7C0B3F40">
        <w:trPr>
          <w:tblCellSpacing w:w="0" w:type="dxa"/>
        </w:trPr>
        <w:tc>
          <w:tcPr>
            <w:tcW w:w="1121"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7C00A12E" w14:textId="77777777" w:rsidR="003D041A" w:rsidRPr="00E9135A" w:rsidRDefault="7C0B3F40" w:rsidP="00B95C5E">
            <w:pPr>
              <w:pStyle w:val="BodyText4"/>
              <w:spacing w:before="0" w:after="0"/>
              <w:ind w:left="23" w:firstLine="102"/>
              <w:rPr>
                <w:sz w:val="20"/>
                <w:szCs w:val="20"/>
              </w:rPr>
            </w:pPr>
            <w:r w:rsidRPr="7C0B3F40">
              <w:rPr>
                <w:sz w:val="20"/>
                <w:szCs w:val="20"/>
              </w:rPr>
              <w:t>Pašnovērtējums par principu “nenodarīt būtisku kaitējumu”</w:t>
            </w:r>
          </w:p>
        </w:tc>
        <w:tc>
          <w:tcPr>
            <w:tcW w:w="1929"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3F3466B6" w14:textId="77777777" w:rsidR="003D041A" w:rsidRPr="00E9135A" w:rsidRDefault="7C0B3F40" w:rsidP="00B95C5E">
            <w:pPr>
              <w:pStyle w:val="BodyText4"/>
              <w:spacing w:before="0" w:after="0"/>
              <w:ind w:left="23" w:firstLine="102"/>
              <w:rPr>
                <w:sz w:val="20"/>
                <w:szCs w:val="20"/>
              </w:rPr>
            </w:pPr>
            <w:r w:rsidRPr="7C0B3F40">
              <w:rPr>
                <w:sz w:val="20"/>
                <w:szCs w:val="20"/>
              </w:rPr>
              <w:t>Izmaiņu nav</w:t>
            </w:r>
          </w:p>
        </w:tc>
        <w:tc>
          <w:tcPr>
            <w:tcW w:w="1950"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5855177A" w14:textId="77777777" w:rsidR="003D041A" w:rsidRPr="00E9135A" w:rsidRDefault="7C0B3F40" w:rsidP="00B95C5E">
            <w:pPr>
              <w:pStyle w:val="BodyText4"/>
              <w:spacing w:before="0" w:after="0"/>
              <w:ind w:left="23" w:firstLine="102"/>
              <w:rPr>
                <w:sz w:val="20"/>
                <w:szCs w:val="20"/>
              </w:rPr>
            </w:pPr>
            <w:r w:rsidRPr="7C0B3F40">
              <w:rPr>
                <w:sz w:val="20"/>
                <w:szCs w:val="20"/>
              </w:rPr>
              <w:t>Izmaiņu nav</w:t>
            </w:r>
          </w:p>
        </w:tc>
      </w:tr>
    </w:tbl>
    <w:p w14:paraId="3E891F3B" w14:textId="49987EBC" w:rsidR="008B0532" w:rsidRDefault="008B0532" w:rsidP="007A3F9B">
      <w:pPr>
        <w:pStyle w:val="BodyText4"/>
        <w:shd w:val="clear" w:color="auto" w:fill="auto"/>
        <w:spacing w:before="0" w:after="0"/>
        <w:ind w:left="20"/>
        <w:rPr>
          <w:b/>
          <w:bCs/>
          <w:u w:val="single"/>
        </w:rPr>
      </w:pPr>
    </w:p>
    <w:p w14:paraId="0859E672" w14:textId="77777777" w:rsidR="003D041A" w:rsidRPr="0075741E" w:rsidRDefault="003D041A" w:rsidP="007A3F9B">
      <w:pPr>
        <w:pStyle w:val="BodyText4"/>
        <w:shd w:val="clear" w:color="auto" w:fill="auto"/>
        <w:spacing w:before="0" w:after="0"/>
        <w:ind w:left="20"/>
        <w:rPr>
          <w:b/>
          <w:bCs/>
          <w:u w:val="single"/>
        </w:rPr>
      </w:pPr>
    </w:p>
    <w:tbl>
      <w:tblPr>
        <w:tblW w:w="5000" w:type="pct"/>
        <w:tblCellSpacing w:w="0" w:type="dxa"/>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Pr>
      <w:tblGrid>
        <w:gridCol w:w="1783"/>
        <w:gridCol w:w="4136"/>
        <w:gridCol w:w="2897"/>
      </w:tblGrid>
      <w:tr w:rsidR="00436A94" w:rsidRPr="00E9135A" w14:paraId="32CF5627" w14:textId="77777777" w:rsidTr="25805138">
        <w:trPr>
          <w:tblCellSpacing w:w="0" w:type="dxa"/>
        </w:trPr>
        <w:tc>
          <w:tcPr>
            <w:tcW w:w="0" w:type="auto"/>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1018539C" w14:textId="77777777" w:rsidR="00436A94" w:rsidRPr="00E9135A" w:rsidRDefault="7C0B3F40" w:rsidP="7C0B3F40">
            <w:pPr>
              <w:shd w:val="clear" w:color="auto" w:fill="FFFFFF" w:themeFill="background1"/>
              <w:spacing w:line="259" w:lineRule="exact"/>
              <w:ind w:left="23" w:hanging="23"/>
              <w:jc w:val="center"/>
              <w:rPr>
                <w:rFonts w:ascii="Times New Roman" w:eastAsia="Times New Roman" w:hAnsi="Times New Roman" w:cs="Times New Roman"/>
                <w:b/>
                <w:bCs/>
                <w:color w:val="auto"/>
                <w:sz w:val="20"/>
                <w:szCs w:val="20"/>
                <w:lang w:bidi="ar-SA"/>
              </w:rPr>
            </w:pPr>
            <w:r w:rsidRPr="7C0B3F40">
              <w:rPr>
                <w:rFonts w:ascii="Times New Roman" w:eastAsia="Times New Roman" w:hAnsi="Times New Roman" w:cs="Times New Roman"/>
                <w:b/>
                <w:bCs/>
                <w:color w:val="auto"/>
                <w:sz w:val="20"/>
                <w:szCs w:val="20"/>
              </w:rPr>
              <w:t>6.2.1.1.i. investīcija “AML inovāciju centra izveide noziedzīgi iegūtu līdzekļu legalizācijas identificēšanas uzlabošanai”,</w:t>
            </w:r>
          </w:p>
          <w:p w14:paraId="104C4471" w14:textId="77777777" w:rsidR="00436A94" w:rsidRPr="00E9135A" w:rsidRDefault="7C0B3F40" w:rsidP="7C0B3F40">
            <w:pPr>
              <w:shd w:val="clear" w:color="auto" w:fill="FFFFFF" w:themeFill="background1"/>
              <w:ind w:left="23" w:hanging="23"/>
              <w:jc w:val="center"/>
              <w:rPr>
                <w:rFonts w:ascii="Times New Roman" w:eastAsia="Times New Roman" w:hAnsi="Times New Roman" w:cs="Times New Roman"/>
                <w:b/>
                <w:bCs/>
                <w:color w:val="auto"/>
                <w:sz w:val="20"/>
                <w:szCs w:val="20"/>
                <w:lang w:bidi="ar-SA"/>
              </w:rPr>
            </w:pPr>
            <w:r w:rsidRPr="7C0B3F40">
              <w:rPr>
                <w:rFonts w:ascii="Times New Roman" w:eastAsia="Times New Roman" w:hAnsi="Times New Roman" w:cs="Times New Roman"/>
                <w:b/>
                <w:bCs/>
                <w:color w:val="auto"/>
                <w:sz w:val="20"/>
                <w:szCs w:val="20"/>
              </w:rPr>
              <w:t>(CID atsauce Nr.187)</w:t>
            </w:r>
          </w:p>
          <w:p w14:paraId="58EA6270" w14:textId="77777777" w:rsidR="00436A94" w:rsidRPr="00E9135A" w:rsidRDefault="7C0B3F40" w:rsidP="7C0B3F40">
            <w:pPr>
              <w:shd w:val="clear" w:color="auto" w:fill="FFFFFF" w:themeFill="background1"/>
              <w:spacing w:line="259" w:lineRule="exact"/>
              <w:ind w:left="23" w:hanging="23"/>
              <w:jc w:val="center"/>
              <w:rPr>
                <w:rFonts w:ascii="Times New Roman" w:eastAsia="Times New Roman" w:hAnsi="Times New Roman" w:cs="Times New Roman"/>
                <w:b/>
                <w:bCs/>
                <w:color w:val="auto"/>
                <w:sz w:val="20"/>
                <w:szCs w:val="20"/>
                <w:lang w:bidi="ar-SA"/>
              </w:rPr>
            </w:pPr>
            <w:r w:rsidRPr="7C0B3F40">
              <w:rPr>
                <w:rFonts w:ascii="Times New Roman" w:eastAsia="Times New Roman" w:hAnsi="Times New Roman" w:cs="Times New Roman"/>
                <w:b/>
                <w:bCs/>
                <w:color w:val="auto"/>
                <w:sz w:val="20"/>
                <w:szCs w:val="20"/>
              </w:rPr>
              <w:t>LV-C[C6]-I[6-2-1-1-i]</w:t>
            </w:r>
          </w:p>
        </w:tc>
      </w:tr>
      <w:tr w:rsidR="00436A94" w:rsidRPr="00E9135A" w14:paraId="5805347A" w14:textId="77777777" w:rsidTr="25805138">
        <w:trPr>
          <w:tblCellSpacing w:w="0" w:type="dxa"/>
        </w:trPr>
        <w:tc>
          <w:tcPr>
            <w:tcW w:w="0" w:type="auto"/>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5728EC7C" w14:textId="77777777" w:rsidR="00436A94" w:rsidRPr="00E9135A" w:rsidRDefault="00436A94" w:rsidP="7C0B3F40">
            <w:pPr>
              <w:shd w:val="clear" w:color="auto" w:fill="FFFFFF" w:themeFill="background1"/>
              <w:spacing w:line="259" w:lineRule="exact"/>
              <w:ind w:left="23" w:firstLine="102"/>
              <w:jc w:val="both"/>
              <w:rPr>
                <w:rFonts w:ascii="Times New Roman" w:eastAsia="Times New Roman" w:hAnsi="Times New Roman" w:cs="Times New Roman"/>
                <w:b/>
                <w:bCs/>
                <w:color w:val="auto"/>
                <w:sz w:val="20"/>
                <w:szCs w:val="20"/>
                <w:lang w:bidi="ar-SA"/>
              </w:rPr>
            </w:pPr>
            <w:r w:rsidRPr="7C0B3F40">
              <w:rPr>
                <w:rFonts w:ascii="Times New Roman" w:eastAsia="Times New Roman" w:hAnsi="Times New Roman" w:cs="Times New Roman"/>
                <w:i/>
                <w:iCs/>
                <w:sz w:val="20"/>
                <w:szCs w:val="20"/>
                <w:shd w:val="clear" w:color="auto" w:fill="FFFFFF"/>
              </w:rPr>
              <w:t>Grozījumi tiek pamatoti ar AF regulas 21 .panta 1. punktu un ir saistīti ar izmaiņām CID atskaites punkta Nr.187 aprakstā. Aicinām precizēt atskaites punkta nosaukumu, pārbaudes mehānismu un aprakstu. Esošajā redakcijā atskaites punkta nosaukums ir pārāk plašs, savukārt pārbaudes mehānisms un apraksts ir pārāk detalizēti un tehniski,, iekļauj vairākus elementus, ko ir grūti pārbaudīt. Tas var kavēt atskaites punkta sasniegšanu un līdz ar to arī investīcijas ietvaros piešķirtā finansējuma apguvi.</w:t>
            </w:r>
          </w:p>
        </w:tc>
      </w:tr>
      <w:tr w:rsidR="00436A94" w:rsidRPr="00E9135A" w14:paraId="77195640" w14:textId="77777777" w:rsidTr="25805138">
        <w:trPr>
          <w:tblCellSpacing w:w="0" w:type="dxa"/>
        </w:trPr>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5ABB0795" w14:textId="77777777" w:rsidR="00436A94" w:rsidRPr="00E9135A" w:rsidRDefault="7C0B3F40" w:rsidP="7C0B3F40">
            <w:pPr>
              <w:shd w:val="clear" w:color="auto" w:fill="FFFFFF" w:themeFill="background1"/>
              <w:spacing w:line="259" w:lineRule="exact"/>
              <w:ind w:left="23" w:firstLine="102"/>
              <w:jc w:val="both"/>
              <w:rPr>
                <w:rFonts w:ascii="Times New Roman" w:eastAsia="Times New Roman" w:hAnsi="Times New Roman" w:cs="Times New Roman"/>
                <w:b/>
                <w:bCs/>
                <w:color w:val="auto"/>
                <w:sz w:val="20"/>
                <w:szCs w:val="20"/>
                <w:lang w:bidi="ar-SA"/>
              </w:rPr>
            </w:pPr>
            <w:r w:rsidRPr="7C0B3F40">
              <w:rPr>
                <w:rFonts w:ascii="Times New Roman" w:eastAsia="Times New Roman" w:hAnsi="Times New Roman" w:cs="Times New Roman"/>
                <w:b/>
                <w:bCs/>
                <w:color w:val="auto"/>
                <w:sz w:val="20"/>
                <w:szCs w:val="20"/>
              </w:rPr>
              <w:t>Mainītie elementi</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541EC21C" w14:textId="77777777" w:rsidR="00436A94" w:rsidRPr="00E9135A" w:rsidRDefault="7C0B3F40" w:rsidP="7C0B3F40">
            <w:pPr>
              <w:shd w:val="clear" w:color="auto" w:fill="FFFFFF" w:themeFill="background1"/>
              <w:spacing w:line="259" w:lineRule="exact"/>
              <w:ind w:left="23" w:firstLine="102"/>
              <w:jc w:val="both"/>
              <w:rPr>
                <w:rFonts w:ascii="Times New Roman" w:eastAsia="Times New Roman" w:hAnsi="Times New Roman" w:cs="Times New Roman"/>
                <w:b/>
                <w:bCs/>
                <w:color w:val="auto"/>
                <w:sz w:val="20"/>
                <w:szCs w:val="20"/>
                <w:lang w:bidi="ar-SA"/>
              </w:rPr>
            </w:pPr>
            <w:r w:rsidRPr="7C0B3F40">
              <w:rPr>
                <w:rFonts w:ascii="Times New Roman" w:eastAsia="Times New Roman" w:hAnsi="Times New Roman" w:cs="Times New Roman"/>
                <w:b/>
                <w:bCs/>
                <w:color w:val="auto"/>
                <w:sz w:val="20"/>
                <w:szCs w:val="20"/>
              </w:rPr>
              <w:t>Pašreizējā redakcija</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3B0983FD" w14:textId="77777777" w:rsidR="00436A94" w:rsidRPr="00E9135A" w:rsidRDefault="7C0B3F40" w:rsidP="7C0B3F40">
            <w:pPr>
              <w:shd w:val="clear" w:color="auto" w:fill="FFFFFF" w:themeFill="background1"/>
              <w:spacing w:line="259" w:lineRule="exact"/>
              <w:ind w:left="23" w:firstLine="102"/>
              <w:jc w:val="both"/>
              <w:rPr>
                <w:rFonts w:ascii="Times New Roman" w:eastAsia="Times New Roman" w:hAnsi="Times New Roman" w:cs="Times New Roman"/>
                <w:b/>
                <w:bCs/>
                <w:color w:val="auto"/>
                <w:sz w:val="20"/>
                <w:szCs w:val="20"/>
                <w:lang w:bidi="ar-SA"/>
              </w:rPr>
            </w:pPr>
            <w:r w:rsidRPr="7C0B3F40">
              <w:rPr>
                <w:rFonts w:ascii="Times New Roman" w:eastAsia="Times New Roman" w:hAnsi="Times New Roman" w:cs="Times New Roman"/>
                <w:b/>
                <w:bCs/>
                <w:color w:val="auto"/>
                <w:sz w:val="20"/>
                <w:szCs w:val="20"/>
              </w:rPr>
              <w:t>Grozītā redakcija</w:t>
            </w:r>
          </w:p>
        </w:tc>
      </w:tr>
      <w:tr w:rsidR="00436A94" w:rsidRPr="00E9135A" w14:paraId="1664FF18" w14:textId="77777777" w:rsidTr="25805138">
        <w:trPr>
          <w:tblCellSpacing w:w="0" w:type="dxa"/>
        </w:trPr>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220ED12F" w14:textId="77777777" w:rsidR="00436A94" w:rsidRPr="00E9135A" w:rsidRDefault="7C0B3F40" w:rsidP="7C0B3F40">
            <w:pPr>
              <w:shd w:val="clear" w:color="auto" w:fill="FFFFFF" w:themeFill="background1"/>
              <w:spacing w:line="259" w:lineRule="exact"/>
              <w:ind w:left="23" w:firstLine="102"/>
              <w:jc w:val="both"/>
              <w:rPr>
                <w:rFonts w:ascii="Times New Roman" w:eastAsia="Times New Roman" w:hAnsi="Times New Roman" w:cs="Times New Roman"/>
                <w:color w:val="auto"/>
                <w:sz w:val="20"/>
                <w:szCs w:val="20"/>
                <w:lang w:bidi="ar-SA"/>
              </w:rPr>
            </w:pPr>
            <w:r w:rsidRPr="7C0B3F40">
              <w:rPr>
                <w:rFonts w:ascii="Times New Roman" w:eastAsia="Times New Roman" w:hAnsi="Times New Roman" w:cs="Times New Roman"/>
                <w:color w:val="auto"/>
                <w:sz w:val="20"/>
                <w:szCs w:val="20"/>
              </w:rPr>
              <w:t>Komponentes un/vai pasākuma apraksts</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2D7BBC56" w14:textId="77777777" w:rsidR="00436A94" w:rsidRPr="00E9135A" w:rsidRDefault="7C0B3F40" w:rsidP="7C0B3F40">
            <w:pPr>
              <w:shd w:val="clear" w:color="auto" w:fill="FFFFFF" w:themeFill="background1"/>
              <w:ind w:left="23" w:firstLine="102"/>
              <w:jc w:val="both"/>
              <w:rPr>
                <w:rFonts w:ascii="Times New Roman" w:eastAsia="Times New Roman" w:hAnsi="Times New Roman" w:cs="Times New Roman"/>
                <w:color w:val="auto"/>
                <w:sz w:val="20"/>
                <w:szCs w:val="20"/>
                <w:lang w:bidi="ar-SA"/>
              </w:rPr>
            </w:pPr>
            <w:r w:rsidRPr="7C0B3F40">
              <w:rPr>
                <w:rFonts w:ascii="Times New Roman" w:eastAsia="Times New Roman" w:hAnsi="Times New Roman" w:cs="Times New Roman"/>
                <w:color w:val="auto"/>
                <w:sz w:val="20"/>
                <w:szCs w:val="20"/>
              </w:rPr>
              <w:t>n/a</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7EF4F4EC" w14:textId="77777777" w:rsidR="00436A94" w:rsidRPr="00E9135A" w:rsidRDefault="7C0B3F40" w:rsidP="7C0B3F40">
            <w:pPr>
              <w:shd w:val="clear" w:color="auto" w:fill="FFFFFF" w:themeFill="background1"/>
              <w:ind w:left="23" w:firstLine="102"/>
              <w:jc w:val="both"/>
              <w:rPr>
                <w:rFonts w:ascii="Times New Roman" w:eastAsia="Times New Roman" w:hAnsi="Times New Roman" w:cs="Times New Roman"/>
                <w:color w:val="auto"/>
                <w:sz w:val="20"/>
                <w:szCs w:val="20"/>
                <w:lang w:bidi="ar-SA"/>
              </w:rPr>
            </w:pPr>
            <w:r w:rsidRPr="7C0B3F40">
              <w:rPr>
                <w:rFonts w:ascii="Times New Roman" w:eastAsia="Times New Roman" w:hAnsi="Times New Roman" w:cs="Times New Roman"/>
                <w:color w:val="auto"/>
                <w:sz w:val="20"/>
                <w:szCs w:val="20"/>
              </w:rPr>
              <w:t>n/a</w:t>
            </w:r>
          </w:p>
        </w:tc>
      </w:tr>
      <w:tr w:rsidR="00436A94" w:rsidRPr="00E9135A" w14:paraId="615F8CE6" w14:textId="77777777" w:rsidTr="25805138">
        <w:trPr>
          <w:tblCellSpacing w:w="0" w:type="dxa"/>
        </w:trPr>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3B9AEAD9" w14:textId="77777777" w:rsidR="00436A94" w:rsidRPr="00E9135A" w:rsidRDefault="7C0B3F40" w:rsidP="7C0B3F40">
            <w:pPr>
              <w:shd w:val="clear" w:color="auto" w:fill="FFFFFF" w:themeFill="background1"/>
              <w:spacing w:line="259" w:lineRule="exact"/>
              <w:ind w:left="23" w:firstLine="102"/>
              <w:jc w:val="both"/>
              <w:rPr>
                <w:rFonts w:ascii="Times New Roman" w:eastAsia="Times New Roman" w:hAnsi="Times New Roman" w:cs="Times New Roman"/>
                <w:color w:val="auto"/>
                <w:sz w:val="20"/>
                <w:szCs w:val="20"/>
                <w:lang w:bidi="ar-SA"/>
              </w:rPr>
            </w:pPr>
            <w:r w:rsidRPr="7C0B3F40">
              <w:rPr>
                <w:rFonts w:ascii="Times New Roman" w:eastAsia="Times New Roman" w:hAnsi="Times New Roman" w:cs="Times New Roman"/>
                <w:color w:val="auto"/>
                <w:sz w:val="20"/>
                <w:szCs w:val="20"/>
              </w:rPr>
              <w:t xml:space="preserve">Atskaites punkti un </w:t>
            </w:r>
            <w:proofErr w:type="spellStart"/>
            <w:r w:rsidRPr="7C0B3F40">
              <w:rPr>
                <w:rFonts w:ascii="Times New Roman" w:eastAsia="Times New Roman" w:hAnsi="Times New Roman" w:cs="Times New Roman"/>
                <w:color w:val="auto"/>
                <w:sz w:val="20"/>
                <w:szCs w:val="20"/>
              </w:rPr>
              <w:t>mērķrādītāji</w:t>
            </w:r>
            <w:proofErr w:type="spellEnd"/>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41306A56" w14:textId="77777777" w:rsidR="00436A94" w:rsidRPr="00E9135A" w:rsidRDefault="7C0B3F40" w:rsidP="003C416F">
            <w:pPr>
              <w:jc w:val="both"/>
              <w:rPr>
                <w:rFonts w:ascii="Times New Roman" w:hAnsi="Times New Roman" w:cs="Times New Roman"/>
                <w:sz w:val="20"/>
                <w:szCs w:val="20"/>
                <w:u w:val="single"/>
              </w:rPr>
            </w:pPr>
            <w:r w:rsidRPr="7C0B3F40">
              <w:rPr>
                <w:rFonts w:ascii="Times New Roman" w:hAnsi="Times New Roman" w:cs="Times New Roman"/>
                <w:sz w:val="20"/>
                <w:szCs w:val="20"/>
                <w:u w:val="single"/>
              </w:rPr>
              <w:t>Atskaites punkta nosaukuma redakcija:</w:t>
            </w:r>
          </w:p>
          <w:p w14:paraId="796C4778" w14:textId="77777777" w:rsidR="00436A94" w:rsidRPr="00E9135A" w:rsidRDefault="7C0B3F40" w:rsidP="003C416F">
            <w:pPr>
              <w:jc w:val="both"/>
              <w:rPr>
                <w:rFonts w:ascii="Times New Roman" w:hAnsi="Times New Roman" w:cs="Times New Roman"/>
                <w:sz w:val="20"/>
                <w:szCs w:val="20"/>
              </w:rPr>
            </w:pPr>
            <w:r w:rsidRPr="7C0B3F40">
              <w:rPr>
                <w:rFonts w:ascii="Times New Roman" w:hAnsi="Times New Roman" w:cs="Times New Roman"/>
                <w:sz w:val="20"/>
                <w:szCs w:val="20"/>
              </w:rPr>
              <w:t>“IT platforma zināšanu un dokumentu apmaiņai un sadarbības koordinēšanai starp ieinteresētajām personām”</w:t>
            </w:r>
          </w:p>
          <w:p w14:paraId="49FECBD1" w14:textId="77777777" w:rsidR="00436A94" w:rsidRPr="00E9135A" w:rsidRDefault="00436A94" w:rsidP="003C416F">
            <w:pPr>
              <w:jc w:val="both"/>
              <w:rPr>
                <w:rFonts w:ascii="Times New Roman" w:hAnsi="Times New Roman" w:cs="Times New Roman"/>
                <w:sz w:val="20"/>
                <w:szCs w:val="20"/>
              </w:rPr>
            </w:pPr>
          </w:p>
          <w:p w14:paraId="4EDDE944" w14:textId="77777777" w:rsidR="00436A94" w:rsidRPr="00E9135A" w:rsidRDefault="7C0B3F40" w:rsidP="003C416F">
            <w:pPr>
              <w:jc w:val="both"/>
              <w:rPr>
                <w:rFonts w:ascii="Times New Roman" w:hAnsi="Times New Roman" w:cs="Times New Roman"/>
                <w:sz w:val="20"/>
                <w:szCs w:val="20"/>
                <w:u w:val="single"/>
              </w:rPr>
            </w:pPr>
            <w:r w:rsidRPr="7C0B3F40">
              <w:rPr>
                <w:rFonts w:ascii="Times New Roman" w:hAnsi="Times New Roman" w:cs="Times New Roman"/>
                <w:sz w:val="20"/>
                <w:szCs w:val="20"/>
                <w:u w:val="single"/>
              </w:rPr>
              <w:t>Kolonnas “Pārbaudes mehānisms” redakcija:</w:t>
            </w:r>
          </w:p>
          <w:p w14:paraId="324AB576" w14:textId="77777777" w:rsidR="00436A94" w:rsidRPr="00E9135A" w:rsidRDefault="7C0B3F40" w:rsidP="003C416F">
            <w:pPr>
              <w:jc w:val="both"/>
              <w:rPr>
                <w:rFonts w:ascii="Times New Roman" w:hAnsi="Times New Roman" w:cs="Times New Roman"/>
                <w:sz w:val="20"/>
                <w:szCs w:val="20"/>
              </w:rPr>
            </w:pPr>
            <w:r w:rsidRPr="7C0B3F40">
              <w:rPr>
                <w:rFonts w:ascii="Times New Roman" w:hAnsi="Times New Roman" w:cs="Times New Roman"/>
                <w:sz w:val="20"/>
                <w:szCs w:val="20"/>
              </w:rPr>
              <w:t>“Kopsavilkuma dokuments, kurā pienācīgi pamatots, kā tika apmierinoši sasniegts atskaites punkts (tostarp visi būtiskie elementi), kopā ar atbilstošām saitēm uz pamatojošajiem pierādījumiem.</w:t>
            </w:r>
          </w:p>
          <w:p w14:paraId="77204EF3" w14:textId="77777777" w:rsidR="00436A94" w:rsidRPr="00E9135A" w:rsidRDefault="7C0B3F40" w:rsidP="003C416F">
            <w:pPr>
              <w:jc w:val="both"/>
              <w:rPr>
                <w:rFonts w:ascii="Times New Roman" w:hAnsi="Times New Roman" w:cs="Times New Roman"/>
                <w:sz w:val="20"/>
                <w:szCs w:val="20"/>
              </w:rPr>
            </w:pPr>
            <w:r w:rsidRPr="7C0B3F40">
              <w:rPr>
                <w:rFonts w:ascii="Times New Roman" w:hAnsi="Times New Roman" w:cs="Times New Roman"/>
                <w:sz w:val="20"/>
                <w:szCs w:val="20"/>
              </w:rPr>
              <w:t>Šā dokumenta pielikumā iekļauj šādus dokumentārus pierādījumus:</w:t>
            </w:r>
          </w:p>
          <w:p w14:paraId="2D81AD60" w14:textId="77777777" w:rsidR="00436A94" w:rsidRPr="00E9135A" w:rsidRDefault="7C0B3F40" w:rsidP="003C416F">
            <w:pPr>
              <w:jc w:val="both"/>
              <w:rPr>
                <w:rFonts w:ascii="Times New Roman" w:hAnsi="Times New Roman" w:cs="Times New Roman"/>
                <w:sz w:val="20"/>
                <w:szCs w:val="20"/>
              </w:rPr>
            </w:pPr>
            <w:r w:rsidRPr="7C0B3F40">
              <w:rPr>
                <w:rFonts w:ascii="Times New Roman" w:hAnsi="Times New Roman" w:cs="Times New Roman"/>
                <w:sz w:val="20"/>
                <w:szCs w:val="20"/>
              </w:rPr>
              <w:t xml:space="preserve">a) kopijas apliecinājumiem par pabeigšanu, kas izsniegti saskaņā ar valsts tiesību aktiem un apliecina drošu platformu izveidošanu zināšanu apmaiņai, </w:t>
            </w:r>
            <w:proofErr w:type="spellStart"/>
            <w:r w:rsidRPr="7C0B3F40">
              <w:rPr>
                <w:rFonts w:ascii="Times New Roman" w:hAnsi="Times New Roman" w:cs="Times New Roman"/>
                <w:sz w:val="20"/>
                <w:szCs w:val="20"/>
              </w:rPr>
              <w:t>pārnesei</w:t>
            </w:r>
            <w:proofErr w:type="spellEnd"/>
            <w:r w:rsidRPr="7C0B3F40">
              <w:rPr>
                <w:rFonts w:ascii="Times New Roman" w:hAnsi="Times New Roman" w:cs="Times New Roman"/>
                <w:sz w:val="20"/>
                <w:szCs w:val="20"/>
              </w:rPr>
              <w:t xml:space="preserve"> un sniegšanai, tostarp nodrošinot, ka ir izveidota un darbojas pētniecības zāle, saziņas telpas un sistēmas iekšējie savienojumi ar iesaistītajām pusēm, kas nodrošina informācijas aizsardzību;</w:t>
            </w:r>
          </w:p>
          <w:p w14:paraId="62E50155" w14:textId="77777777" w:rsidR="00436A94" w:rsidRPr="00E9135A" w:rsidRDefault="7C0B3F40" w:rsidP="003C416F">
            <w:pPr>
              <w:jc w:val="both"/>
              <w:rPr>
                <w:rFonts w:ascii="Times New Roman" w:hAnsi="Times New Roman" w:cs="Times New Roman"/>
                <w:sz w:val="20"/>
                <w:szCs w:val="20"/>
              </w:rPr>
            </w:pPr>
            <w:r w:rsidRPr="7C0B3F40">
              <w:rPr>
                <w:rFonts w:ascii="Times New Roman" w:hAnsi="Times New Roman" w:cs="Times New Roman"/>
                <w:sz w:val="20"/>
                <w:szCs w:val="20"/>
              </w:rPr>
              <w:t>b) tādu tehnisko specifikāciju izrakstu, kas sasaista to prasības ar atskaites punkta sasniegšanu.”</w:t>
            </w:r>
          </w:p>
          <w:p w14:paraId="06710255" w14:textId="77777777" w:rsidR="00436A94" w:rsidRPr="00E9135A" w:rsidRDefault="00436A94" w:rsidP="003C416F">
            <w:pPr>
              <w:jc w:val="both"/>
              <w:rPr>
                <w:rFonts w:ascii="Times New Roman" w:hAnsi="Times New Roman" w:cs="Times New Roman"/>
                <w:sz w:val="20"/>
                <w:szCs w:val="20"/>
              </w:rPr>
            </w:pPr>
          </w:p>
          <w:p w14:paraId="3873324C" w14:textId="77777777" w:rsidR="00436A94" w:rsidRPr="00E9135A" w:rsidRDefault="7C0B3F40" w:rsidP="003C416F">
            <w:pPr>
              <w:jc w:val="both"/>
              <w:rPr>
                <w:rFonts w:ascii="Times New Roman" w:hAnsi="Times New Roman" w:cs="Times New Roman"/>
                <w:sz w:val="20"/>
                <w:szCs w:val="20"/>
                <w:u w:val="single"/>
              </w:rPr>
            </w:pPr>
            <w:r w:rsidRPr="7C0B3F40">
              <w:rPr>
                <w:rFonts w:ascii="Times New Roman" w:hAnsi="Times New Roman" w:cs="Times New Roman"/>
                <w:sz w:val="20"/>
                <w:szCs w:val="20"/>
                <w:u w:val="single"/>
              </w:rPr>
              <w:t xml:space="preserve">Kolonnas “Katra atskaites punkta un </w:t>
            </w:r>
            <w:proofErr w:type="spellStart"/>
            <w:r w:rsidRPr="7C0B3F40">
              <w:rPr>
                <w:rFonts w:ascii="Times New Roman" w:hAnsi="Times New Roman" w:cs="Times New Roman"/>
                <w:sz w:val="20"/>
                <w:szCs w:val="20"/>
                <w:u w:val="single"/>
              </w:rPr>
              <w:t>mērķrādītāja</w:t>
            </w:r>
            <w:proofErr w:type="spellEnd"/>
            <w:r w:rsidRPr="7C0B3F40">
              <w:rPr>
                <w:rFonts w:ascii="Times New Roman" w:hAnsi="Times New Roman" w:cs="Times New Roman"/>
                <w:sz w:val="20"/>
                <w:szCs w:val="20"/>
                <w:u w:val="single"/>
              </w:rPr>
              <w:t xml:space="preserve"> apraksts” redakcija:</w:t>
            </w:r>
          </w:p>
          <w:p w14:paraId="365D6906" w14:textId="77777777" w:rsidR="00436A94" w:rsidRPr="00E9135A" w:rsidRDefault="7C0B3F40" w:rsidP="003C416F">
            <w:pPr>
              <w:jc w:val="both"/>
              <w:rPr>
                <w:rFonts w:ascii="Times New Roman" w:hAnsi="Times New Roman" w:cs="Times New Roman"/>
                <w:sz w:val="20"/>
                <w:szCs w:val="20"/>
              </w:rPr>
            </w:pPr>
            <w:r w:rsidRPr="7C0B3F40">
              <w:rPr>
                <w:rFonts w:ascii="Times New Roman" w:hAnsi="Times New Roman" w:cs="Times New Roman"/>
                <w:sz w:val="20"/>
                <w:szCs w:val="20"/>
              </w:rPr>
              <w:t xml:space="preserve">1) Ir izveidotas un tiek lietotas drošas platformas zināšanu apmaiņai, </w:t>
            </w:r>
            <w:proofErr w:type="spellStart"/>
            <w:r w:rsidRPr="7C0B3F40">
              <w:rPr>
                <w:rFonts w:ascii="Times New Roman" w:hAnsi="Times New Roman" w:cs="Times New Roman"/>
                <w:sz w:val="20"/>
                <w:szCs w:val="20"/>
              </w:rPr>
              <w:t>pārnesei</w:t>
            </w:r>
            <w:proofErr w:type="spellEnd"/>
            <w:r w:rsidRPr="7C0B3F40">
              <w:rPr>
                <w:rFonts w:ascii="Times New Roman" w:hAnsi="Times New Roman" w:cs="Times New Roman"/>
                <w:sz w:val="20"/>
                <w:szCs w:val="20"/>
              </w:rPr>
              <w:t xml:space="preserve"> un sniegšanai, tostarp aprīkota pētniecības zāle un stratēģiskās saziņas telpa. Platformas nodrošina algoritmu izstrādi datu analīzei un pārvaldībai, risināmo problēmu definēšanu un matemātisko modeļu atlasi, kā arī tehnoloģiju analītiskās platformas izveidi hipotēžu analīzei.</w:t>
            </w:r>
          </w:p>
          <w:p w14:paraId="3892D5BC" w14:textId="77777777" w:rsidR="00436A94" w:rsidRPr="00E9135A" w:rsidRDefault="7C0B3F40" w:rsidP="003C416F">
            <w:pPr>
              <w:jc w:val="both"/>
              <w:rPr>
                <w:rFonts w:ascii="Times New Roman" w:hAnsi="Times New Roman" w:cs="Times New Roman"/>
                <w:sz w:val="20"/>
                <w:szCs w:val="20"/>
              </w:rPr>
            </w:pPr>
            <w:r w:rsidRPr="7C0B3F40">
              <w:rPr>
                <w:rFonts w:ascii="Times New Roman" w:hAnsi="Times New Roman" w:cs="Times New Roman"/>
                <w:sz w:val="20"/>
                <w:szCs w:val="20"/>
              </w:rPr>
              <w:t xml:space="preserve">2) Ir izveidoti un darbojas sistēmas iekšējie savienojumi starp iesaistītajām pusēm, kas </w:t>
            </w:r>
            <w:r w:rsidRPr="7C0B3F40">
              <w:rPr>
                <w:rFonts w:ascii="Times New Roman" w:hAnsi="Times New Roman" w:cs="Times New Roman"/>
                <w:sz w:val="20"/>
                <w:szCs w:val="20"/>
              </w:rPr>
              <w:lastRenderedPageBreak/>
              <w:t>nodrošina informācijas aizsardzību. Iegādātas iekārtas, kas vajadzīgas, lai veiktu pilna apmēra funkcijas, un FID sistēma ir pielāgota nepieciešamajai datu apmaiņai.</w:t>
            </w:r>
          </w:p>
          <w:p w14:paraId="741E5CDE" w14:textId="77777777" w:rsidR="00436A94" w:rsidRPr="00E9135A" w:rsidRDefault="00436A94" w:rsidP="003C416F">
            <w:pPr>
              <w:widowControl/>
              <w:autoSpaceDE w:val="0"/>
              <w:autoSpaceDN w:val="0"/>
              <w:adjustRightInd w:val="0"/>
              <w:jc w:val="both"/>
              <w:rPr>
                <w:rFonts w:ascii="Times New Roman" w:hAnsi="Times New Roman" w:cs="Times New Roman"/>
                <w:sz w:val="20"/>
                <w:szCs w:val="20"/>
                <w:lang w:bidi="ar-SA"/>
              </w:rPr>
            </w:pP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4BDDAD1B" w14:textId="77777777" w:rsidR="00436A94" w:rsidRPr="00E9135A" w:rsidRDefault="7C0B3F40" w:rsidP="003C416F">
            <w:pPr>
              <w:jc w:val="both"/>
              <w:rPr>
                <w:rFonts w:ascii="Times New Roman" w:hAnsi="Times New Roman" w:cs="Times New Roman"/>
                <w:sz w:val="20"/>
                <w:szCs w:val="20"/>
                <w:u w:val="single"/>
              </w:rPr>
            </w:pPr>
            <w:r w:rsidRPr="7C0B3F40">
              <w:rPr>
                <w:rFonts w:ascii="Times New Roman" w:hAnsi="Times New Roman" w:cs="Times New Roman"/>
                <w:sz w:val="20"/>
                <w:szCs w:val="20"/>
                <w:u w:val="single"/>
              </w:rPr>
              <w:lastRenderedPageBreak/>
              <w:t>Atskaites punkta nosaukuma redakcija:</w:t>
            </w:r>
          </w:p>
          <w:p w14:paraId="16CE3F85" w14:textId="77777777" w:rsidR="00BA6779" w:rsidRPr="00E9135A" w:rsidRDefault="7C0B3F40" w:rsidP="00BA6779">
            <w:pPr>
              <w:jc w:val="both"/>
              <w:rPr>
                <w:rFonts w:ascii="Times New Roman" w:hAnsi="Times New Roman" w:cs="Times New Roman"/>
                <w:sz w:val="20"/>
                <w:szCs w:val="20"/>
              </w:rPr>
            </w:pPr>
            <w:r w:rsidRPr="7C0B3F40">
              <w:rPr>
                <w:rFonts w:ascii="Times New Roman" w:hAnsi="Times New Roman" w:cs="Times New Roman"/>
                <w:sz w:val="20"/>
                <w:szCs w:val="20"/>
              </w:rPr>
              <w:t xml:space="preserve">“Finanšu </w:t>
            </w:r>
            <w:proofErr w:type="spellStart"/>
            <w:r w:rsidRPr="7C0B3F40">
              <w:rPr>
                <w:rFonts w:ascii="Times New Roman" w:hAnsi="Times New Roman" w:cs="Times New Roman"/>
                <w:sz w:val="20"/>
                <w:szCs w:val="20"/>
              </w:rPr>
              <w:t>izlūkdatu</w:t>
            </w:r>
            <w:proofErr w:type="spellEnd"/>
            <w:r w:rsidRPr="7C0B3F40">
              <w:rPr>
                <w:rFonts w:ascii="Times New Roman" w:hAnsi="Times New Roman" w:cs="Times New Roman"/>
                <w:sz w:val="20"/>
                <w:szCs w:val="20"/>
              </w:rPr>
              <w:t xml:space="preserve"> un zināšanu apmaiņas sadarbības platforma, lai stiprinātu naudas atmazgāšanas identifikāciju”</w:t>
            </w:r>
          </w:p>
          <w:p w14:paraId="3D5D8B60" w14:textId="77777777" w:rsidR="00436A94" w:rsidRPr="00E9135A" w:rsidRDefault="00436A94" w:rsidP="003C416F">
            <w:pPr>
              <w:jc w:val="both"/>
              <w:rPr>
                <w:rFonts w:ascii="Times New Roman" w:hAnsi="Times New Roman" w:cs="Times New Roman"/>
                <w:sz w:val="20"/>
                <w:szCs w:val="20"/>
              </w:rPr>
            </w:pPr>
          </w:p>
          <w:p w14:paraId="48B8BF9C" w14:textId="77777777" w:rsidR="00436A94" w:rsidRPr="00E9135A" w:rsidRDefault="7C0B3F40" w:rsidP="003C416F">
            <w:pPr>
              <w:jc w:val="both"/>
              <w:rPr>
                <w:rFonts w:ascii="Times New Roman" w:hAnsi="Times New Roman" w:cs="Times New Roman"/>
                <w:sz w:val="20"/>
                <w:szCs w:val="20"/>
                <w:u w:val="single"/>
              </w:rPr>
            </w:pPr>
            <w:r w:rsidRPr="7C0B3F40">
              <w:rPr>
                <w:rFonts w:ascii="Times New Roman" w:hAnsi="Times New Roman" w:cs="Times New Roman"/>
                <w:sz w:val="20"/>
                <w:szCs w:val="20"/>
                <w:u w:val="single"/>
              </w:rPr>
              <w:t>Kolonnas “Pārbaudes mehānisms” redakcija:</w:t>
            </w:r>
          </w:p>
          <w:p w14:paraId="729BA66D" w14:textId="77777777" w:rsidR="00436A94" w:rsidRPr="00E9135A" w:rsidRDefault="7C0B3F40" w:rsidP="003C416F">
            <w:pPr>
              <w:jc w:val="both"/>
              <w:rPr>
                <w:rFonts w:ascii="Times New Roman" w:hAnsi="Times New Roman" w:cs="Times New Roman"/>
                <w:sz w:val="20"/>
                <w:szCs w:val="20"/>
              </w:rPr>
            </w:pPr>
            <w:r w:rsidRPr="7C0B3F40">
              <w:rPr>
                <w:rFonts w:ascii="Times New Roman" w:hAnsi="Times New Roman" w:cs="Times New Roman"/>
                <w:sz w:val="20"/>
                <w:szCs w:val="20"/>
              </w:rPr>
              <w:t>“Kopsavilkuma dokuments, kurā pienācīgi pamatots, kā tika apmierinoši sasniegts atskaites punkts (tostarp visi būtiskie elementi), kopā ar atbilstošām saitēm uz pamatojošajiem pierādījumiem.</w:t>
            </w:r>
          </w:p>
          <w:p w14:paraId="584C8CDF" w14:textId="77777777" w:rsidR="00436A94" w:rsidRPr="00E9135A" w:rsidRDefault="00436A94" w:rsidP="003C416F">
            <w:pPr>
              <w:jc w:val="both"/>
              <w:rPr>
                <w:rFonts w:ascii="Times New Roman" w:hAnsi="Times New Roman" w:cs="Times New Roman"/>
                <w:sz w:val="20"/>
                <w:szCs w:val="20"/>
              </w:rPr>
            </w:pPr>
          </w:p>
          <w:p w14:paraId="0BC528CC" w14:textId="77777777" w:rsidR="00436A94" w:rsidRPr="00E9135A" w:rsidRDefault="7C0B3F40" w:rsidP="003C416F">
            <w:pPr>
              <w:jc w:val="both"/>
              <w:rPr>
                <w:rFonts w:ascii="Times New Roman" w:hAnsi="Times New Roman" w:cs="Times New Roman"/>
                <w:sz w:val="20"/>
                <w:szCs w:val="20"/>
              </w:rPr>
            </w:pPr>
            <w:r w:rsidRPr="7C0B3F40">
              <w:rPr>
                <w:rFonts w:ascii="Times New Roman" w:hAnsi="Times New Roman" w:cs="Times New Roman"/>
                <w:sz w:val="20"/>
                <w:szCs w:val="20"/>
              </w:rPr>
              <w:t>Šā dokumenta pielikumā iekļauj šādus dokumentārus pierādījumus:</w:t>
            </w:r>
          </w:p>
          <w:p w14:paraId="25BACF29" w14:textId="77777777" w:rsidR="00436A94" w:rsidRPr="00E9135A" w:rsidRDefault="7C0B3F40" w:rsidP="003C416F">
            <w:pPr>
              <w:jc w:val="both"/>
              <w:rPr>
                <w:rFonts w:ascii="Times New Roman" w:hAnsi="Times New Roman" w:cs="Times New Roman"/>
                <w:sz w:val="20"/>
                <w:szCs w:val="20"/>
              </w:rPr>
            </w:pPr>
            <w:r w:rsidRPr="7C0B3F40">
              <w:rPr>
                <w:rFonts w:ascii="Times New Roman" w:hAnsi="Times New Roman" w:cs="Times New Roman"/>
                <w:sz w:val="20"/>
                <w:szCs w:val="20"/>
              </w:rPr>
              <w:t>a) pieņemšanas nodošanas akti par risinājumu ieviešanu, kas apliecina atskaites punktā minēto nodevumu darbspēju;</w:t>
            </w:r>
          </w:p>
          <w:p w14:paraId="0AAA2274" w14:textId="77777777" w:rsidR="00436A94" w:rsidRPr="00E9135A" w:rsidRDefault="7C0B3F40" w:rsidP="003C416F">
            <w:pPr>
              <w:jc w:val="both"/>
              <w:rPr>
                <w:rFonts w:ascii="Times New Roman" w:hAnsi="Times New Roman" w:cs="Times New Roman"/>
                <w:sz w:val="20"/>
                <w:szCs w:val="20"/>
              </w:rPr>
            </w:pPr>
            <w:r w:rsidRPr="7C0B3F40">
              <w:rPr>
                <w:rFonts w:ascii="Times New Roman" w:hAnsi="Times New Roman" w:cs="Times New Roman"/>
                <w:sz w:val="20"/>
                <w:szCs w:val="20"/>
              </w:rPr>
              <w:t>b) tādu tehnisko specifikāciju izrakstu, kas sasaista to prasības ar atskaites punkta sasniegšanu.”</w:t>
            </w:r>
          </w:p>
          <w:p w14:paraId="3BF8655A" w14:textId="77777777" w:rsidR="00436A94" w:rsidRPr="00E9135A" w:rsidRDefault="00436A94" w:rsidP="003C416F">
            <w:pPr>
              <w:jc w:val="both"/>
              <w:rPr>
                <w:rFonts w:ascii="Times New Roman" w:hAnsi="Times New Roman" w:cs="Times New Roman"/>
                <w:sz w:val="20"/>
                <w:szCs w:val="20"/>
              </w:rPr>
            </w:pPr>
          </w:p>
          <w:p w14:paraId="435503CA" w14:textId="77777777" w:rsidR="00436A94" w:rsidRPr="00E9135A" w:rsidRDefault="7C0B3F40" w:rsidP="003C416F">
            <w:pPr>
              <w:jc w:val="both"/>
              <w:rPr>
                <w:rFonts w:ascii="Times New Roman" w:hAnsi="Times New Roman" w:cs="Times New Roman"/>
                <w:sz w:val="20"/>
                <w:szCs w:val="20"/>
              </w:rPr>
            </w:pPr>
            <w:r w:rsidRPr="7C0B3F40">
              <w:rPr>
                <w:rFonts w:ascii="Times New Roman" w:hAnsi="Times New Roman" w:cs="Times New Roman"/>
                <w:sz w:val="20"/>
                <w:szCs w:val="20"/>
              </w:rPr>
              <w:t xml:space="preserve">Kolonnas “Katra atskaites punkta un </w:t>
            </w:r>
            <w:proofErr w:type="spellStart"/>
            <w:r w:rsidRPr="7C0B3F40">
              <w:rPr>
                <w:rFonts w:ascii="Times New Roman" w:hAnsi="Times New Roman" w:cs="Times New Roman"/>
                <w:sz w:val="20"/>
                <w:szCs w:val="20"/>
              </w:rPr>
              <w:t>mērķrādītāja</w:t>
            </w:r>
            <w:proofErr w:type="spellEnd"/>
            <w:r w:rsidRPr="7C0B3F40">
              <w:rPr>
                <w:rFonts w:ascii="Times New Roman" w:hAnsi="Times New Roman" w:cs="Times New Roman"/>
                <w:sz w:val="20"/>
                <w:szCs w:val="20"/>
              </w:rPr>
              <w:t xml:space="preserve"> apraksts” redakcija:</w:t>
            </w:r>
          </w:p>
          <w:p w14:paraId="0F09B7C7" w14:textId="77777777" w:rsidR="00BA6779" w:rsidRPr="00E9135A" w:rsidRDefault="7C0B3F40" w:rsidP="00BA6779">
            <w:pPr>
              <w:widowControl/>
              <w:autoSpaceDE w:val="0"/>
              <w:autoSpaceDN w:val="0"/>
              <w:adjustRightInd w:val="0"/>
              <w:jc w:val="both"/>
              <w:rPr>
                <w:rFonts w:ascii="Times New Roman" w:hAnsi="Times New Roman" w:cs="Times New Roman"/>
                <w:sz w:val="20"/>
                <w:szCs w:val="20"/>
                <w:lang w:bidi="ar-SA"/>
              </w:rPr>
            </w:pPr>
            <w:r w:rsidRPr="7C0B3F40">
              <w:rPr>
                <w:rFonts w:ascii="Times New Roman" w:hAnsi="Times New Roman" w:cs="Times New Roman"/>
                <w:sz w:val="20"/>
                <w:szCs w:val="20"/>
              </w:rPr>
              <w:t>“1)</w:t>
            </w:r>
            <w:r w:rsidR="00BA6779">
              <w:tab/>
            </w:r>
            <w:r w:rsidRPr="7C0B3F40">
              <w:rPr>
                <w:rFonts w:ascii="Times New Roman" w:hAnsi="Times New Roman" w:cs="Times New Roman"/>
                <w:sz w:val="20"/>
                <w:szCs w:val="20"/>
              </w:rPr>
              <w:t xml:space="preserve">Ieviestas 5 informāciju sistēmas, lai stiprinātu naudas atmazgāšanas, terorisma un </w:t>
            </w:r>
            <w:proofErr w:type="spellStart"/>
            <w:r w:rsidRPr="7C0B3F40">
              <w:rPr>
                <w:rFonts w:ascii="Times New Roman" w:hAnsi="Times New Roman" w:cs="Times New Roman"/>
                <w:sz w:val="20"/>
                <w:szCs w:val="20"/>
              </w:rPr>
              <w:t>prolifirācijas</w:t>
            </w:r>
            <w:proofErr w:type="spellEnd"/>
            <w:r w:rsidRPr="7C0B3F40">
              <w:rPr>
                <w:rFonts w:ascii="Times New Roman" w:hAnsi="Times New Roman" w:cs="Times New Roman"/>
                <w:sz w:val="20"/>
                <w:szCs w:val="20"/>
              </w:rPr>
              <w:t xml:space="preserve"> finansēšanas identificēšanas kapacitāti</w:t>
            </w:r>
          </w:p>
          <w:p w14:paraId="02DBFA24" w14:textId="525770DF" w:rsidR="00BA6779" w:rsidRPr="00E9135A" w:rsidRDefault="25805138" w:rsidP="00BA6779">
            <w:pPr>
              <w:widowControl/>
              <w:autoSpaceDE w:val="0"/>
              <w:autoSpaceDN w:val="0"/>
              <w:adjustRightInd w:val="0"/>
              <w:jc w:val="both"/>
              <w:rPr>
                <w:rFonts w:ascii="Times New Roman" w:hAnsi="Times New Roman" w:cs="Times New Roman"/>
                <w:sz w:val="20"/>
                <w:szCs w:val="20"/>
                <w:lang w:bidi="ar-SA"/>
              </w:rPr>
            </w:pPr>
            <w:r w:rsidRPr="25805138">
              <w:rPr>
                <w:rFonts w:ascii="Times New Roman" w:hAnsi="Times New Roman" w:cs="Times New Roman"/>
                <w:sz w:val="20"/>
                <w:szCs w:val="20"/>
              </w:rPr>
              <w:lastRenderedPageBreak/>
              <w:t>2)</w:t>
            </w:r>
            <w:r w:rsidR="7C0B3F40">
              <w:tab/>
            </w:r>
            <w:r w:rsidRPr="25805138">
              <w:rPr>
                <w:rFonts w:ascii="Times New Roman" w:hAnsi="Times New Roman" w:cs="Times New Roman"/>
                <w:sz w:val="20"/>
                <w:szCs w:val="20"/>
              </w:rPr>
              <w:t>Izveidotas 3 speciālas izpētes un komunikāciju telpas informācijas apmaiņai un sadarbībai</w:t>
            </w:r>
          </w:p>
          <w:p w14:paraId="4C17F2AF" w14:textId="77777777" w:rsidR="00BA6779" w:rsidRPr="00E9135A" w:rsidRDefault="7C0B3F40" w:rsidP="00BA6779">
            <w:pPr>
              <w:widowControl/>
              <w:autoSpaceDE w:val="0"/>
              <w:autoSpaceDN w:val="0"/>
              <w:adjustRightInd w:val="0"/>
              <w:jc w:val="both"/>
              <w:rPr>
                <w:rFonts w:ascii="Times New Roman" w:hAnsi="Times New Roman" w:cs="Times New Roman"/>
                <w:sz w:val="20"/>
                <w:szCs w:val="20"/>
                <w:lang w:bidi="ar-SA"/>
              </w:rPr>
            </w:pPr>
            <w:r w:rsidRPr="7C0B3F40">
              <w:rPr>
                <w:rFonts w:ascii="Times New Roman" w:hAnsi="Times New Roman" w:cs="Times New Roman"/>
                <w:sz w:val="20"/>
                <w:szCs w:val="20"/>
              </w:rPr>
              <w:t>3)</w:t>
            </w:r>
            <w:r w:rsidR="00BA6779">
              <w:tab/>
            </w:r>
            <w:r w:rsidRPr="7C0B3F40">
              <w:rPr>
                <w:rFonts w:ascii="Times New Roman" w:hAnsi="Times New Roman" w:cs="Times New Roman"/>
                <w:sz w:val="20"/>
                <w:szCs w:val="20"/>
              </w:rPr>
              <w:t>Izveidoti 5 starpsistēmu savienojumi automatizētai datu apmaiņai</w:t>
            </w:r>
          </w:p>
          <w:p w14:paraId="4DC5FD3A" w14:textId="77777777" w:rsidR="00BA6779" w:rsidRPr="00E9135A" w:rsidRDefault="7C0B3F40" w:rsidP="00BA6779">
            <w:pPr>
              <w:widowControl/>
              <w:autoSpaceDE w:val="0"/>
              <w:autoSpaceDN w:val="0"/>
              <w:adjustRightInd w:val="0"/>
              <w:jc w:val="both"/>
              <w:rPr>
                <w:rFonts w:ascii="Times New Roman" w:hAnsi="Times New Roman" w:cs="Times New Roman"/>
                <w:sz w:val="20"/>
                <w:szCs w:val="20"/>
                <w:lang w:bidi="ar-SA"/>
              </w:rPr>
            </w:pPr>
            <w:r w:rsidRPr="7C0B3F40">
              <w:rPr>
                <w:rFonts w:ascii="Times New Roman" w:hAnsi="Times New Roman" w:cs="Times New Roman"/>
                <w:sz w:val="20"/>
                <w:szCs w:val="20"/>
              </w:rPr>
              <w:t>4)</w:t>
            </w:r>
            <w:r w:rsidR="00BA6779">
              <w:tab/>
            </w:r>
            <w:r w:rsidRPr="7C0B3F40">
              <w:rPr>
                <w:rFonts w:ascii="Times New Roman" w:hAnsi="Times New Roman" w:cs="Times New Roman"/>
                <w:sz w:val="20"/>
                <w:szCs w:val="20"/>
              </w:rPr>
              <w:t>Izveidota datu apstrādes infrastruktūra, balstoties uz 6 tehniskiem risinājumiem</w:t>
            </w:r>
          </w:p>
          <w:p w14:paraId="3F908478" w14:textId="77777777" w:rsidR="00BA6779" w:rsidRPr="00E9135A" w:rsidRDefault="7C0B3F40" w:rsidP="00BA6779">
            <w:pPr>
              <w:widowControl/>
              <w:autoSpaceDE w:val="0"/>
              <w:autoSpaceDN w:val="0"/>
              <w:adjustRightInd w:val="0"/>
              <w:jc w:val="both"/>
              <w:rPr>
                <w:rFonts w:ascii="Times New Roman" w:hAnsi="Times New Roman" w:cs="Times New Roman"/>
                <w:sz w:val="20"/>
                <w:szCs w:val="20"/>
                <w:lang w:bidi="ar-SA"/>
              </w:rPr>
            </w:pPr>
            <w:r w:rsidRPr="7C0B3F40">
              <w:rPr>
                <w:rFonts w:ascii="Times New Roman" w:hAnsi="Times New Roman" w:cs="Times New Roman"/>
                <w:sz w:val="20"/>
                <w:szCs w:val="20"/>
              </w:rPr>
              <w:t>5)</w:t>
            </w:r>
            <w:r w:rsidR="00BA6779">
              <w:tab/>
            </w:r>
            <w:r w:rsidRPr="7C0B3F40">
              <w:rPr>
                <w:rFonts w:ascii="Times New Roman" w:hAnsi="Times New Roman" w:cs="Times New Roman"/>
                <w:sz w:val="20"/>
                <w:szCs w:val="20"/>
              </w:rPr>
              <w:t>2 pētnieki veido analītiskos risinājumus informācijas pārbaudei finanšu darījumu ziņojumos, pret iepriekš nodefinētiem raksturlielumiem.</w:t>
            </w:r>
          </w:p>
          <w:p w14:paraId="55D2A883" w14:textId="5C567849" w:rsidR="00BA6779" w:rsidRPr="003D3A98" w:rsidRDefault="7C0B3F40" w:rsidP="7C0B3F40">
            <w:pPr>
              <w:widowControl/>
              <w:autoSpaceDE w:val="0"/>
              <w:autoSpaceDN w:val="0"/>
              <w:adjustRightInd w:val="0"/>
              <w:spacing w:line="256" w:lineRule="auto"/>
              <w:rPr>
                <w:rFonts w:ascii="Times New Roman" w:eastAsia="Times New Roman" w:hAnsi="Times New Roman" w:cs="Times New Roman"/>
                <w:color w:val="auto"/>
                <w:sz w:val="20"/>
                <w:szCs w:val="20"/>
              </w:rPr>
            </w:pPr>
            <w:r w:rsidRPr="7C0B3F40">
              <w:rPr>
                <w:rFonts w:ascii="Times New Roman" w:hAnsi="Times New Roman" w:cs="Times New Roman"/>
                <w:sz w:val="20"/>
                <w:szCs w:val="20"/>
              </w:rPr>
              <w:t xml:space="preserve">Kopumā ieguldījumu veido </w:t>
            </w:r>
            <w:r w:rsidRPr="003D3A98">
              <w:rPr>
                <w:rFonts w:ascii="Times New Roman" w:eastAsia="Times New Roman" w:hAnsi="Times New Roman" w:cs="Times New Roman"/>
                <w:color w:val="auto"/>
                <w:sz w:val="20"/>
                <w:szCs w:val="20"/>
              </w:rPr>
              <w:t>informācijas sistēmu ieviešana, izpētes un komunikāciju telpu izveide, starpsistēmu savienojumu izveide un pētnieku analītisko risinājumu izstrāde.</w:t>
            </w:r>
          </w:p>
          <w:p w14:paraId="68C17983" w14:textId="20BCF376" w:rsidR="00436A94" w:rsidRPr="00E9135A" w:rsidRDefault="00436A94" w:rsidP="7C0B3F40">
            <w:pPr>
              <w:shd w:val="clear" w:color="auto" w:fill="FFFFFF" w:themeFill="background1"/>
              <w:spacing w:line="259" w:lineRule="exact"/>
              <w:ind w:left="23" w:firstLine="102"/>
              <w:jc w:val="both"/>
              <w:rPr>
                <w:rFonts w:ascii="Times New Roman" w:eastAsia="Times New Roman" w:hAnsi="Times New Roman" w:cs="Times New Roman"/>
                <w:color w:val="auto"/>
                <w:sz w:val="20"/>
                <w:szCs w:val="20"/>
                <w:lang w:bidi="ar-SA"/>
              </w:rPr>
            </w:pPr>
          </w:p>
        </w:tc>
      </w:tr>
      <w:tr w:rsidR="00436A94" w:rsidRPr="00E9135A" w14:paraId="70FB0AB8" w14:textId="77777777" w:rsidTr="25805138">
        <w:trPr>
          <w:tblCellSpacing w:w="0" w:type="dxa"/>
        </w:trPr>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29AD4C7E" w14:textId="77777777" w:rsidR="00436A94" w:rsidRPr="00E9135A" w:rsidRDefault="7C0B3F40" w:rsidP="7C0B3F40">
            <w:pPr>
              <w:shd w:val="clear" w:color="auto" w:fill="FFFFFF" w:themeFill="background1"/>
              <w:spacing w:line="259" w:lineRule="exact"/>
              <w:ind w:left="23" w:firstLine="102"/>
              <w:jc w:val="both"/>
              <w:rPr>
                <w:rFonts w:ascii="Times New Roman" w:eastAsia="Times New Roman" w:hAnsi="Times New Roman" w:cs="Times New Roman"/>
                <w:color w:val="auto"/>
                <w:sz w:val="20"/>
                <w:szCs w:val="20"/>
                <w:lang w:bidi="ar-SA"/>
              </w:rPr>
            </w:pPr>
            <w:r w:rsidRPr="7C0B3F40">
              <w:rPr>
                <w:rFonts w:ascii="Times New Roman" w:eastAsia="Times New Roman" w:hAnsi="Times New Roman" w:cs="Times New Roman"/>
                <w:color w:val="auto"/>
                <w:sz w:val="20"/>
                <w:szCs w:val="20"/>
              </w:rPr>
              <w:lastRenderedPageBreak/>
              <w:t>Aplēstās izmaksas</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785C37B1" w14:textId="77777777" w:rsidR="00436A94" w:rsidRPr="00E9135A" w:rsidRDefault="7C0B3F40" w:rsidP="7C0B3F40">
            <w:pPr>
              <w:shd w:val="clear" w:color="auto" w:fill="FFFFFF" w:themeFill="background1"/>
              <w:spacing w:line="259" w:lineRule="exact"/>
              <w:ind w:left="23" w:firstLine="102"/>
              <w:jc w:val="both"/>
              <w:rPr>
                <w:rFonts w:ascii="Times New Roman" w:eastAsia="Times New Roman" w:hAnsi="Times New Roman" w:cs="Times New Roman"/>
                <w:color w:val="auto"/>
                <w:sz w:val="20"/>
                <w:szCs w:val="20"/>
                <w:lang w:bidi="ar-SA"/>
              </w:rPr>
            </w:pPr>
            <w:r w:rsidRPr="7C0B3F40">
              <w:rPr>
                <w:rFonts w:ascii="Times New Roman" w:eastAsia="Times New Roman" w:hAnsi="Times New Roman" w:cs="Times New Roman"/>
                <w:color w:val="auto"/>
                <w:sz w:val="20"/>
                <w:szCs w:val="20"/>
              </w:rPr>
              <w:t>Izmaiņu nav</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04D16ACE" w14:textId="77777777" w:rsidR="00436A94" w:rsidRPr="00E9135A" w:rsidRDefault="7C0B3F40" w:rsidP="7C0B3F40">
            <w:pPr>
              <w:shd w:val="clear" w:color="auto" w:fill="FFFFFF" w:themeFill="background1"/>
              <w:spacing w:line="259" w:lineRule="exact"/>
              <w:ind w:left="23" w:firstLine="102"/>
              <w:jc w:val="both"/>
              <w:rPr>
                <w:rFonts w:ascii="Times New Roman" w:eastAsia="Times New Roman" w:hAnsi="Times New Roman" w:cs="Times New Roman"/>
                <w:color w:val="auto"/>
                <w:sz w:val="20"/>
                <w:szCs w:val="20"/>
                <w:lang w:bidi="ar-SA"/>
              </w:rPr>
            </w:pPr>
            <w:r w:rsidRPr="7C0B3F40">
              <w:rPr>
                <w:rFonts w:ascii="Times New Roman" w:eastAsia="Times New Roman" w:hAnsi="Times New Roman" w:cs="Times New Roman"/>
                <w:color w:val="auto"/>
                <w:sz w:val="20"/>
                <w:szCs w:val="20"/>
              </w:rPr>
              <w:t>Izmaiņu nav</w:t>
            </w:r>
          </w:p>
        </w:tc>
      </w:tr>
      <w:tr w:rsidR="00436A94" w:rsidRPr="00E9135A" w14:paraId="209D38B6" w14:textId="77777777" w:rsidTr="25805138">
        <w:trPr>
          <w:tblCellSpacing w:w="0" w:type="dxa"/>
        </w:trPr>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69D72349" w14:textId="77777777" w:rsidR="00436A94" w:rsidRPr="00E9135A" w:rsidRDefault="7C0B3F40" w:rsidP="7C0B3F40">
            <w:pPr>
              <w:shd w:val="clear" w:color="auto" w:fill="FFFFFF" w:themeFill="background1"/>
              <w:spacing w:line="259" w:lineRule="exact"/>
              <w:ind w:left="23" w:firstLine="102"/>
              <w:jc w:val="both"/>
              <w:rPr>
                <w:rFonts w:ascii="Times New Roman" w:eastAsia="Times New Roman" w:hAnsi="Times New Roman" w:cs="Times New Roman"/>
                <w:color w:val="auto"/>
                <w:sz w:val="20"/>
                <w:szCs w:val="20"/>
                <w:lang w:bidi="ar-SA"/>
              </w:rPr>
            </w:pPr>
            <w:r w:rsidRPr="7C0B3F40">
              <w:rPr>
                <w:rFonts w:ascii="Times New Roman" w:eastAsia="Times New Roman" w:hAnsi="Times New Roman" w:cs="Times New Roman"/>
                <w:color w:val="auto"/>
                <w:sz w:val="20"/>
                <w:szCs w:val="20"/>
              </w:rPr>
              <w:t>Zaļā un digitālā izsekojamība</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7D719DD4" w14:textId="77777777" w:rsidR="00436A94" w:rsidRPr="00E9135A" w:rsidRDefault="7C0B3F40" w:rsidP="7C0B3F40">
            <w:pPr>
              <w:shd w:val="clear" w:color="auto" w:fill="FFFFFF" w:themeFill="background1"/>
              <w:spacing w:line="259" w:lineRule="exact"/>
              <w:ind w:left="23" w:firstLine="102"/>
              <w:jc w:val="both"/>
              <w:rPr>
                <w:rFonts w:ascii="Times New Roman" w:eastAsia="Times New Roman" w:hAnsi="Times New Roman" w:cs="Times New Roman"/>
                <w:color w:val="auto"/>
                <w:sz w:val="20"/>
                <w:szCs w:val="20"/>
                <w:lang w:bidi="ar-SA"/>
              </w:rPr>
            </w:pPr>
            <w:r w:rsidRPr="7C0B3F40">
              <w:rPr>
                <w:rFonts w:ascii="Times New Roman" w:eastAsia="Times New Roman" w:hAnsi="Times New Roman" w:cs="Times New Roman"/>
                <w:color w:val="auto"/>
                <w:sz w:val="20"/>
                <w:szCs w:val="20"/>
              </w:rPr>
              <w:t>Izmaiņu nav</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0AC0C6F4" w14:textId="77777777" w:rsidR="00436A94" w:rsidRPr="00E9135A" w:rsidRDefault="7C0B3F40" w:rsidP="7C0B3F40">
            <w:pPr>
              <w:shd w:val="clear" w:color="auto" w:fill="FFFFFF" w:themeFill="background1"/>
              <w:spacing w:line="259" w:lineRule="exact"/>
              <w:ind w:left="23" w:firstLine="102"/>
              <w:jc w:val="both"/>
              <w:rPr>
                <w:rFonts w:ascii="Times New Roman" w:eastAsia="Times New Roman" w:hAnsi="Times New Roman" w:cs="Times New Roman"/>
                <w:color w:val="auto"/>
                <w:sz w:val="20"/>
                <w:szCs w:val="20"/>
                <w:lang w:bidi="ar-SA"/>
              </w:rPr>
            </w:pPr>
            <w:r w:rsidRPr="7C0B3F40">
              <w:rPr>
                <w:rFonts w:ascii="Times New Roman" w:eastAsia="Times New Roman" w:hAnsi="Times New Roman" w:cs="Times New Roman"/>
                <w:color w:val="auto"/>
                <w:sz w:val="20"/>
                <w:szCs w:val="20"/>
              </w:rPr>
              <w:t>Izmaiņu nav</w:t>
            </w:r>
          </w:p>
        </w:tc>
      </w:tr>
      <w:tr w:rsidR="00436A94" w:rsidRPr="00E9135A" w14:paraId="69DE53A9" w14:textId="77777777" w:rsidTr="25805138">
        <w:trPr>
          <w:tblCellSpacing w:w="0" w:type="dxa"/>
        </w:trPr>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4A956F30" w14:textId="77777777" w:rsidR="00436A94" w:rsidRPr="00E9135A" w:rsidRDefault="7C0B3F40" w:rsidP="7C0B3F40">
            <w:pPr>
              <w:shd w:val="clear" w:color="auto" w:fill="FFFFFF" w:themeFill="background1"/>
              <w:spacing w:line="259" w:lineRule="exact"/>
              <w:ind w:left="23" w:firstLine="102"/>
              <w:jc w:val="both"/>
              <w:rPr>
                <w:rFonts w:ascii="Times New Roman" w:eastAsia="Times New Roman" w:hAnsi="Times New Roman" w:cs="Times New Roman"/>
                <w:color w:val="auto"/>
                <w:sz w:val="20"/>
                <w:szCs w:val="20"/>
                <w:lang w:bidi="ar-SA"/>
              </w:rPr>
            </w:pPr>
            <w:r w:rsidRPr="7C0B3F40">
              <w:rPr>
                <w:rFonts w:ascii="Times New Roman" w:eastAsia="Times New Roman" w:hAnsi="Times New Roman" w:cs="Times New Roman"/>
                <w:color w:val="auto"/>
                <w:sz w:val="20"/>
                <w:szCs w:val="20"/>
              </w:rPr>
              <w:t>Pašnovērtējums par principu “nenodarīt būtisku kaitējumu”</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61D772CE" w14:textId="77777777" w:rsidR="00436A94" w:rsidRPr="00E9135A" w:rsidRDefault="7C0B3F40" w:rsidP="7C0B3F40">
            <w:pPr>
              <w:shd w:val="clear" w:color="auto" w:fill="FFFFFF" w:themeFill="background1"/>
              <w:spacing w:line="259" w:lineRule="exact"/>
              <w:ind w:left="23" w:firstLine="102"/>
              <w:jc w:val="both"/>
              <w:rPr>
                <w:rFonts w:ascii="Times New Roman" w:eastAsia="Times New Roman" w:hAnsi="Times New Roman" w:cs="Times New Roman"/>
                <w:color w:val="auto"/>
                <w:sz w:val="20"/>
                <w:szCs w:val="20"/>
                <w:lang w:bidi="ar-SA"/>
              </w:rPr>
            </w:pPr>
            <w:r w:rsidRPr="7C0B3F40">
              <w:rPr>
                <w:rFonts w:ascii="Times New Roman" w:eastAsia="Times New Roman" w:hAnsi="Times New Roman" w:cs="Times New Roman"/>
                <w:color w:val="auto"/>
                <w:sz w:val="20"/>
                <w:szCs w:val="20"/>
              </w:rPr>
              <w:t>Izmaiņu nav</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215C3808" w14:textId="77777777" w:rsidR="00436A94" w:rsidRPr="00E9135A" w:rsidRDefault="7C0B3F40" w:rsidP="7C0B3F40">
            <w:pPr>
              <w:shd w:val="clear" w:color="auto" w:fill="FFFFFF" w:themeFill="background1"/>
              <w:spacing w:line="259" w:lineRule="exact"/>
              <w:ind w:left="23" w:firstLine="102"/>
              <w:jc w:val="both"/>
              <w:rPr>
                <w:rFonts w:ascii="Times New Roman" w:eastAsia="Times New Roman" w:hAnsi="Times New Roman" w:cs="Times New Roman"/>
                <w:color w:val="auto"/>
                <w:sz w:val="20"/>
                <w:szCs w:val="20"/>
                <w:lang w:bidi="ar-SA"/>
              </w:rPr>
            </w:pPr>
            <w:r w:rsidRPr="7C0B3F40">
              <w:rPr>
                <w:rFonts w:ascii="Times New Roman" w:eastAsia="Times New Roman" w:hAnsi="Times New Roman" w:cs="Times New Roman"/>
                <w:color w:val="auto"/>
                <w:sz w:val="20"/>
                <w:szCs w:val="20"/>
              </w:rPr>
              <w:t>Izmaiņu nav</w:t>
            </w:r>
          </w:p>
        </w:tc>
      </w:tr>
    </w:tbl>
    <w:p w14:paraId="2A2A68D9" w14:textId="77777777" w:rsidR="00436A94" w:rsidRPr="0075741E" w:rsidRDefault="00436A94" w:rsidP="007A3F9B">
      <w:pPr>
        <w:pStyle w:val="BodyText4"/>
        <w:shd w:val="clear" w:color="auto" w:fill="auto"/>
        <w:spacing w:before="0" w:after="0"/>
        <w:ind w:left="20"/>
        <w:rPr>
          <w:b/>
          <w:bCs/>
          <w:u w:val="single"/>
        </w:rPr>
      </w:pPr>
    </w:p>
    <w:p w14:paraId="406FF6EB" w14:textId="77777777" w:rsidR="00436A94" w:rsidRPr="0075741E" w:rsidRDefault="00436A94" w:rsidP="007A3F9B">
      <w:pPr>
        <w:pStyle w:val="BodyText4"/>
        <w:shd w:val="clear" w:color="auto" w:fill="auto"/>
        <w:spacing w:before="0" w:after="0"/>
        <w:ind w:left="20"/>
        <w:rPr>
          <w:b/>
          <w:bCs/>
          <w:u w:val="single"/>
        </w:rPr>
      </w:pPr>
    </w:p>
    <w:p w14:paraId="1FA7C633" w14:textId="77777777" w:rsidR="000F55C5" w:rsidRPr="0075741E" w:rsidRDefault="000F55C5" w:rsidP="007A3F9B">
      <w:pPr>
        <w:pStyle w:val="BodyText4"/>
        <w:shd w:val="clear" w:color="auto" w:fill="auto"/>
        <w:spacing w:before="0" w:after="0"/>
        <w:ind w:left="20"/>
        <w:rPr>
          <w:b/>
          <w:bCs/>
          <w:u w:val="single"/>
        </w:rPr>
      </w:pPr>
    </w:p>
    <w:tbl>
      <w:tblPr>
        <w:tblW w:w="5000" w:type="pct"/>
        <w:tblCellSpacing w:w="0" w:type="dxa"/>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Pr>
      <w:tblGrid>
        <w:gridCol w:w="1771"/>
        <w:gridCol w:w="3497"/>
        <w:gridCol w:w="3548"/>
      </w:tblGrid>
      <w:tr w:rsidR="000F55C5" w:rsidRPr="0075741E" w14:paraId="435DDB75" w14:textId="77777777" w:rsidTr="7C0B3F40">
        <w:trPr>
          <w:tblCellSpacing w:w="0" w:type="dxa"/>
        </w:trPr>
        <w:tc>
          <w:tcPr>
            <w:tcW w:w="0" w:type="auto"/>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7FA1F325" w14:textId="77777777" w:rsidR="000F55C5" w:rsidRPr="0075741E" w:rsidRDefault="7C0B3F40" w:rsidP="0024769F">
            <w:pPr>
              <w:pStyle w:val="BodyText4"/>
              <w:spacing w:before="0" w:after="0"/>
              <w:ind w:left="23" w:hanging="23"/>
              <w:jc w:val="center"/>
              <w:rPr>
                <w:b/>
                <w:bCs/>
              </w:rPr>
            </w:pPr>
            <w:r w:rsidRPr="7C0B3F40">
              <w:rPr>
                <w:b/>
                <w:bCs/>
              </w:rPr>
              <w:t>6.2.1.3.i. investīcija “Vienota tiesnešu, tiesu darbinieku, prokuroru. Prokuroru palīgu un specializēto izmeklētāju (starpdisciplināros jautājumos) kvalifikācijas pilnveides mācību centra izveide”,</w:t>
            </w:r>
          </w:p>
          <w:p w14:paraId="02F9D964" w14:textId="77777777" w:rsidR="000F55C5" w:rsidRPr="0075741E" w:rsidRDefault="7C0B3F40" w:rsidP="0024769F">
            <w:pPr>
              <w:pStyle w:val="BodyText4"/>
              <w:spacing w:before="0" w:after="0" w:line="240" w:lineRule="auto"/>
              <w:ind w:left="23" w:hanging="23"/>
              <w:jc w:val="center"/>
              <w:rPr>
                <w:b/>
                <w:bCs/>
              </w:rPr>
            </w:pPr>
            <w:r w:rsidRPr="7C0B3F40">
              <w:rPr>
                <w:b/>
                <w:bCs/>
              </w:rPr>
              <w:t>(CID atsauce Nr.193 )</w:t>
            </w:r>
          </w:p>
          <w:p w14:paraId="46158A0C" w14:textId="77777777" w:rsidR="000F55C5" w:rsidRPr="0075741E" w:rsidRDefault="7C0B3F40" w:rsidP="0024769F">
            <w:pPr>
              <w:pStyle w:val="BodyText4"/>
              <w:spacing w:before="0" w:after="0"/>
              <w:ind w:left="23" w:hanging="23"/>
              <w:jc w:val="center"/>
              <w:rPr>
                <w:b/>
                <w:bCs/>
              </w:rPr>
            </w:pPr>
            <w:r w:rsidRPr="7C0B3F40">
              <w:rPr>
                <w:b/>
                <w:bCs/>
              </w:rPr>
              <w:t>LV-C[C6]-I[6-2-1-3-i]</w:t>
            </w:r>
          </w:p>
        </w:tc>
      </w:tr>
      <w:tr w:rsidR="000F55C5" w:rsidRPr="0075741E" w14:paraId="0C742A1E" w14:textId="77777777" w:rsidTr="7C0B3F40">
        <w:trPr>
          <w:tblCellSpacing w:w="0" w:type="dxa"/>
        </w:trPr>
        <w:tc>
          <w:tcPr>
            <w:tcW w:w="0" w:type="auto"/>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02B8F3F8" w14:textId="77777777" w:rsidR="000F55C5" w:rsidRPr="0075741E" w:rsidRDefault="7C0B3F40" w:rsidP="0024769F">
            <w:pPr>
              <w:pStyle w:val="BodyText4"/>
              <w:spacing w:before="0" w:after="0"/>
              <w:ind w:left="23" w:firstLine="102"/>
              <w:rPr>
                <w:b/>
                <w:bCs/>
                <w:sz w:val="17"/>
                <w:szCs w:val="17"/>
              </w:rPr>
            </w:pPr>
            <w:r w:rsidRPr="7C0B3F40">
              <w:rPr>
                <w:rStyle w:val="Bodytext85ptItalic"/>
                <w:lang w:val="lv-LV"/>
              </w:rPr>
              <w:t xml:space="preserve">Grozījumi tiek pamatoti ar RRF regulas 21.panta 1.punktu un ir saistīti ar izmaiņām CID </w:t>
            </w:r>
            <w:proofErr w:type="spellStart"/>
            <w:r w:rsidRPr="7C0B3F40">
              <w:rPr>
                <w:rStyle w:val="Bodytext85ptItalic"/>
                <w:lang w:val="lv-LV"/>
              </w:rPr>
              <w:t>mērķrādītāja</w:t>
            </w:r>
            <w:proofErr w:type="spellEnd"/>
            <w:r w:rsidRPr="7C0B3F40">
              <w:rPr>
                <w:rStyle w:val="Bodytext85ptItalic"/>
                <w:lang w:val="lv-LV"/>
              </w:rPr>
              <w:t xml:space="preserve"> Nr.193 nosaukumā un aprakstā. Aicinām veikt tehnisku precizējumu un pārdēvēt mērķa Nr. 193 nosaukumu “Jaunu mācību programmu izstrāde un pieņemšana”. </w:t>
            </w:r>
          </w:p>
        </w:tc>
      </w:tr>
      <w:tr w:rsidR="00734D50" w:rsidRPr="0075741E" w14:paraId="20ED7149" w14:textId="77777777" w:rsidTr="7C0B3F40">
        <w:trPr>
          <w:tblCellSpacing w:w="0" w:type="dxa"/>
        </w:trPr>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5F807D24" w14:textId="77777777" w:rsidR="000F55C5" w:rsidRPr="0075741E" w:rsidRDefault="7C0B3F40" w:rsidP="0024769F">
            <w:pPr>
              <w:pStyle w:val="BodyText4"/>
              <w:spacing w:before="0" w:after="0"/>
              <w:ind w:left="23" w:firstLine="102"/>
              <w:rPr>
                <w:b/>
                <w:bCs/>
              </w:rPr>
            </w:pPr>
            <w:r w:rsidRPr="7C0B3F40">
              <w:rPr>
                <w:b/>
                <w:bCs/>
              </w:rPr>
              <w:t>Mainītie elementi</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5F4DC068" w14:textId="77777777" w:rsidR="000F55C5" w:rsidRPr="0075741E" w:rsidRDefault="7C0B3F40" w:rsidP="0024769F">
            <w:pPr>
              <w:pStyle w:val="BodyText4"/>
              <w:spacing w:before="0" w:after="0"/>
              <w:ind w:left="23" w:firstLine="102"/>
              <w:rPr>
                <w:b/>
                <w:bCs/>
              </w:rPr>
            </w:pPr>
            <w:r w:rsidRPr="7C0B3F40">
              <w:rPr>
                <w:b/>
                <w:bCs/>
              </w:rPr>
              <w:t>Pašreizējā redakcija</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44DB4DBE" w14:textId="77777777" w:rsidR="000F55C5" w:rsidRPr="0075741E" w:rsidRDefault="7C0B3F40" w:rsidP="0024769F">
            <w:pPr>
              <w:pStyle w:val="BodyText4"/>
              <w:spacing w:before="0" w:after="0"/>
              <w:ind w:left="23" w:firstLine="102"/>
              <w:rPr>
                <w:b/>
                <w:bCs/>
              </w:rPr>
            </w:pPr>
            <w:r w:rsidRPr="7C0B3F40">
              <w:rPr>
                <w:b/>
                <w:bCs/>
              </w:rPr>
              <w:t>Grozītā redakcija</w:t>
            </w:r>
          </w:p>
        </w:tc>
      </w:tr>
      <w:tr w:rsidR="00734D50" w:rsidRPr="0075741E" w14:paraId="2330E97D" w14:textId="77777777" w:rsidTr="7C0B3F40">
        <w:trPr>
          <w:tblCellSpacing w:w="0" w:type="dxa"/>
        </w:trPr>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05489BC4" w14:textId="77777777" w:rsidR="000F55C5" w:rsidRPr="0075741E" w:rsidRDefault="7C0B3F40" w:rsidP="0024769F">
            <w:pPr>
              <w:pStyle w:val="BodyText4"/>
              <w:spacing w:before="0" w:after="0"/>
              <w:ind w:left="23" w:firstLine="102"/>
            </w:pPr>
            <w:r>
              <w:t>Komponentes un/vai pasākuma apraksts</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4D8C5338" w14:textId="77777777" w:rsidR="000F55C5" w:rsidRPr="0075741E" w:rsidRDefault="7C0B3F40" w:rsidP="0024769F">
            <w:pPr>
              <w:pStyle w:val="BodyText4"/>
              <w:spacing w:before="0" w:after="0" w:line="240" w:lineRule="auto"/>
              <w:ind w:left="23" w:firstLine="102"/>
              <w:rPr>
                <w:sz w:val="16"/>
                <w:szCs w:val="16"/>
              </w:rPr>
            </w:pPr>
            <w:r w:rsidRPr="7C0B3F40">
              <w:rPr>
                <w:sz w:val="16"/>
                <w:szCs w:val="16"/>
              </w:rPr>
              <w:t>Izmaiņu nav</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1B615AD8" w14:textId="77777777" w:rsidR="000F55C5" w:rsidRPr="0075741E" w:rsidRDefault="7C0B3F40" w:rsidP="0024769F">
            <w:pPr>
              <w:pStyle w:val="BodyText4"/>
              <w:spacing w:before="0" w:after="0" w:line="240" w:lineRule="auto"/>
              <w:ind w:left="23" w:firstLine="102"/>
              <w:rPr>
                <w:sz w:val="16"/>
                <w:szCs w:val="16"/>
              </w:rPr>
            </w:pPr>
            <w:r w:rsidRPr="7C0B3F40">
              <w:rPr>
                <w:sz w:val="16"/>
                <w:szCs w:val="16"/>
              </w:rPr>
              <w:t>Izmaiņu nav</w:t>
            </w:r>
          </w:p>
        </w:tc>
      </w:tr>
      <w:tr w:rsidR="00734D50" w:rsidRPr="0075741E" w14:paraId="630DE0D8" w14:textId="77777777" w:rsidTr="7C0B3F40">
        <w:trPr>
          <w:tblCellSpacing w:w="0" w:type="dxa"/>
        </w:trPr>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341C9CDE" w14:textId="77777777" w:rsidR="000F55C5" w:rsidRPr="0075741E" w:rsidRDefault="7C0B3F40" w:rsidP="0024769F">
            <w:pPr>
              <w:pStyle w:val="BodyText4"/>
              <w:spacing w:before="0" w:after="0"/>
              <w:ind w:left="23" w:firstLine="102"/>
            </w:pPr>
            <w:r w:rsidRPr="7C0B3F40">
              <w:t xml:space="preserve">Atskaites punkti un </w:t>
            </w:r>
            <w:proofErr w:type="spellStart"/>
            <w:r w:rsidRPr="7C0B3F40">
              <w:t>mērķrādītāji</w:t>
            </w:r>
            <w:proofErr w:type="spellEnd"/>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48BAB18A" w14:textId="77777777" w:rsidR="000F55C5" w:rsidRPr="0075741E" w:rsidRDefault="7C0B3F40" w:rsidP="0024769F">
            <w:pPr>
              <w:jc w:val="both"/>
              <w:rPr>
                <w:rFonts w:ascii="Times New Roman" w:hAnsi="Times New Roman" w:cs="Times New Roman"/>
                <w:sz w:val="20"/>
                <w:szCs w:val="20"/>
              </w:rPr>
            </w:pPr>
            <w:r w:rsidRPr="7C0B3F40">
              <w:rPr>
                <w:rFonts w:ascii="Times New Roman" w:hAnsi="Times New Roman" w:cs="Times New Roman"/>
                <w:sz w:val="20"/>
                <w:szCs w:val="20"/>
              </w:rPr>
              <w:t>Kolonnas “Nosaukums” redakcija:</w:t>
            </w:r>
          </w:p>
          <w:p w14:paraId="3D39C5A6" w14:textId="77777777" w:rsidR="000F55C5" w:rsidRPr="0075741E" w:rsidRDefault="7C0B3F40" w:rsidP="0024769F">
            <w:pPr>
              <w:jc w:val="both"/>
              <w:rPr>
                <w:rFonts w:ascii="Times New Roman" w:hAnsi="Times New Roman" w:cs="Times New Roman"/>
                <w:sz w:val="20"/>
                <w:szCs w:val="20"/>
              </w:rPr>
            </w:pPr>
            <w:r w:rsidRPr="7C0B3F40">
              <w:rPr>
                <w:rFonts w:ascii="Times New Roman" w:hAnsi="Times New Roman" w:cs="Times New Roman"/>
                <w:sz w:val="20"/>
                <w:szCs w:val="20"/>
              </w:rPr>
              <w:t>“Jaunu mācību programmu izstrāde”.</w:t>
            </w:r>
          </w:p>
          <w:p w14:paraId="6C60509C" w14:textId="77777777" w:rsidR="000F55C5" w:rsidRPr="0075741E" w:rsidRDefault="000F55C5" w:rsidP="0024769F">
            <w:pPr>
              <w:jc w:val="both"/>
              <w:rPr>
                <w:rFonts w:ascii="Times New Roman" w:hAnsi="Times New Roman" w:cs="Times New Roman"/>
                <w:sz w:val="20"/>
                <w:szCs w:val="20"/>
              </w:rPr>
            </w:pPr>
          </w:p>
          <w:p w14:paraId="460172AC" w14:textId="77777777" w:rsidR="000F55C5" w:rsidRPr="0075741E" w:rsidRDefault="7C0B3F40" w:rsidP="0024769F">
            <w:pPr>
              <w:jc w:val="both"/>
              <w:rPr>
                <w:rFonts w:ascii="Times New Roman" w:hAnsi="Times New Roman" w:cs="Times New Roman"/>
                <w:sz w:val="20"/>
                <w:szCs w:val="20"/>
              </w:rPr>
            </w:pPr>
            <w:r w:rsidRPr="7C0B3F40">
              <w:rPr>
                <w:rFonts w:ascii="Times New Roman" w:hAnsi="Times New Roman" w:cs="Times New Roman"/>
                <w:sz w:val="20"/>
                <w:szCs w:val="20"/>
              </w:rPr>
              <w:t xml:space="preserve">Kolonnas “Katra atskaites punkta un </w:t>
            </w:r>
            <w:proofErr w:type="spellStart"/>
            <w:r w:rsidRPr="7C0B3F40">
              <w:rPr>
                <w:rFonts w:ascii="Times New Roman" w:hAnsi="Times New Roman" w:cs="Times New Roman"/>
                <w:sz w:val="20"/>
                <w:szCs w:val="20"/>
              </w:rPr>
              <w:t>mērķrādītāja</w:t>
            </w:r>
            <w:proofErr w:type="spellEnd"/>
            <w:r w:rsidRPr="7C0B3F40">
              <w:rPr>
                <w:rFonts w:ascii="Times New Roman" w:hAnsi="Times New Roman" w:cs="Times New Roman"/>
                <w:sz w:val="20"/>
                <w:szCs w:val="20"/>
              </w:rPr>
              <w:t xml:space="preserve"> apraksts” redakcija:</w:t>
            </w:r>
          </w:p>
          <w:p w14:paraId="40991005" w14:textId="77777777" w:rsidR="000F55C5" w:rsidRPr="0075741E" w:rsidRDefault="7C0B3F40" w:rsidP="0024769F">
            <w:pPr>
              <w:jc w:val="both"/>
              <w:rPr>
                <w:sz w:val="20"/>
                <w:szCs w:val="20"/>
              </w:rPr>
            </w:pPr>
            <w:r w:rsidRPr="7C0B3F40">
              <w:rPr>
                <w:rFonts w:ascii="Times New Roman" w:hAnsi="Times New Roman" w:cs="Times New Roman"/>
                <w:sz w:val="20"/>
                <w:szCs w:val="20"/>
              </w:rPr>
              <w:t xml:space="preserve">“Tiek pabeigtas desmit jaunas mācību programmas tiesnešiem, tiesu darbiniekiem, prokuroriem un prokuroru palīgiem, īpašas starpdisciplināras mācības izmeklētājiem, tostarp par tādiem jautājumiem kā </w:t>
            </w:r>
            <w:proofErr w:type="spellStart"/>
            <w:r w:rsidRPr="7C0B3F40">
              <w:rPr>
                <w:rFonts w:ascii="Times New Roman" w:hAnsi="Times New Roman" w:cs="Times New Roman"/>
                <w:sz w:val="20"/>
                <w:szCs w:val="20"/>
              </w:rPr>
              <w:t>kibernoziedzība</w:t>
            </w:r>
            <w:proofErr w:type="spellEnd"/>
            <w:r w:rsidRPr="7C0B3F40">
              <w:rPr>
                <w:rFonts w:ascii="Times New Roman" w:hAnsi="Times New Roman" w:cs="Times New Roman"/>
                <w:sz w:val="20"/>
                <w:szCs w:val="20"/>
              </w:rPr>
              <w:t xml:space="preserve">, krāpšana un izvairīšanās no nodokļu maksāšanas, </w:t>
            </w:r>
            <w:r w:rsidRPr="7C0B3F40">
              <w:rPr>
                <w:rFonts w:ascii="Times New Roman" w:hAnsi="Times New Roman" w:cs="Times New Roman"/>
                <w:sz w:val="20"/>
                <w:szCs w:val="20"/>
              </w:rPr>
              <w:lastRenderedPageBreak/>
              <w:t>korupcija publiskajos iepirkumos un nelikumīgi iegūtu līdzekļu legalizācija.”</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4B0859FF" w14:textId="77777777" w:rsidR="000F55C5" w:rsidRPr="0075741E" w:rsidRDefault="7C0B3F40" w:rsidP="0024769F">
            <w:pPr>
              <w:jc w:val="both"/>
              <w:rPr>
                <w:rFonts w:ascii="Times New Roman" w:hAnsi="Times New Roman" w:cs="Times New Roman"/>
                <w:sz w:val="20"/>
                <w:szCs w:val="20"/>
              </w:rPr>
            </w:pPr>
            <w:r w:rsidRPr="7C0B3F40">
              <w:rPr>
                <w:rFonts w:ascii="Times New Roman" w:hAnsi="Times New Roman" w:cs="Times New Roman"/>
                <w:sz w:val="20"/>
                <w:szCs w:val="20"/>
              </w:rPr>
              <w:lastRenderedPageBreak/>
              <w:t>Kolonnas “Nosaukums” redakcija:</w:t>
            </w:r>
          </w:p>
          <w:p w14:paraId="1A715EBC" w14:textId="77777777" w:rsidR="000F55C5" w:rsidRPr="0075741E" w:rsidRDefault="7C0B3F40" w:rsidP="0024769F">
            <w:pPr>
              <w:jc w:val="both"/>
              <w:rPr>
                <w:rFonts w:ascii="Times New Roman" w:hAnsi="Times New Roman" w:cs="Times New Roman"/>
                <w:sz w:val="20"/>
                <w:szCs w:val="20"/>
              </w:rPr>
            </w:pPr>
            <w:r w:rsidRPr="7C0B3F40">
              <w:rPr>
                <w:rFonts w:ascii="Times New Roman" w:hAnsi="Times New Roman" w:cs="Times New Roman"/>
                <w:sz w:val="20"/>
                <w:szCs w:val="20"/>
              </w:rPr>
              <w:t>“Jaunu mācību programmu izstrāde un apstiprināšana”.</w:t>
            </w:r>
          </w:p>
          <w:p w14:paraId="0A4C16A3" w14:textId="77777777" w:rsidR="000F55C5" w:rsidRPr="0075741E" w:rsidRDefault="000F55C5" w:rsidP="0024769F">
            <w:pPr>
              <w:jc w:val="both"/>
              <w:rPr>
                <w:rFonts w:ascii="Times New Roman" w:hAnsi="Times New Roman" w:cs="Times New Roman"/>
                <w:sz w:val="20"/>
                <w:szCs w:val="20"/>
              </w:rPr>
            </w:pPr>
          </w:p>
          <w:p w14:paraId="240D1181" w14:textId="77777777" w:rsidR="000F55C5" w:rsidRPr="0075741E" w:rsidRDefault="7C0B3F40" w:rsidP="0024769F">
            <w:pPr>
              <w:jc w:val="both"/>
              <w:rPr>
                <w:rFonts w:ascii="Times New Roman" w:hAnsi="Times New Roman" w:cs="Times New Roman"/>
                <w:sz w:val="20"/>
                <w:szCs w:val="20"/>
              </w:rPr>
            </w:pPr>
            <w:r w:rsidRPr="7C0B3F40">
              <w:rPr>
                <w:rFonts w:ascii="Times New Roman" w:hAnsi="Times New Roman" w:cs="Times New Roman"/>
                <w:sz w:val="20"/>
                <w:szCs w:val="20"/>
              </w:rPr>
              <w:t xml:space="preserve">Kolonnas “Katra atskaites punkta un </w:t>
            </w:r>
            <w:proofErr w:type="spellStart"/>
            <w:r w:rsidRPr="7C0B3F40">
              <w:rPr>
                <w:rFonts w:ascii="Times New Roman" w:hAnsi="Times New Roman" w:cs="Times New Roman"/>
                <w:sz w:val="20"/>
                <w:szCs w:val="20"/>
              </w:rPr>
              <w:t>mērķrādītāja</w:t>
            </w:r>
            <w:proofErr w:type="spellEnd"/>
            <w:r w:rsidRPr="7C0B3F40">
              <w:rPr>
                <w:rFonts w:ascii="Times New Roman" w:hAnsi="Times New Roman" w:cs="Times New Roman"/>
                <w:sz w:val="20"/>
                <w:szCs w:val="20"/>
              </w:rPr>
              <w:t xml:space="preserve"> apraksts” redakcija:</w:t>
            </w:r>
          </w:p>
          <w:p w14:paraId="246554BC" w14:textId="319CD647" w:rsidR="000F55C5" w:rsidRPr="0075741E" w:rsidRDefault="7C0B3F40" w:rsidP="0024769F">
            <w:pPr>
              <w:pStyle w:val="Default"/>
              <w:jc w:val="both"/>
              <w:rPr>
                <w:sz w:val="20"/>
                <w:szCs w:val="20"/>
              </w:rPr>
            </w:pPr>
            <w:r w:rsidRPr="7C0B3F40">
              <w:rPr>
                <w:sz w:val="20"/>
                <w:szCs w:val="20"/>
              </w:rPr>
              <w:t xml:space="preserve">“Tiek pabeigta izstrāde desmit jaunām mācību programmām tiesnešiem, tiesu darbiniekiem, prokuroriem un prokuroru palīgiem, īpašas starpdisciplināras mācības izmeklētājiem, tostarp par tādiem jautājumiem kā </w:t>
            </w:r>
            <w:proofErr w:type="spellStart"/>
            <w:r w:rsidRPr="7C0B3F40">
              <w:rPr>
                <w:sz w:val="20"/>
                <w:szCs w:val="20"/>
              </w:rPr>
              <w:t>kibernoziedzība</w:t>
            </w:r>
            <w:proofErr w:type="spellEnd"/>
            <w:r w:rsidRPr="7C0B3F40">
              <w:rPr>
                <w:sz w:val="20"/>
                <w:szCs w:val="20"/>
              </w:rPr>
              <w:t xml:space="preserve">, krāpšana </w:t>
            </w:r>
            <w:r w:rsidRPr="7C0B3F40">
              <w:rPr>
                <w:sz w:val="20"/>
                <w:szCs w:val="20"/>
              </w:rPr>
              <w:lastRenderedPageBreak/>
              <w:t>un izvairīšanās no nodokļu maksāšanas, korupcija publiskajos iepirkumos un nelikumīgi iegūtu līdzekļu legalizācija.</w:t>
            </w:r>
          </w:p>
          <w:p w14:paraId="5E708617" w14:textId="0BD4B4BC" w:rsidR="000F55C5" w:rsidRPr="0075741E" w:rsidRDefault="7C0B3F40" w:rsidP="0024769F">
            <w:pPr>
              <w:pStyle w:val="Default"/>
              <w:jc w:val="both"/>
              <w:rPr>
                <w:sz w:val="20"/>
                <w:szCs w:val="20"/>
                <w:lang w:val="lv" w:bidi="en-US"/>
              </w:rPr>
            </w:pPr>
            <w:r w:rsidRPr="7C0B3F40">
              <w:rPr>
                <w:sz w:val="20"/>
                <w:szCs w:val="20"/>
              </w:rPr>
              <w:t xml:space="preserve">Programmas tiek apstiprinātas projekta “Tieslietu akadēmija” uzraudzības padomē, kurā tiek pārstāvēta arī Tieslietu padome.” </w:t>
            </w:r>
          </w:p>
          <w:p w14:paraId="1DD4F95F" w14:textId="77777777" w:rsidR="000F55C5" w:rsidRPr="0075741E" w:rsidRDefault="000F55C5" w:rsidP="0024769F">
            <w:pPr>
              <w:pStyle w:val="BodyText4"/>
              <w:spacing w:before="0" w:after="0"/>
              <w:ind w:left="23" w:firstLine="102"/>
              <w:rPr>
                <w:sz w:val="16"/>
                <w:szCs w:val="16"/>
              </w:rPr>
            </w:pPr>
          </w:p>
        </w:tc>
      </w:tr>
      <w:tr w:rsidR="00734D50" w:rsidRPr="0075741E" w14:paraId="0DADB13D" w14:textId="77777777" w:rsidTr="7C0B3F40">
        <w:trPr>
          <w:tblCellSpacing w:w="0" w:type="dxa"/>
        </w:trPr>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670B5B55" w14:textId="77777777" w:rsidR="000F55C5" w:rsidRPr="0075741E" w:rsidRDefault="7C0B3F40" w:rsidP="0024769F">
            <w:pPr>
              <w:pStyle w:val="BodyText4"/>
              <w:spacing w:before="0" w:after="0"/>
              <w:ind w:left="23" w:firstLine="102"/>
            </w:pPr>
            <w:r>
              <w:lastRenderedPageBreak/>
              <w:t>Aplēstās izmaksas</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39BBBC59" w14:textId="77777777" w:rsidR="000F55C5" w:rsidRPr="0075741E" w:rsidRDefault="7C0B3F40" w:rsidP="0024769F">
            <w:pPr>
              <w:pStyle w:val="BodyText4"/>
              <w:spacing w:before="0" w:after="0"/>
              <w:ind w:left="23" w:firstLine="102"/>
            </w:pPr>
            <w:r w:rsidRPr="7C0B3F40">
              <w:rPr>
                <w:sz w:val="18"/>
                <w:szCs w:val="18"/>
              </w:rPr>
              <w:t>Izmaiņu nav</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72356E75" w14:textId="77777777" w:rsidR="000F55C5" w:rsidRPr="0075741E" w:rsidRDefault="7C0B3F40" w:rsidP="0024769F">
            <w:pPr>
              <w:pStyle w:val="BodyText4"/>
              <w:spacing w:before="0" w:after="0"/>
              <w:ind w:left="23" w:firstLine="102"/>
            </w:pPr>
            <w:r w:rsidRPr="7C0B3F40">
              <w:rPr>
                <w:sz w:val="18"/>
                <w:szCs w:val="18"/>
              </w:rPr>
              <w:t>Izmaiņu nav</w:t>
            </w:r>
          </w:p>
        </w:tc>
      </w:tr>
      <w:tr w:rsidR="00734D50" w:rsidRPr="0075741E" w14:paraId="69264932" w14:textId="77777777" w:rsidTr="7C0B3F40">
        <w:trPr>
          <w:tblCellSpacing w:w="0" w:type="dxa"/>
        </w:trPr>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2AFDD582" w14:textId="77777777" w:rsidR="000F55C5" w:rsidRPr="0075741E" w:rsidRDefault="7C0B3F40" w:rsidP="0024769F">
            <w:pPr>
              <w:pStyle w:val="BodyText4"/>
              <w:spacing w:before="0" w:after="0"/>
              <w:ind w:left="23" w:firstLine="102"/>
            </w:pPr>
            <w:r>
              <w:t>Zaļā un digitālā izsekojamība</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66F49339" w14:textId="77777777" w:rsidR="000F55C5" w:rsidRPr="0075741E" w:rsidRDefault="7C0B3F40" w:rsidP="0024769F">
            <w:pPr>
              <w:pStyle w:val="BodyText4"/>
              <w:spacing w:before="0" w:after="0"/>
              <w:ind w:left="23" w:firstLine="102"/>
            </w:pPr>
            <w:r w:rsidRPr="7C0B3F40">
              <w:rPr>
                <w:sz w:val="18"/>
                <w:szCs w:val="18"/>
              </w:rPr>
              <w:t>Izmaiņu nav</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4FC0D7FC" w14:textId="77777777" w:rsidR="000F55C5" w:rsidRPr="0075741E" w:rsidRDefault="7C0B3F40" w:rsidP="0024769F">
            <w:pPr>
              <w:pStyle w:val="BodyText4"/>
              <w:spacing w:before="0" w:after="0"/>
              <w:ind w:left="23" w:firstLine="102"/>
            </w:pPr>
            <w:r w:rsidRPr="7C0B3F40">
              <w:rPr>
                <w:sz w:val="18"/>
                <w:szCs w:val="18"/>
              </w:rPr>
              <w:t>Izmaiņu nav</w:t>
            </w:r>
          </w:p>
        </w:tc>
      </w:tr>
      <w:tr w:rsidR="00734D50" w:rsidRPr="0075741E" w14:paraId="6889CE3E" w14:textId="77777777" w:rsidTr="7C0B3F40">
        <w:trPr>
          <w:tblCellSpacing w:w="0" w:type="dxa"/>
        </w:trPr>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659763A5" w14:textId="77777777" w:rsidR="000F55C5" w:rsidRPr="0075741E" w:rsidRDefault="7C0B3F40" w:rsidP="0024769F">
            <w:pPr>
              <w:pStyle w:val="BodyText4"/>
              <w:spacing w:before="0" w:after="0"/>
              <w:ind w:left="23" w:firstLine="102"/>
            </w:pPr>
            <w:r>
              <w:t>Pašnovērtējums par principu “nenodarīt būtisku kaitējumu”</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7BD696FE" w14:textId="77777777" w:rsidR="000F55C5" w:rsidRPr="0075741E" w:rsidRDefault="7C0B3F40" w:rsidP="0024769F">
            <w:pPr>
              <w:pStyle w:val="BodyText4"/>
              <w:spacing w:before="0" w:after="0"/>
              <w:ind w:left="23" w:firstLine="102"/>
            </w:pPr>
            <w:r w:rsidRPr="7C0B3F40">
              <w:rPr>
                <w:sz w:val="18"/>
                <w:szCs w:val="18"/>
              </w:rPr>
              <w:t>Izmaiņu nav</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726B773F" w14:textId="77777777" w:rsidR="000F55C5" w:rsidRPr="0075741E" w:rsidRDefault="7C0B3F40" w:rsidP="0024769F">
            <w:pPr>
              <w:pStyle w:val="BodyText4"/>
              <w:spacing w:before="0" w:after="0"/>
              <w:ind w:left="23" w:firstLine="102"/>
            </w:pPr>
            <w:r w:rsidRPr="7C0B3F40">
              <w:rPr>
                <w:sz w:val="18"/>
                <w:szCs w:val="18"/>
              </w:rPr>
              <w:t>Izmaiņu nav</w:t>
            </w:r>
          </w:p>
        </w:tc>
      </w:tr>
    </w:tbl>
    <w:p w14:paraId="38AF25E6" w14:textId="77777777" w:rsidR="00436A94" w:rsidRPr="0075741E" w:rsidRDefault="00436A94" w:rsidP="007A3F9B">
      <w:pPr>
        <w:pStyle w:val="BodyText4"/>
        <w:shd w:val="clear" w:color="auto" w:fill="auto"/>
        <w:spacing w:before="0" w:after="0"/>
        <w:ind w:left="20"/>
        <w:rPr>
          <w:b/>
          <w:bCs/>
          <w:u w:val="single"/>
        </w:rPr>
      </w:pPr>
    </w:p>
    <w:tbl>
      <w:tblPr>
        <w:tblW w:w="5000" w:type="pct"/>
        <w:tblCellSpacing w:w="0" w:type="dxa"/>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Pr>
      <w:tblGrid>
        <w:gridCol w:w="1807"/>
        <w:gridCol w:w="3153"/>
        <w:gridCol w:w="3856"/>
      </w:tblGrid>
      <w:tr w:rsidR="00EB188C" w:rsidRPr="0075741E" w14:paraId="5FE2D5EA" w14:textId="77777777" w:rsidTr="40809121">
        <w:trPr>
          <w:tblCellSpacing w:w="0" w:type="dxa"/>
        </w:trPr>
        <w:tc>
          <w:tcPr>
            <w:tcW w:w="0" w:type="auto"/>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705A3BCD" w14:textId="77777777" w:rsidR="00EB188C" w:rsidRPr="0075741E" w:rsidRDefault="7C0B3F40" w:rsidP="0024769F">
            <w:pPr>
              <w:pStyle w:val="BodyText4"/>
              <w:spacing w:before="0" w:after="0"/>
              <w:ind w:left="23" w:hanging="23"/>
              <w:jc w:val="center"/>
              <w:rPr>
                <w:b/>
                <w:bCs/>
              </w:rPr>
            </w:pPr>
            <w:r w:rsidRPr="7C0B3F40">
              <w:rPr>
                <w:b/>
                <w:bCs/>
              </w:rPr>
              <w:t>6.2.1.3.i. investīcija “Vienota tiesnešu, tiesu darbinieku, prokuroru. Prokuroru palīgu un specializēto izmeklētāju (starpdisciplināros jautājumos) kvalifikācijas pilnveides mācību centra izveide”,</w:t>
            </w:r>
          </w:p>
          <w:p w14:paraId="50B51E88" w14:textId="77777777" w:rsidR="00EB188C" w:rsidRPr="0075741E" w:rsidRDefault="7C0B3F40" w:rsidP="0024769F">
            <w:pPr>
              <w:pStyle w:val="BodyText4"/>
              <w:spacing w:before="0" w:after="0" w:line="240" w:lineRule="auto"/>
              <w:ind w:left="23" w:hanging="23"/>
              <w:jc w:val="center"/>
              <w:rPr>
                <w:b/>
                <w:bCs/>
              </w:rPr>
            </w:pPr>
            <w:r w:rsidRPr="7C0B3F40">
              <w:rPr>
                <w:b/>
                <w:bCs/>
              </w:rPr>
              <w:t>(CID atsauce Nr.194 )</w:t>
            </w:r>
          </w:p>
          <w:p w14:paraId="4F61395F" w14:textId="77777777" w:rsidR="00EB188C" w:rsidRPr="0075741E" w:rsidRDefault="7C0B3F40" w:rsidP="0024769F">
            <w:pPr>
              <w:pStyle w:val="BodyText4"/>
              <w:spacing w:before="0" w:after="0"/>
              <w:ind w:left="23" w:hanging="23"/>
              <w:jc w:val="center"/>
              <w:rPr>
                <w:b/>
                <w:bCs/>
              </w:rPr>
            </w:pPr>
            <w:r w:rsidRPr="7C0B3F40">
              <w:rPr>
                <w:b/>
                <w:bCs/>
              </w:rPr>
              <w:t>LV-C[C6]-I[6-2-1-3-i]</w:t>
            </w:r>
          </w:p>
        </w:tc>
      </w:tr>
      <w:tr w:rsidR="00EB188C" w:rsidRPr="0075741E" w14:paraId="45F5FB1F" w14:textId="77777777" w:rsidTr="40809121">
        <w:trPr>
          <w:tblCellSpacing w:w="0" w:type="dxa"/>
        </w:trPr>
        <w:tc>
          <w:tcPr>
            <w:tcW w:w="0" w:type="auto"/>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1C355B22" w14:textId="77777777" w:rsidR="00EB188C" w:rsidRPr="0075741E" w:rsidRDefault="7C0B3F40" w:rsidP="0024769F">
            <w:pPr>
              <w:pStyle w:val="BodyText4"/>
              <w:spacing w:before="0" w:after="0"/>
              <w:ind w:left="23" w:firstLine="102"/>
              <w:rPr>
                <w:b/>
                <w:bCs/>
                <w:sz w:val="17"/>
                <w:szCs w:val="17"/>
              </w:rPr>
            </w:pPr>
            <w:r w:rsidRPr="7C0B3F40">
              <w:rPr>
                <w:rStyle w:val="Bodytext85ptItalic"/>
                <w:lang w:val="lv-LV"/>
              </w:rPr>
              <w:t xml:space="preserve">Grozījumi tiek pamatoti ar RRF regulas 21.panta 1.punktu un ir saistīti ar izmaiņām CID </w:t>
            </w:r>
            <w:proofErr w:type="spellStart"/>
            <w:r w:rsidRPr="7C0B3F40">
              <w:rPr>
                <w:rStyle w:val="Bodytext85ptItalic"/>
                <w:lang w:val="lv-LV"/>
              </w:rPr>
              <w:t>mērķrādītāja</w:t>
            </w:r>
            <w:proofErr w:type="spellEnd"/>
            <w:r w:rsidRPr="7C0B3F40">
              <w:rPr>
                <w:rStyle w:val="Bodytext85ptItalic"/>
                <w:lang w:val="lv-LV"/>
              </w:rPr>
              <w:t xml:space="preserve"> Nr.193 nosaukumā un aprakstā. Aicinām veikt tehnisku precizējumu un pārdēvēt mērķa Nr. 194 nosaukumu “Mācību programmu īstenošana”</w:t>
            </w:r>
          </w:p>
        </w:tc>
      </w:tr>
      <w:tr w:rsidR="00EB188C" w:rsidRPr="0075741E" w14:paraId="7661D9CF" w14:textId="77777777" w:rsidTr="40809121">
        <w:trPr>
          <w:tblCellSpacing w:w="0" w:type="dxa"/>
        </w:trPr>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08AFB0F4" w14:textId="77777777" w:rsidR="00EB188C" w:rsidRPr="0075741E" w:rsidRDefault="7C0B3F40" w:rsidP="0024769F">
            <w:pPr>
              <w:pStyle w:val="BodyText4"/>
              <w:spacing w:before="0" w:after="0"/>
              <w:ind w:left="23" w:firstLine="102"/>
              <w:rPr>
                <w:b/>
                <w:bCs/>
              </w:rPr>
            </w:pPr>
            <w:r w:rsidRPr="7C0B3F40">
              <w:rPr>
                <w:b/>
                <w:bCs/>
              </w:rPr>
              <w:t>Mainītie elementi</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57242834" w14:textId="77777777" w:rsidR="00EB188C" w:rsidRPr="0075741E" w:rsidRDefault="7C0B3F40" w:rsidP="0024769F">
            <w:pPr>
              <w:pStyle w:val="BodyText4"/>
              <w:spacing w:before="0" w:after="0"/>
              <w:ind w:left="23" w:firstLine="102"/>
              <w:rPr>
                <w:b/>
                <w:bCs/>
              </w:rPr>
            </w:pPr>
            <w:r w:rsidRPr="7C0B3F40">
              <w:rPr>
                <w:b/>
                <w:bCs/>
              </w:rPr>
              <w:t>Pašreizējā redakcija</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21272923" w14:textId="77777777" w:rsidR="00EB188C" w:rsidRPr="0075741E" w:rsidRDefault="7C0B3F40" w:rsidP="0024769F">
            <w:pPr>
              <w:pStyle w:val="BodyText4"/>
              <w:spacing w:before="0" w:after="0"/>
              <w:ind w:left="23" w:firstLine="102"/>
              <w:rPr>
                <w:b/>
                <w:bCs/>
              </w:rPr>
            </w:pPr>
            <w:r w:rsidRPr="7C0B3F40">
              <w:rPr>
                <w:b/>
                <w:bCs/>
              </w:rPr>
              <w:t>Grozītā redakcija</w:t>
            </w:r>
          </w:p>
        </w:tc>
      </w:tr>
      <w:tr w:rsidR="00EB188C" w:rsidRPr="0075741E" w14:paraId="10AD9083" w14:textId="77777777" w:rsidTr="40809121">
        <w:trPr>
          <w:tblCellSpacing w:w="0" w:type="dxa"/>
        </w:trPr>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22EDDFF3" w14:textId="77777777" w:rsidR="00EB188C" w:rsidRPr="0075741E" w:rsidRDefault="7C0B3F40" w:rsidP="0024769F">
            <w:pPr>
              <w:pStyle w:val="BodyText4"/>
              <w:spacing w:before="0" w:after="0"/>
              <w:ind w:left="23" w:firstLine="102"/>
            </w:pPr>
            <w:r>
              <w:t>Komponentes un/vai pasākuma apraksts</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1AB52999" w14:textId="77777777" w:rsidR="00EB188C" w:rsidRPr="0075741E" w:rsidRDefault="7C0B3F40" w:rsidP="0024769F">
            <w:pPr>
              <w:pStyle w:val="BodyText4"/>
              <w:spacing w:before="0" w:after="0" w:line="240" w:lineRule="auto"/>
              <w:ind w:left="23" w:firstLine="102"/>
              <w:rPr>
                <w:sz w:val="16"/>
                <w:szCs w:val="16"/>
              </w:rPr>
            </w:pPr>
            <w:r w:rsidRPr="7C0B3F40">
              <w:rPr>
                <w:sz w:val="16"/>
                <w:szCs w:val="16"/>
              </w:rPr>
              <w:t>Izmaiņu nav</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33098E87" w14:textId="77777777" w:rsidR="00EB188C" w:rsidRPr="0075741E" w:rsidRDefault="7C0B3F40" w:rsidP="0024769F">
            <w:pPr>
              <w:pStyle w:val="BodyText4"/>
              <w:spacing w:before="0" w:after="0" w:line="240" w:lineRule="auto"/>
              <w:ind w:left="23" w:firstLine="102"/>
              <w:rPr>
                <w:sz w:val="16"/>
                <w:szCs w:val="16"/>
              </w:rPr>
            </w:pPr>
            <w:r w:rsidRPr="7C0B3F40">
              <w:rPr>
                <w:sz w:val="16"/>
                <w:szCs w:val="16"/>
              </w:rPr>
              <w:t>Izmaiņu nav</w:t>
            </w:r>
          </w:p>
        </w:tc>
      </w:tr>
      <w:tr w:rsidR="00EB188C" w:rsidRPr="0075741E" w14:paraId="01D8ED30" w14:textId="77777777" w:rsidTr="40809121">
        <w:trPr>
          <w:tblCellSpacing w:w="0" w:type="dxa"/>
        </w:trPr>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6D8D9F4B" w14:textId="77777777" w:rsidR="00EB188C" w:rsidRPr="0075741E" w:rsidRDefault="7C0B3F40" w:rsidP="0024769F">
            <w:pPr>
              <w:pStyle w:val="BodyText4"/>
              <w:spacing w:before="0" w:after="0"/>
              <w:ind w:left="23" w:firstLine="102"/>
            </w:pPr>
            <w:r w:rsidRPr="7C0B3F40">
              <w:t xml:space="preserve">Atskaites punkti un </w:t>
            </w:r>
            <w:proofErr w:type="spellStart"/>
            <w:r w:rsidRPr="7C0B3F40">
              <w:t>mērķrādītāji</w:t>
            </w:r>
            <w:proofErr w:type="spellEnd"/>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6D24F8CE" w14:textId="77777777" w:rsidR="00EB188C" w:rsidRPr="0075741E" w:rsidRDefault="7C0B3F40" w:rsidP="0024769F">
            <w:pPr>
              <w:jc w:val="both"/>
              <w:rPr>
                <w:rFonts w:ascii="Times New Roman" w:hAnsi="Times New Roman" w:cs="Times New Roman"/>
                <w:sz w:val="16"/>
                <w:szCs w:val="16"/>
              </w:rPr>
            </w:pPr>
            <w:r w:rsidRPr="7C0B3F40">
              <w:rPr>
                <w:rFonts w:ascii="Times New Roman" w:hAnsi="Times New Roman" w:cs="Times New Roman"/>
                <w:sz w:val="16"/>
                <w:szCs w:val="16"/>
              </w:rPr>
              <w:t>Kolonnas “Nosaukums” redakcija:</w:t>
            </w:r>
          </w:p>
          <w:p w14:paraId="3E69DAB7" w14:textId="77777777" w:rsidR="00EB188C" w:rsidRPr="0075741E" w:rsidRDefault="7C0B3F40" w:rsidP="0024769F">
            <w:pPr>
              <w:jc w:val="both"/>
              <w:rPr>
                <w:rFonts w:ascii="Times New Roman" w:hAnsi="Times New Roman" w:cs="Times New Roman"/>
                <w:sz w:val="16"/>
                <w:szCs w:val="16"/>
              </w:rPr>
            </w:pPr>
            <w:r w:rsidRPr="7C0B3F40">
              <w:rPr>
                <w:rFonts w:ascii="Times New Roman" w:hAnsi="Times New Roman" w:cs="Times New Roman"/>
                <w:sz w:val="16"/>
                <w:szCs w:val="16"/>
              </w:rPr>
              <w:t>“Mācību programmu pieņemšana un īstenošana”.</w:t>
            </w:r>
          </w:p>
          <w:p w14:paraId="7DF87D43" w14:textId="77777777" w:rsidR="00EB188C" w:rsidRPr="0075741E" w:rsidRDefault="00EB188C" w:rsidP="0024769F">
            <w:pPr>
              <w:jc w:val="both"/>
              <w:rPr>
                <w:rFonts w:ascii="Times New Roman" w:hAnsi="Times New Roman" w:cs="Times New Roman"/>
                <w:sz w:val="16"/>
                <w:szCs w:val="16"/>
              </w:rPr>
            </w:pPr>
          </w:p>
          <w:p w14:paraId="40EA6AED" w14:textId="77777777" w:rsidR="00EB188C" w:rsidRPr="0075741E" w:rsidRDefault="40809121" w:rsidP="0024769F">
            <w:pPr>
              <w:jc w:val="both"/>
              <w:rPr>
                <w:rFonts w:ascii="Times New Roman" w:hAnsi="Times New Roman" w:cs="Times New Roman"/>
                <w:sz w:val="16"/>
                <w:szCs w:val="16"/>
              </w:rPr>
            </w:pPr>
            <w:r w:rsidRPr="40809121">
              <w:rPr>
                <w:rFonts w:ascii="Times New Roman" w:hAnsi="Times New Roman" w:cs="Times New Roman"/>
                <w:sz w:val="16"/>
                <w:szCs w:val="16"/>
              </w:rPr>
              <w:t xml:space="preserve">Kolonnas “Katra atskaites punkta un </w:t>
            </w:r>
            <w:proofErr w:type="spellStart"/>
            <w:r w:rsidRPr="40809121">
              <w:rPr>
                <w:rFonts w:ascii="Times New Roman" w:hAnsi="Times New Roman" w:cs="Times New Roman"/>
                <w:sz w:val="16"/>
                <w:szCs w:val="16"/>
              </w:rPr>
              <w:t>mērķrādītāja</w:t>
            </w:r>
            <w:proofErr w:type="spellEnd"/>
            <w:r w:rsidRPr="40809121">
              <w:rPr>
                <w:rFonts w:ascii="Times New Roman" w:hAnsi="Times New Roman" w:cs="Times New Roman"/>
                <w:sz w:val="16"/>
                <w:szCs w:val="16"/>
              </w:rPr>
              <w:t xml:space="preserve"> apraksts” redakcija:</w:t>
            </w:r>
          </w:p>
          <w:p w14:paraId="7C14DC09" w14:textId="77777777" w:rsidR="00EB188C" w:rsidRPr="0075741E" w:rsidRDefault="40809121" w:rsidP="0024769F">
            <w:pPr>
              <w:jc w:val="both"/>
              <w:rPr>
                <w:rFonts w:ascii="Times New Roman" w:hAnsi="Times New Roman" w:cs="Times New Roman"/>
                <w:sz w:val="16"/>
                <w:szCs w:val="16"/>
              </w:rPr>
            </w:pPr>
            <w:r w:rsidRPr="40809121">
              <w:rPr>
                <w:rFonts w:ascii="Times New Roman" w:hAnsi="Times New Roman" w:cs="Times New Roman"/>
                <w:sz w:val="16"/>
                <w:szCs w:val="16"/>
              </w:rPr>
              <w:t xml:space="preserve">“Ievieš un atjaunina mācību programmas (uz vietas, attālināti un e-mācības) tiesnešiem, tiesu darbiniekiem, prokuroriem un prokuroru palīgiem, īpašas starpdisciplināras mācības izmeklētājiem, tostarp par tādiem jautājumiem kā </w:t>
            </w:r>
            <w:proofErr w:type="spellStart"/>
            <w:r w:rsidRPr="40809121">
              <w:rPr>
                <w:rFonts w:ascii="Times New Roman" w:hAnsi="Times New Roman" w:cs="Times New Roman"/>
                <w:sz w:val="16"/>
                <w:szCs w:val="16"/>
              </w:rPr>
              <w:t>kibernoziedzība</w:t>
            </w:r>
            <w:proofErr w:type="spellEnd"/>
            <w:r w:rsidRPr="40809121">
              <w:rPr>
                <w:rFonts w:ascii="Times New Roman" w:hAnsi="Times New Roman" w:cs="Times New Roman"/>
                <w:sz w:val="16"/>
                <w:szCs w:val="16"/>
              </w:rPr>
              <w:t>, krāpšana un izvairīšanās no nodokļu maksāšanas, korupcija publiskajos iepirkumos un nelikumīgi iegūtu līdzekļu legalizācija.”</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474A5296" w14:textId="77777777" w:rsidR="00EB188C" w:rsidRPr="0075741E" w:rsidRDefault="7C0B3F40" w:rsidP="0024769F">
            <w:pPr>
              <w:jc w:val="both"/>
              <w:rPr>
                <w:rFonts w:ascii="Times New Roman" w:hAnsi="Times New Roman" w:cs="Times New Roman"/>
                <w:sz w:val="20"/>
                <w:szCs w:val="20"/>
              </w:rPr>
            </w:pPr>
            <w:r w:rsidRPr="7C0B3F40">
              <w:rPr>
                <w:rFonts w:ascii="Times New Roman" w:hAnsi="Times New Roman" w:cs="Times New Roman"/>
                <w:sz w:val="20"/>
                <w:szCs w:val="20"/>
              </w:rPr>
              <w:t>Kolonnas “Nosaukums” redakcija:</w:t>
            </w:r>
          </w:p>
          <w:p w14:paraId="094F0E26" w14:textId="77777777" w:rsidR="00EB188C" w:rsidRPr="0075741E" w:rsidRDefault="7C0B3F40" w:rsidP="0024769F">
            <w:pPr>
              <w:jc w:val="both"/>
              <w:rPr>
                <w:rFonts w:ascii="Times New Roman" w:hAnsi="Times New Roman" w:cs="Times New Roman"/>
                <w:sz w:val="20"/>
                <w:szCs w:val="20"/>
              </w:rPr>
            </w:pPr>
            <w:r w:rsidRPr="7C0B3F40">
              <w:rPr>
                <w:rFonts w:ascii="Times New Roman" w:hAnsi="Times New Roman" w:cs="Times New Roman"/>
                <w:sz w:val="20"/>
                <w:szCs w:val="20"/>
              </w:rPr>
              <w:t>“Mācību programmu īstenošana”.</w:t>
            </w:r>
          </w:p>
          <w:p w14:paraId="38DE907C" w14:textId="77777777" w:rsidR="00EB188C" w:rsidRPr="0075741E" w:rsidRDefault="00EB188C" w:rsidP="0024769F">
            <w:pPr>
              <w:jc w:val="both"/>
              <w:rPr>
                <w:rFonts w:ascii="Times New Roman" w:hAnsi="Times New Roman" w:cs="Times New Roman"/>
                <w:sz w:val="20"/>
                <w:szCs w:val="20"/>
              </w:rPr>
            </w:pPr>
          </w:p>
          <w:p w14:paraId="4D59C63A" w14:textId="77777777" w:rsidR="00EB188C" w:rsidRPr="0075741E" w:rsidRDefault="40809121" w:rsidP="0024769F">
            <w:pPr>
              <w:jc w:val="both"/>
              <w:rPr>
                <w:rFonts w:ascii="Times New Roman" w:hAnsi="Times New Roman" w:cs="Times New Roman"/>
                <w:sz w:val="20"/>
                <w:szCs w:val="20"/>
              </w:rPr>
            </w:pPr>
            <w:r w:rsidRPr="40809121">
              <w:rPr>
                <w:rFonts w:ascii="Times New Roman" w:hAnsi="Times New Roman" w:cs="Times New Roman"/>
                <w:sz w:val="20"/>
                <w:szCs w:val="20"/>
              </w:rPr>
              <w:t xml:space="preserve">Kolonnas “Katra atskaites punkta un </w:t>
            </w:r>
            <w:proofErr w:type="spellStart"/>
            <w:r w:rsidRPr="40809121">
              <w:rPr>
                <w:rFonts w:ascii="Times New Roman" w:hAnsi="Times New Roman" w:cs="Times New Roman"/>
                <w:sz w:val="20"/>
                <w:szCs w:val="20"/>
              </w:rPr>
              <w:t>mērķrādītāja</w:t>
            </w:r>
            <w:proofErr w:type="spellEnd"/>
            <w:r w:rsidRPr="40809121">
              <w:rPr>
                <w:rFonts w:ascii="Times New Roman" w:hAnsi="Times New Roman" w:cs="Times New Roman"/>
                <w:sz w:val="20"/>
                <w:szCs w:val="20"/>
              </w:rPr>
              <w:t xml:space="preserve"> apraksts” redakcija:</w:t>
            </w:r>
          </w:p>
          <w:p w14:paraId="08168F77" w14:textId="77777777" w:rsidR="00EB188C" w:rsidRPr="0075741E" w:rsidRDefault="40809121" w:rsidP="0024769F">
            <w:pPr>
              <w:pStyle w:val="Default"/>
              <w:jc w:val="both"/>
              <w:rPr>
                <w:sz w:val="20"/>
                <w:szCs w:val="20"/>
              </w:rPr>
            </w:pPr>
            <w:r w:rsidRPr="40809121">
              <w:rPr>
                <w:sz w:val="20"/>
                <w:szCs w:val="20"/>
              </w:rPr>
              <w:t xml:space="preserve">”– </w:t>
            </w:r>
          </w:p>
          <w:p w14:paraId="325F01E8" w14:textId="52638270" w:rsidR="00EB188C" w:rsidRPr="0075741E" w:rsidRDefault="40809121" w:rsidP="0075741E">
            <w:pPr>
              <w:pStyle w:val="Default"/>
              <w:jc w:val="both"/>
              <w:rPr>
                <w:sz w:val="20"/>
                <w:szCs w:val="20"/>
              </w:rPr>
            </w:pPr>
            <w:r w:rsidRPr="40809121">
              <w:rPr>
                <w:sz w:val="20"/>
                <w:szCs w:val="20"/>
              </w:rPr>
              <w:t xml:space="preserve">“Ievieš    mācību programmas (uz vietas, attālināti un e-mācības) tiesnešiem, tiesu darbiniekiem, prokuroriem un prokuroru palīgiem, īpašas </w:t>
            </w:r>
            <w:proofErr w:type="spellStart"/>
            <w:r w:rsidRPr="40809121">
              <w:rPr>
                <w:sz w:val="20"/>
                <w:szCs w:val="20"/>
              </w:rPr>
              <w:t>starpdisciplīnāras</w:t>
            </w:r>
            <w:proofErr w:type="spellEnd"/>
            <w:r w:rsidRPr="40809121">
              <w:rPr>
                <w:sz w:val="20"/>
                <w:szCs w:val="20"/>
              </w:rPr>
              <w:t xml:space="preserve"> mācības izmeklētājiem, tostarp par tādiem jautājumiem kā </w:t>
            </w:r>
            <w:proofErr w:type="spellStart"/>
            <w:r w:rsidRPr="40809121">
              <w:rPr>
                <w:sz w:val="20"/>
                <w:szCs w:val="20"/>
              </w:rPr>
              <w:t>kibernoziedzība</w:t>
            </w:r>
            <w:proofErr w:type="spellEnd"/>
            <w:r w:rsidRPr="40809121">
              <w:rPr>
                <w:sz w:val="20"/>
                <w:szCs w:val="20"/>
              </w:rPr>
              <w:t>, krāpšana un izvairīšanās no nodokļu maksāšanas, korupcija publiskajos iepirkumos un nelikumīgi iegūtu līdzekļu legalizācija.”</w:t>
            </w:r>
          </w:p>
        </w:tc>
      </w:tr>
      <w:tr w:rsidR="00EB188C" w:rsidRPr="0075741E" w14:paraId="7D78C9AB" w14:textId="77777777" w:rsidTr="40809121">
        <w:trPr>
          <w:tblCellSpacing w:w="0" w:type="dxa"/>
        </w:trPr>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7A0FFDFC" w14:textId="77777777" w:rsidR="00EB188C" w:rsidRPr="0075741E" w:rsidRDefault="7C0B3F40" w:rsidP="0024769F">
            <w:pPr>
              <w:pStyle w:val="BodyText4"/>
              <w:spacing w:before="0" w:after="0"/>
              <w:ind w:left="23" w:firstLine="102"/>
            </w:pPr>
            <w:r>
              <w:t>Aplēstās izmaksas</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528FAB8D" w14:textId="77777777" w:rsidR="00EB188C" w:rsidRPr="0075741E" w:rsidRDefault="7C0B3F40" w:rsidP="0024769F">
            <w:pPr>
              <w:pStyle w:val="BodyText4"/>
              <w:spacing w:before="0" w:after="0"/>
              <w:ind w:left="23" w:firstLine="102"/>
            </w:pPr>
            <w:r w:rsidRPr="7C0B3F40">
              <w:rPr>
                <w:sz w:val="18"/>
                <w:szCs w:val="18"/>
              </w:rPr>
              <w:t>Izmaiņu nav</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6CB52C7E" w14:textId="77777777" w:rsidR="00EB188C" w:rsidRPr="0075741E" w:rsidRDefault="7C0B3F40" w:rsidP="0024769F">
            <w:pPr>
              <w:pStyle w:val="BodyText4"/>
              <w:spacing w:before="0" w:after="0"/>
              <w:ind w:left="23" w:firstLine="102"/>
            </w:pPr>
            <w:r w:rsidRPr="7C0B3F40">
              <w:rPr>
                <w:sz w:val="18"/>
                <w:szCs w:val="18"/>
              </w:rPr>
              <w:t>Izmaiņu nav</w:t>
            </w:r>
          </w:p>
        </w:tc>
      </w:tr>
      <w:tr w:rsidR="00EB188C" w:rsidRPr="0075741E" w14:paraId="47938AB1" w14:textId="77777777" w:rsidTr="40809121">
        <w:trPr>
          <w:tblCellSpacing w:w="0" w:type="dxa"/>
        </w:trPr>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1DDD948B" w14:textId="77777777" w:rsidR="00EB188C" w:rsidRPr="0075741E" w:rsidRDefault="7C0B3F40" w:rsidP="0024769F">
            <w:pPr>
              <w:pStyle w:val="BodyText4"/>
              <w:spacing w:before="0" w:after="0"/>
              <w:ind w:left="23" w:firstLine="102"/>
            </w:pPr>
            <w:r>
              <w:t>Zaļā un digitālā izsekojamība</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58984FDE" w14:textId="77777777" w:rsidR="00EB188C" w:rsidRPr="0075741E" w:rsidRDefault="7C0B3F40" w:rsidP="0024769F">
            <w:pPr>
              <w:pStyle w:val="BodyText4"/>
              <w:spacing w:before="0" w:after="0"/>
              <w:ind w:left="23" w:firstLine="102"/>
            </w:pPr>
            <w:r w:rsidRPr="7C0B3F40">
              <w:rPr>
                <w:sz w:val="18"/>
                <w:szCs w:val="18"/>
              </w:rPr>
              <w:t>Izmaiņu nav</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663CDA67" w14:textId="77777777" w:rsidR="00EB188C" w:rsidRPr="0075741E" w:rsidRDefault="7C0B3F40" w:rsidP="0024769F">
            <w:pPr>
              <w:pStyle w:val="BodyText4"/>
              <w:spacing w:before="0" w:after="0"/>
              <w:ind w:left="23" w:firstLine="102"/>
            </w:pPr>
            <w:r w:rsidRPr="7C0B3F40">
              <w:rPr>
                <w:sz w:val="18"/>
                <w:szCs w:val="18"/>
              </w:rPr>
              <w:t>Izmaiņu nav</w:t>
            </w:r>
          </w:p>
        </w:tc>
      </w:tr>
      <w:tr w:rsidR="00EB188C" w:rsidRPr="0075741E" w14:paraId="7500E298" w14:textId="77777777" w:rsidTr="40809121">
        <w:trPr>
          <w:tblCellSpacing w:w="0" w:type="dxa"/>
        </w:trPr>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023C8A03" w14:textId="77777777" w:rsidR="00EB188C" w:rsidRPr="0075741E" w:rsidRDefault="7C0B3F40" w:rsidP="0024769F">
            <w:pPr>
              <w:pStyle w:val="BodyText4"/>
              <w:spacing w:before="0" w:after="0"/>
              <w:ind w:left="23" w:firstLine="102"/>
            </w:pPr>
            <w:r>
              <w:t>Pašnovērtējums par principu “nenodarīt būtisku kaitējumu”</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6787432B" w14:textId="77777777" w:rsidR="00EB188C" w:rsidRPr="0075741E" w:rsidRDefault="7C0B3F40" w:rsidP="0024769F">
            <w:pPr>
              <w:pStyle w:val="BodyText4"/>
              <w:spacing w:before="0" w:after="0"/>
              <w:ind w:left="23" w:firstLine="102"/>
            </w:pPr>
            <w:r w:rsidRPr="7C0B3F40">
              <w:rPr>
                <w:sz w:val="18"/>
                <w:szCs w:val="18"/>
              </w:rPr>
              <w:t>Izmaiņu nav</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4B28BDA9" w14:textId="77777777" w:rsidR="00EB188C" w:rsidRPr="0075741E" w:rsidRDefault="7C0B3F40" w:rsidP="0024769F">
            <w:pPr>
              <w:pStyle w:val="BodyText4"/>
              <w:spacing w:before="0" w:after="0"/>
              <w:ind w:left="23" w:firstLine="102"/>
            </w:pPr>
            <w:r w:rsidRPr="7C0B3F40">
              <w:rPr>
                <w:sz w:val="18"/>
                <w:szCs w:val="18"/>
              </w:rPr>
              <w:t>Izmaiņu nav</w:t>
            </w:r>
          </w:p>
        </w:tc>
      </w:tr>
    </w:tbl>
    <w:p w14:paraId="016C431D" w14:textId="77777777" w:rsidR="00EB188C" w:rsidRPr="0075741E" w:rsidRDefault="00EB188C" w:rsidP="00EB188C">
      <w:pPr>
        <w:pStyle w:val="BodyText4"/>
        <w:shd w:val="clear" w:color="auto" w:fill="auto"/>
        <w:spacing w:before="0" w:after="0"/>
        <w:ind w:firstLine="0"/>
        <w:rPr>
          <w:b/>
          <w:bCs/>
          <w:u w:val="single"/>
        </w:rPr>
      </w:pPr>
    </w:p>
    <w:tbl>
      <w:tblPr>
        <w:tblW w:w="5000" w:type="pct"/>
        <w:tblCellSpacing w:w="0" w:type="dxa"/>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Pr>
      <w:tblGrid>
        <w:gridCol w:w="2088"/>
        <w:gridCol w:w="2715"/>
        <w:gridCol w:w="4013"/>
      </w:tblGrid>
      <w:tr w:rsidR="0077317C" w:rsidRPr="0075741E" w14:paraId="21092EB2" w14:textId="77777777" w:rsidTr="40809121">
        <w:trPr>
          <w:tblCellSpacing w:w="0" w:type="dxa"/>
        </w:trPr>
        <w:tc>
          <w:tcPr>
            <w:tcW w:w="0" w:type="auto"/>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04E544CF" w14:textId="77777777" w:rsidR="0077317C" w:rsidRPr="0075741E" w:rsidRDefault="7C0B3F40" w:rsidP="00E97321">
            <w:pPr>
              <w:pStyle w:val="BodyText4"/>
              <w:spacing w:before="0" w:after="0"/>
              <w:ind w:left="23" w:hanging="23"/>
              <w:jc w:val="center"/>
              <w:rPr>
                <w:b/>
                <w:bCs/>
              </w:rPr>
            </w:pPr>
            <w:r w:rsidRPr="7C0B3F40">
              <w:rPr>
                <w:b/>
                <w:bCs/>
              </w:rPr>
              <w:t>6.3.1.1.i. investīcija “Atvērta, caurskatāma, godprātīga un atbildīga publiskā pārvalde”,</w:t>
            </w:r>
          </w:p>
          <w:p w14:paraId="6A8D7EBB" w14:textId="2C591A5E" w:rsidR="009977C3" w:rsidRPr="0075741E" w:rsidRDefault="7C0B3F40" w:rsidP="009977C3">
            <w:pPr>
              <w:pStyle w:val="BodyText4"/>
              <w:spacing w:before="0" w:after="0" w:line="240" w:lineRule="auto"/>
              <w:ind w:left="23" w:hanging="23"/>
              <w:jc w:val="center"/>
              <w:rPr>
                <w:b/>
                <w:bCs/>
              </w:rPr>
            </w:pPr>
            <w:r w:rsidRPr="7C0B3F40">
              <w:rPr>
                <w:b/>
                <w:bCs/>
              </w:rPr>
              <w:t>(CID atsauce Nr.200)</w:t>
            </w:r>
          </w:p>
          <w:p w14:paraId="7127DAFE" w14:textId="2C932610" w:rsidR="009977C3" w:rsidRPr="0075741E" w:rsidRDefault="7C0B3F40" w:rsidP="00E97321">
            <w:pPr>
              <w:pStyle w:val="BodyText4"/>
              <w:spacing w:before="0" w:after="0"/>
              <w:ind w:left="23" w:hanging="23"/>
              <w:jc w:val="center"/>
              <w:rPr>
                <w:b/>
                <w:bCs/>
              </w:rPr>
            </w:pPr>
            <w:r w:rsidRPr="7C0B3F40">
              <w:rPr>
                <w:b/>
                <w:bCs/>
              </w:rPr>
              <w:t>LV-C[C6]-I[6-3-1-1-i]</w:t>
            </w:r>
          </w:p>
        </w:tc>
      </w:tr>
      <w:tr w:rsidR="0077317C" w:rsidRPr="0075741E" w14:paraId="5E997D66" w14:textId="77777777" w:rsidTr="40809121">
        <w:trPr>
          <w:tblCellSpacing w:w="0" w:type="dxa"/>
        </w:trPr>
        <w:tc>
          <w:tcPr>
            <w:tcW w:w="0" w:type="auto"/>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78513635" w14:textId="3577E0D9" w:rsidR="0077317C" w:rsidRPr="0075741E" w:rsidRDefault="7C0B3F40" w:rsidP="00E97321">
            <w:pPr>
              <w:pStyle w:val="BodyText4"/>
              <w:spacing w:before="0" w:after="0"/>
              <w:ind w:left="23" w:firstLine="102"/>
              <w:rPr>
                <w:b/>
                <w:bCs/>
                <w:sz w:val="17"/>
                <w:szCs w:val="17"/>
              </w:rPr>
            </w:pPr>
            <w:r w:rsidRPr="7C0B3F40">
              <w:rPr>
                <w:rStyle w:val="Bodytext85ptItalic"/>
                <w:lang w:val="lv-LV"/>
              </w:rPr>
              <w:t xml:space="preserve">Grozījumi tiek pamatoti ar RRF regulas 21.panta 1.punktu un ir saistīti ar izmaiņām CID </w:t>
            </w:r>
            <w:proofErr w:type="spellStart"/>
            <w:r w:rsidRPr="7C0B3F40">
              <w:rPr>
                <w:rStyle w:val="Bodytext85ptItalic"/>
                <w:lang w:val="lv-LV"/>
              </w:rPr>
              <w:t>mērķrādītāja</w:t>
            </w:r>
            <w:proofErr w:type="spellEnd"/>
            <w:r w:rsidRPr="7C0B3F40">
              <w:rPr>
                <w:rStyle w:val="Bodytext85ptItalic"/>
                <w:lang w:val="lv-LV"/>
              </w:rPr>
              <w:t xml:space="preserve"> Nr.201 aprakstā. Aicinām </w:t>
            </w:r>
            <w:r w:rsidRPr="7C0B3F40">
              <w:rPr>
                <w:rStyle w:val="Bodytext85ptItalic"/>
                <w:lang w:val="lv-LV"/>
              </w:rPr>
              <w:lastRenderedPageBreak/>
              <w:t>dzēst tematisko virzienu “ēnu ekonomika”, jo pēc būtības šī tēma tika plaši apskatīta un integrēta dažādos mācību moduļos kohēzijas politikas 2014.-2020.gada plānošanas periodā, kad Valsts administrācijas skola īstenoja Eiropas Sociālā fonda projektu Nr.3.4.2.0/15/I/002 "</w:t>
            </w:r>
            <w:bookmarkStart w:id="22" w:name="_Hlk175137509"/>
            <w:r w:rsidRPr="7C0B3F40">
              <w:rPr>
                <w:rStyle w:val="Bodytext85ptItalic"/>
                <w:lang w:val="lv-LV"/>
              </w:rPr>
              <w:t xml:space="preserve">Valsts pārvaldes cilvēkresursu profesionālā pilnveide </w:t>
            </w:r>
            <w:bookmarkEnd w:id="22"/>
            <w:r w:rsidRPr="7C0B3F40">
              <w:rPr>
                <w:rStyle w:val="Bodytext85ptItalic"/>
                <w:lang w:val="lv-LV"/>
              </w:rPr>
              <w:t>korupcijas novēršanas un ēnu ekonomikas mazināšanas jomā” (K projekts), bet Atveseļošanas fonda investīcijas 6.3.1.1.i ierobežoto resursu dēļ, turpmāk nebūtu lietderīgi šo tēmu izdalīt kā atsevišķu kompetenču jomu. Turklāt ēnu ekonomikas risku identificēšana, novēršana un izmeklēšana privātajā sektorā ir tikai dažu valsts pārvaldes institūciju kompetencē, piemēram Valsts ieņēmumu dienesta, Valsts policijas atsevišķas struktūrvienības, Valsts darba inspekcija kompetences jautājums, bet 6.3.1.1.i. investīcijas projekts ir vērsts uz atvērtas, caurskatāmas, godprātīgas un atbildīgas publiskās pārvaldes attīstību kopumā. Tāpat arī tiek svītrota publisko iepirkumu tēma no kompetenču jomu uzskaitījuma, ņemot vērā, ka šī joma pastiprināti tiek īstenota M202 un M203 ietvaros, bet M200 un M201 tematiskajā tvērumā pārkāpumi publisko iepirkumu jomā tiek integrēti un skatīti kontekstā ar citām tēmām, piemēram, ētikas, korupcijas apkarošanu, krāpšanas novēršanu un interešu konfliktu novēršanu.</w:t>
            </w:r>
          </w:p>
        </w:tc>
      </w:tr>
      <w:tr w:rsidR="009977C3" w:rsidRPr="0075741E" w14:paraId="0EB860C6" w14:textId="77777777" w:rsidTr="40809121">
        <w:trPr>
          <w:tblCellSpacing w:w="0" w:type="dxa"/>
        </w:trPr>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416C8C7E" w14:textId="77777777" w:rsidR="0077317C" w:rsidRPr="0075741E" w:rsidRDefault="7C0B3F40" w:rsidP="00E97321">
            <w:pPr>
              <w:pStyle w:val="BodyText4"/>
              <w:spacing w:before="0" w:after="0"/>
              <w:ind w:left="23" w:firstLine="102"/>
              <w:rPr>
                <w:b/>
                <w:bCs/>
              </w:rPr>
            </w:pPr>
            <w:r w:rsidRPr="7C0B3F40">
              <w:rPr>
                <w:b/>
                <w:bCs/>
              </w:rPr>
              <w:lastRenderedPageBreak/>
              <w:t>Mainītie elementi</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7C56A0D3" w14:textId="77777777" w:rsidR="0077317C" w:rsidRPr="0075741E" w:rsidRDefault="7C0B3F40" w:rsidP="00E97321">
            <w:pPr>
              <w:pStyle w:val="BodyText4"/>
              <w:spacing w:before="0" w:after="0"/>
              <w:ind w:left="23" w:firstLine="102"/>
              <w:rPr>
                <w:b/>
                <w:bCs/>
              </w:rPr>
            </w:pPr>
            <w:r w:rsidRPr="7C0B3F40">
              <w:rPr>
                <w:b/>
                <w:bCs/>
              </w:rPr>
              <w:t>Pašreizējā redakcija</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2264C3CD" w14:textId="77777777" w:rsidR="0077317C" w:rsidRPr="0075741E" w:rsidRDefault="7C0B3F40" w:rsidP="00E97321">
            <w:pPr>
              <w:pStyle w:val="BodyText4"/>
              <w:spacing w:before="0" w:after="0"/>
              <w:ind w:left="23" w:firstLine="102"/>
              <w:rPr>
                <w:b/>
                <w:bCs/>
              </w:rPr>
            </w:pPr>
            <w:r w:rsidRPr="7C0B3F40">
              <w:rPr>
                <w:b/>
                <w:bCs/>
              </w:rPr>
              <w:t>Grozītā redakcija</w:t>
            </w:r>
          </w:p>
        </w:tc>
      </w:tr>
      <w:tr w:rsidR="00DA2D5B" w:rsidRPr="0075741E" w14:paraId="35A190F2" w14:textId="77777777" w:rsidTr="40809121">
        <w:trPr>
          <w:tblCellSpacing w:w="0" w:type="dxa"/>
        </w:trPr>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5265427A" w14:textId="70E1AB7D" w:rsidR="00DA2D5B" w:rsidRPr="0075741E" w:rsidRDefault="7C0B3F40" w:rsidP="00DA2D5B">
            <w:pPr>
              <w:pStyle w:val="BodyText4"/>
              <w:spacing w:before="0" w:after="0"/>
              <w:ind w:left="23" w:firstLine="102"/>
            </w:pPr>
            <w:r>
              <w:t>Komponentes un/vai pasākuma apraksts</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6DF7C80B" w14:textId="77777777" w:rsidR="00DA2D5B" w:rsidRPr="0075741E" w:rsidRDefault="7C0B3F40" w:rsidP="00DA2D5B">
            <w:pPr>
              <w:pStyle w:val="BodyText4"/>
              <w:spacing w:before="0" w:after="0" w:line="240" w:lineRule="auto"/>
              <w:ind w:left="23" w:firstLine="102"/>
              <w:rPr>
                <w:sz w:val="16"/>
                <w:szCs w:val="16"/>
              </w:rPr>
            </w:pPr>
            <w:r w:rsidRPr="7C0B3F40">
              <w:rPr>
                <w:sz w:val="16"/>
                <w:szCs w:val="16"/>
              </w:rPr>
              <w:t>Investīcija 6.3.1.1.i. Atvērta, caurskatāma, godprātīga un atbildīga publiskā pārvalde</w:t>
            </w:r>
          </w:p>
          <w:p w14:paraId="55C24E0C" w14:textId="77777777" w:rsidR="00DA2D5B" w:rsidRPr="0075741E" w:rsidRDefault="7C0B3F40" w:rsidP="00DA2D5B">
            <w:pPr>
              <w:pStyle w:val="BodyText4"/>
              <w:spacing w:before="0" w:after="0" w:line="240" w:lineRule="auto"/>
              <w:ind w:left="23" w:firstLine="102"/>
              <w:rPr>
                <w:sz w:val="16"/>
                <w:szCs w:val="16"/>
              </w:rPr>
            </w:pPr>
            <w:r w:rsidRPr="7C0B3F40">
              <w:rPr>
                <w:sz w:val="16"/>
                <w:szCs w:val="16"/>
              </w:rPr>
              <w:t>Šā pasākuma mērķis ir palielināt valsts amatpersonu kompetenci ētikas un integritātes jomā.</w:t>
            </w:r>
          </w:p>
          <w:p w14:paraId="1A390C89" w14:textId="77777777" w:rsidR="00DA2D5B" w:rsidRPr="0075741E" w:rsidRDefault="7C0B3F40" w:rsidP="00DA2D5B">
            <w:pPr>
              <w:pStyle w:val="BodyText4"/>
              <w:spacing w:before="0" w:after="0" w:line="240" w:lineRule="auto"/>
              <w:ind w:left="23" w:firstLine="102"/>
              <w:rPr>
                <w:sz w:val="16"/>
                <w:szCs w:val="16"/>
              </w:rPr>
            </w:pPr>
            <w:r w:rsidRPr="7C0B3F40">
              <w:rPr>
                <w:sz w:val="16"/>
                <w:szCs w:val="16"/>
              </w:rPr>
              <w:t>Investīcija ietver a) kompetenču pārvaldības sistēmas izveidi ētikas un integritātes jomā un b) vismaz 16 232 valsts amatpersonu apmācību ētikas un integritātes jomā.</w:t>
            </w:r>
          </w:p>
          <w:p w14:paraId="11B42527" w14:textId="19A2A602" w:rsidR="00DA2D5B" w:rsidRPr="0075741E" w:rsidRDefault="7C0B3F40" w:rsidP="00DA2D5B">
            <w:pPr>
              <w:pStyle w:val="BodyText4"/>
              <w:spacing w:before="0" w:after="0" w:line="240" w:lineRule="auto"/>
              <w:ind w:left="23" w:firstLine="102"/>
              <w:rPr>
                <w:sz w:val="16"/>
                <w:szCs w:val="16"/>
              </w:rPr>
            </w:pPr>
            <w:r w:rsidRPr="7C0B3F40">
              <w:rPr>
                <w:sz w:val="16"/>
                <w:szCs w:val="16"/>
              </w:rPr>
              <w:t>Šo investīciju īsteno līdz 2026. gada 31. augustam.</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481C9F83" w14:textId="77777777" w:rsidR="00DA2D5B" w:rsidRPr="0075741E" w:rsidRDefault="7C0B3F40" w:rsidP="00DA2D5B">
            <w:pPr>
              <w:pStyle w:val="BodyText4"/>
              <w:spacing w:before="0" w:after="0" w:line="240" w:lineRule="auto"/>
              <w:ind w:left="23" w:firstLine="102"/>
              <w:rPr>
                <w:sz w:val="16"/>
                <w:szCs w:val="16"/>
              </w:rPr>
            </w:pPr>
            <w:r w:rsidRPr="7C0B3F40">
              <w:rPr>
                <w:sz w:val="16"/>
                <w:szCs w:val="16"/>
              </w:rPr>
              <w:t>Investīcija 6.3.1.1.i. Atvērta, caurskatāma, godprātīga un atbildīga publiskā pārvalde</w:t>
            </w:r>
          </w:p>
          <w:p w14:paraId="0D204A1F" w14:textId="52F9A784" w:rsidR="00DA2D5B" w:rsidRPr="0075741E" w:rsidRDefault="7C0B3F40" w:rsidP="00DA2D5B">
            <w:pPr>
              <w:pStyle w:val="BodyText4"/>
              <w:spacing w:before="0" w:after="0" w:line="240" w:lineRule="auto"/>
              <w:ind w:left="23" w:firstLine="102"/>
              <w:rPr>
                <w:sz w:val="16"/>
                <w:szCs w:val="16"/>
              </w:rPr>
            </w:pPr>
            <w:r w:rsidRPr="7C0B3F40">
              <w:rPr>
                <w:sz w:val="16"/>
                <w:szCs w:val="16"/>
              </w:rPr>
              <w:t>Šā pasākuma mērķis ir palielināt valsts amatpersonu kompetenci ētikas, korupcijas apkarošanas, krāpšanas novēršanas un interešu konfliktu novēršanas jomās.</w:t>
            </w:r>
          </w:p>
          <w:p w14:paraId="2AC83F76" w14:textId="2B4A5A5A" w:rsidR="00DA2D5B" w:rsidRPr="0075741E" w:rsidRDefault="7C0B3F40" w:rsidP="00DA2D5B">
            <w:pPr>
              <w:pStyle w:val="BodyText4"/>
              <w:spacing w:before="0" w:after="0" w:line="240" w:lineRule="auto"/>
              <w:ind w:left="23" w:firstLine="102"/>
              <w:rPr>
                <w:sz w:val="16"/>
                <w:szCs w:val="16"/>
              </w:rPr>
            </w:pPr>
            <w:r w:rsidRPr="7C0B3F40">
              <w:rPr>
                <w:sz w:val="16"/>
                <w:szCs w:val="16"/>
              </w:rPr>
              <w:t>Investīcija ietver a) kompetenču pārvaldības ietvara izveidi  ētikas, korupcijas apkarošanas, krāpšanas novēršanas un interešu konfliktu novēršanas jomās un b) vismaz 16 232 valsts amatpersonu apmācību  ētikas, korupcijas apkarošanas, krāpšanas novēršanas un interešu konfliktu novēršanas jomās.</w:t>
            </w:r>
          </w:p>
          <w:p w14:paraId="4702130C" w14:textId="5F374E2F" w:rsidR="00DA2D5B" w:rsidRPr="0075741E" w:rsidRDefault="7C0B3F40" w:rsidP="00DA2D5B">
            <w:pPr>
              <w:pStyle w:val="BodyText4"/>
              <w:spacing w:before="0" w:after="0" w:line="240" w:lineRule="auto"/>
              <w:ind w:left="23" w:firstLine="102"/>
              <w:rPr>
                <w:sz w:val="16"/>
                <w:szCs w:val="16"/>
              </w:rPr>
            </w:pPr>
            <w:r w:rsidRPr="7C0B3F40">
              <w:rPr>
                <w:sz w:val="16"/>
                <w:szCs w:val="16"/>
              </w:rPr>
              <w:t>Šo investīciju īsteno līdz 2026. gada 31. augustam.</w:t>
            </w:r>
          </w:p>
        </w:tc>
      </w:tr>
      <w:tr w:rsidR="00077C6E" w:rsidRPr="0075741E" w14:paraId="3C522AC9" w14:textId="77777777" w:rsidTr="40809121">
        <w:trPr>
          <w:tblCellSpacing w:w="0" w:type="dxa"/>
        </w:trPr>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124268BC" w14:textId="77777777" w:rsidR="00077C6E" w:rsidRPr="0075741E" w:rsidRDefault="00077C6E" w:rsidP="00077C6E">
            <w:pPr>
              <w:pStyle w:val="BodyText4"/>
              <w:spacing w:before="0" w:after="0"/>
              <w:ind w:left="23" w:firstLine="102"/>
            </w:pPr>
            <w:r w:rsidRPr="7C0B3F40">
              <w:t xml:space="preserve">Atskaites punkti un </w:t>
            </w:r>
            <w:proofErr w:type="spellStart"/>
            <w:r w:rsidRPr="7C0B3F40">
              <w:t>mērķrādītāji</w:t>
            </w:r>
            <w:proofErr w:type="spellEnd"/>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5AA32E73" w14:textId="77777777" w:rsidR="00077C6E" w:rsidRPr="0075741E" w:rsidRDefault="00077C6E" w:rsidP="00077C6E">
            <w:pPr>
              <w:jc w:val="both"/>
              <w:rPr>
                <w:rFonts w:ascii="Times New Roman" w:hAnsi="Times New Roman" w:cs="Times New Roman"/>
                <w:sz w:val="16"/>
                <w:szCs w:val="16"/>
              </w:rPr>
            </w:pPr>
            <w:r w:rsidRPr="7C0B3F40">
              <w:rPr>
                <w:rFonts w:ascii="Times New Roman" w:hAnsi="Times New Roman" w:cs="Times New Roman"/>
                <w:sz w:val="16"/>
                <w:szCs w:val="16"/>
              </w:rPr>
              <w:t>Kolonnas “Nosaukums” redakcija:</w:t>
            </w:r>
          </w:p>
          <w:p w14:paraId="4139D834" w14:textId="77777777" w:rsidR="00077C6E" w:rsidRDefault="00077C6E" w:rsidP="00077C6E">
            <w:pPr>
              <w:jc w:val="both"/>
              <w:rPr>
                <w:rFonts w:ascii="Times New Roman" w:hAnsi="Times New Roman" w:cs="Times New Roman"/>
                <w:sz w:val="16"/>
                <w:szCs w:val="16"/>
              </w:rPr>
            </w:pPr>
            <w:r>
              <w:rPr>
                <w:rFonts w:ascii="Times New Roman" w:hAnsi="Times New Roman" w:cs="Times New Roman"/>
                <w:sz w:val="16"/>
                <w:szCs w:val="16"/>
              </w:rPr>
              <w:t>“Pie</w:t>
            </w:r>
            <w:r w:rsidRPr="004A428D">
              <w:rPr>
                <w:rFonts w:ascii="Times New Roman" w:hAnsi="Times New Roman" w:cs="Times New Roman"/>
                <w:sz w:val="16"/>
                <w:szCs w:val="16"/>
              </w:rPr>
              <w:t>ejams kompetenču</w:t>
            </w:r>
            <w:r>
              <w:rPr>
                <w:rFonts w:ascii="Times New Roman" w:hAnsi="Times New Roman" w:cs="Times New Roman"/>
                <w:sz w:val="16"/>
                <w:szCs w:val="16"/>
              </w:rPr>
              <w:t xml:space="preserve"> </w:t>
            </w:r>
            <w:r w:rsidRPr="004A428D">
              <w:rPr>
                <w:rFonts w:ascii="Times New Roman" w:hAnsi="Times New Roman" w:cs="Times New Roman"/>
                <w:sz w:val="16"/>
                <w:szCs w:val="16"/>
              </w:rPr>
              <w:t>satvars, t.sk. mācību</w:t>
            </w:r>
            <w:r>
              <w:rPr>
                <w:rFonts w:ascii="Times New Roman" w:hAnsi="Times New Roman" w:cs="Times New Roman"/>
                <w:sz w:val="16"/>
                <w:szCs w:val="16"/>
              </w:rPr>
              <w:t xml:space="preserve"> </w:t>
            </w:r>
            <w:r w:rsidRPr="004A428D">
              <w:rPr>
                <w:rFonts w:ascii="Times New Roman" w:hAnsi="Times New Roman" w:cs="Times New Roman"/>
                <w:sz w:val="16"/>
                <w:szCs w:val="16"/>
              </w:rPr>
              <w:t>programmas</w:t>
            </w:r>
            <w:r>
              <w:rPr>
                <w:rFonts w:ascii="Times New Roman" w:hAnsi="Times New Roman" w:cs="Times New Roman"/>
                <w:sz w:val="16"/>
                <w:szCs w:val="16"/>
              </w:rPr>
              <w:t>”</w:t>
            </w:r>
          </w:p>
          <w:p w14:paraId="63282857" w14:textId="77777777" w:rsidR="00077C6E" w:rsidRDefault="00077C6E" w:rsidP="00077C6E">
            <w:pPr>
              <w:jc w:val="both"/>
              <w:rPr>
                <w:rFonts w:ascii="Times New Roman" w:hAnsi="Times New Roman" w:cs="Times New Roman"/>
                <w:sz w:val="16"/>
                <w:szCs w:val="16"/>
              </w:rPr>
            </w:pPr>
          </w:p>
          <w:p w14:paraId="16A08F90" w14:textId="77777777" w:rsidR="00077C6E" w:rsidRPr="0075741E" w:rsidRDefault="00077C6E" w:rsidP="00077C6E">
            <w:pPr>
              <w:jc w:val="both"/>
              <w:rPr>
                <w:rFonts w:ascii="Times New Roman" w:hAnsi="Times New Roman" w:cs="Times New Roman"/>
                <w:sz w:val="16"/>
                <w:szCs w:val="16"/>
              </w:rPr>
            </w:pPr>
            <w:r w:rsidRPr="7C0B3F40">
              <w:rPr>
                <w:rFonts w:ascii="Times New Roman" w:hAnsi="Times New Roman" w:cs="Times New Roman"/>
                <w:sz w:val="16"/>
                <w:szCs w:val="16"/>
              </w:rPr>
              <w:t xml:space="preserve">Kolonnas “Katra atskaites punkta un </w:t>
            </w:r>
            <w:proofErr w:type="spellStart"/>
            <w:r w:rsidRPr="7C0B3F40">
              <w:rPr>
                <w:rFonts w:ascii="Times New Roman" w:hAnsi="Times New Roman" w:cs="Times New Roman"/>
                <w:sz w:val="16"/>
                <w:szCs w:val="16"/>
              </w:rPr>
              <w:t>mērķrādītāja</w:t>
            </w:r>
            <w:proofErr w:type="spellEnd"/>
            <w:r w:rsidRPr="7C0B3F40">
              <w:rPr>
                <w:rFonts w:ascii="Times New Roman" w:hAnsi="Times New Roman" w:cs="Times New Roman"/>
                <w:sz w:val="16"/>
                <w:szCs w:val="16"/>
              </w:rPr>
              <w:t xml:space="preserve"> apraksts” redakcija:</w:t>
            </w:r>
          </w:p>
          <w:p w14:paraId="28B047C1" w14:textId="77777777" w:rsidR="00077C6E" w:rsidRPr="0075741E" w:rsidRDefault="00077C6E" w:rsidP="00077C6E">
            <w:pPr>
              <w:jc w:val="both"/>
              <w:rPr>
                <w:rFonts w:ascii="Times New Roman" w:hAnsi="Times New Roman" w:cs="Times New Roman"/>
                <w:sz w:val="16"/>
                <w:szCs w:val="16"/>
              </w:rPr>
            </w:pPr>
            <w:r w:rsidRPr="7C0B3F40">
              <w:rPr>
                <w:rFonts w:ascii="Times New Roman" w:hAnsi="Times New Roman" w:cs="Times New Roman"/>
                <w:sz w:val="16"/>
                <w:szCs w:val="16"/>
              </w:rPr>
              <w:t xml:space="preserve">“Ir izveidota un darīta pieejama kompetenču pārvaldības sistēma ētikas, korupcijas apkarošanas, krāpšanas, ēnu ekonomikas, interešu konfliktu un iepirkuma jomās: </w:t>
            </w:r>
          </w:p>
          <w:p w14:paraId="0DBD72AF" w14:textId="77777777" w:rsidR="00077C6E" w:rsidRPr="0075741E" w:rsidRDefault="00077C6E" w:rsidP="00077C6E">
            <w:pPr>
              <w:jc w:val="both"/>
              <w:rPr>
                <w:rFonts w:ascii="Times New Roman" w:hAnsi="Times New Roman" w:cs="Times New Roman"/>
                <w:sz w:val="16"/>
                <w:szCs w:val="16"/>
              </w:rPr>
            </w:pPr>
            <w:r w:rsidRPr="7C0B3F40">
              <w:rPr>
                <w:rFonts w:ascii="Times New Roman" w:hAnsi="Times New Roman" w:cs="Times New Roman"/>
                <w:sz w:val="16"/>
                <w:szCs w:val="16"/>
              </w:rPr>
              <w:t xml:space="preserve">– tās mērķis ir stiprināt kompetences </w:t>
            </w:r>
          </w:p>
          <w:p w14:paraId="37E56690" w14:textId="77777777" w:rsidR="00077C6E" w:rsidRPr="0075741E" w:rsidRDefault="00077C6E" w:rsidP="00077C6E">
            <w:pPr>
              <w:jc w:val="both"/>
              <w:rPr>
                <w:rFonts w:ascii="Times New Roman" w:hAnsi="Times New Roman" w:cs="Times New Roman"/>
                <w:sz w:val="16"/>
                <w:szCs w:val="16"/>
              </w:rPr>
            </w:pPr>
            <w:r w:rsidRPr="7C0B3F40">
              <w:rPr>
                <w:rFonts w:ascii="Times New Roman" w:hAnsi="Times New Roman" w:cs="Times New Roman"/>
                <w:sz w:val="16"/>
                <w:szCs w:val="16"/>
              </w:rPr>
              <w:t xml:space="preserve">projektu vadītājiem, politikas plānotājiem u. c.; </w:t>
            </w:r>
          </w:p>
          <w:p w14:paraId="769C649F" w14:textId="77777777" w:rsidR="00077C6E" w:rsidRPr="0075741E" w:rsidRDefault="00077C6E" w:rsidP="00077C6E">
            <w:pPr>
              <w:jc w:val="both"/>
              <w:rPr>
                <w:rFonts w:ascii="Times New Roman" w:hAnsi="Times New Roman" w:cs="Times New Roman"/>
                <w:sz w:val="16"/>
                <w:szCs w:val="16"/>
              </w:rPr>
            </w:pPr>
            <w:r w:rsidRPr="7C0B3F40">
              <w:rPr>
                <w:rFonts w:ascii="Times New Roman" w:hAnsi="Times New Roman" w:cs="Times New Roman"/>
                <w:sz w:val="16"/>
                <w:szCs w:val="16"/>
              </w:rPr>
              <w:t xml:space="preserve">– tajā iekļauj kompetenču sistēmu, apmācības un testēšanas moduļu, profesionālās sertifikācijas, </w:t>
            </w:r>
            <w:proofErr w:type="spellStart"/>
            <w:r w:rsidRPr="7C0B3F40">
              <w:rPr>
                <w:rFonts w:ascii="Times New Roman" w:hAnsi="Times New Roman" w:cs="Times New Roman"/>
                <w:sz w:val="16"/>
                <w:szCs w:val="16"/>
              </w:rPr>
              <w:t>ievadprogrammu</w:t>
            </w:r>
            <w:proofErr w:type="spellEnd"/>
            <w:r w:rsidRPr="7C0B3F40">
              <w:rPr>
                <w:rFonts w:ascii="Times New Roman" w:hAnsi="Times New Roman" w:cs="Times New Roman"/>
                <w:sz w:val="16"/>
                <w:szCs w:val="16"/>
              </w:rPr>
              <w:t xml:space="preserve"> izstrādi, iekšējo ekspertu un treneru pilnveidošanu. </w:t>
            </w:r>
          </w:p>
          <w:p w14:paraId="68CD1E72" w14:textId="77777777" w:rsidR="00077C6E" w:rsidRPr="0075741E" w:rsidRDefault="00077C6E" w:rsidP="00077C6E">
            <w:pPr>
              <w:pStyle w:val="Default"/>
              <w:jc w:val="both"/>
              <w:rPr>
                <w:sz w:val="16"/>
                <w:szCs w:val="16"/>
                <w:lang w:val="lv" w:bidi="en-US"/>
              </w:rPr>
            </w:pPr>
            <w:r w:rsidRPr="7C0B3F40">
              <w:rPr>
                <w:sz w:val="16"/>
                <w:szCs w:val="16"/>
              </w:rPr>
              <w:t xml:space="preserve">No 2024. gada ir nodrošināts valsts budžeta finansējums galvenajām publiskās pārvaldes attīstības mācību programmām.” </w:t>
            </w:r>
          </w:p>
          <w:p w14:paraId="18B8BF74" w14:textId="77777777" w:rsidR="00077C6E" w:rsidRPr="0075741E" w:rsidRDefault="00077C6E" w:rsidP="00077C6E">
            <w:pPr>
              <w:pStyle w:val="BodyText4"/>
              <w:spacing w:before="0" w:after="0"/>
              <w:ind w:left="23" w:firstLine="102"/>
              <w:rPr>
                <w:sz w:val="16"/>
                <w:szCs w:val="16"/>
              </w:rPr>
            </w:pP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2015F0D4" w14:textId="77777777" w:rsidR="00077C6E" w:rsidRPr="0075741E" w:rsidRDefault="00077C6E" w:rsidP="00077C6E">
            <w:pPr>
              <w:jc w:val="both"/>
              <w:rPr>
                <w:rFonts w:ascii="Times New Roman" w:hAnsi="Times New Roman" w:cs="Times New Roman"/>
                <w:sz w:val="16"/>
                <w:szCs w:val="16"/>
              </w:rPr>
            </w:pPr>
            <w:r w:rsidRPr="7C0B3F40">
              <w:rPr>
                <w:rFonts w:ascii="Times New Roman" w:hAnsi="Times New Roman" w:cs="Times New Roman"/>
                <w:sz w:val="16"/>
                <w:szCs w:val="16"/>
              </w:rPr>
              <w:t>Kolonnas “Nosaukums” redakcija:</w:t>
            </w:r>
          </w:p>
          <w:p w14:paraId="04C4C0B2" w14:textId="77777777" w:rsidR="00077C6E" w:rsidRDefault="00077C6E" w:rsidP="00077C6E">
            <w:pPr>
              <w:jc w:val="both"/>
              <w:rPr>
                <w:rFonts w:ascii="Times New Roman" w:hAnsi="Times New Roman" w:cs="Times New Roman"/>
                <w:sz w:val="16"/>
                <w:szCs w:val="16"/>
              </w:rPr>
            </w:pPr>
            <w:r>
              <w:rPr>
                <w:rFonts w:ascii="Times New Roman" w:hAnsi="Times New Roman" w:cs="Times New Roman"/>
                <w:sz w:val="16"/>
                <w:szCs w:val="16"/>
              </w:rPr>
              <w:t>“Pie</w:t>
            </w:r>
            <w:r w:rsidRPr="004A428D">
              <w:rPr>
                <w:rFonts w:ascii="Times New Roman" w:hAnsi="Times New Roman" w:cs="Times New Roman"/>
                <w:sz w:val="16"/>
                <w:szCs w:val="16"/>
              </w:rPr>
              <w:t>ejams kompetenču</w:t>
            </w:r>
            <w:r>
              <w:rPr>
                <w:rFonts w:ascii="Times New Roman" w:hAnsi="Times New Roman" w:cs="Times New Roman"/>
                <w:sz w:val="16"/>
                <w:szCs w:val="16"/>
              </w:rPr>
              <w:t xml:space="preserve"> </w:t>
            </w:r>
            <w:r w:rsidRPr="004A428D">
              <w:rPr>
                <w:rFonts w:ascii="Times New Roman" w:hAnsi="Times New Roman" w:cs="Times New Roman"/>
                <w:sz w:val="16"/>
                <w:szCs w:val="16"/>
              </w:rPr>
              <w:t>satvars</w:t>
            </w:r>
            <w:r>
              <w:rPr>
                <w:rFonts w:ascii="Times New Roman" w:hAnsi="Times New Roman" w:cs="Times New Roman"/>
                <w:sz w:val="16"/>
                <w:szCs w:val="16"/>
              </w:rPr>
              <w:t>”</w:t>
            </w:r>
          </w:p>
          <w:p w14:paraId="0B2131AD" w14:textId="77777777" w:rsidR="00077C6E" w:rsidRDefault="00077C6E" w:rsidP="00077C6E">
            <w:pPr>
              <w:jc w:val="both"/>
              <w:rPr>
                <w:rFonts w:ascii="Times New Roman" w:hAnsi="Times New Roman" w:cs="Times New Roman"/>
                <w:sz w:val="16"/>
                <w:szCs w:val="16"/>
              </w:rPr>
            </w:pPr>
          </w:p>
          <w:p w14:paraId="137B787E" w14:textId="77777777" w:rsidR="00077C6E" w:rsidRPr="0075741E" w:rsidRDefault="00077C6E" w:rsidP="00077C6E">
            <w:pPr>
              <w:jc w:val="both"/>
              <w:rPr>
                <w:rFonts w:ascii="Times New Roman" w:hAnsi="Times New Roman" w:cs="Times New Roman"/>
                <w:sz w:val="16"/>
                <w:szCs w:val="16"/>
              </w:rPr>
            </w:pPr>
            <w:r w:rsidRPr="7C0B3F40">
              <w:rPr>
                <w:rFonts w:ascii="Times New Roman" w:hAnsi="Times New Roman" w:cs="Times New Roman"/>
                <w:sz w:val="16"/>
                <w:szCs w:val="16"/>
              </w:rPr>
              <w:t xml:space="preserve">Kolonnas “Katra atskaites punkta un </w:t>
            </w:r>
            <w:proofErr w:type="spellStart"/>
            <w:r w:rsidRPr="7C0B3F40">
              <w:rPr>
                <w:rFonts w:ascii="Times New Roman" w:hAnsi="Times New Roman" w:cs="Times New Roman"/>
                <w:sz w:val="16"/>
                <w:szCs w:val="16"/>
              </w:rPr>
              <w:t>mērķrādītāja</w:t>
            </w:r>
            <w:proofErr w:type="spellEnd"/>
            <w:r w:rsidRPr="7C0B3F40">
              <w:rPr>
                <w:rFonts w:ascii="Times New Roman" w:hAnsi="Times New Roman" w:cs="Times New Roman"/>
                <w:sz w:val="16"/>
                <w:szCs w:val="16"/>
              </w:rPr>
              <w:t xml:space="preserve"> apraksts” redakcija:</w:t>
            </w:r>
          </w:p>
          <w:p w14:paraId="02CA278F" w14:textId="77777777" w:rsidR="00077C6E" w:rsidRPr="0075741E" w:rsidRDefault="00077C6E" w:rsidP="00077C6E">
            <w:pPr>
              <w:pStyle w:val="Default"/>
              <w:jc w:val="both"/>
              <w:rPr>
                <w:sz w:val="16"/>
                <w:szCs w:val="16"/>
              </w:rPr>
            </w:pPr>
            <w:r w:rsidRPr="40809121">
              <w:rPr>
                <w:sz w:val="16"/>
                <w:szCs w:val="16"/>
              </w:rPr>
              <w:t xml:space="preserve">“Ir izveidots un darīts pieejams kompetenču  ietvars ētikas, korupcijas apkarošanas, krāpšanas novēršanas un interešu konfliktu novēršanas jomās. </w:t>
            </w:r>
          </w:p>
          <w:p w14:paraId="205C4BC1" w14:textId="77777777" w:rsidR="00077C6E" w:rsidRPr="0075741E" w:rsidRDefault="00077C6E" w:rsidP="00077C6E">
            <w:pPr>
              <w:pStyle w:val="Default"/>
              <w:jc w:val="both"/>
              <w:rPr>
                <w:sz w:val="16"/>
                <w:szCs w:val="16"/>
              </w:rPr>
            </w:pPr>
            <w:r w:rsidRPr="7C0B3F40">
              <w:rPr>
                <w:sz w:val="16"/>
                <w:szCs w:val="16"/>
              </w:rPr>
              <w:t xml:space="preserve"> </w:t>
            </w:r>
          </w:p>
          <w:p w14:paraId="0FD2E470" w14:textId="77777777" w:rsidR="00077C6E" w:rsidRPr="0075741E" w:rsidRDefault="00077C6E" w:rsidP="00077C6E">
            <w:pPr>
              <w:pStyle w:val="Default"/>
              <w:jc w:val="both"/>
              <w:rPr>
                <w:sz w:val="16"/>
                <w:szCs w:val="16"/>
                <w:lang w:val="lv" w:bidi="en-US"/>
              </w:rPr>
            </w:pPr>
            <w:r w:rsidRPr="7C0B3F40">
              <w:rPr>
                <w:sz w:val="16"/>
                <w:szCs w:val="16"/>
              </w:rPr>
              <w:t xml:space="preserve">No 2024. gada ir nodrošināts valsts budžeta finansējums galvenajām publiskās pārvaldes attīstības mācību programmām.” </w:t>
            </w:r>
          </w:p>
          <w:p w14:paraId="02957FBD" w14:textId="77777777" w:rsidR="00077C6E" w:rsidRPr="0075741E" w:rsidRDefault="00077C6E" w:rsidP="00077C6E">
            <w:pPr>
              <w:pStyle w:val="BodyText4"/>
              <w:spacing w:before="0" w:after="0"/>
              <w:ind w:left="23" w:firstLine="102"/>
              <w:rPr>
                <w:sz w:val="16"/>
                <w:szCs w:val="16"/>
              </w:rPr>
            </w:pPr>
          </w:p>
        </w:tc>
      </w:tr>
      <w:tr w:rsidR="0077317C" w:rsidRPr="0075741E" w14:paraId="3C1877D3" w14:textId="77777777" w:rsidTr="40809121">
        <w:trPr>
          <w:tblCellSpacing w:w="0" w:type="dxa"/>
        </w:trPr>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3740328B" w14:textId="77777777" w:rsidR="0077317C" w:rsidRPr="0075741E" w:rsidRDefault="7C0B3F40" w:rsidP="00E97321">
            <w:pPr>
              <w:pStyle w:val="BodyText4"/>
              <w:spacing w:before="0" w:after="0"/>
              <w:ind w:left="23" w:firstLine="102"/>
            </w:pPr>
            <w:r>
              <w:t>Aplēstās izmaksas</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34DFE0F4" w14:textId="77777777" w:rsidR="0077317C" w:rsidRPr="0075741E" w:rsidRDefault="7C0B3F40" w:rsidP="00E97321">
            <w:pPr>
              <w:pStyle w:val="BodyText4"/>
              <w:spacing w:before="0" w:after="0"/>
              <w:ind w:left="23" w:firstLine="102"/>
            </w:pPr>
            <w:r w:rsidRPr="7C0B3F40">
              <w:rPr>
                <w:sz w:val="18"/>
                <w:szCs w:val="18"/>
              </w:rPr>
              <w:t>Izmaiņu nav</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0BC5BE0C" w14:textId="77777777" w:rsidR="0077317C" w:rsidRPr="0075741E" w:rsidRDefault="7C0B3F40" w:rsidP="00E97321">
            <w:pPr>
              <w:pStyle w:val="BodyText4"/>
              <w:spacing w:before="0" w:after="0"/>
              <w:ind w:left="23" w:firstLine="102"/>
            </w:pPr>
            <w:r w:rsidRPr="7C0B3F40">
              <w:rPr>
                <w:sz w:val="18"/>
                <w:szCs w:val="18"/>
              </w:rPr>
              <w:t>Izmaiņu nav</w:t>
            </w:r>
          </w:p>
        </w:tc>
      </w:tr>
      <w:tr w:rsidR="0077317C" w:rsidRPr="0075741E" w14:paraId="6C755A67" w14:textId="77777777" w:rsidTr="40809121">
        <w:trPr>
          <w:tblCellSpacing w:w="0" w:type="dxa"/>
        </w:trPr>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11B9AC9A" w14:textId="77777777" w:rsidR="0077317C" w:rsidRPr="0075741E" w:rsidRDefault="7C0B3F40" w:rsidP="00E97321">
            <w:pPr>
              <w:pStyle w:val="BodyText4"/>
              <w:spacing w:before="0" w:after="0"/>
              <w:ind w:left="23" w:firstLine="102"/>
            </w:pPr>
            <w:r>
              <w:t>Zaļā un digitālā izsekojamība</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1B1F4659" w14:textId="77777777" w:rsidR="0077317C" w:rsidRPr="0075741E" w:rsidRDefault="7C0B3F40" w:rsidP="00E97321">
            <w:pPr>
              <w:pStyle w:val="BodyText4"/>
              <w:spacing w:before="0" w:after="0"/>
              <w:ind w:left="23" w:firstLine="102"/>
            </w:pPr>
            <w:r w:rsidRPr="7C0B3F40">
              <w:rPr>
                <w:sz w:val="18"/>
                <w:szCs w:val="18"/>
              </w:rPr>
              <w:t>Izmaiņu nav</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19DA72DD" w14:textId="77777777" w:rsidR="0077317C" w:rsidRPr="0075741E" w:rsidRDefault="7C0B3F40" w:rsidP="00E97321">
            <w:pPr>
              <w:pStyle w:val="BodyText4"/>
              <w:spacing w:before="0" w:after="0"/>
              <w:ind w:left="23" w:firstLine="102"/>
            </w:pPr>
            <w:r w:rsidRPr="7C0B3F40">
              <w:rPr>
                <w:sz w:val="18"/>
                <w:szCs w:val="18"/>
              </w:rPr>
              <w:t>Izmaiņu nav</w:t>
            </w:r>
          </w:p>
        </w:tc>
      </w:tr>
      <w:tr w:rsidR="0077317C" w:rsidRPr="0075741E" w14:paraId="7E36ED93" w14:textId="77777777" w:rsidTr="40809121">
        <w:trPr>
          <w:tblCellSpacing w:w="0" w:type="dxa"/>
        </w:trPr>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6D1A249D" w14:textId="77777777" w:rsidR="0077317C" w:rsidRPr="0075741E" w:rsidRDefault="7C0B3F40" w:rsidP="00E97321">
            <w:pPr>
              <w:pStyle w:val="BodyText4"/>
              <w:spacing w:before="0" w:after="0"/>
              <w:ind w:left="23" w:firstLine="102"/>
            </w:pPr>
            <w:r>
              <w:t>Pašnovērtējums par principu “nenodarīt būtisku kaitējumu”</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1EFB9D56" w14:textId="77777777" w:rsidR="0077317C" w:rsidRPr="0075741E" w:rsidRDefault="7C0B3F40" w:rsidP="00E97321">
            <w:pPr>
              <w:pStyle w:val="BodyText4"/>
              <w:spacing w:before="0" w:after="0"/>
              <w:ind w:left="23" w:firstLine="102"/>
            </w:pPr>
            <w:r w:rsidRPr="7C0B3F40">
              <w:rPr>
                <w:sz w:val="18"/>
                <w:szCs w:val="18"/>
              </w:rPr>
              <w:t>Izmaiņu nav</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35CFC149" w14:textId="77777777" w:rsidR="0077317C" w:rsidRPr="0075741E" w:rsidRDefault="7C0B3F40" w:rsidP="00E97321">
            <w:pPr>
              <w:pStyle w:val="BodyText4"/>
              <w:spacing w:before="0" w:after="0"/>
              <w:ind w:left="23" w:firstLine="102"/>
            </w:pPr>
            <w:r w:rsidRPr="7C0B3F40">
              <w:rPr>
                <w:sz w:val="18"/>
                <w:szCs w:val="18"/>
              </w:rPr>
              <w:t>Izmaiņu nav</w:t>
            </w:r>
          </w:p>
        </w:tc>
      </w:tr>
    </w:tbl>
    <w:p w14:paraId="699AC296" w14:textId="77777777" w:rsidR="0077317C" w:rsidRPr="0075741E" w:rsidRDefault="0077317C" w:rsidP="007A3F9B">
      <w:pPr>
        <w:pStyle w:val="BodyText4"/>
        <w:shd w:val="clear" w:color="auto" w:fill="auto"/>
        <w:spacing w:before="0" w:after="0"/>
        <w:ind w:left="20"/>
        <w:rPr>
          <w:b/>
          <w:bCs/>
          <w:u w:val="single"/>
        </w:rPr>
      </w:pPr>
    </w:p>
    <w:tbl>
      <w:tblPr>
        <w:tblW w:w="5000" w:type="pct"/>
        <w:tblCellSpacing w:w="0" w:type="dxa"/>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Pr>
      <w:tblGrid>
        <w:gridCol w:w="2083"/>
        <w:gridCol w:w="3179"/>
        <w:gridCol w:w="3554"/>
      </w:tblGrid>
      <w:tr w:rsidR="0077317C" w:rsidRPr="0075741E" w14:paraId="10297254" w14:textId="77777777" w:rsidTr="40809121">
        <w:trPr>
          <w:tblCellSpacing w:w="0" w:type="dxa"/>
        </w:trPr>
        <w:tc>
          <w:tcPr>
            <w:tcW w:w="0" w:type="auto"/>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6B3CA0F2" w14:textId="77777777" w:rsidR="0077317C" w:rsidRPr="0075741E" w:rsidRDefault="7C0B3F40" w:rsidP="00E97321">
            <w:pPr>
              <w:pStyle w:val="BodyText4"/>
              <w:spacing w:before="0" w:after="0"/>
              <w:ind w:left="23" w:hanging="23"/>
              <w:jc w:val="center"/>
              <w:rPr>
                <w:b/>
                <w:bCs/>
              </w:rPr>
            </w:pPr>
            <w:r w:rsidRPr="7C0B3F40">
              <w:rPr>
                <w:b/>
                <w:bCs/>
              </w:rPr>
              <w:t xml:space="preserve">6.3.1.1.i. investīcija “Atvērta, caurskatāma, godprātīga un atbildīga publiskā pārvalde”, </w:t>
            </w:r>
          </w:p>
          <w:p w14:paraId="0FF74E9D" w14:textId="2665B5FE" w:rsidR="00D909C1" w:rsidRPr="0075741E" w:rsidRDefault="7C0B3F40" w:rsidP="00D909C1">
            <w:pPr>
              <w:pStyle w:val="BodyText4"/>
              <w:spacing w:before="0" w:after="0" w:line="240" w:lineRule="auto"/>
              <w:ind w:left="23" w:hanging="23"/>
              <w:jc w:val="center"/>
              <w:rPr>
                <w:b/>
                <w:bCs/>
              </w:rPr>
            </w:pPr>
            <w:r w:rsidRPr="7C0B3F40">
              <w:rPr>
                <w:b/>
                <w:bCs/>
              </w:rPr>
              <w:t>(CID atsauce Nr.201)</w:t>
            </w:r>
          </w:p>
          <w:p w14:paraId="44948119" w14:textId="1D8FA9B0" w:rsidR="00D909C1" w:rsidRPr="0075741E" w:rsidRDefault="7C0B3F40" w:rsidP="00D909C1">
            <w:pPr>
              <w:pStyle w:val="BodyText4"/>
              <w:spacing w:before="0" w:after="0"/>
              <w:ind w:left="23" w:hanging="23"/>
              <w:jc w:val="center"/>
              <w:rPr>
                <w:b/>
                <w:bCs/>
              </w:rPr>
            </w:pPr>
            <w:r w:rsidRPr="7C0B3F40">
              <w:rPr>
                <w:b/>
                <w:bCs/>
              </w:rPr>
              <w:t>LV-C[C6]-I[6-3-1-1-i]</w:t>
            </w:r>
          </w:p>
        </w:tc>
      </w:tr>
      <w:tr w:rsidR="00DA2D5B" w:rsidRPr="0075741E" w14:paraId="0C51846C" w14:textId="77777777" w:rsidTr="40809121">
        <w:trPr>
          <w:tblCellSpacing w:w="0" w:type="dxa"/>
        </w:trPr>
        <w:tc>
          <w:tcPr>
            <w:tcW w:w="0" w:type="auto"/>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2113B69E" w14:textId="57525A24" w:rsidR="00DA2D5B" w:rsidRPr="0075741E" w:rsidRDefault="7C0B3F40" w:rsidP="00DA2D5B">
            <w:pPr>
              <w:pStyle w:val="BodyText4"/>
              <w:spacing w:before="0" w:after="0"/>
              <w:ind w:left="23" w:firstLine="102"/>
              <w:rPr>
                <w:b/>
                <w:bCs/>
                <w:sz w:val="17"/>
                <w:szCs w:val="17"/>
              </w:rPr>
            </w:pPr>
            <w:r w:rsidRPr="7C0B3F40">
              <w:rPr>
                <w:i/>
                <w:iCs/>
                <w:sz w:val="17"/>
                <w:szCs w:val="17"/>
              </w:rPr>
              <w:t xml:space="preserve">Grozījumi tiek pamatoti ar RRF regulas 21.panta 1.punktu, jo investīcijas ieviešanas procesā ir konstatēts, ka izmaiņas, kas paredz uzskaitīt </w:t>
            </w:r>
            <w:r w:rsidRPr="7C0B3F40">
              <w:rPr>
                <w:rStyle w:val="Bodytext85ptItalic"/>
              </w:rPr>
              <w:t xml:space="preserve">publiskās pārvaldes nodarbināto pabeigto apmācību skaitu </w:t>
            </w:r>
            <w:r w:rsidRPr="7C0B3F40">
              <w:rPr>
                <w:i/>
                <w:iCs/>
                <w:sz w:val="17"/>
                <w:szCs w:val="17"/>
              </w:rPr>
              <w:t xml:space="preserve">4 kompetenču jomu ietvaros , būtu labāka alternatīva </w:t>
            </w:r>
            <w:r w:rsidRPr="7C0B3F40">
              <w:rPr>
                <w:i/>
                <w:iCs/>
                <w:sz w:val="17"/>
                <w:szCs w:val="17"/>
              </w:rPr>
              <w:lastRenderedPageBreak/>
              <w:t xml:space="preserve">par spēkā esošo CID redakciju, jo </w:t>
            </w:r>
            <w:r w:rsidRPr="7C0B3F40">
              <w:rPr>
                <w:rStyle w:val="Bodytext85ptItalic"/>
              </w:rPr>
              <w:t xml:space="preserve">tas nodrošinātu pasākuma īstenošanu vairāk atbilstoši investīciju politikas mērķim, proti, organizēt mērķtiecīgas un kvalitatīvas kapacitātes stiprināšanas apmācības valsts pārvaldē nodarbinātajiem (to grupām), pakāpeniski attīstot plašāku kompetenču kopumu </w:t>
            </w:r>
            <w:r w:rsidRPr="7C0B3F40">
              <w:rPr>
                <w:i/>
                <w:iCs/>
                <w:sz w:val="17"/>
                <w:szCs w:val="17"/>
              </w:rPr>
              <w:t xml:space="preserve">ētikas, korupcijas apkarošanas, , krāpšanas novēršanas un interešu konfliktu novēršanas jomās.. Šīs izmaiņas nodrošinātu efektīvāku investīcijas finansējuma izmantošanu un publiskās pārvaldes profesionālo izaugsmi, </w:t>
            </w:r>
            <w:r w:rsidRPr="7C0B3F40">
              <w:rPr>
                <w:rStyle w:val="Bodytext85ptItalic"/>
              </w:rPr>
              <w:t>jo īpaši, tāpēc ka mācības kļūtu pieejamākas darbiniekiem</w:t>
            </w:r>
            <w:r w:rsidRPr="7C0B3F40">
              <w:rPr>
                <w:i/>
                <w:iCs/>
                <w:sz w:val="17"/>
                <w:szCs w:val="17"/>
              </w:rPr>
              <w:t>, kuri nodrošina lēmumu pieņemšanu un spēj ietekmēt pārmaiņu procesus savā pārstāvētajā iestādē, veidojot uz klientu orientētu pakalpojumu sniegšanu vai iestādes iekšējo procesu pārskatīšanu un sakārtošanu, kā rezultātā tiek efektīvāk izmantoti laika, cilvēku un finanšu resursi un notiek dažādu potenciālo likumpārkāpumu risku izskaušana. Vienlaikus aicinām dzēst tematiskos virzienus “integritāte” un “ēnu ekonomika” no CID apraksta, jo pēc būtības integritāte ir investīcijas 6.3.1.1.i. “Atvērta, caurskatāma, godprātīga un atbildīga publiskā pārvalde” caurviju prasme, kura netiks veidota kā atsevišķa joma, bet gan iekļauta visās piedāvātajās 4 jomās kā horizontāla tēma. Aicinām arī dzēst jomu “ēnu ekonomikas novēršana”, jo pēc būtības šī tēma tika plaši apskatīta un integrēta dažādos mācību moduļos kohēzijas politikas 2014.-2020.gada plānošanas periodā, kad Valsts administrācijas skola īstenoja Eiropas Sociālā fonda projektu Nr.3.4.2.0/15/I/002 "Valsts pārvaldes cilvēkresursu profesionālā pilnveide korupcijas novēršanas un ēnu ekonomikas mazināšanas jomā” (K projekts), bet Atveseļošanas fonda investīcijas 6.3.1.1.i ierobežoto resursu dēļ, turpmāk nebūtu lietderīgi šo tēmu izdalīt kā atsevišķu kompetenču jomu.</w:t>
            </w:r>
            <w:r w:rsidRPr="7C0B3F40">
              <w:rPr>
                <w:sz w:val="17"/>
                <w:szCs w:val="17"/>
              </w:rPr>
              <w:t xml:space="preserve"> </w:t>
            </w:r>
            <w:r w:rsidRPr="7C0B3F40">
              <w:rPr>
                <w:i/>
                <w:iCs/>
                <w:sz w:val="17"/>
                <w:szCs w:val="17"/>
              </w:rPr>
              <w:t>Turklāt ēnu ekonomikas risku identificēšana, novēršana un izmeklēšana privātajā sektorā ir tikai dažu valsts pārvaldes institūciju kompetencē, piemēram Valsts ieņēmumu dienesta, Valsts policijas atsevišķas struktūrvienības, Valsts darba inspekcija kompetences jautājums, bet 6.3.1.1.i. investīcijas projekts ir vērsts uz atvērtas, caurskatāmas, godprātīgas un atbildīgas publiskās pārvaldes attīstību kopumā.</w:t>
            </w:r>
            <w:r w:rsidRPr="7C0B3F40">
              <w:rPr>
                <w:rStyle w:val="Bodytext85ptItalic"/>
              </w:rPr>
              <w:t xml:space="preserve"> Tāpat arī tiek svītrota publisko iepirkumu tēma no kompetenču jomu uzskaitījuma, ņemot vērā, ka šī joma pastiprināti tiek īstenota M202 un M203 ietvaros, bet M200 un M201 tematiskajā tvērumā pārkāpumi publisko iepirkumu jomā tiek integrēti un skatīti kontekstā ar citām tēmām, piemēram, ētikas, korupcijas apkarošanu, krāpšanas un interešu konfliktu novēršanu. Papildus tam tiek precizēts CID rādītāja nosaukums uz</w:t>
            </w:r>
            <w:r w:rsidRPr="7C0B3F40">
              <w:rPr>
                <w:i/>
                <w:iCs/>
                <w:sz w:val="17"/>
                <w:szCs w:val="17"/>
              </w:rPr>
              <w:t xml:space="preserve"> </w:t>
            </w:r>
            <w:r w:rsidRPr="7C0B3F40">
              <w:rPr>
                <w:rStyle w:val="Bodytext85ptItalic"/>
              </w:rPr>
              <w:t>“Publiskās pārvaldes nodarbināto pabeigto apmācību skaits digitālo prasmju kompetenču jomās”, lai precīzāk atspoguļotu rādītāja vienību uzskaites pieeju šajā CID rādītājā.</w:t>
            </w:r>
            <w:r w:rsidRPr="7C0B3F40">
              <w:rPr>
                <w:sz w:val="17"/>
                <w:szCs w:val="17"/>
              </w:rPr>
              <w:t xml:space="preserve"> </w:t>
            </w:r>
            <w:r w:rsidRPr="7C0B3F40">
              <w:rPr>
                <w:i/>
                <w:iCs/>
                <w:sz w:val="17"/>
                <w:szCs w:val="17"/>
              </w:rPr>
              <w:t>P</w:t>
            </w:r>
            <w:proofErr w:type="spellStart"/>
            <w:r w:rsidRPr="7C0B3F40">
              <w:rPr>
                <w:rStyle w:val="Bodytext85ptItalic"/>
              </w:rPr>
              <w:t>apildus</w:t>
            </w:r>
            <w:proofErr w:type="spellEnd"/>
            <w:r w:rsidRPr="7C0B3F40">
              <w:rPr>
                <w:rStyle w:val="Bodytext85ptItalic"/>
              </w:rPr>
              <w:t xml:space="preserve"> arī skaidrots, ka publiskās pārvaldes nodarbinātais var apmeklēt vairākas apmācības, un katra šāda apmācība var tikt ieskaitīta mērķī, ja vien tās ir dažādas apmācības.  Kā arī tiek precizēts plānotais mērķa sasniegšanas datums no 2026.gada 3.ceturkšņa uz 2025.gada 4.cetursni, ņemot vērā līdz šim progresa pārskatā apstiprinātos sasniegtos rādītājus.</w:t>
            </w:r>
          </w:p>
        </w:tc>
      </w:tr>
      <w:tr w:rsidR="00DA2D5B" w:rsidRPr="0075741E" w14:paraId="2F6744E1" w14:textId="77777777" w:rsidTr="40809121">
        <w:trPr>
          <w:tblCellSpacing w:w="0" w:type="dxa"/>
        </w:trPr>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2E51DF7A" w14:textId="77777777" w:rsidR="00DA2D5B" w:rsidRPr="0075741E" w:rsidRDefault="7C0B3F40" w:rsidP="00DA2D5B">
            <w:pPr>
              <w:pStyle w:val="BodyText4"/>
              <w:spacing w:before="0" w:after="0"/>
              <w:ind w:left="23" w:firstLine="102"/>
              <w:rPr>
                <w:b/>
                <w:bCs/>
              </w:rPr>
            </w:pPr>
            <w:r w:rsidRPr="7C0B3F40">
              <w:rPr>
                <w:b/>
                <w:bCs/>
              </w:rPr>
              <w:lastRenderedPageBreak/>
              <w:t>Mainītie elementi</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15F726A9" w14:textId="77777777" w:rsidR="00DA2D5B" w:rsidRPr="0075741E" w:rsidRDefault="7C0B3F40" w:rsidP="00DA2D5B">
            <w:pPr>
              <w:pStyle w:val="BodyText4"/>
              <w:spacing w:before="0" w:after="0"/>
              <w:ind w:left="23" w:firstLine="102"/>
              <w:rPr>
                <w:b/>
                <w:bCs/>
              </w:rPr>
            </w:pPr>
            <w:r w:rsidRPr="7C0B3F40">
              <w:rPr>
                <w:b/>
                <w:bCs/>
              </w:rPr>
              <w:t>Pašreizējā redakcija</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4592E4FB" w14:textId="77777777" w:rsidR="00DA2D5B" w:rsidRPr="0075741E" w:rsidRDefault="7C0B3F40" w:rsidP="00DA2D5B">
            <w:pPr>
              <w:pStyle w:val="BodyText4"/>
              <w:spacing w:before="0" w:after="0"/>
              <w:ind w:left="23" w:firstLine="102"/>
              <w:rPr>
                <w:b/>
                <w:bCs/>
              </w:rPr>
            </w:pPr>
            <w:r w:rsidRPr="7C0B3F40">
              <w:rPr>
                <w:b/>
                <w:bCs/>
              </w:rPr>
              <w:t>Grozītā redakcija</w:t>
            </w:r>
          </w:p>
        </w:tc>
      </w:tr>
      <w:tr w:rsidR="00BC2511" w:rsidRPr="0075741E" w14:paraId="3712FC57" w14:textId="77777777" w:rsidTr="40809121">
        <w:trPr>
          <w:tblCellSpacing w:w="0" w:type="dxa"/>
        </w:trPr>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27CA4175" w14:textId="6E3E0DF1" w:rsidR="00BC2511" w:rsidRPr="0075741E" w:rsidRDefault="7C0B3F40" w:rsidP="00BC2511">
            <w:pPr>
              <w:pStyle w:val="BodyText4"/>
              <w:spacing w:before="0" w:after="0"/>
              <w:ind w:left="23" w:firstLine="102"/>
            </w:pPr>
            <w:r>
              <w:t>Komponentes un/vai pasākuma apraksts</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7AFBCE9A" w14:textId="77777777" w:rsidR="00BC2511" w:rsidRPr="0075741E" w:rsidRDefault="7C0B3F40" w:rsidP="00BC2511">
            <w:pPr>
              <w:pStyle w:val="BodyText4"/>
              <w:spacing w:before="0" w:after="0" w:line="240" w:lineRule="auto"/>
              <w:ind w:left="23" w:firstLine="102"/>
              <w:rPr>
                <w:sz w:val="16"/>
                <w:szCs w:val="16"/>
              </w:rPr>
            </w:pPr>
            <w:r w:rsidRPr="7C0B3F40">
              <w:rPr>
                <w:sz w:val="16"/>
                <w:szCs w:val="16"/>
              </w:rPr>
              <w:t>Investīcija 6.3.1.1.i. Atvērta, caurskatāma, godprātīga un atbildīga publiskā pārvalde</w:t>
            </w:r>
          </w:p>
          <w:p w14:paraId="2931EBCC" w14:textId="77777777" w:rsidR="00BC2511" w:rsidRPr="0075741E" w:rsidRDefault="7C0B3F40" w:rsidP="00BC2511">
            <w:pPr>
              <w:pStyle w:val="BodyText4"/>
              <w:spacing w:before="0" w:after="0" w:line="240" w:lineRule="auto"/>
              <w:ind w:left="23" w:firstLine="102"/>
              <w:rPr>
                <w:sz w:val="16"/>
                <w:szCs w:val="16"/>
              </w:rPr>
            </w:pPr>
            <w:r w:rsidRPr="7C0B3F40">
              <w:rPr>
                <w:sz w:val="16"/>
                <w:szCs w:val="16"/>
              </w:rPr>
              <w:t>Šā pasākuma mērķis ir palielināt valsts amatpersonu kompetenci ētikas un integritātes jomā.</w:t>
            </w:r>
          </w:p>
          <w:p w14:paraId="7B2FC2B4" w14:textId="77777777" w:rsidR="00BC2511" w:rsidRPr="0075741E" w:rsidRDefault="7C0B3F40" w:rsidP="00BC2511">
            <w:pPr>
              <w:pStyle w:val="BodyText4"/>
              <w:spacing w:before="0" w:after="0" w:line="240" w:lineRule="auto"/>
              <w:ind w:left="23" w:firstLine="102"/>
              <w:rPr>
                <w:sz w:val="16"/>
                <w:szCs w:val="16"/>
              </w:rPr>
            </w:pPr>
            <w:r w:rsidRPr="7C0B3F40">
              <w:rPr>
                <w:sz w:val="16"/>
                <w:szCs w:val="16"/>
              </w:rPr>
              <w:t>Investīcija ietver a) kompetenču pārvaldības sistēmas izveidi ētikas un integritātes jomā un b) vismaz 16 232 valsts amatpersonu apmācību ētikas un integritātes jomā.</w:t>
            </w:r>
          </w:p>
          <w:p w14:paraId="153DF78E" w14:textId="453FA535" w:rsidR="00BC2511" w:rsidRPr="0075741E" w:rsidRDefault="7C0B3F40" w:rsidP="00BC2511">
            <w:pPr>
              <w:pStyle w:val="BodyText4"/>
              <w:spacing w:before="0" w:after="0"/>
              <w:ind w:left="23" w:firstLine="102"/>
            </w:pPr>
            <w:r w:rsidRPr="7C0B3F40">
              <w:rPr>
                <w:sz w:val="16"/>
                <w:szCs w:val="16"/>
              </w:rPr>
              <w:t>Šo investīciju īsteno līdz 2026. gada 31. augustam.</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5428941E" w14:textId="77777777" w:rsidR="00BC2511" w:rsidRPr="0075741E" w:rsidRDefault="7C0B3F40" w:rsidP="00BC2511">
            <w:pPr>
              <w:pStyle w:val="BodyText4"/>
              <w:spacing w:before="0" w:after="0" w:line="240" w:lineRule="auto"/>
              <w:ind w:left="23" w:firstLine="102"/>
              <w:rPr>
                <w:sz w:val="16"/>
                <w:szCs w:val="16"/>
              </w:rPr>
            </w:pPr>
            <w:r w:rsidRPr="7C0B3F40">
              <w:rPr>
                <w:sz w:val="16"/>
                <w:szCs w:val="16"/>
              </w:rPr>
              <w:t>Investīcija 6.3.1.1.i. Atvērta, caurskatāma, godprātīga un atbildīga publiskā pārvalde</w:t>
            </w:r>
          </w:p>
          <w:p w14:paraId="33C7195E" w14:textId="77777777" w:rsidR="00BC2511" w:rsidRPr="0075741E" w:rsidRDefault="7C0B3F40" w:rsidP="00BC2511">
            <w:pPr>
              <w:pStyle w:val="BodyText4"/>
              <w:spacing w:before="0" w:after="0" w:line="240" w:lineRule="auto"/>
              <w:ind w:left="23" w:firstLine="102"/>
              <w:rPr>
                <w:sz w:val="16"/>
                <w:szCs w:val="16"/>
              </w:rPr>
            </w:pPr>
            <w:r w:rsidRPr="7C0B3F40">
              <w:rPr>
                <w:sz w:val="16"/>
                <w:szCs w:val="16"/>
              </w:rPr>
              <w:t>Šā pasākuma mērķis ir palielināt valsts amatpersonu kompetenci ētikas, korupcijas apkarošanas, krāpšanas un interešu konfliktu novēršanas jomās.</w:t>
            </w:r>
          </w:p>
          <w:p w14:paraId="7824F626" w14:textId="7EE10629" w:rsidR="00BC2511" w:rsidRPr="0075741E" w:rsidRDefault="40809121" w:rsidP="00BC2511">
            <w:pPr>
              <w:pStyle w:val="BodyText4"/>
              <w:spacing w:before="0" w:after="0" w:line="240" w:lineRule="auto"/>
              <w:ind w:left="23" w:firstLine="102"/>
              <w:rPr>
                <w:sz w:val="16"/>
                <w:szCs w:val="16"/>
              </w:rPr>
            </w:pPr>
            <w:r w:rsidRPr="40809121">
              <w:rPr>
                <w:sz w:val="16"/>
                <w:szCs w:val="16"/>
              </w:rPr>
              <w:t>Investīcija ietver a) kompetenču ietvara izveidi  ētikas, korupcijas apkarošanas, krāpšanas un interešu konfliktu novēršanas jomās un b) vismaz 16 232 valsts amatpersonu apmācību  ētikas, korupcijas apkarošanas, krāpšanas un interešu konfliktu novēršanas jomās.</w:t>
            </w:r>
          </w:p>
          <w:p w14:paraId="054EB218" w14:textId="35B1C3D0" w:rsidR="00BC2511" w:rsidRPr="0075741E" w:rsidRDefault="7C0B3F40" w:rsidP="00BC2511">
            <w:pPr>
              <w:pStyle w:val="BodyText4"/>
              <w:spacing w:before="0" w:after="0"/>
              <w:ind w:left="23" w:firstLine="102"/>
            </w:pPr>
            <w:r w:rsidRPr="7C0B3F40">
              <w:rPr>
                <w:sz w:val="16"/>
                <w:szCs w:val="16"/>
              </w:rPr>
              <w:t>Šo investīciju īsteno līdz 2026. gada 31. augustam.</w:t>
            </w:r>
          </w:p>
        </w:tc>
      </w:tr>
      <w:tr w:rsidR="00BC2511" w:rsidRPr="0075741E" w14:paraId="66A547A5" w14:textId="77777777" w:rsidTr="40809121">
        <w:trPr>
          <w:tblCellSpacing w:w="0" w:type="dxa"/>
        </w:trPr>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6E67633B" w14:textId="77777777" w:rsidR="00BC2511" w:rsidRPr="0075741E" w:rsidRDefault="7C0B3F40" w:rsidP="00BC2511">
            <w:pPr>
              <w:pStyle w:val="BodyText4"/>
              <w:spacing w:before="0" w:after="0"/>
              <w:ind w:left="23" w:firstLine="102"/>
            </w:pPr>
            <w:r w:rsidRPr="7C0B3F40">
              <w:t xml:space="preserve">Atskaites punkti un </w:t>
            </w:r>
            <w:proofErr w:type="spellStart"/>
            <w:r w:rsidRPr="7C0B3F40">
              <w:t>mērķrādītāji</w:t>
            </w:r>
            <w:proofErr w:type="spellEnd"/>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0AA869AC" w14:textId="77777777" w:rsidR="00BC2511" w:rsidRPr="0075741E" w:rsidRDefault="7C0B3F40" w:rsidP="00BC2511">
            <w:pPr>
              <w:jc w:val="both"/>
              <w:rPr>
                <w:rFonts w:ascii="Times New Roman" w:hAnsi="Times New Roman" w:cs="Times New Roman"/>
                <w:sz w:val="16"/>
                <w:szCs w:val="16"/>
              </w:rPr>
            </w:pPr>
            <w:r w:rsidRPr="7C0B3F40">
              <w:rPr>
                <w:rFonts w:ascii="Times New Roman" w:hAnsi="Times New Roman" w:cs="Times New Roman"/>
                <w:sz w:val="16"/>
                <w:szCs w:val="16"/>
              </w:rPr>
              <w:t>Kolonnas “Nosaukums” redakcija:</w:t>
            </w:r>
          </w:p>
          <w:p w14:paraId="79EAB3A3" w14:textId="77777777" w:rsidR="00BC2511" w:rsidRPr="0075741E" w:rsidRDefault="7C0B3F40" w:rsidP="00BC2511">
            <w:pPr>
              <w:jc w:val="both"/>
              <w:rPr>
                <w:rFonts w:ascii="Times New Roman" w:hAnsi="Times New Roman" w:cs="Times New Roman"/>
                <w:sz w:val="16"/>
                <w:szCs w:val="16"/>
              </w:rPr>
            </w:pPr>
            <w:r w:rsidRPr="7C0B3F40">
              <w:rPr>
                <w:rFonts w:ascii="Times New Roman" w:hAnsi="Times New Roman" w:cs="Times New Roman"/>
                <w:sz w:val="16"/>
                <w:szCs w:val="16"/>
              </w:rPr>
              <w:t>“To publiskās pārvaldes darbinieku skaits, kuri apmācīti vismaz vienā no programmām”.</w:t>
            </w:r>
          </w:p>
          <w:p w14:paraId="3BFA7158" w14:textId="77777777" w:rsidR="00BC2511" w:rsidRPr="0075741E" w:rsidRDefault="00BC2511" w:rsidP="00BC2511">
            <w:pPr>
              <w:jc w:val="both"/>
              <w:rPr>
                <w:rFonts w:ascii="Times New Roman" w:hAnsi="Times New Roman" w:cs="Times New Roman"/>
                <w:sz w:val="16"/>
                <w:szCs w:val="16"/>
              </w:rPr>
            </w:pPr>
          </w:p>
          <w:p w14:paraId="11DB2400" w14:textId="77777777" w:rsidR="00BC2511" w:rsidRPr="0075741E" w:rsidRDefault="7C0B3F40" w:rsidP="00BC2511">
            <w:pPr>
              <w:jc w:val="both"/>
              <w:rPr>
                <w:rFonts w:ascii="Times New Roman" w:hAnsi="Times New Roman" w:cs="Times New Roman"/>
                <w:sz w:val="16"/>
                <w:szCs w:val="16"/>
              </w:rPr>
            </w:pPr>
            <w:r w:rsidRPr="7C0B3F40">
              <w:rPr>
                <w:rFonts w:ascii="Times New Roman" w:hAnsi="Times New Roman" w:cs="Times New Roman"/>
                <w:sz w:val="16"/>
                <w:szCs w:val="16"/>
              </w:rPr>
              <w:t xml:space="preserve">Kolonnas “Katra atskaites punkta un </w:t>
            </w:r>
            <w:proofErr w:type="spellStart"/>
            <w:r w:rsidRPr="7C0B3F40">
              <w:rPr>
                <w:rFonts w:ascii="Times New Roman" w:hAnsi="Times New Roman" w:cs="Times New Roman"/>
                <w:sz w:val="16"/>
                <w:szCs w:val="16"/>
              </w:rPr>
              <w:t>mērķrādītāja</w:t>
            </w:r>
            <w:proofErr w:type="spellEnd"/>
            <w:r w:rsidRPr="7C0B3F40">
              <w:rPr>
                <w:rFonts w:ascii="Times New Roman" w:hAnsi="Times New Roman" w:cs="Times New Roman"/>
                <w:sz w:val="16"/>
                <w:szCs w:val="16"/>
              </w:rPr>
              <w:t xml:space="preserve"> apraksts un skaidra definīcija” redakcija:</w:t>
            </w:r>
          </w:p>
          <w:p w14:paraId="2D27393B" w14:textId="77777777" w:rsidR="00BC2511" w:rsidRPr="0075741E" w:rsidRDefault="7C0B3F40" w:rsidP="00BC2511">
            <w:pPr>
              <w:jc w:val="both"/>
              <w:rPr>
                <w:rFonts w:ascii="Times New Roman" w:hAnsi="Times New Roman" w:cs="Times New Roman"/>
                <w:sz w:val="16"/>
                <w:szCs w:val="16"/>
              </w:rPr>
            </w:pPr>
            <w:r w:rsidRPr="7C0B3F40">
              <w:rPr>
                <w:rFonts w:ascii="Times New Roman" w:hAnsi="Times New Roman" w:cs="Times New Roman"/>
                <w:sz w:val="16"/>
                <w:szCs w:val="16"/>
              </w:rPr>
              <w:t xml:space="preserve">“Vismaz vienā mācību programmā apmācīto personu skaits ētikas, integritātes, korupcijas apkarošanas, iepirkuma tiesiskā regulējuma piemērošanas, krāpšanas, ēnu ekonomikas un interešu konfliktu novēršanas jomā.” </w:t>
            </w:r>
          </w:p>
          <w:p w14:paraId="73F6D27F" w14:textId="77777777" w:rsidR="00863E60" w:rsidRPr="0075741E" w:rsidRDefault="00863E60" w:rsidP="00BC2511">
            <w:pPr>
              <w:jc w:val="both"/>
              <w:rPr>
                <w:rFonts w:ascii="Times New Roman" w:hAnsi="Times New Roman" w:cs="Times New Roman"/>
                <w:sz w:val="16"/>
                <w:szCs w:val="16"/>
              </w:rPr>
            </w:pPr>
          </w:p>
          <w:p w14:paraId="09DCC1A0" w14:textId="77777777" w:rsidR="00863E60" w:rsidRPr="0075741E" w:rsidRDefault="00863E60" w:rsidP="00BC2511">
            <w:pPr>
              <w:jc w:val="both"/>
              <w:rPr>
                <w:rFonts w:ascii="Times New Roman" w:hAnsi="Times New Roman" w:cs="Times New Roman"/>
                <w:sz w:val="16"/>
                <w:szCs w:val="16"/>
              </w:rPr>
            </w:pPr>
          </w:p>
          <w:p w14:paraId="3AA95611" w14:textId="77777777" w:rsidR="00863E60" w:rsidRPr="0075741E" w:rsidRDefault="00863E60" w:rsidP="00BC2511">
            <w:pPr>
              <w:jc w:val="both"/>
              <w:rPr>
                <w:rFonts w:ascii="Times New Roman" w:hAnsi="Times New Roman" w:cs="Times New Roman"/>
                <w:sz w:val="16"/>
                <w:szCs w:val="16"/>
              </w:rPr>
            </w:pPr>
          </w:p>
          <w:p w14:paraId="0F56AF2B" w14:textId="711683EF" w:rsidR="00863E60" w:rsidRPr="0075741E" w:rsidRDefault="7C0B3F40" w:rsidP="00BC2511">
            <w:pPr>
              <w:jc w:val="both"/>
              <w:rPr>
                <w:rFonts w:ascii="Times New Roman" w:hAnsi="Times New Roman" w:cs="Times New Roman"/>
                <w:sz w:val="16"/>
                <w:szCs w:val="16"/>
              </w:rPr>
            </w:pPr>
            <w:r w:rsidRPr="7C0B3F40">
              <w:rPr>
                <w:rFonts w:ascii="Times New Roman" w:hAnsi="Times New Roman" w:cs="Times New Roman"/>
                <w:sz w:val="16"/>
                <w:szCs w:val="16"/>
              </w:rPr>
              <w:t>Kolonnas “Orientējošs pabeigšanas grafiks” redakcija: “Ceturksnis -3.cet.; Gads -2026”</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73B93F79" w14:textId="77777777" w:rsidR="00BC2511" w:rsidRPr="0075741E" w:rsidRDefault="7C0B3F40" w:rsidP="00BC2511">
            <w:pPr>
              <w:jc w:val="both"/>
              <w:rPr>
                <w:rFonts w:ascii="Times New Roman" w:hAnsi="Times New Roman" w:cs="Times New Roman"/>
                <w:sz w:val="16"/>
                <w:szCs w:val="16"/>
              </w:rPr>
            </w:pPr>
            <w:r w:rsidRPr="7C0B3F40">
              <w:rPr>
                <w:rFonts w:ascii="Times New Roman" w:hAnsi="Times New Roman" w:cs="Times New Roman"/>
                <w:sz w:val="16"/>
                <w:szCs w:val="16"/>
              </w:rPr>
              <w:t>Kolonnas “Nosaukums” redakcija:</w:t>
            </w:r>
          </w:p>
          <w:p w14:paraId="24C4EA69" w14:textId="7FB1C911" w:rsidR="00BC2511" w:rsidRPr="0075741E" w:rsidRDefault="7C0B3F40" w:rsidP="00BC2511">
            <w:pPr>
              <w:jc w:val="both"/>
              <w:rPr>
                <w:rFonts w:ascii="Times New Roman" w:hAnsi="Times New Roman" w:cs="Times New Roman"/>
                <w:sz w:val="16"/>
                <w:szCs w:val="16"/>
              </w:rPr>
            </w:pPr>
            <w:r w:rsidRPr="7C0B3F40">
              <w:rPr>
                <w:rFonts w:ascii="Times New Roman" w:hAnsi="Times New Roman" w:cs="Times New Roman"/>
                <w:sz w:val="16"/>
                <w:szCs w:val="16"/>
              </w:rPr>
              <w:t>“Publiskās pārvaldes nodarbināto pabeigto apmācību skaits”.</w:t>
            </w:r>
          </w:p>
          <w:p w14:paraId="316195E3" w14:textId="77777777" w:rsidR="00BC2511" w:rsidRPr="0075741E" w:rsidRDefault="00BC2511" w:rsidP="00BC2511">
            <w:pPr>
              <w:jc w:val="both"/>
              <w:rPr>
                <w:rFonts w:ascii="Times New Roman" w:hAnsi="Times New Roman" w:cs="Times New Roman"/>
                <w:sz w:val="16"/>
                <w:szCs w:val="16"/>
              </w:rPr>
            </w:pPr>
          </w:p>
          <w:p w14:paraId="442D4DD8" w14:textId="77777777" w:rsidR="00BC2511" w:rsidRPr="0075741E" w:rsidRDefault="00BC2511" w:rsidP="00BC2511">
            <w:pPr>
              <w:jc w:val="both"/>
              <w:rPr>
                <w:rFonts w:ascii="Times New Roman" w:hAnsi="Times New Roman" w:cs="Times New Roman"/>
                <w:sz w:val="16"/>
                <w:szCs w:val="16"/>
              </w:rPr>
            </w:pPr>
          </w:p>
          <w:p w14:paraId="1910391A" w14:textId="77777777" w:rsidR="00BC2511" w:rsidRPr="0075741E" w:rsidRDefault="7C0B3F40" w:rsidP="00BC2511">
            <w:pPr>
              <w:jc w:val="both"/>
              <w:rPr>
                <w:rFonts w:ascii="Times New Roman" w:hAnsi="Times New Roman" w:cs="Times New Roman"/>
                <w:sz w:val="16"/>
                <w:szCs w:val="16"/>
              </w:rPr>
            </w:pPr>
            <w:r w:rsidRPr="7C0B3F40">
              <w:rPr>
                <w:rFonts w:ascii="Times New Roman" w:hAnsi="Times New Roman" w:cs="Times New Roman"/>
                <w:sz w:val="16"/>
                <w:szCs w:val="16"/>
              </w:rPr>
              <w:t xml:space="preserve">Kolonnas “Katra atskaites punkta un </w:t>
            </w:r>
            <w:proofErr w:type="spellStart"/>
            <w:r w:rsidRPr="7C0B3F40">
              <w:rPr>
                <w:rFonts w:ascii="Times New Roman" w:hAnsi="Times New Roman" w:cs="Times New Roman"/>
                <w:sz w:val="16"/>
                <w:szCs w:val="16"/>
              </w:rPr>
              <w:t>mērķrādītāja</w:t>
            </w:r>
            <w:proofErr w:type="spellEnd"/>
            <w:r w:rsidRPr="7C0B3F40">
              <w:rPr>
                <w:rFonts w:ascii="Times New Roman" w:hAnsi="Times New Roman" w:cs="Times New Roman"/>
                <w:sz w:val="16"/>
                <w:szCs w:val="16"/>
              </w:rPr>
              <w:t xml:space="preserve"> apraksts un skaidra definīcija” redakcija:</w:t>
            </w:r>
          </w:p>
          <w:p w14:paraId="3D76EBBA" w14:textId="3E4E8318" w:rsidR="00BC2511" w:rsidRPr="0075741E" w:rsidRDefault="7C0B3F40" w:rsidP="00BC2511">
            <w:pPr>
              <w:jc w:val="both"/>
              <w:rPr>
                <w:rFonts w:ascii="Times New Roman" w:hAnsi="Times New Roman" w:cs="Times New Roman"/>
                <w:sz w:val="16"/>
                <w:szCs w:val="16"/>
              </w:rPr>
            </w:pPr>
            <w:r w:rsidRPr="7C0B3F40">
              <w:rPr>
                <w:rFonts w:ascii="Times New Roman" w:hAnsi="Times New Roman" w:cs="Times New Roman"/>
                <w:sz w:val="16"/>
                <w:szCs w:val="16"/>
              </w:rPr>
              <w:t xml:space="preserve">“Publiskās pārvaldes nodarbināto pabeigto apmācību skaits  ētikas, korupcijas apkarošanas, krāpšanas novēršanas un interešu konfliktu novēršanas jomās.” </w:t>
            </w:r>
          </w:p>
          <w:p w14:paraId="3D2F47EE" w14:textId="77777777" w:rsidR="00863E60" w:rsidRPr="0075741E" w:rsidRDefault="7C0B3F40" w:rsidP="00863E60">
            <w:pPr>
              <w:jc w:val="both"/>
              <w:rPr>
                <w:rFonts w:ascii="Times New Roman" w:hAnsi="Times New Roman" w:cs="Times New Roman"/>
                <w:sz w:val="16"/>
                <w:szCs w:val="16"/>
              </w:rPr>
            </w:pPr>
            <w:r w:rsidRPr="7C0B3F40">
              <w:rPr>
                <w:rFonts w:ascii="Times New Roman" w:hAnsi="Times New Roman" w:cs="Times New Roman"/>
                <w:sz w:val="16"/>
                <w:szCs w:val="16"/>
              </w:rPr>
              <w:t xml:space="preserve">Kolonnas “Orientējošs pabeigšanas grafiks” redakcija: </w:t>
            </w:r>
          </w:p>
          <w:p w14:paraId="0B8ACB48" w14:textId="731B4E07" w:rsidR="00863E60" w:rsidRPr="0075741E" w:rsidRDefault="7C0B3F40" w:rsidP="00BC2511">
            <w:pPr>
              <w:jc w:val="both"/>
              <w:rPr>
                <w:rFonts w:ascii="Times New Roman" w:hAnsi="Times New Roman" w:cs="Times New Roman"/>
                <w:sz w:val="16"/>
                <w:szCs w:val="16"/>
              </w:rPr>
            </w:pPr>
            <w:r w:rsidRPr="7C0B3F40">
              <w:rPr>
                <w:rFonts w:ascii="Times New Roman" w:hAnsi="Times New Roman" w:cs="Times New Roman"/>
                <w:sz w:val="16"/>
                <w:szCs w:val="16"/>
              </w:rPr>
              <w:t>“Ceturksnis -4. cet.; Gads -2025”</w:t>
            </w:r>
          </w:p>
        </w:tc>
      </w:tr>
      <w:tr w:rsidR="00BC2511" w:rsidRPr="0075741E" w14:paraId="4C3BA833" w14:textId="77777777" w:rsidTr="40809121">
        <w:trPr>
          <w:tblCellSpacing w:w="0" w:type="dxa"/>
        </w:trPr>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6DBA7183" w14:textId="77777777" w:rsidR="00BC2511" w:rsidRPr="0075741E" w:rsidRDefault="7C0B3F40" w:rsidP="00BC2511">
            <w:pPr>
              <w:pStyle w:val="BodyText4"/>
              <w:spacing w:before="0" w:after="0"/>
              <w:ind w:left="23" w:firstLine="102"/>
            </w:pPr>
            <w:r>
              <w:t>Aplēstās izmaksas</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24A19000" w14:textId="77777777" w:rsidR="00BC2511" w:rsidRPr="0075741E" w:rsidRDefault="7C0B3F40" w:rsidP="00BC2511">
            <w:pPr>
              <w:pStyle w:val="BodyText4"/>
              <w:spacing w:before="0" w:after="0"/>
              <w:ind w:left="23" w:firstLine="102"/>
            </w:pPr>
            <w:r w:rsidRPr="7C0B3F40">
              <w:rPr>
                <w:sz w:val="18"/>
                <w:szCs w:val="18"/>
              </w:rPr>
              <w:t>Izmaiņu nav</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651E0892" w14:textId="77777777" w:rsidR="00BC2511" w:rsidRPr="0075741E" w:rsidRDefault="7C0B3F40" w:rsidP="00BC2511">
            <w:pPr>
              <w:pStyle w:val="BodyText4"/>
              <w:spacing w:before="0" w:after="0"/>
              <w:ind w:left="23" w:firstLine="102"/>
            </w:pPr>
            <w:r w:rsidRPr="7C0B3F40">
              <w:rPr>
                <w:sz w:val="18"/>
                <w:szCs w:val="18"/>
              </w:rPr>
              <w:t>Izmaiņu nav</w:t>
            </w:r>
          </w:p>
        </w:tc>
      </w:tr>
      <w:tr w:rsidR="00BC2511" w:rsidRPr="0075741E" w14:paraId="16C88A97" w14:textId="77777777" w:rsidTr="40809121">
        <w:trPr>
          <w:tblCellSpacing w:w="0" w:type="dxa"/>
        </w:trPr>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27B07A3B" w14:textId="77777777" w:rsidR="00BC2511" w:rsidRPr="0075741E" w:rsidRDefault="7C0B3F40" w:rsidP="00BC2511">
            <w:pPr>
              <w:pStyle w:val="BodyText4"/>
              <w:spacing w:before="0" w:after="0"/>
              <w:ind w:left="23" w:firstLine="102"/>
            </w:pPr>
            <w:r>
              <w:t>Zaļā un digitālā izsekojamība</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384DEAC6" w14:textId="77777777" w:rsidR="00BC2511" w:rsidRPr="0075741E" w:rsidRDefault="7C0B3F40" w:rsidP="00BC2511">
            <w:pPr>
              <w:pStyle w:val="BodyText4"/>
              <w:spacing w:before="0" w:after="0"/>
              <w:ind w:left="23" w:firstLine="102"/>
            </w:pPr>
            <w:r w:rsidRPr="7C0B3F40">
              <w:rPr>
                <w:sz w:val="18"/>
                <w:szCs w:val="18"/>
              </w:rPr>
              <w:t>Izmaiņu nav</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20347065" w14:textId="77777777" w:rsidR="00BC2511" w:rsidRPr="0075741E" w:rsidRDefault="7C0B3F40" w:rsidP="00BC2511">
            <w:pPr>
              <w:pStyle w:val="BodyText4"/>
              <w:spacing w:before="0" w:after="0"/>
              <w:ind w:left="23" w:firstLine="102"/>
            </w:pPr>
            <w:r w:rsidRPr="7C0B3F40">
              <w:rPr>
                <w:sz w:val="18"/>
                <w:szCs w:val="18"/>
              </w:rPr>
              <w:t>Izmaiņu nav</w:t>
            </w:r>
          </w:p>
        </w:tc>
      </w:tr>
      <w:tr w:rsidR="00BC2511" w:rsidRPr="0075741E" w14:paraId="51F6C793" w14:textId="77777777" w:rsidTr="40809121">
        <w:trPr>
          <w:tblCellSpacing w:w="0" w:type="dxa"/>
        </w:trPr>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267989AA" w14:textId="77777777" w:rsidR="00BC2511" w:rsidRPr="0075741E" w:rsidRDefault="7C0B3F40" w:rsidP="00BC2511">
            <w:pPr>
              <w:pStyle w:val="BodyText4"/>
              <w:spacing w:before="0" w:after="0"/>
              <w:ind w:left="23" w:firstLine="102"/>
            </w:pPr>
            <w:r>
              <w:t xml:space="preserve">Pašnovērtējums par </w:t>
            </w:r>
            <w:r>
              <w:lastRenderedPageBreak/>
              <w:t>principu “nenodarīt būtisku kaitējumu”</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1FA30B30" w14:textId="77777777" w:rsidR="00BC2511" w:rsidRPr="0075741E" w:rsidRDefault="7C0B3F40" w:rsidP="00BC2511">
            <w:pPr>
              <w:pStyle w:val="BodyText4"/>
              <w:spacing w:before="0" w:after="0"/>
              <w:ind w:left="23" w:firstLine="102"/>
            </w:pPr>
            <w:r w:rsidRPr="7C0B3F40">
              <w:rPr>
                <w:sz w:val="18"/>
                <w:szCs w:val="18"/>
              </w:rPr>
              <w:lastRenderedPageBreak/>
              <w:t>Izmaiņu nav</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4CF0EE67" w14:textId="77777777" w:rsidR="00BC2511" w:rsidRPr="0075741E" w:rsidRDefault="7C0B3F40" w:rsidP="00BC2511">
            <w:pPr>
              <w:pStyle w:val="BodyText4"/>
              <w:spacing w:before="0" w:after="0"/>
              <w:ind w:left="23" w:firstLine="102"/>
            </w:pPr>
            <w:r w:rsidRPr="7C0B3F40">
              <w:rPr>
                <w:sz w:val="18"/>
                <w:szCs w:val="18"/>
              </w:rPr>
              <w:t>Izmaiņu nav</w:t>
            </w:r>
          </w:p>
        </w:tc>
      </w:tr>
    </w:tbl>
    <w:p w14:paraId="2237751C" w14:textId="77777777" w:rsidR="0077317C" w:rsidRPr="0075741E" w:rsidRDefault="0077317C" w:rsidP="007A3F9B">
      <w:pPr>
        <w:pStyle w:val="BodyText4"/>
        <w:shd w:val="clear" w:color="auto" w:fill="auto"/>
        <w:spacing w:before="0" w:after="0"/>
        <w:ind w:left="20"/>
        <w:rPr>
          <w:b/>
          <w:bCs/>
          <w:u w:val="single"/>
        </w:rPr>
      </w:pPr>
    </w:p>
    <w:tbl>
      <w:tblPr>
        <w:tblW w:w="5000" w:type="pct"/>
        <w:tblCellSpacing w:w="0" w:type="dxa"/>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Pr>
      <w:tblGrid>
        <w:gridCol w:w="2030"/>
        <w:gridCol w:w="3224"/>
        <w:gridCol w:w="3562"/>
      </w:tblGrid>
      <w:tr w:rsidR="0077317C" w:rsidRPr="0075741E" w14:paraId="6AB77A8A" w14:textId="77777777" w:rsidTr="40809121">
        <w:trPr>
          <w:tblCellSpacing w:w="0" w:type="dxa"/>
        </w:trPr>
        <w:tc>
          <w:tcPr>
            <w:tcW w:w="0" w:type="auto"/>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534C4F14" w14:textId="77777777" w:rsidR="0077317C" w:rsidRPr="0075741E" w:rsidRDefault="7C0B3F40" w:rsidP="00E97321">
            <w:pPr>
              <w:pStyle w:val="BodyText4"/>
              <w:spacing w:before="0" w:after="0"/>
              <w:ind w:left="23" w:hanging="23"/>
              <w:jc w:val="center"/>
              <w:rPr>
                <w:b/>
                <w:bCs/>
              </w:rPr>
            </w:pPr>
            <w:r w:rsidRPr="7C0B3F40">
              <w:rPr>
                <w:b/>
                <w:bCs/>
              </w:rPr>
              <w:t xml:space="preserve">6.3.1.2.i. investīcija “Publiskās pārvaldes </w:t>
            </w:r>
            <w:proofErr w:type="spellStart"/>
            <w:r w:rsidRPr="7C0B3F40">
              <w:rPr>
                <w:b/>
                <w:bCs/>
              </w:rPr>
              <w:t>profesionalizācija</w:t>
            </w:r>
            <w:proofErr w:type="spellEnd"/>
            <w:r w:rsidRPr="7C0B3F40">
              <w:rPr>
                <w:b/>
                <w:bCs/>
              </w:rPr>
              <w:t xml:space="preserve"> un administratīvās un kapacitātes stiprināšana”</w:t>
            </w:r>
          </w:p>
          <w:p w14:paraId="481A03FB" w14:textId="03F9E9D2" w:rsidR="00D909C1" w:rsidRPr="0075741E" w:rsidRDefault="7C0B3F40" w:rsidP="00D909C1">
            <w:pPr>
              <w:pStyle w:val="BodyText4"/>
              <w:spacing w:before="0" w:after="0" w:line="240" w:lineRule="auto"/>
              <w:ind w:left="23" w:hanging="23"/>
              <w:jc w:val="center"/>
              <w:rPr>
                <w:b/>
                <w:bCs/>
              </w:rPr>
            </w:pPr>
            <w:r w:rsidRPr="7C0B3F40">
              <w:rPr>
                <w:b/>
                <w:bCs/>
              </w:rPr>
              <w:t>(CID atsauce Nr.202)</w:t>
            </w:r>
          </w:p>
          <w:p w14:paraId="5EE74E66" w14:textId="00A3B791" w:rsidR="00D909C1" w:rsidRPr="0075741E" w:rsidRDefault="7C0B3F40" w:rsidP="00D909C1">
            <w:pPr>
              <w:pStyle w:val="BodyText4"/>
              <w:spacing w:before="0" w:after="0"/>
              <w:ind w:left="23" w:hanging="23"/>
              <w:jc w:val="center"/>
              <w:rPr>
                <w:b/>
                <w:bCs/>
              </w:rPr>
            </w:pPr>
            <w:r w:rsidRPr="7C0B3F40">
              <w:rPr>
                <w:b/>
                <w:bCs/>
              </w:rPr>
              <w:t>LV-C[C6]-I[6-3-1-2-i]</w:t>
            </w:r>
          </w:p>
        </w:tc>
      </w:tr>
      <w:tr w:rsidR="0077317C" w:rsidRPr="0075741E" w14:paraId="3A0BA345" w14:textId="77777777" w:rsidTr="40809121">
        <w:trPr>
          <w:tblCellSpacing w:w="0" w:type="dxa"/>
        </w:trPr>
        <w:tc>
          <w:tcPr>
            <w:tcW w:w="0" w:type="auto"/>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1BE4F805" w14:textId="75C4395F" w:rsidR="0077317C" w:rsidRPr="0075741E" w:rsidRDefault="7C0B3F40" w:rsidP="00E97321">
            <w:pPr>
              <w:pStyle w:val="BodyText4"/>
              <w:spacing w:before="0" w:after="0"/>
              <w:ind w:left="23" w:firstLine="102"/>
              <w:rPr>
                <w:b/>
                <w:bCs/>
                <w:sz w:val="17"/>
                <w:szCs w:val="17"/>
              </w:rPr>
            </w:pPr>
            <w:r w:rsidRPr="7C0B3F40">
              <w:rPr>
                <w:rStyle w:val="Bodytext85ptItalic"/>
                <w:lang w:val="lv-LV"/>
              </w:rPr>
              <w:t xml:space="preserve">Grozījumi tiek pamatoti ar RRF regulas 21.panta 1.punktu un ir saistīti ar izmaiņām CID </w:t>
            </w:r>
            <w:proofErr w:type="spellStart"/>
            <w:r w:rsidRPr="7C0B3F40">
              <w:rPr>
                <w:rStyle w:val="Bodytext85ptItalic"/>
                <w:lang w:val="lv-LV"/>
              </w:rPr>
              <w:t>mērķrādītāja</w:t>
            </w:r>
            <w:proofErr w:type="spellEnd"/>
            <w:r w:rsidRPr="7C0B3F40">
              <w:rPr>
                <w:rStyle w:val="Bodytext85ptItalic"/>
                <w:lang w:val="lv-LV"/>
              </w:rPr>
              <w:t xml:space="preserve"> Nr.203 aprakstā. Aicinām pārstrukturēt mācību virzienu/tēmu spēkā esošo uzskaitījumu, dzēšot “efektīva pārmaiņu vadība”, “stratēģiskā plānošana”, “</w:t>
            </w:r>
            <w:proofErr w:type="spellStart"/>
            <w:r w:rsidRPr="7C0B3F40">
              <w:rPr>
                <w:rStyle w:val="Bodytext85ptItalic"/>
                <w:lang w:val="lv-LV"/>
              </w:rPr>
              <w:t>datpratība</w:t>
            </w:r>
            <w:proofErr w:type="spellEnd"/>
            <w:r w:rsidRPr="7C0B3F40">
              <w:rPr>
                <w:rStyle w:val="Bodytext85ptItalic"/>
                <w:lang w:val="lv-LV"/>
              </w:rPr>
              <w:t xml:space="preserve">” un “ES fondu un ārvalstu finanšu instrumentu politikas mērķu efektīva sasniegšana” no CID apraksta un aizstājot tos ar precizētām kompetenču jomām. “Efektīva pārmaiņu vadība” un “stratēģiskā plānošana” kā </w:t>
            </w:r>
            <w:proofErr w:type="spellStart"/>
            <w:r w:rsidRPr="7C0B3F40">
              <w:rPr>
                <w:rStyle w:val="Bodytext85ptItalic"/>
                <w:lang w:val="lv-LV"/>
              </w:rPr>
              <w:t>apakšmoduļi</w:t>
            </w:r>
            <w:proofErr w:type="spellEnd"/>
            <w:r w:rsidRPr="7C0B3F40">
              <w:rPr>
                <w:rStyle w:val="Bodytext85ptItalic"/>
                <w:lang w:val="lv-LV"/>
              </w:rPr>
              <w:t xml:space="preserve"> ir iekļauti līderības attīstības kompetenču jomā un to realizācija investīcijas ietvaros tiks īstenota, neizdalot CID aprakstā kā atsevišķas jomas. “</w:t>
            </w:r>
            <w:proofErr w:type="spellStart"/>
            <w:r w:rsidRPr="7C0B3F40">
              <w:rPr>
                <w:rStyle w:val="Bodytext85ptItalic"/>
                <w:lang w:val="lv-LV"/>
              </w:rPr>
              <w:t>Datpratība</w:t>
            </w:r>
            <w:proofErr w:type="spellEnd"/>
            <w:r w:rsidRPr="7C0B3F40">
              <w:rPr>
                <w:rStyle w:val="Bodytext85ptItalic"/>
                <w:lang w:val="lv-LV"/>
              </w:rPr>
              <w:t xml:space="preserve">” ir caurviju prasme, kas tiks īstenota investīcijas 2.3.2.2.i “Valsts un pašvaldību digitālās transformācijas prasmju un spēju attīstība” ietvaros, jo 2.3.2.2.i investīcija ir tieši paredzēta publiskās pārvaldes digitālo prasmju attīstībai un datu </w:t>
            </w:r>
            <w:proofErr w:type="spellStart"/>
            <w:r w:rsidRPr="7C0B3F40">
              <w:rPr>
                <w:rStyle w:val="Bodytext85ptItalic"/>
                <w:lang w:val="lv-LV"/>
              </w:rPr>
              <w:t>pratība</w:t>
            </w:r>
            <w:proofErr w:type="spellEnd"/>
            <w:r w:rsidRPr="7C0B3F40">
              <w:rPr>
                <w:rStyle w:val="Bodytext85ptItalic"/>
                <w:lang w:val="lv-LV"/>
              </w:rPr>
              <w:t xml:space="preserve"> ir neatņemama šīs investīcijas sastāvdaļa. Ar struktūras maiņu tiks efektīvāk izmantots Atveseļošanas fonda finansējums un novērsts pārklāšanās risks dažādu investīciju starpā. Tematiskais virziens “ES fondu un ārvalstu finanšu instrumentu politikas mērķu efektīva sasniegšana” tiek īstenots ārpus Atveseļošanas fonda ar citu finanšu instrumentu – ES kohēzijas politikas fondu atbalstu, īstenojot Administratīvās kapacitātes ceļa karti Kohēzijas politikas mērķu sasniegšanai 2021.-2027. gada plānošanas periodā un, līdzīgi kā datu </w:t>
            </w:r>
            <w:proofErr w:type="spellStart"/>
            <w:r w:rsidRPr="7C0B3F40">
              <w:rPr>
                <w:rStyle w:val="Bodytext85ptItalic"/>
                <w:lang w:val="lv-LV"/>
              </w:rPr>
              <w:t>pratības</w:t>
            </w:r>
            <w:proofErr w:type="spellEnd"/>
            <w:r w:rsidRPr="7C0B3F40">
              <w:rPr>
                <w:rStyle w:val="Bodytext85ptItalic"/>
                <w:lang w:val="lv-LV"/>
              </w:rPr>
              <w:t xml:space="preserve"> virzienam, mērķis šādām struktūras izmaiņām ir efektīvāka pieejamā Atveseļošanas fonda finansējuma izmantošana un pārklāšanās risku novēršana dažādu finanšu instrumentu starpā. Tāpat arī tiek dzēsts ieraksts “konkrētām nozarēm paredzētām mācību tēmām”, jo 6.3.1.2.i investīcijai pieejamais resurss nav pietiekams, lai to sadalītu pa nozarēm vai koncentrētos uz nozarēm specifiskajām mācību tēmām. Nozarēm interesējošie jautājumi netiek veidoti kā atsevišķi mācību kursi vai programmas, bet iespēju robežās tie tiek integrēti plašākai auditorijai paredzēto horizontālo tēmu ietvaros piemēru un gadījumu analīzes veidā.</w:t>
            </w:r>
          </w:p>
        </w:tc>
      </w:tr>
      <w:tr w:rsidR="00D909C1" w:rsidRPr="0075741E" w14:paraId="08BC49E2" w14:textId="77777777" w:rsidTr="40809121">
        <w:trPr>
          <w:tblCellSpacing w:w="0" w:type="dxa"/>
        </w:trPr>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6B836488" w14:textId="77777777" w:rsidR="0077317C" w:rsidRPr="0075741E" w:rsidRDefault="7C0B3F40" w:rsidP="00E97321">
            <w:pPr>
              <w:pStyle w:val="BodyText4"/>
              <w:spacing w:before="0" w:after="0"/>
              <w:ind w:left="23" w:firstLine="102"/>
              <w:rPr>
                <w:b/>
                <w:bCs/>
              </w:rPr>
            </w:pPr>
            <w:r w:rsidRPr="7C0B3F40">
              <w:rPr>
                <w:b/>
                <w:bCs/>
              </w:rPr>
              <w:t>Mainītie elementi</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2AB4A6C6" w14:textId="77777777" w:rsidR="0077317C" w:rsidRPr="0075741E" w:rsidRDefault="7C0B3F40" w:rsidP="00E97321">
            <w:pPr>
              <w:pStyle w:val="BodyText4"/>
              <w:spacing w:before="0" w:after="0"/>
              <w:ind w:left="23" w:firstLine="102"/>
              <w:rPr>
                <w:b/>
                <w:bCs/>
              </w:rPr>
            </w:pPr>
            <w:r w:rsidRPr="7C0B3F40">
              <w:rPr>
                <w:b/>
                <w:bCs/>
              </w:rPr>
              <w:t>Pašreizējā redakcija</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6F6ECD06" w14:textId="77777777" w:rsidR="0077317C" w:rsidRPr="0075741E" w:rsidRDefault="7C0B3F40" w:rsidP="00E97321">
            <w:pPr>
              <w:pStyle w:val="BodyText4"/>
              <w:spacing w:before="0" w:after="0"/>
              <w:ind w:left="23" w:firstLine="102"/>
              <w:rPr>
                <w:b/>
                <w:bCs/>
              </w:rPr>
            </w:pPr>
            <w:r w:rsidRPr="7C0B3F40">
              <w:rPr>
                <w:b/>
                <w:bCs/>
              </w:rPr>
              <w:t>Grozītā redakcija</w:t>
            </w:r>
          </w:p>
        </w:tc>
      </w:tr>
      <w:tr w:rsidR="00D55EAB" w:rsidRPr="0075741E" w14:paraId="6B6D28CD" w14:textId="77777777" w:rsidTr="40809121">
        <w:trPr>
          <w:tblCellSpacing w:w="0" w:type="dxa"/>
        </w:trPr>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3A6B0964" w14:textId="367BA294" w:rsidR="00D55EAB" w:rsidRPr="0075741E" w:rsidRDefault="7C0B3F40" w:rsidP="00D55EAB">
            <w:pPr>
              <w:pStyle w:val="BodyText4"/>
              <w:spacing w:before="0" w:after="0"/>
              <w:ind w:left="23" w:firstLine="102"/>
            </w:pPr>
            <w:r>
              <w:t>Komponentes un/vai pasākuma apraksts</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2F2EF9F3" w14:textId="77777777" w:rsidR="00D55EAB" w:rsidRPr="0075741E" w:rsidRDefault="7C0B3F40" w:rsidP="00D55EAB">
            <w:pPr>
              <w:pStyle w:val="Default"/>
              <w:jc w:val="both"/>
              <w:rPr>
                <w:sz w:val="16"/>
                <w:szCs w:val="16"/>
                <w:lang w:val="lv" w:bidi="en-US"/>
              </w:rPr>
            </w:pPr>
            <w:r w:rsidRPr="7C0B3F40">
              <w:rPr>
                <w:sz w:val="16"/>
                <w:szCs w:val="16"/>
              </w:rPr>
              <w:t xml:space="preserve">Investīcija 6.3.1.2.i. Publiskās pārvaldes </w:t>
            </w:r>
            <w:proofErr w:type="spellStart"/>
            <w:r w:rsidRPr="7C0B3F40">
              <w:rPr>
                <w:sz w:val="16"/>
                <w:szCs w:val="16"/>
              </w:rPr>
              <w:t>profesionalizācija</w:t>
            </w:r>
            <w:proofErr w:type="spellEnd"/>
            <w:r w:rsidRPr="7C0B3F40">
              <w:rPr>
                <w:sz w:val="16"/>
                <w:szCs w:val="16"/>
              </w:rPr>
              <w:t xml:space="preserve"> un administratīvās un kapacitātes stiprināšana</w:t>
            </w:r>
          </w:p>
          <w:p w14:paraId="38379D22" w14:textId="77777777" w:rsidR="00D55EAB" w:rsidRPr="0075741E" w:rsidRDefault="7C0B3F40" w:rsidP="00D55EAB">
            <w:pPr>
              <w:pStyle w:val="Default"/>
              <w:jc w:val="both"/>
              <w:rPr>
                <w:sz w:val="16"/>
                <w:szCs w:val="16"/>
                <w:lang w:val="lv" w:bidi="en-US"/>
              </w:rPr>
            </w:pPr>
            <w:r w:rsidRPr="7C0B3F40">
              <w:rPr>
                <w:sz w:val="16"/>
                <w:szCs w:val="16"/>
              </w:rPr>
              <w:t xml:space="preserve">Šā pasākuma mērķis ir palielināt valsts amatpersonu kompetenci tādās jomās kā moderna politikas izstrāde, pārmaiņu vadība, </w:t>
            </w:r>
            <w:proofErr w:type="spellStart"/>
            <w:r w:rsidRPr="7C0B3F40">
              <w:rPr>
                <w:sz w:val="16"/>
                <w:szCs w:val="16"/>
              </w:rPr>
              <w:t>datpratība</w:t>
            </w:r>
            <w:proofErr w:type="spellEnd"/>
            <w:r w:rsidRPr="7C0B3F40">
              <w:rPr>
                <w:sz w:val="16"/>
                <w:szCs w:val="16"/>
              </w:rPr>
              <w:t xml:space="preserve"> un citās jomās, kurās valsts amatpersonām trūkst prasmju.</w:t>
            </w:r>
          </w:p>
          <w:p w14:paraId="4893E5E0" w14:textId="77777777" w:rsidR="00D55EAB" w:rsidRPr="0075741E" w:rsidRDefault="7C0B3F40" w:rsidP="00D55EAB">
            <w:pPr>
              <w:pStyle w:val="Default"/>
              <w:jc w:val="both"/>
              <w:rPr>
                <w:sz w:val="16"/>
                <w:szCs w:val="16"/>
                <w:lang w:val="lv" w:bidi="en-US"/>
              </w:rPr>
            </w:pPr>
            <w:r w:rsidRPr="7C0B3F40">
              <w:rPr>
                <w:sz w:val="16"/>
                <w:szCs w:val="16"/>
              </w:rPr>
              <w:t>Investīcija ietver a) kompetenču pilnveidošanas un mācību programmu izveidi jomās, kurās valsts amatpersonām trūkst prasmju, un b) vismaz 20 011 valsts amatpersonu apmācību jomās, kurās valsts amatpersonām trūkst prasmju.</w:t>
            </w:r>
          </w:p>
          <w:p w14:paraId="37541433" w14:textId="6CE68D4D" w:rsidR="00D55EAB" w:rsidRPr="0075741E" w:rsidRDefault="7C0B3F40" w:rsidP="00D55EAB">
            <w:pPr>
              <w:pStyle w:val="Default"/>
              <w:jc w:val="both"/>
              <w:rPr>
                <w:sz w:val="16"/>
                <w:szCs w:val="16"/>
                <w:lang w:val="lv" w:bidi="en-US"/>
              </w:rPr>
            </w:pPr>
            <w:r w:rsidRPr="7C0B3F40">
              <w:rPr>
                <w:sz w:val="16"/>
                <w:szCs w:val="16"/>
              </w:rPr>
              <w:t>Šo investīciju īsteno līdz 2026. gada 31. augustam.</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0FF59E47" w14:textId="77777777" w:rsidR="00D55EAB" w:rsidRPr="0075741E" w:rsidRDefault="7C0B3F40" w:rsidP="00D55EAB">
            <w:pPr>
              <w:pStyle w:val="Default"/>
              <w:jc w:val="both"/>
              <w:rPr>
                <w:sz w:val="16"/>
                <w:szCs w:val="16"/>
                <w:lang w:val="lv" w:bidi="en-US"/>
              </w:rPr>
            </w:pPr>
            <w:r w:rsidRPr="7C0B3F40">
              <w:rPr>
                <w:sz w:val="16"/>
                <w:szCs w:val="16"/>
              </w:rPr>
              <w:t xml:space="preserve">Investīcija 6.3.1.2.i. Publiskās pārvaldes </w:t>
            </w:r>
            <w:proofErr w:type="spellStart"/>
            <w:r w:rsidRPr="7C0B3F40">
              <w:rPr>
                <w:sz w:val="16"/>
                <w:szCs w:val="16"/>
              </w:rPr>
              <w:t>profesionalizācija</w:t>
            </w:r>
            <w:proofErr w:type="spellEnd"/>
            <w:r w:rsidRPr="7C0B3F40">
              <w:rPr>
                <w:sz w:val="16"/>
                <w:szCs w:val="16"/>
              </w:rPr>
              <w:t xml:space="preserve"> un administratīvās un kapacitātes stiprināšana</w:t>
            </w:r>
          </w:p>
          <w:p w14:paraId="5CC5C5F5" w14:textId="708D0B68" w:rsidR="00D55EAB" w:rsidRPr="0075741E" w:rsidRDefault="40809121" w:rsidP="00D55EAB">
            <w:pPr>
              <w:pStyle w:val="Default"/>
              <w:jc w:val="both"/>
              <w:rPr>
                <w:sz w:val="16"/>
                <w:szCs w:val="16"/>
                <w:lang w:val="lv" w:bidi="en-US"/>
              </w:rPr>
            </w:pPr>
            <w:r w:rsidRPr="40809121">
              <w:rPr>
                <w:sz w:val="16"/>
                <w:szCs w:val="16"/>
              </w:rPr>
              <w:t>Šā pasākuma mērķis ir palielināt valsts amatpersonu kompetenci tādās jomās kā klientu apkalpošana, līderības attīstība, publiskās pārvaldes pamata kompetences, publisko iepirkumu vadība, politikas plānošana un īstenošana, cilvēkresursi un juridiskais praktikums  .</w:t>
            </w:r>
          </w:p>
          <w:p w14:paraId="2A4842BD" w14:textId="6DFB7D9A" w:rsidR="00D55EAB" w:rsidRPr="0075741E" w:rsidRDefault="40809121" w:rsidP="00D55EAB">
            <w:pPr>
              <w:pStyle w:val="Default"/>
              <w:jc w:val="both"/>
              <w:rPr>
                <w:sz w:val="16"/>
                <w:szCs w:val="16"/>
                <w:lang w:val="lv" w:bidi="en-US"/>
              </w:rPr>
            </w:pPr>
            <w:r w:rsidRPr="40809121">
              <w:rPr>
                <w:sz w:val="16"/>
                <w:szCs w:val="16"/>
              </w:rPr>
              <w:t>Investīcija ietver a) kompetenču pilnveidošanas un mācību programmu izveidi  un b) vismaz 20 011 valsts amatpersonu apmācību jomās, kurās valsts amatpersonām trūkst prasmju.</w:t>
            </w:r>
          </w:p>
          <w:p w14:paraId="2F97BE52" w14:textId="3135145E" w:rsidR="00D55EAB" w:rsidRPr="0075741E" w:rsidRDefault="7C0B3F40" w:rsidP="00D55EAB">
            <w:pPr>
              <w:pStyle w:val="Default"/>
              <w:jc w:val="both"/>
              <w:rPr>
                <w:sz w:val="16"/>
                <w:szCs w:val="16"/>
                <w:lang w:val="lv" w:bidi="en-US"/>
              </w:rPr>
            </w:pPr>
            <w:r w:rsidRPr="7C0B3F40">
              <w:rPr>
                <w:sz w:val="16"/>
                <w:szCs w:val="16"/>
              </w:rPr>
              <w:t>Šo investīciju īsteno līdz 2026. gada 31. augustam.</w:t>
            </w:r>
          </w:p>
        </w:tc>
      </w:tr>
      <w:tr w:rsidR="00D55EAB" w:rsidRPr="0075741E" w14:paraId="02303AFA" w14:textId="77777777" w:rsidTr="40809121">
        <w:trPr>
          <w:tblCellSpacing w:w="0" w:type="dxa"/>
        </w:trPr>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55C33895" w14:textId="77777777" w:rsidR="00D55EAB" w:rsidRPr="0075741E" w:rsidRDefault="7C0B3F40" w:rsidP="00D55EAB">
            <w:pPr>
              <w:pStyle w:val="BodyText4"/>
              <w:spacing w:before="0" w:after="0"/>
              <w:ind w:left="23" w:firstLine="102"/>
            </w:pPr>
            <w:r w:rsidRPr="7C0B3F40">
              <w:t xml:space="preserve">Atskaites punkti un </w:t>
            </w:r>
            <w:proofErr w:type="spellStart"/>
            <w:r w:rsidRPr="7C0B3F40">
              <w:t>mērķrādītāji</w:t>
            </w:r>
            <w:proofErr w:type="spellEnd"/>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198AD849" w14:textId="77777777" w:rsidR="00D55EAB" w:rsidRPr="0075741E" w:rsidRDefault="7C0B3F40" w:rsidP="00D55EAB">
            <w:pPr>
              <w:pStyle w:val="Default"/>
              <w:jc w:val="both"/>
              <w:rPr>
                <w:sz w:val="16"/>
                <w:szCs w:val="16"/>
                <w:lang w:val="lv" w:bidi="en-US"/>
              </w:rPr>
            </w:pPr>
            <w:r w:rsidRPr="7C0B3F40">
              <w:rPr>
                <w:sz w:val="16"/>
                <w:szCs w:val="16"/>
              </w:rPr>
              <w:t xml:space="preserve">Kolonnas “Katra atskaites punkta un </w:t>
            </w:r>
            <w:proofErr w:type="spellStart"/>
            <w:r w:rsidRPr="7C0B3F40">
              <w:rPr>
                <w:sz w:val="16"/>
                <w:szCs w:val="16"/>
              </w:rPr>
              <w:t>mērķrādītāja</w:t>
            </w:r>
            <w:proofErr w:type="spellEnd"/>
            <w:r w:rsidRPr="7C0B3F40">
              <w:rPr>
                <w:sz w:val="16"/>
                <w:szCs w:val="16"/>
              </w:rPr>
              <w:t xml:space="preserve"> apraksts” redakcija:</w:t>
            </w:r>
          </w:p>
          <w:p w14:paraId="7E983398" w14:textId="77777777" w:rsidR="00D55EAB" w:rsidRPr="0075741E" w:rsidRDefault="7C0B3F40" w:rsidP="00D55EAB">
            <w:pPr>
              <w:pStyle w:val="Default"/>
              <w:jc w:val="both"/>
              <w:rPr>
                <w:sz w:val="16"/>
                <w:szCs w:val="16"/>
                <w:lang w:val="lv" w:bidi="en-US"/>
              </w:rPr>
            </w:pPr>
            <w:r w:rsidRPr="7C0B3F40">
              <w:rPr>
                <w:sz w:val="16"/>
                <w:szCs w:val="16"/>
              </w:rPr>
              <w:t xml:space="preserve">“Publiskās pārvaldes kompetenču pilnveidošana un pārkvalificēšanās programmas ir pieejamas šādās jomās: </w:t>
            </w:r>
          </w:p>
          <w:p w14:paraId="30004E92" w14:textId="77777777" w:rsidR="00D55EAB" w:rsidRPr="0075741E" w:rsidRDefault="7C0B3F40" w:rsidP="00D55EAB">
            <w:pPr>
              <w:pStyle w:val="Default"/>
              <w:jc w:val="both"/>
              <w:rPr>
                <w:sz w:val="16"/>
                <w:szCs w:val="16"/>
                <w:lang w:val="lv" w:bidi="en-US"/>
              </w:rPr>
            </w:pPr>
            <w:r w:rsidRPr="7C0B3F40">
              <w:rPr>
                <w:sz w:val="16"/>
                <w:szCs w:val="16"/>
              </w:rPr>
              <w:t xml:space="preserve">- mūsdienīga politika un pakalpojumi, </w:t>
            </w:r>
          </w:p>
          <w:p w14:paraId="16D316BA" w14:textId="77777777" w:rsidR="00D55EAB" w:rsidRPr="0075741E" w:rsidRDefault="7C0B3F40" w:rsidP="00D55EAB">
            <w:pPr>
              <w:pStyle w:val="Default"/>
              <w:jc w:val="both"/>
              <w:rPr>
                <w:sz w:val="16"/>
                <w:szCs w:val="16"/>
                <w:lang w:val="lv" w:bidi="en-US"/>
              </w:rPr>
            </w:pPr>
            <w:r w:rsidRPr="7C0B3F40">
              <w:rPr>
                <w:sz w:val="16"/>
                <w:szCs w:val="16"/>
              </w:rPr>
              <w:t xml:space="preserve">- līderība un efektīva pārmaiņu vadība, </w:t>
            </w:r>
          </w:p>
          <w:p w14:paraId="3B1B8F53" w14:textId="77777777" w:rsidR="00D55EAB" w:rsidRPr="0075741E" w:rsidRDefault="7C0B3F40" w:rsidP="00D55EAB">
            <w:pPr>
              <w:pStyle w:val="Default"/>
              <w:jc w:val="both"/>
              <w:rPr>
                <w:sz w:val="16"/>
                <w:szCs w:val="16"/>
                <w:lang w:val="lv" w:bidi="en-US"/>
              </w:rPr>
            </w:pPr>
            <w:r w:rsidRPr="7C0B3F40">
              <w:rPr>
                <w:sz w:val="16"/>
                <w:szCs w:val="16"/>
              </w:rPr>
              <w:t xml:space="preserve">- </w:t>
            </w:r>
            <w:proofErr w:type="spellStart"/>
            <w:r w:rsidRPr="7C0B3F40">
              <w:rPr>
                <w:sz w:val="16"/>
                <w:szCs w:val="16"/>
              </w:rPr>
              <w:t>datpratība</w:t>
            </w:r>
            <w:proofErr w:type="spellEnd"/>
            <w:r w:rsidRPr="7C0B3F40">
              <w:rPr>
                <w:sz w:val="16"/>
                <w:szCs w:val="16"/>
              </w:rPr>
              <w:t>,</w:t>
            </w:r>
          </w:p>
          <w:p w14:paraId="2B562E02" w14:textId="77777777" w:rsidR="00D55EAB" w:rsidRPr="0075741E" w:rsidRDefault="7C0B3F40" w:rsidP="00D55EAB">
            <w:pPr>
              <w:pStyle w:val="Default"/>
              <w:jc w:val="both"/>
              <w:rPr>
                <w:sz w:val="16"/>
                <w:szCs w:val="16"/>
                <w:lang w:val="lv" w:bidi="en-US"/>
              </w:rPr>
            </w:pPr>
            <w:r w:rsidRPr="7C0B3F40">
              <w:rPr>
                <w:sz w:val="16"/>
                <w:szCs w:val="16"/>
              </w:rPr>
              <w:t xml:space="preserve">- ES fondu un ārvalstu finanšu instrumentu politikas mērķu efektīva sasniegšana, </w:t>
            </w:r>
          </w:p>
          <w:p w14:paraId="242FC7D0" w14:textId="77777777" w:rsidR="00D55EAB" w:rsidRPr="0075741E" w:rsidRDefault="7C0B3F40" w:rsidP="00D55EAB">
            <w:pPr>
              <w:pStyle w:val="Default"/>
              <w:jc w:val="both"/>
              <w:rPr>
                <w:sz w:val="16"/>
                <w:szCs w:val="16"/>
                <w:lang w:val="lv" w:bidi="en-US"/>
              </w:rPr>
            </w:pPr>
            <w:r w:rsidRPr="7C0B3F40">
              <w:rPr>
                <w:sz w:val="16"/>
                <w:szCs w:val="16"/>
              </w:rPr>
              <w:t xml:space="preserve">- stratēģiskā plānošana, uz pierādījumiem balstīta politikas plānošana un īstenošana, </w:t>
            </w:r>
          </w:p>
          <w:p w14:paraId="58113C2B" w14:textId="77777777" w:rsidR="00D55EAB" w:rsidRPr="0075741E" w:rsidRDefault="7C0B3F40" w:rsidP="00D55EAB">
            <w:pPr>
              <w:pStyle w:val="Default"/>
              <w:jc w:val="both"/>
              <w:rPr>
                <w:sz w:val="16"/>
                <w:szCs w:val="16"/>
                <w:lang w:val="lv" w:bidi="en-US"/>
              </w:rPr>
            </w:pPr>
            <w:r w:rsidRPr="7C0B3F40">
              <w:rPr>
                <w:sz w:val="16"/>
                <w:szCs w:val="16"/>
              </w:rPr>
              <w:t xml:space="preserve">- konkrētām nozarēm paredzētas mācību tēmas. </w:t>
            </w:r>
          </w:p>
          <w:p w14:paraId="3D5E8C90" w14:textId="4BD45424" w:rsidR="00D55EAB" w:rsidRPr="0075741E" w:rsidRDefault="7C0B3F40" w:rsidP="00D55EAB">
            <w:pPr>
              <w:pStyle w:val="Default"/>
              <w:jc w:val="both"/>
              <w:rPr>
                <w:sz w:val="16"/>
                <w:szCs w:val="16"/>
                <w:lang w:val="lv" w:bidi="en-US"/>
              </w:rPr>
            </w:pPr>
            <w:r w:rsidRPr="7C0B3F40">
              <w:rPr>
                <w:sz w:val="16"/>
                <w:szCs w:val="16"/>
              </w:rPr>
              <w:t xml:space="preserve">No 2024. gada publiskās pārvaldes </w:t>
            </w:r>
            <w:proofErr w:type="spellStart"/>
            <w:r w:rsidRPr="7C0B3F40">
              <w:rPr>
                <w:sz w:val="16"/>
                <w:szCs w:val="16"/>
              </w:rPr>
              <w:t>profesionalizācijai</w:t>
            </w:r>
            <w:proofErr w:type="spellEnd"/>
            <w:r w:rsidRPr="7C0B3F40">
              <w:rPr>
                <w:sz w:val="16"/>
                <w:szCs w:val="16"/>
              </w:rPr>
              <w:t xml:space="preserve"> ir nodrošināts valsts budžeta finansējums.” </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30EC2DD6" w14:textId="77777777" w:rsidR="00D55EAB" w:rsidRPr="0075741E" w:rsidRDefault="7C0B3F40" w:rsidP="00D55EAB">
            <w:pPr>
              <w:pStyle w:val="Default"/>
              <w:jc w:val="both"/>
              <w:rPr>
                <w:sz w:val="16"/>
                <w:szCs w:val="16"/>
                <w:lang w:val="lv" w:bidi="en-US"/>
              </w:rPr>
            </w:pPr>
            <w:r w:rsidRPr="7C0B3F40">
              <w:rPr>
                <w:sz w:val="16"/>
                <w:szCs w:val="16"/>
              </w:rPr>
              <w:t xml:space="preserve">Kolonnas “Katra atskaites punkta un </w:t>
            </w:r>
            <w:proofErr w:type="spellStart"/>
            <w:r w:rsidRPr="7C0B3F40">
              <w:rPr>
                <w:sz w:val="16"/>
                <w:szCs w:val="16"/>
              </w:rPr>
              <w:t>mērķrādītāja</w:t>
            </w:r>
            <w:proofErr w:type="spellEnd"/>
            <w:r w:rsidRPr="7C0B3F40">
              <w:rPr>
                <w:sz w:val="16"/>
                <w:szCs w:val="16"/>
              </w:rPr>
              <w:t xml:space="preserve"> apraksts” redakcija:</w:t>
            </w:r>
          </w:p>
          <w:p w14:paraId="6FA72B07" w14:textId="640E81A4" w:rsidR="00D55EAB" w:rsidRPr="0075741E" w:rsidRDefault="40809121" w:rsidP="00D55EAB">
            <w:pPr>
              <w:pStyle w:val="Default"/>
              <w:jc w:val="both"/>
              <w:rPr>
                <w:sz w:val="16"/>
                <w:szCs w:val="16"/>
                <w:lang w:val="lv" w:bidi="en-US"/>
              </w:rPr>
            </w:pPr>
            <w:r w:rsidRPr="40809121">
              <w:rPr>
                <w:sz w:val="16"/>
                <w:szCs w:val="16"/>
              </w:rPr>
              <w:t xml:space="preserve">“Publiskās pārvaldes kompetenču ietvars un apmācību programmas ir pieejamas šādās jomās: </w:t>
            </w:r>
          </w:p>
          <w:p w14:paraId="7B2AA5E6" w14:textId="1B9064CB" w:rsidR="00D55EAB" w:rsidRPr="0075741E" w:rsidRDefault="00D55EAB" w:rsidP="00D55EAB">
            <w:pPr>
              <w:pStyle w:val="Default"/>
              <w:jc w:val="both"/>
              <w:rPr>
                <w:sz w:val="16"/>
                <w:szCs w:val="16"/>
                <w:lang w:val="lv" w:bidi="en-US"/>
              </w:rPr>
            </w:pPr>
          </w:p>
          <w:p w14:paraId="2E2B5A39" w14:textId="77777777" w:rsidR="00D55EAB" w:rsidRPr="0075741E" w:rsidRDefault="7C0B3F40" w:rsidP="00D55EAB">
            <w:pPr>
              <w:pStyle w:val="Default"/>
              <w:jc w:val="both"/>
              <w:rPr>
                <w:sz w:val="16"/>
                <w:szCs w:val="16"/>
                <w:lang w:val="lv" w:bidi="en-US"/>
              </w:rPr>
            </w:pPr>
            <w:r w:rsidRPr="7C0B3F40">
              <w:rPr>
                <w:sz w:val="16"/>
                <w:szCs w:val="16"/>
              </w:rPr>
              <w:t xml:space="preserve">- klientu apkalpošana, </w:t>
            </w:r>
          </w:p>
          <w:p w14:paraId="50310550" w14:textId="77777777" w:rsidR="00D55EAB" w:rsidRPr="0075741E" w:rsidRDefault="40809121" w:rsidP="00D55EAB">
            <w:pPr>
              <w:pStyle w:val="Default"/>
              <w:jc w:val="both"/>
              <w:rPr>
                <w:sz w:val="16"/>
                <w:szCs w:val="16"/>
                <w:lang w:val="lv" w:bidi="en-US"/>
              </w:rPr>
            </w:pPr>
            <w:r w:rsidRPr="40809121">
              <w:rPr>
                <w:sz w:val="16"/>
                <w:szCs w:val="16"/>
              </w:rPr>
              <w:t xml:space="preserve">- līderības attīstība, </w:t>
            </w:r>
          </w:p>
          <w:p w14:paraId="27F20CDD" w14:textId="2A77073D" w:rsidR="40809121" w:rsidRDefault="40809121" w:rsidP="40809121">
            <w:pPr>
              <w:pStyle w:val="Default"/>
              <w:jc w:val="both"/>
              <w:rPr>
                <w:sz w:val="16"/>
                <w:szCs w:val="16"/>
                <w:lang w:val="lv" w:bidi="en-US"/>
              </w:rPr>
            </w:pPr>
            <w:r w:rsidRPr="40809121">
              <w:rPr>
                <w:sz w:val="16"/>
                <w:szCs w:val="16"/>
              </w:rPr>
              <w:t>- publiskās pārvaldes pamata kompetences,</w:t>
            </w:r>
          </w:p>
          <w:p w14:paraId="03A5A848" w14:textId="77777777" w:rsidR="00D55EAB" w:rsidRPr="0075741E" w:rsidRDefault="7C0B3F40" w:rsidP="00D55EAB">
            <w:pPr>
              <w:pStyle w:val="Default"/>
              <w:jc w:val="both"/>
              <w:rPr>
                <w:sz w:val="16"/>
                <w:szCs w:val="16"/>
                <w:lang w:val="lv" w:bidi="en-US"/>
              </w:rPr>
            </w:pPr>
            <w:r w:rsidRPr="7C0B3F40">
              <w:rPr>
                <w:sz w:val="16"/>
                <w:szCs w:val="16"/>
              </w:rPr>
              <w:t>- publisko iepirkumu vadība,</w:t>
            </w:r>
          </w:p>
          <w:p w14:paraId="053579F2" w14:textId="3EB69366" w:rsidR="00D55EAB" w:rsidRPr="0075741E" w:rsidRDefault="40809121" w:rsidP="00D55EAB">
            <w:pPr>
              <w:pStyle w:val="Default"/>
              <w:jc w:val="both"/>
              <w:rPr>
                <w:sz w:val="16"/>
                <w:szCs w:val="16"/>
                <w:lang w:val="lv" w:bidi="en-US"/>
              </w:rPr>
            </w:pPr>
            <w:r w:rsidRPr="40809121">
              <w:rPr>
                <w:sz w:val="16"/>
                <w:szCs w:val="16"/>
              </w:rPr>
              <w:t xml:space="preserve">- cilvēkresursi, </w:t>
            </w:r>
          </w:p>
          <w:p w14:paraId="6F93FDB2" w14:textId="5BB04480" w:rsidR="00D55EAB" w:rsidRPr="0075741E" w:rsidRDefault="40809121" w:rsidP="00D55EAB">
            <w:pPr>
              <w:pStyle w:val="Default"/>
              <w:jc w:val="both"/>
              <w:rPr>
                <w:sz w:val="16"/>
                <w:szCs w:val="16"/>
                <w:lang w:val="lv" w:bidi="en-US"/>
              </w:rPr>
            </w:pPr>
            <w:r w:rsidRPr="40809121">
              <w:rPr>
                <w:sz w:val="16"/>
                <w:szCs w:val="16"/>
              </w:rPr>
              <w:t xml:space="preserve">- juridiskais praktikums, </w:t>
            </w:r>
          </w:p>
          <w:p w14:paraId="0FB2DADD" w14:textId="76030DEE" w:rsidR="40809121" w:rsidRDefault="40809121" w:rsidP="40809121">
            <w:pPr>
              <w:pStyle w:val="Default"/>
              <w:jc w:val="both"/>
              <w:rPr>
                <w:sz w:val="16"/>
                <w:szCs w:val="16"/>
                <w:lang w:val="lv" w:bidi="en-US"/>
              </w:rPr>
            </w:pPr>
            <w:r w:rsidRPr="40809121">
              <w:rPr>
                <w:sz w:val="16"/>
                <w:szCs w:val="16"/>
              </w:rPr>
              <w:t>- politikas plānošana un īstenošana.</w:t>
            </w:r>
          </w:p>
          <w:p w14:paraId="1B788C21" w14:textId="571A3EF0" w:rsidR="00D55EAB" w:rsidRPr="0075741E" w:rsidRDefault="40809121" w:rsidP="00D55EAB">
            <w:pPr>
              <w:pStyle w:val="Default"/>
              <w:jc w:val="both"/>
              <w:rPr>
                <w:sz w:val="16"/>
                <w:szCs w:val="16"/>
                <w:lang w:val="lv" w:bidi="en-US"/>
              </w:rPr>
            </w:pPr>
            <w:r w:rsidRPr="40809121">
              <w:rPr>
                <w:sz w:val="16"/>
                <w:szCs w:val="16"/>
              </w:rPr>
              <w:t xml:space="preserve"> . </w:t>
            </w:r>
          </w:p>
          <w:p w14:paraId="6F434162" w14:textId="7AA48834" w:rsidR="00D55EAB" w:rsidRPr="0075741E" w:rsidRDefault="7C0B3F40" w:rsidP="00D55EAB">
            <w:pPr>
              <w:pStyle w:val="Default"/>
              <w:jc w:val="both"/>
              <w:rPr>
                <w:sz w:val="16"/>
                <w:szCs w:val="16"/>
                <w:lang w:val="lv" w:bidi="en-US"/>
              </w:rPr>
            </w:pPr>
            <w:r w:rsidRPr="7C0B3F40">
              <w:rPr>
                <w:sz w:val="16"/>
                <w:szCs w:val="16"/>
              </w:rPr>
              <w:t xml:space="preserve">No 2024. gada publiskās pārvaldes </w:t>
            </w:r>
            <w:proofErr w:type="spellStart"/>
            <w:r w:rsidRPr="7C0B3F40">
              <w:rPr>
                <w:sz w:val="16"/>
                <w:szCs w:val="16"/>
              </w:rPr>
              <w:t>profesionalizācijai</w:t>
            </w:r>
            <w:proofErr w:type="spellEnd"/>
            <w:r w:rsidRPr="7C0B3F40">
              <w:rPr>
                <w:sz w:val="16"/>
                <w:szCs w:val="16"/>
              </w:rPr>
              <w:t xml:space="preserve"> ir nodrošināts valsts budžeta finansējums.” </w:t>
            </w:r>
          </w:p>
        </w:tc>
      </w:tr>
      <w:tr w:rsidR="0077317C" w:rsidRPr="0075741E" w14:paraId="06A0738F" w14:textId="77777777" w:rsidTr="40809121">
        <w:trPr>
          <w:tblCellSpacing w:w="0" w:type="dxa"/>
        </w:trPr>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0F532B5E" w14:textId="77777777" w:rsidR="0077317C" w:rsidRPr="0075741E" w:rsidRDefault="7C0B3F40" w:rsidP="00E97321">
            <w:pPr>
              <w:pStyle w:val="BodyText4"/>
              <w:spacing w:before="0" w:after="0"/>
              <w:ind w:left="23" w:firstLine="102"/>
            </w:pPr>
            <w:r>
              <w:t>Aplēstās izmaksas</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04B35E84" w14:textId="77777777" w:rsidR="0077317C" w:rsidRPr="0075741E" w:rsidRDefault="7C0B3F40" w:rsidP="00E97321">
            <w:pPr>
              <w:pStyle w:val="BodyText4"/>
              <w:spacing w:before="0" w:after="0"/>
              <w:ind w:left="23" w:firstLine="102"/>
            </w:pPr>
            <w:r w:rsidRPr="7C0B3F40">
              <w:rPr>
                <w:sz w:val="18"/>
                <w:szCs w:val="18"/>
              </w:rPr>
              <w:t>Izmaiņu nav</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703D9C42" w14:textId="77777777" w:rsidR="0077317C" w:rsidRPr="0075741E" w:rsidRDefault="7C0B3F40" w:rsidP="00E97321">
            <w:pPr>
              <w:pStyle w:val="BodyText4"/>
              <w:spacing w:before="0" w:after="0"/>
              <w:ind w:left="23" w:firstLine="102"/>
            </w:pPr>
            <w:r w:rsidRPr="7C0B3F40">
              <w:rPr>
                <w:sz w:val="18"/>
                <w:szCs w:val="18"/>
              </w:rPr>
              <w:t>Izmaiņu nav</w:t>
            </w:r>
          </w:p>
        </w:tc>
      </w:tr>
      <w:tr w:rsidR="0077317C" w:rsidRPr="0075741E" w14:paraId="2F777793" w14:textId="77777777" w:rsidTr="40809121">
        <w:trPr>
          <w:tblCellSpacing w:w="0" w:type="dxa"/>
        </w:trPr>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547DF7DC" w14:textId="77777777" w:rsidR="0077317C" w:rsidRPr="0075741E" w:rsidRDefault="7C0B3F40" w:rsidP="00E97321">
            <w:pPr>
              <w:pStyle w:val="BodyText4"/>
              <w:spacing w:before="0" w:after="0"/>
              <w:ind w:left="23" w:firstLine="102"/>
            </w:pPr>
            <w:r>
              <w:t>Zaļā un digitālā izsekojamība</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7F9A94A0" w14:textId="77777777" w:rsidR="0077317C" w:rsidRPr="0075741E" w:rsidRDefault="7C0B3F40" w:rsidP="00E97321">
            <w:pPr>
              <w:pStyle w:val="BodyText4"/>
              <w:spacing w:before="0" w:after="0"/>
              <w:ind w:left="23" w:firstLine="102"/>
            </w:pPr>
            <w:r w:rsidRPr="7C0B3F40">
              <w:rPr>
                <w:sz w:val="18"/>
                <w:szCs w:val="18"/>
              </w:rPr>
              <w:t>Izmaiņu nav</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6844B8EE" w14:textId="77777777" w:rsidR="0077317C" w:rsidRPr="0075741E" w:rsidRDefault="7C0B3F40" w:rsidP="00E97321">
            <w:pPr>
              <w:pStyle w:val="BodyText4"/>
              <w:spacing w:before="0" w:after="0"/>
              <w:ind w:left="23" w:firstLine="102"/>
            </w:pPr>
            <w:r w:rsidRPr="7C0B3F40">
              <w:rPr>
                <w:sz w:val="18"/>
                <w:szCs w:val="18"/>
              </w:rPr>
              <w:t>Izmaiņu nav</w:t>
            </w:r>
          </w:p>
        </w:tc>
      </w:tr>
      <w:tr w:rsidR="0077317C" w:rsidRPr="0075741E" w14:paraId="3BBBDEE0" w14:textId="77777777" w:rsidTr="40809121">
        <w:trPr>
          <w:tblCellSpacing w:w="0" w:type="dxa"/>
        </w:trPr>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15331893" w14:textId="77777777" w:rsidR="0077317C" w:rsidRPr="0075741E" w:rsidRDefault="7C0B3F40" w:rsidP="00E97321">
            <w:pPr>
              <w:pStyle w:val="BodyText4"/>
              <w:spacing w:before="0" w:after="0"/>
              <w:ind w:left="23" w:firstLine="102"/>
            </w:pPr>
            <w:r>
              <w:t xml:space="preserve">Pašnovērtējums par </w:t>
            </w:r>
            <w:r>
              <w:lastRenderedPageBreak/>
              <w:t>principu “nenodarīt būtisku kaitējumu”</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64426E88" w14:textId="77777777" w:rsidR="0077317C" w:rsidRPr="0075741E" w:rsidRDefault="7C0B3F40" w:rsidP="00E97321">
            <w:pPr>
              <w:pStyle w:val="BodyText4"/>
              <w:spacing w:before="0" w:after="0"/>
              <w:ind w:left="23" w:firstLine="102"/>
            </w:pPr>
            <w:r w:rsidRPr="7C0B3F40">
              <w:rPr>
                <w:sz w:val="18"/>
                <w:szCs w:val="18"/>
              </w:rPr>
              <w:lastRenderedPageBreak/>
              <w:t>Izmaiņu nav</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63973AE9" w14:textId="77777777" w:rsidR="0077317C" w:rsidRPr="0075741E" w:rsidRDefault="7C0B3F40" w:rsidP="00E97321">
            <w:pPr>
              <w:pStyle w:val="BodyText4"/>
              <w:spacing w:before="0" w:after="0"/>
              <w:ind w:left="23" w:firstLine="102"/>
            </w:pPr>
            <w:r w:rsidRPr="7C0B3F40">
              <w:rPr>
                <w:sz w:val="18"/>
                <w:szCs w:val="18"/>
              </w:rPr>
              <w:t>Izmaiņu nav</w:t>
            </w:r>
          </w:p>
        </w:tc>
      </w:tr>
    </w:tbl>
    <w:p w14:paraId="288A5B8F" w14:textId="77777777" w:rsidR="0077317C" w:rsidRPr="0075741E" w:rsidRDefault="0077317C" w:rsidP="007A3F9B">
      <w:pPr>
        <w:pStyle w:val="BodyText4"/>
        <w:shd w:val="clear" w:color="auto" w:fill="auto"/>
        <w:spacing w:before="0" w:after="0"/>
        <w:ind w:left="20"/>
        <w:rPr>
          <w:b/>
          <w:bCs/>
          <w:u w:val="single"/>
        </w:rPr>
      </w:pPr>
    </w:p>
    <w:tbl>
      <w:tblPr>
        <w:tblW w:w="5000" w:type="pct"/>
        <w:tblCellSpacing w:w="0" w:type="dxa"/>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Pr>
      <w:tblGrid>
        <w:gridCol w:w="1956"/>
        <w:gridCol w:w="3939"/>
        <w:gridCol w:w="2921"/>
      </w:tblGrid>
      <w:tr w:rsidR="0077317C" w:rsidRPr="0075741E" w14:paraId="0BD88743" w14:textId="77777777" w:rsidTr="40809121">
        <w:trPr>
          <w:tblCellSpacing w:w="0" w:type="dxa"/>
        </w:trPr>
        <w:tc>
          <w:tcPr>
            <w:tcW w:w="0" w:type="auto"/>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4257CB34" w14:textId="77777777" w:rsidR="0077317C" w:rsidRPr="0075741E" w:rsidRDefault="7C0B3F40" w:rsidP="00E97321">
            <w:pPr>
              <w:pStyle w:val="BodyText4"/>
              <w:spacing w:before="0" w:after="0"/>
              <w:ind w:left="23" w:hanging="23"/>
              <w:jc w:val="center"/>
              <w:rPr>
                <w:b/>
                <w:bCs/>
              </w:rPr>
            </w:pPr>
            <w:r w:rsidRPr="7C0B3F40">
              <w:rPr>
                <w:b/>
                <w:bCs/>
              </w:rPr>
              <w:t xml:space="preserve">6.3.1.2.i. investīcija “Publiskās pārvaldes </w:t>
            </w:r>
            <w:proofErr w:type="spellStart"/>
            <w:r w:rsidRPr="7C0B3F40">
              <w:rPr>
                <w:b/>
                <w:bCs/>
              </w:rPr>
              <w:t>profesionalizācija</w:t>
            </w:r>
            <w:proofErr w:type="spellEnd"/>
            <w:r w:rsidRPr="7C0B3F40">
              <w:rPr>
                <w:b/>
                <w:bCs/>
              </w:rPr>
              <w:t xml:space="preserve"> un administratīvās un kapacitātes stiprināšana”</w:t>
            </w:r>
          </w:p>
          <w:p w14:paraId="3BF77BC4" w14:textId="6B5626F3" w:rsidR="00D909C1" w:rsidRPr="0075741E" w:rsidRDefault="7C0B3F40" w:rsidP="00D909C1">
            <w:pPr>
              <w:pStyle w:val="BodyText4"/>
              <w:spacing w:before="0" w:after="0" w:line="240" w:lineRule="auto"/>
              <w:ind w:left="23" w:hanging="23"/>
              <w:jc w:val="center"/>
              <w:rPr>
                <w:b/>
                <w:bCs/>
              </w:rPr>
            </w:pPr>
            <w:r w:rsidRPr="7C0B3F40">
              <w:rPr>
                <w:b/>
                <w:bCs/>
              </w:rPr>
              <w:t>(CID atsauce Nr.203)</w:t>
            </w:r>
          </w:p>
          <w:p w14:paraId="4A0062BB" w14:textId="2053F156" w:rsidR="00D909C1" w:rsidRPr="0075741E" w:rsidRDefault="7C0B3F40" w:rsidP="00D909C1">
            <w:pPr>
              <w:pStyle w:val="BodyText4"/>
              <w:spacing w:before="0" w:after="0"/>
              <w:ind w:left="23" w:hanging="23"/>
              <w:jc w:val="center"/>
              <w:rPr>
                <w:b/>
                <w:bCs/>
              </w:rPr>
            </w:pPr>
            <w:r w:rsidRPr="7C0B3F40">
              <w:rPr>
                <w:b/>
                <w:bCs/>
              </w:rPr>
              <w:t>LV-C[C6]-I[6-3-1-2-i]</w:t>
            </w:r>
          </w:p>
        </w:tc>
      </w:tr>
      <w:tr w:rsidR="00D55EAB" w:rsidRPr="0075741E" w14:paraId="36EFCBA8" w14:textId="77777777" w:rsidTr="40809121">
        <w:trPr>
          <w:tblCellSpacing w:w="0" w:type="dxa"/>
        </w:trPr>
        <w:tc>
          <w:tcPr>
            <w:tcW w:w="0" w:type="auto"/>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0CC9DB54" w14:textId="758D6388" w:rsidR="00D55EAB" w:rsidRPr="0075741E" w:rsidRDefault="7C0B3F40" w:rsidP="00D55EAB">
            <w:pPr>
              <w:pStyle w:val="BodyText4"/>
              <w:spacing w:before="0" w:after="0"/>
              <w:ind w:left="23" w:firstLine="102"/>
              <w:rPr>
                <w:b/>
                <w:bCs/>
                <w:sz w:val="17"/>
                <w:szCs w:val="17"/>
              </w:rPr>
            </w:pPr>
            <w:r w:rsidRPr="7C0B3F40">
              <w:rPr>
                <w:i/>
                <w:iCs/>
                <w:sz w:val="17"/>
                <w:szCs w:val="17"/>
              </w:rPr>
              <w:t xml:space="preserve">Grozījumi tiek pamatoti ar RRF regulas 21.panta 1.punktu, jo investīcijas ieviešanas procesā ir konstatēts, ka izmaiņas, kas paredz uzskaitīt </w:t>
            </w:r>
            <w:r w:rsidRPr="7C0B3F40">
              <w:rPr>
                <w:rStyle w:val="Bodytext85ptItalic"/>
                <w:lang w:val="lv-LV"/>
              </w:rPr>
              <w:t>publiskās pārvaldes nodarbināto pabeigto apmācību skaitu</w:t>
            </w:r>
            <w:r w:rsidRPr="7C0B3F40">
              <w:rPr>
                <w:i/>
                <w:iCs/>
                <w:sz w:val="17"/>
                <w:szCs w:val="17"/>
              </w:rPr>
              <w:t xml:space="preserve"> 7 kompetenču jomu ietvaros , būtu labāka alternatīva par spēkā esošo CID redakciju, jo </w:t>
            </w:r>
            <w:r w:rsidRPr="7C0B3F40">
              <w:rPr>
                <w:rStyle w:val="Bodytext85ptItalic"/>
                <w:lang w:val="lv-LV"/>
              </w:rPr>
              <w:t xml:space="preserve">tas nodrošinātu pasākuma īstenošanu vairāk atbilstoši investīciju politikas mērķim, proti, organizēt mērķtiecīgas un kvalitatīvas kapacitātes stiprināšanas apmācības valsts pārvaldē nodarbinātajiem (to grupām), pakāpeniski attīstot plašāku kompetenču kopumu politikas plānošanas un īstenošanas, klientu apkalpošanas, līderības attīstības, publisko iepirkumu vadības, cilvēkresursu vadības, juridiskā praktikuma un publiskās pārvaldes pamata kompetenču jomās. </w:t>
            </w:r>
            <w:r w:rsidRPr="7C0B3F40">
              <w:rPr>
                <w:i/>
                <w:iCs/>
                <w:sz w:val="17"/>
                <w:szCs w:val="17"/>
              </w:rPr>
              <w:t xml:space="preserve">. Šīs izmaiņas nodrošinātu efektīvāku investīcijas finansējuma izmantošanu un publiskās pārvaldes profesionālo izaugsmi, </w:t>
            </w:r>
            <w:r w:rsidRPr="7C0B3F40">
              <w:rPr>
                <w:rStyle w:val="Bodytext85ptItalic"/>
                <w:lang w:val="lv-LV"/>
              </w:rPr>
              <w:t>jo īpaši, tāpēc ka mācības kļūtu pieejamākas darbiniekiem</w:t>
            </w:r>
            <w:r w:rsidRPr="7C0B3F40">
              <w:rPr>
                <w:i/>
                <w:iCs/>
                <w:sz w:val="17"/>
                <w:szCs w:val="17"/>
              </w:rPr>
              <w:t xml:space="preserve"> , kuri nodrošina lēmumu pieņemšanu un spēj ietekmēt pārmaiņu procesus un kolektīva profesionālo izaugsmi savā pārstāvētajā iestādē, veidojot uz klientu orientētu pakalpojumu sniegšanu vai iestādes iekšējo procesu pārskatīšanu un sakārtošanu, kā rezultātā tiek efektīvāk izmantoti laika, cilvēku un finanšu resursi un notiek iestādes attīstība un kapacitātes stiprināšana, kas savukārt ļauj efektīvāk sasniegt politikas plānošanas dokumentos un iestādes stratēģijā noteiktos KPI. Vienlaikus aicinām pārstrukturēt mācību virzienu/tēmu spēkā esošo uzskaitījumu, dzēšot “efektīva pārmaiņu vadība”, “stratēģiskā plānošana”, “</w:t>
            </w:r>
            <w:proofErr w:type="spellStart"/>
            <w:r w:rsidRPr="7C0B3F40">
              <w:rPr>
                <w:i/>
                <w:iCs/>
                <w:sz w:val="17"/>
                <w:szCs w:val="17"/>
              </w:rPr>
              <w:t>datpratība</w:t>
            </w:r>
            <w:proofErr w:type="spellEnd"/>
            <w:r w:rsidRPr="7C0B3F40">
              <w:rPr>
                <w:i/>
                <w:iCs/>
                <w:sz w:val="17"/>
                <w:szCs w:val="17"/>
              </w:rPr>
              <w:t xml:space="preserve">” un “ES fondu un ārvalstu finanšu instrumentu politikas mērķu efektīva sasniegšana” no CID apraksta un aizstājot tos ar precizētām kompetenču jomām. “Efektīva pārmaiņu vadība” un “stratēģiskā plānošana” kā </w:t>
            </w:r>
            <w:proofErr w:type="spellStart"/>
            <w:r w:rsidRPr="7C0B3F40">
              <w:rPr>
                <w:i/>
                <w:iCs/>
                <w:sz w:val="17"/>
                <w:szCs w:val="17"/>
              </w:rPr>
              <w:t>apakšmoduļi</w:t>
            </w:r>
            <w:proofErr w:type="spellEnd"/>
            <w:r w:rsidRPr="7C0B3F40">
              <w:rPr>
                <w:i/>
                <w:iCs/>
                <w:sz w:val="17"/>
                <w:szCs w:val="17"/>
              </w:rPr>
              <w:t xml:space="preserve"> ir iekļauti līderības attīstības kompetenču jomā un to realizācija investīcijas ietvaros tiks īstenota, neizdalot CID aprakstā kā atsevišķas jomas. “</w:t>
            </w:r>
            <w:proofErr w:type="spellStart"/>
            <w:r w:rsidRPr="7C0B3F40">
              <w:rPr>
                <w:i/>
                <w:iCs/>
                <w:sz w:val="17"/>
                <w:szCs w:val="17"/>
              </w:rPr>
              <w:t>Datpratība</w:t>
            </w:r>
            <w:proofErr w:type="spellEnd"/>
            <w:r w:rsidRPr="7C0B3F40">
              <w:rPr>
                <w:i/>
                <w:iCs/>
                <w:sz w:val="17"/>
                <w:szCs w:val="17"/>
              </w:rPr>
              <w:t xml:space="preserve">” ir caurviju prasme, kas tiks īstenota investīcijas 2.3.2.2.i “Valsts un pašvaldību digitālās transformācijas prasmju un spēju attīstība” ietvaros, jo 2.3.2.2.i investīcija ir tieši paredzēta publiskās pārvaldes digitālo prasmju attīstībai un datu </w:t>
            </w:r>
            <w:proofErr w:type="spellStart"/>
            <w:r w:rsidRPr="7C0B3F40">
              <w:rPr>
                <w:i/>
                <w:iCs/>
                <w:sz w:val="17"/>
                <w:szCs w:val="17"/>
              </w:rPr>
              <w:t>pratība</w:t>
            </w:r>
            <w:proofErr w:type="spellEnd"/>
            <w:r w:rsidRPr="7C0B3F40">
              <w:rPr>
                <w:i/>
                <w:iCs/>
                <w:sz w:val="17"/>
                <w:szCs w:val="17"/>
              </w:rPr>
              <w:t xml:space="preserve"> ir neatņemama šīs investīcijas sastāvdaļa. Ar struktūras maiņu tiks efektīvāk izmantots Atveseļošanas fonda finansējums un novērsts pārklāšanās risks dažādu investīciju starpā. Tematiskais virziens “ES fondu un ārvalstu finanšu instrumentu politikas mērķu efektīva sasniegšana” tiek īstenots ārpus Atveseļošanas fonda ar citu finanšu instrumentu – ES kohēzijas politikas fondu atbalstu, īstenojot Administratīvās kapacitātes ceļa karti Kohēzijas politikas mērķu sasniegšanai 2021.-2027. gada plānošanas periodā un, līdzīgi kā datu </w:t>
            </w:r>
            <w:proofErr w:type="spellStart"/>
            <w:r w:rsidRPr="7C0B3F40">
              <w:rPr>
                <w:i/>
                <w:iCs/>
                <w:sz w:val="17"/>
                <w:szCs w:val="17"/>
              </w:rPr>
              <w:t>pratības</w:t>
            </w:r>
            <w:proofErr w:type="spellEnd"/>
            <w:r w:rsidRPr="7C0B3F40">
              <w:rPr>
                <w:i/>
                <w:iCs/>
                <w:sz w:val="17"/>
                <w:szCs w:val="17"/>
              </w:rPr>
              <w:t xml:space="preserve"> virzienam, mērķis šādām struktūras izmaiņām ir efektīvāka pieejamā Atveseļošanas fonda finansējuma izmantošana un pārklāšanās risku novēršana dažādu finanšu instrumentu starpā. Tāpat arī tiek dzēsts ieraksts “konkrētām nozarēm paredzētām mācību tēmām”, jo 6.3.1.2.i investīcijai pieejamais resurss nav pietiekams, lai to sadalītu pa nozarēm vai koncentrētos uz nozarēm specifiskajām mācību tēmām. Nozarēm interesējošie jautājumi netiek veidoti kā atsevišķi mācību kursi vai programmas, bet iespēju robežās tie tiek integrēti plašākai auditorijai paredzēto horizontālo tēmu ietvaros piemēru un gadījumu analīzes veidā. </w:t>
            </w:r>
            <w:r w:rsidRPr="7C0B3F40">
              <w:rPr>
                <w:rStyle w:val="Bodytext85ptItalic"/>
                <w:lang w:val="lv-LV"/>
              </w:rPr>
              <w:t>Papildus tam tiek precizēts CID rādītāja nosaukums uz</w:t>
            </w:r>
            <w:r w:rsidRPr="7C0B3F40">
              <w:rPr>
                <w:i/>
                <w:iCs/>
                <w:sz w:val="17"/>
                <w:szCs w:val="17"/>
              </w:rPr>
              <w:t xml:space="preserve"> </w:t>
            </w:r>
            <w:r w:rsidRPr="7C0B3F40">
              <w:rPr>
                <w:rStyle w:val="Bodytext85ptItalic"/>
                <w:lang w:val="lv-LV"/>
              </w:rPr>
              <w:t>“Publiskās pārvaldes nodarbināto pabeigto apmācību skaits ”, lai precīzāk atspoguļotu rādītāja vienību uzskaites pieeju šajā CID rādītājā.</w:t>
            </w:r>
            <w:r w:rsidRPr="7C0B3F40">
              <w:rPr>
                <w:sz w:val="17"/>
                <w:szCs w:val="17"/>
              </w:rPr>
              <w:t xml:space="preserve"> </w:t>
            </w:r>
            <w:r w:rsidRPr="7C0B3F40">
              <w:rPr>
                <w:rStyle w:val="Bodytext85ptItalic"/>
                <w:lang w:val="lv-LV"/>
              </w:rPr>
              <w:t xml:space="preserve"> Kā arī tiek precizēts plānotais mērķa sasniegšanas datums no 2026.gada 3.ceturkšņa uz 2025.gada 4.cetursni, ņemot vērā līdz šim progresa pārskatā apstiprinātos sasniegtos rādītājus.</w:t>
            </w:r>
          </w:p>
        </w:tc>
      </w:tr>
      <w:tr w:rsidR="00D55EAB" w:rsidRPr="0075741E" w14:paraId="4D5CE862" w14:textId="77777777" w:rsidTr="40809121">
        <w:trPr>
          <w:tblCellSpacing w:w="0" w:type="dxa"/>
        </w:trPr>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2864B0F8" w14:textId="77777777" w:rsidR="00D55EAB" w:rsidRPr="0075741E" w:rsidRDefault="7C0B3F40" w:rsidP="00D55EAB">
            <w:pPr>
              <w:pStyle w:val="BodyText4"/>
              <w:spacing w:before="0" w:after="0"/>
              <w:ind w:left="23" w:firstLine="102"/>
              <w:rPr>
                <w:b/>
                <w:bCs/>
              </w:rPr>
            </w:pPr>
            <w:r w:rsidRPr="7C0B3F40">
              <w:rPr>
                <w:b/>
                <w:bCs/>
              </w:rPr>
              <w:t>Mainītie elementi</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39E5D1C4" w14:textId="77777777" w:rsidR="00D55EAB" w:rsidRPr="0075741E" w:rsidRDefault="7C0B3F40" w:rsidP="00D55EAB">
            <w:pPr>
              <w:pStyle w:val="BodyText4"/>
              <w:spacing w:before="0" w:after="0"/>
              <w:ind w:left="23" w:firstLine="102"/>
              <w:rPr>
                <w:b/>
                <w:bCs/>
              </w:rPr>
            </w:pPr>
            <w:r w:rsidRPr="7C0B3F40">
              <w:rPr>
                <w:b/>
                <w:bCs/>
              </w:rPr>
              <w:t>Pašreizējā redakcija</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40AD2478" w14:textId="77777777" w:rsidR="00D55EAB" w:rsidRPr="0075741E" w:rsidRDefault="7C0B3F40" w:rsidP="00D55EAB">
            <w:pPr>
              <w:pStyle w:val="BodyText4"/>
              <w:spacing w:before="0" w:after="0"/>
              <w:ind w:left="23" w:firstLine="102"/>
              <w:rPr>
                <w:b/>
                <w:bCs/>
              </w:rPr>
            </w:pPr>
            <w:r w:rsidRPr="7C0B3F40">
              <w:rPr>
                <w:b/>
                <w:bCs/>
              </w:rPr>
              <w:t>Grozītā redakcija</w:t>
            </w:r>
          </w:p>
        </w:tc>
      </w:tr>
      <w:tr w:rsidR="00D55EAB" w:rsidRPr="0075741E" w14:paraId="1BAED28B" w14:textId="77777777" w:rsidTr="40809121">
        <w:trPr>
          <w:tblCellSpacing w:w="0" w:type="dxa"/>
        </w:trPr>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004BDAD0" w14:textId="18203B41" w:rsidR="00D55EAB" w:rsidRPr="0075741E" w:rsidRDefault="7C0B3F40" w:rsidP="00D55EAB">
            <w:pPr>
              <w:pStyle w:val="BodyText4"/>
              <w:spacing w:before="0" w:after="0"/>
              <w:ind w:left="23" w:firstLine="102"/>
            </w:pPr>
            <w:r>
              <w:t>Komponentes un/vai pasākuma apraksts</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7915FD8E" w14:textId="77777777" w:rsidR="00D55EAB" w:rsidRPr="0075741E" w:rsidRDefault="7C0B3F40" w:rsidP="00D55EAB">
            <w:pPr>
              <w:pStyle w:val="BodyText4"/>
              <w:spacing w:before="0" w:after="0"/>
              <w:ind w:left="23" w:firstLine="102"/>
            </w:pPr>
            <w:r w:rsidRPr="7C0B3F40">
              <w:rPr>
                <w:sz w:val="18"/>
                <w:szCs w:val="18"/>
              </w:rPr>
              <w:t>Izmaiņu nav</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5BAD1FEE" w14:textId="77777777" w:rsidR="00D55EAB" w:rsidRPr="0075741E" w:rsidRDefault="7C0B3F40" w:rsidP="00D55EAB">
            <w:pPr>
              <w:pStyle w:val="BodyText4"/>
              <w:spacing w:before="0" w:after="0"/>
              <w:ind w:left="23" w:firstLine="102"/>
            </w:pPr>
            <w:r w:rsidRPr="7C0B3F40">
              <w:rPr>
                <w:sz w:val="18"/>
                <w:szCs w:val="18"/>
              </w:rPr>
              <w:t>Izmaiņu nav</w:t>
            </w:r>
          </w:p>
        </w:tc>
      </w:tr>
      <w:tr w:rsidR="00D55EAB" w:rsidRPr="0075741E" w14:paraId="36933110" w14:textId="77777777" w:rsidTr="40809121">
        <w:trPr>
          <w:tblCellSpacing w:w="0" w:type="dxa"/>
        </w:trPr>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1CCFD340" w14:textId="77777777" w:rsidR="00D55EAB" w:rsidRPr="0075741E" w:rsidRDefault="7C0B3F40" w:rsidP="00D55EAB">
            <w:pPr>
              <w:pStyle w:val="BodyText4"/>
              <w:spacing w:before="0" w:after="0"/>
              <w:ind w:left="23" w:firstLine="102"/>
            </w:pPr>
            <w:r w:rsidRPr="7C0B3F40">
              <w:t xml:space="preserve">Atskaites punkti un </w:t>
            </w:r>
            <w:proofErr w:type="spellStart"/>
            <w:r w:rsidRPr="7C0B3F40">
              <w:t>mērķrādītāji</w:t>
            </w:r>
            <w:proofErr w:type="spellEnd"/>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0B6172F0" w14:textId="77777777" w:rsidR="00D55EAB" w:rsidRPr="0075741E" w:rsidRDefault="7C0B3F40" w:rsidP="00D55EAB">
            <w:pPr>
              <w:jc w:val="both"/>
              <w:rPr>
                <w:rFonts w:ascii="Times New Roman" w:hAnsi="Times New Roman" w:cs="Times New Roman"/>
                <w:sz w:val="16"/>
                <w:szCs w:val="16"/>
              </w:rPr>
            </w:pPr>
            <w:r w:rsidRPr="7C0B3F40">
              <w:rPr>
                <w:rFonts w:ascii="Times New Roman" w:hAnsi="Times New Roman" w:cs="Times New Roman"/>
                <w:sz w:val="16"/>
                <w:szCs w:val="16"/>
              </w:rPr>
              <w:t>Kolonnas “Nosaukums” redakcija:</w:t>
            </w:r>
          </w:p>
          <w:p w14:paraId="348309E0" w14:textId="77777777" w:rsidR="00D55EAB" w:rsidRPr="0075741E" w:rsidRDefault="7C0B3F40" w:rsidP="00D55EAB">
            <w:pPr>
              <w:jc w:val="both"/>
              <w:rPr>
                <w:rFonts w:ascii="Times New Roman" w:hAnsi="Times New Roman" w:cs="Times New Roman"/>
                <w:sz w:val="16"/>
                <w:szCs w:val="16"/>
              </w:rPr>
            </w:pPr>
            <w:r w:rsidRPr="7C0B3F40">
              <w:rPr>
                <w:rFonts w:ascii="Times New Roman" w:hAnsi="Times New Roman" w:cs="Times New Roman"/>
                <w:sz w:val="16"/>
                <w:szCs w:val="16"/>
              </w:rPr>
              <w:t>“To publiskās pārvaldes darbinieku skaits, kuri apmācīti vismaz vienā no programmām”.</w:t>
            </w:r>
          </w:p>
          <w:p w14:paraId="221EA20E" w14:textId="77777777" w:rsidR="00D55EAB" w:rsidRPr="0075741E" w:rsidRDefault="00D55EAB" w:rsidP="00D55EAB">
            <w:pPr>
              <w:jc w:val="both"/>
              <w:rPr>
                <w:rFonts w:ascii="Times New Roman" w:hAnsi="Times New Roman" w:cs="Times New Roman"/>
                <w:sz w:val="16"/>
                <w:szCs w:val="16"/>
              </w:rPr>
            </w:pPr>
          </w:p>
          <w:p w14:paraId="0C3BB819" w14:textId="77777777" w:rsidR="00D55EAB" w:rsidRPr="0075741E" w:rsidRDefault="7C0B3F40" w:rsidP="00D55EAB">
            <w:pPr>
              <w:jc w:val="both"/>
              <w:rPr>
                <w:rFonts w:ascii="Times New Roman" w:hAnsi="Times New Roman" w:cs="Times New Roman"/>
                <w:sz w:val="16"/>
                <w:szCs w:val="16"/>
              </w:rPr>
            </w:pPr>
            <w:r w:rsidRPr="7C0B3F40">
              <w:rPr>
                <w:rFonts w:ascii="Times New Roman" w:hAnsi="Times New Roman" w:cs="Times New Roman"/>
                <w:sz w:val="16"/>
                <w:szCs w:val="16"/>
              </w:rPr>
              <w:t xml:space="preserve">Kolonnas “Katra atskaites punkta un </w:t>
            </w:r>
            <w:proofErr w:type="spellStart"/>
            <w:r w:rsidRPr="7C0B3F40">
              <w:rPr>
                <w:rFonts w:ascii="Times New Roman" w:hAnsi="Times New Roman" w:cs="Times New Roman"/>
                <w:sz w:val="16"/>
                <w:szCs w:val="16"/>
              </w:rPr>
              <w:t>mērķrādītāja</w:t>
            </w:r>
            <w:proofErr w:type="spellEnd"/>
            <w:r w:rsidRPr="7C0B3F40">
              <w:rPr>
                <w:rFonts w:ascii="Times New Roman" w:hAnsi="Times New Roman" w:cs="Times New Roman"/>
                <w:sz w:val="16"/>
                <w:szCs w:val="16"/>
              </w:rPr>
              <w:t xml:space="preserve"> apraksts un skaidra definīcija” redakcija:</w:t>
            </w:r>
          </w:p>
          <w:p w14:paraId="62A9B91B" w14:textId="77777777" w:rsidR="00D55EAB" w:rsidRPr="0075741E" w:rsidRDefault="7C0B3F40" w:rsidP="00D55EAB">
            <w:pPr>
              <w:jc w:val="both"/>
              <w:rPr>
                <w:rFonts w:ascii="Times New Roman" w:hAnsi="Times New Roman" w:cs="Times New Roman"/>
                <w:sz w:val="16"/>
                <w:szCs w:val="16"/>
              </w:rPr>
            </w:pPr>
            <w:r w:rsidRPr="7C0B3F40">
              <w:rPr>
                <w:rFonts w:ascii="Times New Roman" w:hAnsi="Times New Roman" w:cs="Times New Roman"/>
                <w:sz w:val="16"/>
                <w:szCs w:val="16"/>
              </w:rPr>
              <w:t xml:space="preserve">“To publiskās pārvaldes darbinieku skaits, kuri apmācīti par mūsdienīgu politiku un pakalpojumiem, līderību un efektīvu pārmaiņu vadību, </w:t>
            </w:r>
            <w:proofErr w:type="spellStart"/>
            <w:r w:rsidRPr="7C0B3F40">
              <w:rPr>
                <w:rFonts w:ascii="Times New Roman" w:hAnsi="Times New Roman" w:cs="Times New Roman"/>
                <w:sz w:val="16"/>
                <w:szCs w:val="16"/>
              </w:rPr>
              <w:t>datpratību</w:t>
            </w:r>
            <w:proofErr w:type="spellEnd"/>
            <w:r w:rsidRPr="7C0B3F40">
              <w:rPr>
                <w:rFonts w:ascii="Times New Roman" w:hAnsi="Times New Roman" w:cs="Times New Roman"/>
                <w:sz w:val="16"/>
                <w:szCs w:val="16"/>
              </w:rPr>
              <w:t xml:space="preserve">, ES fondu un ārvalstu finanšu instrumentu politikas mērķu efektīvu sasniegšanu, stratēģisko plānošanu, uz pierādījumiem balstītu politikas plānošanu un īstenošanu, konkrētām nozarēm paredzētām mācību tēmām.” </w:t>
            </w:r>
          </w:p>
          <w:p w14:paraId="2F07B686" w14:textId="77777777" w:rsidR="000E6BB2" w:rsidRPr="0075741E" w:rsidRDefault="000E6BB2" w:rsidP="00D55EAB">
            <w:pPr>
              <w:jc w:val="both"/>
              <w:rPr>
                <w:sz w:val="16"/>
                <w:szCs w:val="16"/>
              </w:rPr>
            </w:pPr>
          </w:p>
          <w:p w14:paraId="5DE86CEF" w14:textId="77777777" w:rsidR="000E6BB2" w:rsidRPr="0075741E" w:rsidRDefault="000E6BB2" w:rsidP="00D55EAB">
            <w:pPr>
              <w:jc w:val="both"/>
              <w:rPr>
                <w:sz w:val="16"/>
                <w:szCs w:val="16"/>
              </w:rPr>
            </w:pPr>
          </w:p>
          <w:p w14:paraId="08179C49" w14:textId="77777777" w:rsidR="000E6BB2" w:rsidRPr="0075741E" w:rsidRDefault="000E6BB2" w:rsidP="00D55EAB">
            <w:pPr>
              <w:jc w:val="both"/>
              <w:rPr>
                <w:sz w:val="16"/>
                <w:szCs w:val="16"/>
              </w:rPr>
            </w:pPr>
          </w:p>
          <w:p w14:paraId="6721512B" w14:textId="77777777" w:rsidR="000E6BB2" w:rsidRPr="0075741E" w:rsidRDefault="000E6BB2" w:rsidP="00D55EAB">
            <w:pPr>
              <w:jc w:val="both"/>
              <w:rPr>
                <w:sz w:val="16"/>
                <w:szCs w:val="16"/>
              </w:rPr>
            </w:pPr>
          </w:p>
          <w:p w14:paraId="37A429BA" w14:textId="77777777" w:rsidR="000E6BB2" w:rsidRPr="0075741E" w:rsidRDefault="000E6BB2" w:rsidP="00D55EAB">
            <w:pPr>
              <w:jc w:val="both"/>
              <w:rPr>
                <w:sz w:val="16"/>
                <w:szCs w:val="16"/>
              </w:rPr>
            </w:pPr>
          </w:p>
          <w:p w14:paraId="2E12E5D7" w14:textId="77777777" w:rsidR="000E6BB2" w:rsidRPr="0075741E" w:rsidRDefault="000E6BB2" w:rsidP="00D55EAB">
            <w:pPr>
              <w:jc w:val="both"/>
              <w:rPr>
                <w:sz w:val="16"/>
                <w:szCs w:val="16"/>
              </w:rPr>
            </w:pPr>
          </w:p>
          <w:p w14:paraId="7A033D6E" w14:textId="77777777" w:rsidR="000E6BB2" w:rsidRPr="0075741E" w:rsidRDefault="000E6BB2" w:rsidP="00D55EAB">
            <w:pPr>
              <w:jc w:val="both"/>
              <w:rPr>
                <w:sz w:val="16"/>
                <w:szCs w:val="16"/>
              </w:rPr>
            </w:pPr>
          </w:p>
          <w:p w14:paraId="6E5814A1" w14:textId="77777777" w:rsidR="000E6BB2" w:rsidRPr="0075741E" w:rsidRDefault="000E6BB2" w:rsidP="00D55EAB">
            <w:pPr>
              <w:jc w:val="both"/>
              <w:rPr>
                <w:sz w:val="16"/>
                <w:szCs w:val="16"/>
              </w:rPr>
            </w:pPr>
          </w:p>
          <w:p w14:paraId="2D796E46" w14:textId="77777777" w:rsidR="000E6BB2" w:rsidRPr="0075741E" w:rsidRDefault="7C0B3F40" w:rsidP="000E6BB2">
            <w:pPr>
              <w:jc w:val="both"/>
              <w:rPr>
                <w:rFonts w:ascii="Times New Roman" w:hAnsi="Times New Roman" w:cs="Times New Roman"/>
                <w:sz w:val="16"/>
                <w:szCs w:val="16"/>
              </w:rPr>
            </w:pPr>
            <w:r w:rsidRPr="7C0B3F40">
              <w:rPr>
                <w:rFonts w:ascii="Times New Roman" w:hAnsi="Times New Roman" w:cs="Times New Roman"/>
                <w:sz w:val="16"/>
                <w:szCs w:val="16"/>
              </w:rPr>
              <w:t>Kolonnas “Orientējošs pabeigšanas grafiks” redakcija:</w:t>
            </w:r>
          </w:p>
          <w:p w14:paraId="26883B10" w14:textId="0820F9F1" w:rsidR="000E6BB2" w:rsidRPr="0075741E" w:rsidRDefault="7C0B3F40" w:rsidP="000E6BB2">
            <w:pPr>
              <w:jc w:val="both"/>
              <w:rPr>
                <w:rFonts w:ascii="Times New Roman" w:hAnsi="Times New Roman" w:cs="Times New Roman"/>
                <w:sz w:val="16"/>
                <w:szCs w:val="16"/>
              </w:rPr>
            </w:pPr>
            <w:r w:rsidRPr="7C0B3F40">
              <w:rPr>
                <w:rFonts w:ascii="Times New Roman" w:hAnsi="Times New Roman" w:cs="Times New Roman"/>
                <w:sz w:val="16"/>
                <w:szCs w:val="16"/>
              </w:rPr>
              <w:t>“Ceturksnis -3.cet.; Gads -2026”.</w:t>
            </w:r>
          </w:p>
          <w:p w14:paraId="6BE7ECEE" w14:textId="2DF0F78A" w:rsidR="000E6BB2" w:rsidRPr="0075741E" w:rsidRDefault="000E6BB2" w:rsidP="00D55EAB">
            <w:pPr>
              <w:jc w:val="both"/>
              <w:rPr>
                <w:rFonts w:ascii="Times New Roman" w:hAnsi="Times New Roman" w:cs="Times New Roman"/>
                <w:sz w:val="16"/>
                <w:szCs w:val="16"/>
              </w:rPr>
            </w:pP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11CFB5B1" w14:textId="77777777" w:rsidR="00D55EAB" w:rsidRPr="0075741E" w:rsidRDefault="7C0B3F40" w:rsidP="00D55EAB">
            <w:pPr>
              <w:jc w:val="both"/>
              <w:rPr>
                <w:rFonts w:ascii="Times New Roman" w:hAnsi="Times New Roman" w:cs="Times New Roman"/>
                <w:sz w:val="16"/>
                <w:szCs w:val="16"/>
              </w:rPr>
            </w:pPr>
            <w:r w:rsidRPr="7C0B3F40">
              <w:rPr>
                <w:rFonts w:ascii="Times New Roman" w:hAnsi="Times New Roman" w:cs="Times New Roman"/>
                <w:sz w:val="16"/>
                <w:szCs w:val="16"/>
              </w:rPr>
              <w:lastRenderedPageBreak/>
              <w:t>Kolonnas “Nosaukums” redakcija:</w:t>
            </w:r>
          </w:p>
          <w:p w14:paraId="687A0125" w14:textId="7C649A2A" w:rsidR="00D55EAB" w:rsidRPr="0075741E" w:rsidRDefault="7C0B3F40" w:rsidP="00D55EAB">
            <w:pPr>
              <w:jc w:val="both"/>
              <w:rPr>
                <w:rFonts w:ascii="Times New Roman" w:hAnsi="Times New Roman" w:cs="Times New Roman"/>
                <w:sz w:val="16"/>
                <w:szCs w:val="16"/>
              </w:rPr>
            </w:pPr>
            <w:r w:rsidRPr="7C0B3F40">
              <w:rPr>
                <w:rFonts w:ascii="Times New Roman" w:hAnsi="Times New Roman" w:cs="Times New Roman"/>
                <w:sz w:val="16"/>
                <w:szCs w:val="16"/>
              </w:rPr>
              <w:t>“Publiskās pārvaldes nodarbināto pabeigto apmācību skaits”.</w:t>
            </w:r>
          </w:p>
          <w:p w14:paraId="2B8ACAF9" w14:textId="77777777" w:rsidR="00D55EAB" w:rsidRPr="0075741E" w:rsidRDefault="00D55EAB" w:rsidP="00D55EAB">
            <w:pPr>
              <w:jc w:val="both"/>
              <w:rPr>
                <w:rFonts w:ascii="Times New Roman" w:hAnsi="Times New Roman" w:cs="Times New Roman"/>
                <w:sz w:val="16"/>
                <w:szCs w:val="16"/>
              </w:rPr>
            </w:pPr>
          </w:p>
          <w:p w14:paraId="17979E88" w14:textId="77777777" w:rsidR="00D55EAB" w:rsidRPr="0075741E" w:rsidRDefault="00D55EAB" w:rsidP="00D55EAB">
            <w:pPr>
              <w:jc w:val="both"/>
              <w:rPr>
                <w:rFonts w:ascii="Times New Roman" w:hAnsi="Times New Roman" w:cs="Times New Roman"/>
                <w:sz w:val="16"/>
                <w:szCs w:val="16"/>
              </w:rPr>
            </w:pPr>
          </w:p>
          <w:p w14:paraId="2EA97A49" w14:textId="77777777" w:rsidR="00D55EAB" w:rsidRPr="0075741E" w:rsidRDefault="7C0B3F40" w:rsidP="00D55EAB">
            <w:pPr>
              <w:jc w:val="both"/>
              <w:rPr>
                <w:rFonts w:ascii="Times New Roman" w:hAnsi="Times New Roman" w:cs="Times New Roman"/>
                <w:sz w:val="16"/>
                <w:szCs w:val="16"/>
              </w:rPr>
            </w:pPr>
            <w:r w:rsidRPr="7C0B3F40">
              <w:rPr>
                <w:rFonts w:ascii="Times New Roman" w:hAnsi="Times New Roman" w:cs="Times New Roman"/>
                <w:sz w:val="16"/>
                <w:szCs w:val="16"/>
              </w:rPr>
              <w:t xml:space="preserve">Kolonnas “Katra atskaites punkta un </w:t>
            </w:r>
            <w:proofErr w:type="spellStart"/>
            <w:r w:rsidRPr="7C0B3F40">
              <w:rPr>
                <w:rFonts w:ascii="Times New Roman" w:hAnsi="Times New Roman" w:cs="Times New Roman"/>
                <w:sz w:val="16"/>
                <w:szCs w:val="16"/>
              </w:rPr>
              <w:t>mērķrādītāja</w:t>
            </w:r>
            <w:proofErr w:type="spellEnd"/>
            <w:r w:rsidRPr="7C0B3F40">
              <w:rPr>
                <w:rFonts w:ascii="Times New Roman" w:hAnsi="Times New Roman" w:cs="Times New Roman"/>
                <w:sz w:val="16"/>
                <w:szCs w:val="16"/>
              </w:rPr>
              <w:t xml:space="preserve"> apraksts un skaidra definīcija” redakcija:</w:t>
            </w:r>
          </w:p>
          <w:p w14:paraId="511D22C3" w14:textId="59CF22C1" w:rsidR="00D55EAB" w:rsidRPr="0075741E" w:rsidRDefault="40809121" w:rsidP="40809121">
            <w:pPr>
              <w:jc w:val="both"/>
              <w:rPr>
                <w:rFonts w:ascii="Times New Roman" w:hAnsi="Times New Roman" w:cs="Times New Roman"/>
                <w:sz w:val="16"/>
                <w:szCs w:val="16"/>
              </w:rPr>
            </w:pPr>
            <w:r w:rsidRPr="40809121">
              <w:rPr>
                <w:rFonts w:ascii="Times New Roman" w:hAnsi="Times New Roman" w:cs="Times New Roman"/>
                <w:sz w:val="16"/>
                <w:szCs w:val="16"/>
              </w:rPr>
              <w:t>“Publiskās pārvaldes nodarbināto pabeigto apmācību skaits klientu apkalpošanas, līderības attīstības, publiskās pārvaldes pamata  kompetenču, publisko iepirkumu vadības, cilvēkresursu , juridiskā praktikuma un politikas plānošanas un īstenošanas  jomās.”</w:t>
            </w:r>
          </w:p>
          <w:p w14:paraId="3B794685" w14:textId="25E975AF" w:rsidR="000E6BB2" w:rsidRPr="0075741E" w:rsidRDefault="7C0B3F40" w:rsidP="00D55EAB">
            <w:pPr>
              <w:jc w:val="both"/>
              <w:rPr>
                <w:rFonts w:ascii="Times New Roman" w:hAnsi="Times New Roman" w:cs="Times New Roman"/>
                <w:sz w:val="16"/>
                <w:szCs w:val="16"/>
              </w:rPr>
            </w:pPr>
            <w:r w:rsidRPr="7C0B3F40">
              <w:rPr>
                <w:rFonts w:ascii="Times New Roman" w:hAnsi="Times New Roman" w:cs="Times New Roman"/>
                <w:sz w:val="16"/>
                <w:szCs w:val="16"/>
              </w:rPr>
              <w:lastRenderedPageBreak/>
              <w:t>Kolonnas “Orientējošs pabeigšanas grafiks” redakcija:</w:t>
            </w:r>
            <w:r>
              <w:t xml:space="preserve"> </w:t>
            </w:r>
            <w:r w:rsidRPr="7C0B3F40">
              <w:rPr>
                <w:rFonts w:ascii="Times New Roman" w:hAnsi="Times New Roman" w:cs="Times New Roman"/>
                <w:sz w:val="16"/>
                <w:szCs w:val="16"/>
              </w:rPr>
              <w:t>“Ceturksnis -4. cet.; Gads -2025”.</w:t>
            </w:r>
          </w:p>
        </w:tc>
      </w:tr>
      <w:tr w:rsidR="00D55EAB" w:rsidRPr="0075741E" w14:paraId="3F946843" w14:textId="77777777" w:rsidTr="40809121">
        <w:trPr>
          <w:tblCellSpacing w:w="0" w:type="dxa"/>
        </w:trPr>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47CDF6FF" w14:textId="77777777" w:rsidR="00D55EAB" w:rsidRPr="0075741E" w:rsidRDefault="7C0B3F40" w:rsidP="00D55EAB">
            <w:pPr>
              <w:pStyle w:val="BodyText4"/>
              <w:spacing w:before="0" w:after="0"/>
              <w:ind w:left="23" w:firstLine="102"/>
            </w:pPr>
            <w:r>
              <w:lastRenderedPageBreak/>
              <w:t>Aplēstās izmaksas</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438979B7" w14:textId="77777777" w:rsidR="00D55EAB" w:rsidRPr="0075741E" w:rsidRDefault="7C0B3F40" w:rsidP="00D55EAB">
            <w:pPr>
              <w:pStyle w:val="BodyText4"/>
              <w:spacing w:before="0" w:after="0"/>
              <w:ind w:left="23" w:firstLine="102"/>
            </w:pPr>
            <w:r w:rsidRPr="7C0B3F40">
              <w:rPr>
                <w:sz w:val="18"/>
                <w:szCs w:val="18"/>
              </w:rPr>
              <w:t>Izmaiņu nav</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0C0F3C99" w14:textId="77777777" w:rsidR="00D55EAB" w:rsidRPr="0075741E" w:rsidRDefault="7C0B3F40" w:rsidP="00D55EAB">
            <w:pPr>
              <w:pStyle w:val="BodyText4"/>
              <w:spacing w:before="0" w:after="0"/>
              <w:ind w:left="23" w:firstLine="102"/>
            </w:pPr>
            <w:r w:rsidRPr="7C0B3F40">
              <w:rPr>
                <w:sz w:val="18"/>
                <w:szCs w:val="18"/>
              </w:rPr>
              <w:t>Izmaiņu nav</w:t>
            </w:r>
          </w:p>
        </w:tc>
      </w:tr>
      <w:tr w:rsidR="00D55EAB" w:rsidRPr="0075741E" w14:paraId="298C8954" w14:textId="77777777" w:rsidTr="40809121">
        <w:trPr>
          <w:tblCellSpacing w:w="0" w:type="dxa"/>
        </w:trPr>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3B70B266" w14:textId="77777777" w:rsidR="00D55EAB" w:rsidRPr="0075741E" w:rsidRDefault="7C0B3F40" w:rsidP="00D55EAB">
            <w:pPr>
              <w:pStyle w:val="BodyText4"/>
              <w:spacing w:before="0" w:after="0"/>
              <w:ind w:left="23" w:firstLine="102"/>
            </w:pPr>
            <w:r>
              <w:t>Zaļā un digitālā izsekojamība</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6D78C7A5" w14:textId="77777777" w:rsidR="00D55EAB" w:rsidRPr="0075741E" w:rsidRDefault="7C0B3F40" w:rsidP="00D55EAB">
            <w:pPr>
              <w:pStyle w:val="BodyText4"/>
              <w:spacing w:before="0" w:after="0"/>
              <w:ind w:left="23" w:firstLine="102"/>
            </w:pPr>
            <w:r w:rsidRPr="7C0B3F40">
              <w:rPr>
                <w:sz w:val="18"/>
                <w:szCs w:val="18"/>
              </w:rPr>
              <w:t>Izmaiņu nav</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4D9007EA" w14:textId="77777777" w:rsidR="00D55EAB" w:rsidRPr="0075741E" w:rsidRDefault="7C0B3F40" w:rsidP="00D55EAB">
            <w:pPr>
              <w:pStyle w:val="BodyText4"/>
              <w:spacing w:before="0" w:after="0"/>
              <w:ind w:left="23" w:firstLine="102"/>
            </w:pPr>
            <w:r w:rsidRPr="7C0B3F40">
              <w:rPr>
                <w:sz w:val="18"/>
                <w:szCs w:val="18"/>
              </w:rPr>
              <w:t>Izmaiņu nav</w:t>
            </w:r>
          </w:p>
        </w:tc>
      </w:tr>
      <w:tr w:rsidR="00D55EAB" w:rsidRPr="0075741E" w14:paraId="4A658FCC" w14:textId="77777777" w:rsidTr="40809121">
        <w:trPr>
          <w:tblCellSpacing w:w="0" w:type="dxa"/>
        </w:trPr>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0F7D35E2" w14:textId="77777777" w:rsidR="00D55EAB" w:rsidRPr="0075741E" w:rsidRDefault="7C0B3F40" w:rsidP="00D55EAB">
            <w:pPr>
              <w:pStyle w:val="BodyText4"/>
              <w:spacing w:before="0" w:after="0"/>
              <w:ind w:left="23" w:firstLine="102"/>
            </w:pPr>
            <w:r>
              <w:t>Pašnovērtējums par principu “nenodarīt būtisku kaitējumu”</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5188D4D3" w14:textId="77777777" w:rsidR="00D55EAB" w:rsidRPr="0075741E" w:rsidRDefault="7C0B3F40" w:rsidP="00D55EAB">
            <w:pPr>
              <w:pStyle w:val="BodyText4"/>
              <w:spacing w:before="0" w:after="0"/>
              <w:ind w:left="23" w:firstLine="102"/>
            </w:pPr>
            <w:r w:rsidRPr="7C0B3F40">
              <w:rPr>
                <w:sz w:val="18"/>
                <w:szCs w:val="18"/>
              </w:rPr>
              <w:t>Izmaiņu nav</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09598590" w14:textId="77777777" w:rsidR="00D55EAB" w:rsidRPr="0075741E" w:rsidRDefault="7C0B3F40" w:rsidP="00D55EAB">
            <w:pPr>
              <w:pStyle w:val="BodyText4"/>
              <w:spacing w:before="0" w:after="0"/>
              <w:ind w:left="23" w:firstLine="102"/>
            </w:pPr>
            <w:r w:rsidRPr="7C0B3F40">
              <w:rPr>
                <w:sz w:val="18"/>
                <w:szCs w:val="18"/>
              </w:rPr>
              <w:t>Izmaiņu nav</w:t>
            </w:r>
          </w:p>
        </w:tc>
      </w:tr>
    </w:tbl>
    <w:p w14:paraId="1731C839" w14:textId="77777777" w:rsidR="000E6BB2" w:rsidRPr="0075741E" w:rsidRDefault="000E6BB2" w:rsidP="007A3F9B">
      <w:pPr>
        <w:pStyle w:val="BodyText4"/>
        <w:shd w:val="clear" w:color="auto" w:fill="auto"/>
        <w:spacing w:before="0" w:after="0"/>
        <w:ind w:left="20"/>
        <w:rPr>
          <w:b/>
          <w:bCs/>
          <w:u w:val="single"/>
        </w:rPr>
      </w:pPr>
    </w:p>
    <w:p w14:paraId="5EBF9006" w14:textId="59881FFC" w:rsidR="40809121" w:rsidRDefault="40809121" w:rsidP="40809121">
      <w:pPr>
        <w:pStyle w:val="BodyText4"/>
        <w:shd w:val="clear" w:color="auto" w:fill="auto"/>
        <w:spacing w:before="0" w:after="0"/>
        <w:ind w:left="20"/>
        <w:rPr>
          <w:b/>
          <w:bCs/>
          <w:u w:val="single"/>
        </w:rPr>
      </w:pPr>
    </w:p>
    <w:p w14:paraId="3DE9F9B1" w14:textId="77777777" w:rsidR="00580CA2" w:rsidRPr="0075741E" w:rsidRDefault="00580CA2" w:rsidP="007A3F9B">
      <w:pPr>
        <w:pStyle w:val="BodyText4"/>
        <w:shd w:val="clear" w:color="auto" w:fill="auto"/>
        <w:spacing w:before="0" w:after="0"/>
        <w:ind w:left="20"/>
        <w:rPr>
          <w:b/>
          <w:bCs/>
          <w:u w:val="single"/>
        </w:rPr>
      </w:pPr>
    </w:p>
    <w:tbl>
      <w:tblPr>
        <w:tblW w:w="5000" w:type="pct"/>
        <w:tblCellSpacing w:w="0" w:type="dxa"/>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Pr>
      <w:tblGrid>
        <w:gridCol w:w="2661"/>
        <w:gridCol w:w="4127"/>
        <w:gridCol w:w="2028"/>
      </w:tblGrid>
      <w:tr w:rsidR="003E1609" w:rsidRPr="0075741E" w14:paraId="0301DBBC" w14:textId="77777777" w:rsidTr="7C0B3F40">
        <w:trPr>
          <w:tblCellSpacing w:w="0" w:type="dxa"/>
        </w:trPr>
        <w:tc>
          <w:tcPr>
            <w:tcW w:w="0" w:type="auto"/>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316EC95D" w14:textId="77777777" w:rsidR="003E1609" w:rsidRPr="0075741E" w:rsidRDefault="7C0B3F40" w:rsidP="00D05566">
            <w:pPr>
              <w:pStyle w:val="BodyText4"/>
              <w:spacing w:before="0" w:after="0"/>
              <w:ind w:left="23" w:hanging="23"/>
              <w:jc w:val="center"/>
              <w:rPr>
                <w:b/>
                <w:bCs/>
              </w:rPr>
            </w:pPr>
            <w:r w:rsidRPr="7C0B3F40">
              <w:rPr>
                <w:b/>
                <w:bCs/>
              </w:rPr>
              <w:t>7.3.i. investīcija “Elektroenerģijas pārvades un sadales tīklu modernizācija, digitalizācija un drošība”</w:t>
            </w:r>
          </w:p>
          <w:p w14:paraId="022FC590" w14:textId="77777777" w:rsidR="003E1609" w:rsidRPr="0075741E" w:rsidRDefault="7C0B3F40" w:rsidP="00D05566">
            <w:pPr>
              <w:pStyle w:val="BodyText4"/>
              <w:spacing w:before="0" w:after="0" w:line="240" w:lineRule="auto"/>
              <w:ind w:left="23" w:hanging="23"/>
              <w:jc w:val="center"/>
              <w:rPr>
                <w:b/>
                <w:bCs/>
              </w:rPr>
            </w:pPr>
            <w:r w:rsidRPr="7C0B3F40">
              <w:rPr>
                <w:b/>
                <w:bCs/>
              </w:rPr>
              <w:t>(CID atsauce Nr.224)</w:t>
            </w:r>
          </w:p>
          <w:p w14:paraId="7DBAD171" w14:textId="77777777" w:rsidR="003E1609" w:rsidRPr="0075741E" w:rsidRDefault="7C0B3F40" w:rsidP="00D05566">
            <w:pPr>
              <w:pStyle w:val="BodyText4"/>
              <w:spacing w:before="0" w:after="0"/>
              <w:ind w:left="23" w:hanging="23"/>
              <w:jc w:val="center"/>
              <w:rPr>
                <w:b/>
                <w:bCs/>
              </w:rPr>
            </w:pPr>
            <w:r w:rsidRPr="7C0B3F40">
              <w:rPr>
                <w:b/>
                <w:bCs/>
              </w:rPr>
              <w:t>LV-C[C7]-I[7-3-i]</w:t>
            </w:r>
          </w:p>
        </w:tc>
      </w:tr>
      <w:tr w:rsidR="003E1609" w:rsidRPr="0075741E" w14:paraId="7AF6F431" w14:textId="77777777" w:rsidTr="7C0B3F40">
        <w:trPr>
          <w:tblCellSpacing w:w="0" w:type="dxa"/>
        </w:trPr>
        <w:tc>
          <w:tcPr>
            <w:tcW w:w="0" w:type="auto"/>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79577344" w14:textId="77777777" w:rsidR="003E1609" w:rsidRPr="0075741E" w:rsidRDefault="7C0B3F40" w:rsidP="7C0B3F40">
            <w:pPr>
              <w:jc w:val="both"/>
              <w:rPr>
                <w:rStyle w:val="Bodytext85ptItalic"/>
                <w:rFonts w:eastAsia="Courier New"/>
                <w:i w:val="0"/>
                <w:iCs w:val="0"/>
                <w:sz w:val="18"/>
                <w:szCs w:val="18"/>
                <w:lang w:val="lv-LV"/>
              </w:rPr>
            </w:pPr>
            <w:r w:rsidRPr="7C0B3F40">
              <w:rPr>
                <w:rStyle w:val="Bodytext85ptItalic"/>
                <w:rFonts w:eastAsia="Courier New"/>
                <w:i w:val="0"/>
                <w:iCs w:val="0"/>
                <w:sz w:val="18"/>
                <w:szCs w:val="18"/>
                <w:lang w:val="lv-LV"/>
              </w:rPr>
              <w:t xml:space="preserve">Grozījumi tiek pamatoti ar RRF regulas 21.panta 1.punktu un ir saistīti ar izmaiņām CID </w:t>
            </w:r>
            <w:proofErr w:type="spellStart"/>
            <w:r w:rsidRPr="7C0B3F40">
              <w:rPr>
                <w:rStyle w:val="Bodytext85ptItalic"/>
                <w:rFonts w:eastAsia="Courier New"/>
                <w:i w:val="0"/>
                <w:iCs w:val="0"/>
                <w:sz w:val="18"/>
                <w:szCs w:val="18"/>
                <w:lang w:val="lv-LV"/>
              </w:rPr>
              <w:t>mērķrādītāja</w:t>
            </w:r>
            <w:proofErr w:type="spellEnd"/>
            <w:r w:rsidRPr="7C0B3F40">
              <w:rPr>
                <w:rStyle w:val="Bodytext85ptItalic"/>
                <w:rFonts w:eastAsia="Courier New"/>
                <w:i w:val="0"/>
                <w:iCs w:val="0"/>
                <w:sz w:val="18"/>
                <w:szCs w:val="18"/>
                <w:lang w:val="lv-LV"/>
              </w:rPr>
              <w:t xml:space="preserve"> Nr.224 aprakstā. </w:t>
            </w:r>
          </w:p>
          <w:p w14:paraId="2AEDEBD9" w14:textId="77777777" w:rsidR="003E1609" w:rsidRPr="0075741E" w:rsidRDefault="003E1609" w:rsidP="00D05566">
            <w:pPr>
              <w:jc w:val="both"/>
              <w:rPr>
                <w:rStyle w:val="Bodytext85ptItalic"/>
                <w:rFonts w:eastAsia="Courier New"/>
                <w:sz w:val="18"/>
                <w:szCs w:val="18"/>
              </w:rPr>
            </w:pPr>
          </w:p>
          <w:p w14:paraId="047D9CDB" w14:textId="77777777" w:rsidR="003E1609" w:rsidRPr="0075741E" w:rsidRDefault="7C0B3F40" w:rsidP="00D05566">
            <w:pPr>
              <w:jc w:val="both"/>
              <w:rPr>
                <w:rFonts w:ascii="Times New Roman" w:eastAsia="Times New Roman" w:hAnsi="Times New Roman" w:cs="Times New Roman"/>
                <w:sz w:val="18"/>
                <w:szCs w:val="18"/>
                <w:lang w:eastAsia="lv-LV"/>
              </w:rPr>
            </w:pPr>
            <w:r w:rsidRPr="7C0B3F40">
              <w:rPr>
                <w:rFonts w:ascii="Times New Roman" w:eastAsia="Times New Roman" w:hAnsi="Times New Roman" w:cs="Times New Roman"/>
                <w:sz w:val="18"/>
                <w:szCs w:val="18"/>
              </w:rPr>
              <w:t xml:space="preserve">Atveseļošanas fonda plānā ir noteikts sasniedzamais mērķis 70 MW un Atveseļošanas fonda finansējums ir paredzēts jaunu 110 </w:t>
            </w:r>
            <w:proofErr w:type="spellStart"/>
            <w:r w:rsidRPr="7C0B3F40">
              <w:rPr>
                <w:rFonts w:ascii="Times New Roman" w:eastAsia="Times New Roman" w:hAnsi="Times New Roman" w:cs="Times New Roman"/>
                <w:sz w:val="18"/>
                <w:szCs w:val="18"/>
              </w:rPr>
              <w:t>kV</w:t>
            </w:r>
            <w:proofErr w:type="spellEnd"/>
            <w:r w:rsidRPr="7C0B3F40">
              <w:rPr>
                <w:rFonts w:ascii="Times New Roman" w:eastAsia="Times New Roman" w:hAnsi="Times New Roman" w:cs="Times New Roman"/>
                <w:sz w:val="18"/>
                <w:szCs w:val="18"/>
              </w:rPr>
              <w:t xml:space="preserve"> apakšstaciju izbūvei un 110 </w:t>
            </w:r>
            <w:proofErr w:type="spellStart"/>
            <w:r w:rsidRPr="7C0B3F40">
              <w:rPr>
                <w:rFonts w:ascii="Times New Roman" w:eastAsia="Times New Roman" w:hAnsi="Times New Roman" w:cs="Times New Roman"/>
                <w:sz w:val="18"/>
                <w:szCs w:val="18"/>
              </w:rPr>
              <w:t>kV</w:t>
            </w:r>
            <w:proofErr w:type="spellEnd"/>
            <w:r w:rsidRPr="7C0B3F40">
              <w:rPr>
                <w:rFonts w:ascii="Times New Roman" w:eastAsia="Times New Roman" w:hAnsi="Times New Roman" w:cs="Times New Roman"/>
                <w:sz w:val="18"/>
                <w:szCs w:val="18"/>
              </w:rPr>
              <w:t xml:space="preserve"> apakšstacijās pieejamo 110 </w:t>
            </w:r>
            <w:proofErr w:type="spellStart"/>
            <w:r w:rsidRPr="7C0B3F40">
              <w:rPr>
                <w:rFonts w:ascii="Times New Roman" w:eastAsia="Times New Roman" w:hAnsi="Times New Roman" w:cs="Times New Roman"/>
                <w:sz w:val="18"/>
                <w:szCs w:val="18"/>
              </w:rPr>
              <w:t>kV</w:t>
            </w:r>
            <w:proofErr w:type="spellEnd"/>
            <w:r w:rsidRPr="7C0B3F40">
              <w:rPr>
                <w:rFonts w:ascii="Times New Roman" w:eastAsia="Times New Roman" w:hAnsi="Times New Roman" w:cs="Times New Roman"/>
                <w:sz w:val="18"/>
                <w:szCs w:val="18"/>
              </w:rPr>
              <w:t xml:space="preserve"> transformatoru jaudu palielināšanai.  Gatavojot priekšlikumus Atveseļošanas fonda plāna papildinājumam, tika apzināti iespējamie indikatīvie objekti (nenosakot konkrētu apakšstaciju skaitu), piemēram, Saldū, Launkalnē, Olainē, Rīgā, Dobelē, Jēkabpilī, Valmierā, u.c. pilsētās un atbilstoši tehniskajiem risinājumiem tika secināts, ka veicot nepieciešamos ieguldījumus tiktu sasniegts 70MW jaudas palielinājums. </w:t>
            </w:r>
          </w:p>
          <w:p w14:paraId="61F739CD" w14:textId="77777777" w:rsidR="003E1609" w:rsidRPr="0075741E" w:rsidRDefault="7C0B3F40" w:rsidP="00D05566">
            <w:pPr>
              <w:jc w:val="both"/>
              <w:rPr>
                <w:rFonts w:ascii="Times New Roman" w:eastAsia="Times New Roman" w:hAnsi="Times New Roman" w:cs="Times New Roman"/>
                <w:sz w:val="18"/>
                <w:szCs w:val="18"/>
                <w:lang w:eastAsia="lv-LV"/>
              </w:rPr>
            </w:pPr>
            <w:r w:rsidRPr="7C0B3F40">
              <w:rPr>
                <w:rFonts w:ascii="Times New Roman" w:eastAsia="Times New Roman" w:hAnsi="Times New Roman" w:cs="Times New Roman"/>
                <w:sz w:val="18"/>
                <w:szCs w:val="18"/>
              </w:rPr>
              <w:t xml:space="preserve">Savukārt CID  paredzēts, attīstīt jaunu elektrotīkla jaudu 70 MW, izbūvējot 2 jaunas </w:t>
            </w:r>
            <w:r w:rsidRPr="7C0B3F40">
              <w:rPr>
                <w:rFonts w:ascii="Times New Roman" w:hAnsi="Times New Roman" w:cs="Times New Roman"/>
                <w:sz w:val="18"/>
                <w:szCs w:val="18"/>
              </w:rPr>
              <w:t xml:space="preserve">110 </w:t>
            </w:r>
            <w:proofErr w:type="spellStart"/>
            <w:r w:rsidRPr="7C0B3F40">
              <w:rPr>
                <w:rFonts w:ascii="Times New Roman" w:hAnsi="Times New Roman" w:cs="Times New Roman"/>
                <w:sz w:val="18"/>
                <w:szCs w:val="18"/>
              </w:rPr>
              <w:t>kV</w:t>
            </w:r>
            <w:proofErr w:type="spellEnd"/>
            <w:r w:rsidRPr="7C0B3F40">
              <w:rPr>
                <w:rFonts w:ascii="Times New Roman" w:hAnsi="Times New Roman" w:cs="Times New Roman"/>
                <w:sz w:val="18"/>
                <w:szCs w:val="18"/>
              </w:rPr>
              <w:t xml:space="preserve"> </w:t>
            </w:r>
            <w:r w:rsidRPr="7C0B3F40">
              <w:rPr>
                <w:rFonts w:ascii="Times New Roman" w:eastAsia="Times New Roman" w:hAnsi="Times New Roman" w:cs="Times New Roman"/>
                <w:sz w:val="18"/>
                <w:szCs w:val="18"/>
              </w:rPr>
              <w:t xml:space="preserve">apakšstacijas un 5 esošām </w:t>
            </w:r>
            <w:r w:rsidRPr="7C0B3F40">
              <w:rPr>
                <w:rFonts w:ascii="Times New Roman" w:hAnsi="Times New Roman" w:cs="Times New Roman"/>
                <w:sz w:val="18"/>
                <w:szCs w:val="18"/>
              </w:rPr>
              <w:t xml:space="preserve">110 </w:t>
            </w:r>
            <w:proofErr w:type="spellStart"/>
            <w:r w:rsidRPr="7C0B3F40">
              <w:rPr>
                <w:rFonts w:ascii="Times New Roman" w:hAnsi="Times New Roman" w:cs="Times New Roman"/>
                <w:sz w:val="18"/>
                <w:szCs w:val="18"/>
              </w:rPr>
              <w:t>kV</w:t>
            </w:r>
            <w:proofErr w:type="spellEnd"/>
            <w:r w:rsidRPr="7C0B3F40">
              <w:rPr>
                <w:rFonts w:ascii="Times New Roman" w:hAnsi="Times New Roman" w:cs="Times New Roman"/>
                <w:sz w:val="18"/>
                <w:szCs w:val="18"/>
              </w:rPr>
              <w:t xml:space="preserve"> </w:t>
            </w:r>
            <w:r w:rsidRPr="7C0B3F40">
              <w:rPr>
                <w:rFonts w:ascii="Times New Roman" w:eastAsia="Times New Roman" w:hAnsi="Times New Roman" w:cs="Times New Roman"/>
                <w:sz w:val="18"/>
                <w:szCs w:val="18"/>
              </w:rPr>
              <w:t xml:space="preserve">apakšstacijām palielinot jaudu. </w:t>
            </w:r>
          </w:p>
          <w:p w14:paraId="647148CF" w14:textId="77777777" w:rsidR="003E1609" w:rsidRPr="0075741E" w:rsidRDefault="7C0B3F40" w:rsidP="00D05566">
            <w:pPr>
              <w:jc w:val="both"/>
              <w:rPr>
                <w:rFonts w:ascii="Times New Roman" w:eastAsia="Times New Roman" w:hAnsi="Times New Roman" w:cs="Times New Roman"/>
                <w:sz w:val="18"/>
                <w:szCs w:val="18"/>
                <w:lang w:eastAsia="lv-LV"/>
              </w:rPr>
            </w:pPr>
            <w:r w:rsidRPr="7C0B3F40">
              <w:rPr>
                <w:rFonts w:ascii="Times New Roman" w:eastAsia="Times New Roman" w:hAnsi="Times New Roman" w:cs="Times New Roman"/>
                <w:sz w:val="18"/>
                <w:szCs w:val="18"/>
              </w:rPr>
              <w:t>Vienlaikus, mainoties tehnoloģiskajiem risinājumiem un lietotāju vajadzību prognozēm, secināms, ka investīcijas būtu ekonomiski pamatotākas, ja tiktu uzstādīti lielāki transformatori, piemēram, 25MW transformatora vietā būtu uzstādīts 32MW transformators. Tādējādi ir iespējams sasniegt 70MW mērķi pat tad, ja investīcijas ietvaros netiktu īstenotas visas 5+2 apakšstacijas.</w:t>
            </w:r>
          </w:p>
          <w:p w14:paraId="69031725" w14:textId="77777777" w:rsidR="003E1609" w:rsidRPr="0075741E" w:rsidRDefault="7C0B3F40" w:rsidP="00D05566">
            <w:pPr>
              <w:jc w:val="both"/>
              <w:rPr>
                <w:rFonts w:ascii="Times New Roman" w:eastAsia="Times New Roman" w:hAnsi="Times New Roman" w:cs="Times New Roman"/>
                <w:sz w:val="18"/>
                <w:szCs w:val="18"/>
                <w:lang w:eastAsia="lv-LV"/>
              </w:rPr>
            </w:pPr>
            <w:r w:rsidRPr="7C0B3F40">
              <w:rPr>
                <w:rFonts w:ascii="Times New Roman" w:eastAsia="Times New Roman" w:hAnsi="Times New Roman" w:cs="Times New Roman"/>
                <w:sz w:val="18"/>
                <w:szCs w:val="18"/>
              </w:rPr>
              <w:t xml:space="preserve">Saskaņā ar AS “Sadales tīkls” kā projekta īstenotāja aktuāli sniegto informāciju, 2024.gada jūlijā ir noslēdzies iepirkuma process par visām 5+2 apakšstacijām. Pirms iepirkuma noslēgšanās nebija iespējams prognozēt, kādi piedāvājumi tiks saņemti no tirgus, tāpēc saprātīgi bija sagaidīt iepirkuma rezultātus, t.sk. lai izvērtētu iespējamos riskus saistībā ar izmaksu pieaugumu, piegādes termiņu pagarināšanos no globālā tirgus un pat to, ka dažām aktivitātēm arī varētu netikt saņemti piedāvājumi un/vai būtu nepieciešams atkārtots iepirkuma process. </w:t>
            </w:r>
          </w:p>
          <w:p w14:paraId="369BE080" w14:textId="77777777" w:rsidR="003E1609" w:rsidRPr="0075741E" w:rsidRDefault="7C0B3F40" w:rsidP="00D05566">
            <w:pPr>
              <w:jc w:val="both"/>
              <w:rPr>
                <w:rFonts w:ascii="Times New Roman" w:eastAsia="Times New Roman" w:hAnsi="Times New Roman" w:cs="Times New Roman"/>
                <w:sz w:val="18"/>
                <w:szCs w:val="18"/>
                <w:lang w:eastAsia="lv-LV"/>
              </w:rPr>
            </w:pPr>
            <w:r w:rsidRPr="7C0B3F40">
              <w:rPr>
                <w:rFonts w:ascii="Times New Roman" w:eastAsia="Times New Roman" w:hAnsi="Times New Roman" w:cs="Times New Roman"/>
                <w:sz w:val="18"/>
                <w:szCs w:val="18"/>
              </w:rPr>
              <w:t xml:space="preserve">Noslēdzoties iepirkuma procesam, secināms, ka kā optimālākais risinājums </w:t>
            </w:r>
            <w:proofErr w:type="spellStart"/>
            <w:r w:rsidRPr="7C0B3F40">
              <w:rPr>
                <w:rFonts w:ascii="Times New Roman" w:eastAsia="Times New Roman" w:hAnsi="Times New Roman" w:cs="Times New Roman"/>
                <w:sz w:val="18"/>
                <w:szCs w:val="18"/>
              </w:rPr>
              <w:t>mērķrādītāja</w:t>
            </w:r>
            <w:proofErr w:type="spellEnd"/>
            <w:r w:rsidRPr="7C0B3F40">
              <w:rPr>
                <w:rFonts w:ascii="Times New Roman" w:eastAsia="Times New Roman" w:hAnsi="Times New Roman" w:cs="Times New Roman"/>
                <w:sz w:val="18"/>
                <w:szCs w:val="18"/>
              </w:rPr>
              <w:t xml:space="preserve"> izpildes nodrošināšanai ir vienas jaunas apakšstacijas izbūve un piecu esošo apakšstaciju pārbūve. Attiecīgi iepirkuma procesa ietvaros ir pieņemts lēmums par jaunas apakšstacijas izbūvi Launkalnē, savukārt par vēl vienas jaunas apakšstacijas izbūvi (Saldū). iepirkums ir pārtraukts. Savukārt, apakšstaciju jaudas palielināšanai, iepirkuma procesa ietvaros  visas piecas ar jaudas palielināšanu saistītās apakšstaciju iepirkuma procedūras ir veiksmīgi noslēgušās, un ir parakstīti nepieciešamie līgumi nepieciešamo infrastruktūra darbu veikšanai jaudas palielināšanai. Vienlaikus, ņemot vērā īso projekta ieviešanas termiņu,  apakšstaciju skaits, kurā veikts jaudas palielinājums, var mainīties, saglabājot nosacījumu, ka mērķis 70MW jaudas palielinājums, tiek sasniegts.</w:t>
            </w:r>
          </w:p>
          <w:p w14:paraId="15006439" w14:textId="77777777" w:rsidR="003E1609" w:rsidRPr="0075741E" w:rsidRDefault="7C0B3F40" w:rsidP="7C0B3F40">
            <w:pPr>
              <w:pStyle w:val="BodyText4"/>
              <w:spacing w:before="0" w:after="0" w:line="240" w:lineRule="auto"/>
              <w:ind w:left="23" w:firstLine="102"/>
              <w:rPr>
                <w:rStyle w:val="Bodytext85ptItalic"/>
                <w:i w:val="0"/>
                <w:iCs w:val="0"/>
              </w:rPr>
            </w:pPr>
            <w:r w:rsidRPr="7C0B3F40">
              <w:rPr>
                <w:rStyle w:val="Bodytext85ptItalic"/>
                <w:i w:val="0"/>
                <w:iCs w:val="0"/>
              </w:rPr>
              <w:t xml:space="preserve"> </w:t>
            </w:r>
          </w:p>
          <w:p w14:paraId="4B118A64" w14:textId="77777777" w:rsidR="003E1609" w:rsidRPr="0075741E" w:rsidRDefault="7C0B3F40" w:rsidP="00D05566">
            <w:pPr>
              <w:pStyle w:val="BodyText4"/>
              <w:spacing w:before="0" w:after="0" w:line="240" w:lineRule="auto"/>
              <w:ind w:left="23" w:firstLine="0"/>
              <w:rPr>
                <w:b/>
                <w:bCs/>
                <w:sz w:val="17"/>
                <w:szCs w:val="17"/>
              </w:rPr>
            </w:pPr>
            <w:r w:rsidRPr="7C0B3F40">
              <w:rPr>
                <w:sz w:val="17"/>
                <w:szCs w:val="17"/>
              </w:rPr>
              <w:t xml:space="preserve">Precizējumi ir objektīvi pamatoti un ir nepieciešami sekmīgai rezultātu sasniegšanai, ņemot vērā investīcijas būtisko nozīmi </w:t>
            </w:r>
            <w:proofErr w:type="spellStart"/>
            <w:r w:rsidRPr="7C0B3F40">
              <w:rPr>
                <w:sz w:val="17"/>
                <w:szCs w:val="17"/>
              </w:rPr>
              <w:t>REPowerEU</w:t>
            </w:r>
            <w:proofErr w:type="spellEnd"/>
            <w:r w:rsidRPr="7C0B3F40">
              <w:rPr>
                <w:sz w:val="17"/>
                <w:szCs w:val="17"/>
              </w:rPr>
              <w:t xml:space="preserve">  mērķu sasniegšanā. Plānotie precizējumi neparedz izmaiņas investīcijas izmaksās un sasniedzamā mērķa rādītājā, neietekmē "zaļos" un "digitālos" mērķus, kā arī neietekmē DNSH novērtējumu un laika grafiku.</w:t>
            </w:r>
          </w:p>
        </w:tc>
      </w:tr>
      <w:tr w:rsidR="003E1609" w:rsidRPr="0075741E" w14:paraId="13AAEA03" w14:textId="77777777" w:rsidTr="7C0B3F40">
        <w:trPr>
          <w:tblCellSpacing w:w="0" w:type="dxa"/>
        </w:trPr>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6F030225" w14:textId="77777777" w:rsidR="003E1609" w:rsidRPr="0075741E" w:rsidRDefault="7C0B3F40" w:rsidP="00D05566">
            <w:pPr>
              <w:pStyle w:val="BodyText4"/>
              <w:spacing w:before="0" w:after="0"/>
              <w:ind w:left="23" w:firstLine="102"/>
              <w:rPr>
                <w:b/>
                <w:bCs/>
              </w:rPr>
            </w:pPr>
            <w:r w:rsidRPr="7C0B3F40">
              <w:rPr>
                <w:b/>
                <w:bCs/>
              </w:rPr>
              <w:t>Mainītie elementi</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61763981" w14:textId="77777777" w:rsidR="003E1609" w:rsidRPr="0075741E" w:rsidRDefault="7C0B3F40" w:rsidP="00D05566">
            <w:pPr>
              <w:pStyle w:val="BodyText4"/>
              <w:spacing w:before="0" w:after="0"/>
              <w:ind w:left="23" w:firstLine="102"/>
              <w:rPr>
                <w:b/>
                <w:bCs/>
              </w:rPr>
            </w:pPr>
            <w:r w:rsidRPr="7C0B3F40">
              <w:rPr>
                <w:b/>
                <w:bCs/>
              </w:rPr>
              <w:t>Pašreizējā redakcija</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0F88F1A4" w14:textId="77777777" w:rsidR="003E1609" w:rsidRPr="0075741E" w:rsidRDefault="7C0B3F40" w:rsidP="00D05566">
            <w:pPr>
              <w:pStyle w:val="BodyText4"/>
              <w:spacing w:before="0" w:after="0"/>
              <w:ind w:left="23" w:firstLine="102"/>
              <w:rPr>
                <w:b/>
                <w:bCs/>
              </w:rPr>
            </w:pPr>
            <w:r w:rsidRPr="7C0B3F40">
              <w:rPr>
                <w:b/>
                <w:bCs/>
              </w:rPr>
              <w:t>Grozītā redakcija</w:t>
            </w:r>
          </w:p>
        </w:tc>
      </w:tr>
      <w:tr w:rsidR="003E1609" w:rsidRPr="0075741E" w14:paraId="58F38F3E" w14:textId="77777777" w:rsidTr="7C0B3F40">
        <w:trPr>
          <w:tblCellSpacing w:w="0" w:type="dxa"/>
        </w:trPr>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1EE028DE" w14:textId="77777777" w:rsidR="003E1609" w:rsidRPr="0075741E" w:rsidRDefault="7C0B3F40" w:rsidP="00D05566">
            <w:pPr>
              <w:pStyle w:val="BodyText4"/>
              <w:spacing w:before="0" w:after="0"/>
              <w:ind w:left="23" w:firstLine="102"/>
            </w:pPr>
            <w:r>
              <w:t>Komponentes un/vai pasākuma apraksts</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188C93D5" w14:textId="77777777" w:rsidR="003E1609" w:rsidRPr="0075741E" w:rsidRDefault="7C0B3F40" w:rsidP="00D05566">
            <w:pPr>
              <w:pStyle w:val="Default"/>
              <w:jc w:val="both"/>
              <w:rPr>
                <w:sz w:val="18"/>
                <w:szCs w:val="18"/>
                <w:lang w:val="lv" w:bidi="en-US"/>
              </w:rPr>
            </w:pPr>
            <w:r w:rsidRPr="7C0B3F40">
              <w:rPr>
                <w:sz w:val="18"/>
                <w:szCs w:val="18"/>
              </w:rPr>
              <w:t>Izmaiņu nav.</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64101B48" w14:textId="77777777" w:rsidR="003E1609" w:rsidRPr="0075741E" w:rsidRDefault="7C0B3F40" w:rsidP="00D05566">
            <w:pPr>
              <w:pStyle w:val="Default"/>
              <w:jc w:val="both"/>
              <w:rPr>
                <w:sz w:val="18"/>
                <w:szCs w:val="18"/>
                <w:lang w:val="lv" w:bidi="en-US"/>
              </w:rPr>
            </w:pPr>
            <w:r w:rsidRPr="7C0B3F40">
              <w:rPr>
                <w:sz w:val="18"/>
                <w:szCs w:val="18"/>
              </w:rPr>
              <w:t>Izmaiņu nav.</w:t>
            </w:r>
          </w:p>
        </w:tc>
      </w:tr>
      <w:tr w:rsidR="003E1609" w:rsidRPr="0075741E" w14:paraId="5D126D60" w14:textId="77777777" w:rsidTr="7C0B3F40">
        <w:trPr>
          <w:tblCellSpacing w:w="0" w:type="dxa"/>
        </w:trPr>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12CB218E" w14:textId="77777777" w:rsidR="003E1609" w:rsidRPr="0075741E" w:rsidRDefault="7C0B3F40" w:rsidP="00D05566">
            <w:pPr>
              <w:pStyle w:val="BodyText4"/>
              <w:spacing w:before="0" w:after="0"/>
              <w:ind w:left="23" w:firstLine="102"/>
            </w:pPr>
            <w:r w:rsidRPr="7C0B3F40">
              <w:t xml:space="preserve">Atskaites punkti un </w:t>
            </w:r>
            <w:proofErr w:type="spellStart"/>
            <w:r w:rsidRPr="7C0B3F40">
              <w:t>mērķrādītāji</w:t>
            </w:r>
            <w:proofErr w:type="spellEnd"/>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15D30ADF" w14:textId="77777777" w:rsidR="003E1609" w:rsidRPr="0075741E" w:rsidRDefault="7C0B3F40" w:rsidP="00D05566">
            <w:pPr>
              <w:pStyle w:val="Default"/>
              <w:jc w:val="both"/>
              <w:rPr>
                <w:sz w:val="18"/>
                <w:szCs w:val="18"/>
                <w:lang w:val="lv" w:bidi="en-US"/>
              </w:rPr>
            </w:pPr>
            <w:r w:rsidRPr="7C0B3F40">
              <w:rPr>
                <w:sz w:val="18"/>
                <w:szCs w:val="18"/>
              </w:rPr>
              <w:t>Kolonnas “</w:t>
            </w:r>
            <w:proofErr w:type="spellStart"/>
            <w:r w:rsidRPr="7C0B3F40">
              <w:rPr>
                <w:sz w:val="18"/>
                <w:szCs w:val="18"/>
              </w:rPr>
              <w:t>Mērķrādītāja</w:t>
            </w:r>
            <w:proofErr w:type="spellEnd"/>
            <w:r w:rsidRPr="7C0B3F40">
              <w:rPr>
                <w:sz w:val="18"/>
                <w:szCs w:val="18"/>
              </w:rPr>
              <w:t xml:space="preserve"> apraksts un definīcija” redakcija: </w:t>
            </w:r>
          </w:p>
          <w:p w14:paraId="5C54CF06" w14:textId="77777777" w:rsidR="003E1609" w:rsidRPr="0075741E" w:rsidRDefault="7C0B3F40" w:rsidP="00D05566">
            <w:pPr>
              <w:pStyle w:val="Default"/>
              <w:jc w:val="both"/>
              <w:rPr>
                <w:sz w:val="18"/>
                <w:szCs w:val="18"/>
                <w:lang w:val="lv" w:bidi="en-US"/>
              </w:rPr>
            </w:pPr>
            <w:r w:rsidRPr="7C0B3F40">
              <w:rPr>
                <w:sz w:val="18"/>
                <w:szCs w:val="18"/>
              </w:rPr>
              <w:t xml:space="preserve">“Attīstīta jauna elektrotīkla jauda, kopumā 70 MW. To panāk, izbūvējot divas jaunas 110 </w:t>
            </w:r>
            <w:proofErr w:type="spellStart"/>
            <w:r w:rsidRPr="7C0B3F40">
              <w:rPr>
                <w:sz w:val="18"/>
                <w:szCs w:val="18"/>
              </w:rPr>
              <w:t>kV</w:t>
            </w:r>
            <w:proofErr w:type="spellEnd"/>
            <w:r w:rsidRPr="7C0B3F40">
              <w:rPr>
                <w:sz w:val="18"/>
                <w:szCs w:val="18"/>
              </w:rPr>
              <w:t xml:space="preserve"> apakšstacijas un palielinot piecu esošo 110 </w:t>
            </w:r>
            <w:proofErr w:type="spellStart"/>
            <w:r w:rsidRPr="7C0B3F40">
              <w:rPr>
                <w:sz w:val="18"/>
                <w:szCs w:val="18"/>
              </w:rPr>
              <w:t>kV</w:t>
            </w:r>
            <w:proofErr w:type="spellEnd"/>
            <w:r w:rsidRPr="7C0B3F40">
              <w:rPr>
                <w:sz w:val="18"/>
                <w:szCs w:val="18"/>
              </w:rPr>
              <w:t xml:space="preserve"> apakšstaciju jaudu.</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3C96F3FE" w14:textId="77777777" w:rsidR="003E1609" w:rsidRPr="0075741E" w:rsidRDefault="7C0B3F40" w:rsidP="00D05566">
            <w:pPr>
              <w:pStyle w:val="Default"/>
              <w:jc w:val="both"/>
              <w:rPr>
                <w:sz w:val="18"/>
                <w:szCs w:val="18"/>
                <w:lang w:val="lv" w:bidi="en-US"/>
              </w:rPr>
            </w:pPr>
            <w:r w:rsidRPr="7C0B3F40">
              <w:rPr>
                <w:sz w:val="18"/>
                <w:szCs w:val="18"/>
              </w:rPr>
              <w:t>Kolonnas “</w:t>
            </w:r>
            <w:proofErr w:type="spellStart"/>
            <w:r w:rsidRPr="7C0B3F40">
              <w:rPr>
                <w:sz w:val="18"/>
                <w:szCs w:val="18"/>
              </w:rPr>
              <w:t>Mērķrādītāja</w:t>
            </w:r>
            <w:proofErr w:type="spellEnd"/>
            <w:r w:rsidRPr="7C0B3F40">
              <w:rPr>
                <w:sz w:val="18"/>
                <w:szCs w:val="18"/>
              </w:rPr>
              <w:t xml:space="preserve"> apraksts un definīcija” redakcija:</w:t>
            </w:r>
          </w:p>
          <w:p w14:paraId="061B36D0" w14:textId="667F3DE8" w:rsidR="003E1609" w:rsidRPr="0075741E" w:rsidRDefault="7C0B3F40" w:rsidP="00D05566">
            <w:pPr>
              <w:pStyle w:val="Default"/>
              <w:jc w:val="both"/>
              <w:rPr>
                <w:sz w:val="18"/>
                <w:szCs w:val="18"/>
                <w:lang w:val="lv" w:bidi="en-US"/>
              </w:rPr>
            </w:pPr>
            <w:r w:rsidRPr="7C0B3F40">
              <w:rPr>
                <w:sz w:val="18"/>
                <w:szCs w:val="18"/>
              </w:rPr>
              <w:t xml:space="preserve">Attīstīta jauna elektrotīkla jauda, kopumā 70 MW. </w:t>
            </w:r>
          </w:p>
        </w:tc>
      </w:tr>
      <w:tr w:rsidR="003E1609" w:rsidRPr="0075741E" w14:paraId="39AB95BE" w14:textId="77777777" w:rsidTr="7C0B3F40">
        <w:trPr>
          <w:tblCellSpacing w:w="0" w:type="dxa"/>
        </w:trPr>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26FAF556" w14:textId="77777777" w:rsidR="003E1609" w:rsidRPr="0075741E" w:rsidRDefault="7C0B3F40" w:rsidP="00D05566">
            <w:pPr>
              <w:pStyle w:val="BodyText4"/>
              <w:spacing w:before="0" w:after="0"/>
              <w:ind w:left="23" w:firstLine="102"/>
            </w:pPr>
            <w:r>
              <w:t>Aplēstās izmaksas</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04A2A895" w14:textId="77777777" w:rsidR="003E1609" w:rsidRPr="0075741E" w:rsidRDefault="7C0B3F40" w:rsidP="00D05566">
            <w:pPr>
              <w:pStyle w:val="BodyText4"/>
              <w:spacing w:before="0" w:after="0"/>
              <w:ind w:left="23" w:firstLine="102"/>
              <w:rPr>
                <w:sz w:val="18"/>
                <w:szCs w:val="18"/>
              </w:rPr>
            </w:pPr>
            <w:r w:rsidRPr="7C0B3F40">
              <w:rPr>
                <w:sz w:val="18"/>
                <w:szCs w:val="18"/>
              </w:rPr>
              <w:t>Izmaiņu nav</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6F2A026A" w14:textId="77777777" w:rsidR="003E1609" w:rsidRPr="0075741E" w:rsidRDefault="7C0B3F40" w:rsidP="00D05566">
            <w:pPr>
              <w:pStyle w:val="BodyText4"/>
              <w:spacing w:before="0" w:after="0"/>
              <w:ind w:left="23" w:firstLine="102"/>
              <w:rPr>
                <w:sz w:val="18"/>
                <w:szCs w:val="18"/>
              </w:rPr>
            </w:pPr>
            <w:r w:rsidRPr="7C0B3F40">
              <w:rPr>
                <w:sz w:val="18"/>
                <w:szCs w:val="18"/>
              </w:rPr>
              <w:t>Izmaiņu nav</w:t>
            </w:r>
          </w:p>
        </w:tc>
      </w:tr>
      <w:tr w:rsidR="003E1609" w:rsidRPr="0075741E" w14:paraId="6166DC5F" w14:textId="77777777" w:rsidTr="7C0B3F40">
        <w:trPr>
          <w:tblCellSpacing w:w="0" w:type="dxa"/>
        </w:trPr>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069C6FF8" w14:textId="77777777" w:rsidR="003E1609" w:rsidRPr="0075741E" w:rsidRDefault="7C0B3F40" w:rsidP="00D05566">
            <w:pPr>
              <w:pStyle w:val="BodyText4"/>
              <w:spacing w:before="0" w:after="0"/>
              <w:ind w:left="23" w:firstLine="102"/>
            </w:pPr>
            <w:r>
              <w:lastRenderedPageBreak/>
              <w:t>Zaļā un digitālā izsekojamība</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3A803DAF" w14:textId="77777777" w:rsidR="003E1609" w:rsidRPr="0075741E" w:rsidRDefault="7C0B3F40" w:rsidP="00D05566">
            <w:pPr>
              <w:pStyle w:val="BodyText4"/>
              <w:spacing w:before="0" w:after="0"/>
              <w:ind w:left="23" w:firstLine="102"/>
              <w:rPr>
                <w:sz w:val="18"/>
                <w:szCs w:val="18"/>
              </w:rPr>
            </w:pPr>
            <w:r w:rsidRPr="7C0B3F40">
              <w:rPr>
                <w:sz w:val="18"/>
                <w:szCs w:val="18"/>
              </w:rPr>
              <w:t>Izmaiņu nav</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64CB2C14" w14:textId="77777777" w:rsidR="003E1609" w:rsidRPr="0075741E" w:rsidRDefault="7C0B3F40" w:rsidP="00D05566">
            <w:pPr>
              <w:pStyle w:val="BodyText4"/>
              <w:spacing w:before="0" w:after="0"/>
              <w:ind w:left="23" w:firstLine="102"/>
              <w:rPr>
                <w:sz w:val="18"/>
                <w:szCs w:val="18"/>
              </w:rPr>
            </w:pPr>
            <w:r w:rsidRPr="7C0B3F40">
              <w:rPr>
                <w:sz w:val="18"/>
                <w:szCs w:val="18"/>
              </w:rPr>
              <w:t>Izmaiņu nav</w:t>
            </w:r>
          </w:p>
        </w:tc>
      </w:tr>
      <w:tr w:rsidR="003E1609" w:rsidRPr="0075741E" w14:paraId="40D7C189" w14:textId="77777777" w:rsidTr="7C0B3F40">
        <w:trPr>
          <w:tblCellSpacing w:w="0" w:type="dxa"/>
        </w:trPr>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422111F0" w14:textId="77777777" w:rsidR="003E1609" w:rsidRPr="0075741E" w:rsidRDefault="7C0B3F40" w:rsidP="00D05566">
            <w:pPr>
              <w:pStyle w:val="BodyText4"/>
              <w:spacing w:before="0" w:after="0"/>
              <w:ind w:left="23" w:firstLine="102"/>
            </w:pPr>
            <w:r>
              <w:t>Pašnovērtējums par principu “nenodarīt būtisku kaitējumu”</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09B9ED79" w14:textId="77777777" w:rsidR="003E1609" w:rsidRPr="0075741E" w:rsidRDefault="7C0B3F40" w:rsidP="00D05566">
            <w:pPr>
              <w:pStyle w:val="BodyText4"/>
              <w:spacing w:before="0" w:after="0"/>
              <w:ind w:left="23" w:firstLine="102"/>
              <w:rPr>
                <w:sz w:val="18"/>
                <w:szCs w:val="18"/>
              </w:rPr>
            </w:pPr>
            <w:r w:rsidRPr="7C0B3F40">
              <w:rPr>
                <w:sz w:val="18"/>
                <w:szCs w:val="18"/>
              </w:rPr>
              <w:t>Izmaiņu nav</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3CD7E0CC" w14:textId="77777777" w:rsidR="003E1609" w:rsidRPr="0075741E" w:rsidRDefault="7C0B3F40" w:rsidP="00D05566">
            <w:pPr>
              <w:pStyle w:val="BodyText4"/>
              <w:spacing w:before="0" w:after="0"/>
              <w:ind w:left="23" w:firstLine="102"/>
              <w:rPr>
                <w:sz w:val="18"/>
                <w:szCs w:val="18"/>
              </w:rPr>
            </w:pPr>
            <w:r w:rsidRPr="7C0B3F40">
              <w:rPr>
                <w:sz w:val="18"/>
                <w:szCs w:val="18"/>
              </w:rPr>
              <w:t>Izmaiņu nav</w:t>
            </w:r>
          </w:p>
        </w:tc>
      </w:tr>
    </w:tbl>
    <w:p w14:paraId="52435540" w14:textId="77777777" w:rsidR="003E1609" w:rsidRPr="0075741E" w:rsidRDefault="003E1609" w:rsidP="007152DB">
      <w:pPr>
        <w:pStyle w:val="BodyText4"/>
        <w:shd w:val="clear" w:color="auto" w:fill="auto"/>
        <w:spacing w:before="0" w:after="0"/>
        <w:ind w:firstLine="0"/>
        <w:rPr>
          <w:b/>
          <w:bCs/>
          <w:u w:val="single"/>
        </w:rPr>
      </w:pPr>
    </w:p>
    <w:p w14:paraId="50AF1F61" w14:textId="3A76CF37" w:rsidR="00E85104" w:rsidRPr="0005663A" w:rsidRDefault="7C0B3F40" w:rsidP="0005663A">
      <w:pPr>
        <w:pStyle w:val="HeadingRRF"/>
        <w:rPr>
          <w:b/>
        </w:rPr>
      </w:pPr>
      <w:bookmarkStart w:id="23" w:name="_Toc184810824"/>
      <w:r w:rsidRPr="7C0B3F40">
        <w:rPr>
          <w:b/>
        </w:rPr>
        <w:t>2.2. Uz citu maksājuma pieprasījumu pārliktie rādītāji</w:t>
      </w:r>
      <w:bookmarkEnd w:id="23"/>
    </w:p>
    <w:p w14:paraId="5CD06BF0" w14:textId="77777777" w:rsidR="005E757C" w:rsidRPr="0075741E" w:rsidRDefault="005E757C" w:rsidP="00E85104">
      <w:pPr>
        <w:pStyle w:val="BodyText4"/>
        <w:spacing w:before="0" w:after="0" w:line="240" w:lineRule="auto"/>
        <w:ind w:left="20"/>
      </w:pPr>
    </w:p>
    <w:p w14:paraId="6122E9DC" w14:textId="1EEE7368" w:rsidR="00B029F2" w:rsidRPr="00E648CA" w:rsidRDefault="00B029F2" w:rsidP="00B029F2">
      <w:pPr>
        <w:widowControl/>
        <w:spacing w:after="160" w:line="259" w:lineRule="auto"/>
        <w:jc w:val="both"/>
        <w:rPr>
          <w:rFonts w:ascii="Times New Roman" w:eastAsia="Aptos" w:hAnsi="Times New Roman" w:cs="Times New Roman"/>
          <w:color w:val="auto"/>
          <w:kern w:val="2"/>
          <w:sz w:val="21"/>
          <w:szCs w:val="21"/>
          <w:lang w:bidi="ar-SA"/>
          <w14:ligatures w14:val="standardContextual"/>
        </w:rPr>
      </w:pPr>
      <w:r w:rsidRPr="00E648CA">
        <w:rPr>
          <w:rFonts w:ascii="Times New Roman" w:eastAsia="Aptos" w:hAnsi="Times New Roman" w:cs="Times New Roman"/>
          <w:color w:val="auto"/>
          <w:kern w:val="2"/>
          <w:sz w:val="21"/>
          <w:szCs w:val="21"/>
          <w:lang w:bidi="ar-SA"/>
          <w14:ligatures w14:val="standardContextual"/>
        </w:rPr>
        <w:t>Lai veicinātu</w:t>
      </w:r>
      <w:r w:rsidR="7C0B3F40" w:rsidRPr="00E648CA">
        <w:rPr>
          <w:rFonts w:ascii="Times New Roman" w:eastAsia="Aptos" w:hAnsi="Times New Roman" w:cs="Times New Roman"/>
          <w:color w:val="auto"/>
          <w:sz w:val="21"/>
          <w:szCs w:val="21"/>
        </w:rPr>
        <w:t xml:space="preserve"> Atveseļošanas fonda ieviešanu, t</w:t>
      </w:r>
      <w:r w:rsidRPr="00E648CA">
        <w:rPr>
          <w:rFonts w:ascii="Times New Roman" w:eastAsia="Aptos" w:hAnsi="Times New Roman" w:cs="Times New Roman"/>
          <w:color w:val="auto"/>
          <w:kern w:val="2"/>
          <w:sz w:val="21"/>
          <w:szCs w:val="21"/>
          <w:lang w:bidi="ar-SA"/>
          <w14:ligatures w14:val="standardContextual"/>
        </w:rPr>
        <w:t xml:space="preserve">iek veikti precizējumi CID </w:t>
      </w:r>
      <w:r w:rsidR="003048AB" w:rsidRPr="00E648CA">
        <w:rPr>
          <w:rFonts w:ascii="Times New Roman" w:eastAsia="Aptos" w:hAnsi="Times New Roman" w:cs="Times New Roman"/>
          <w:color w:val="auto"/>
          <w:kern w:val="2"/>
          <w:sz w:val="21"/>
          <w:szCs w:val="21"/>
          <w:lang w:bidi="ar-SA"/>
          <w14:ligatures w14:val="standardContextual"/>
        </w:rPr>
        <w:t xml:space="preserve">pielikuma </w:t>
      </w:r>
      <w:r w:rsidR="001F29BA" w:rsidRPr="00E648CA">
        <w:rPr>
          <w:rFonts w:ascii="Times New Roman" w:eastAsia="Aptos" w:hAnsi="Times New Roman" w:cs="Times New Roman"/>
          <w:color w:val="auto"/>
          <w:kern w:val="2"/>
          <w:sz w:val="21"/>
          <w:szCs w:val="21"/>
          <w:lang w:bidi="ar-SA"/>
          <w14:ligatures w14:val="standardContextual"/>
        </w:rPr>
        <w:t>2. iedaļas “FINANSIĀLAIS ATBALSTS” 1. punkta “Finanšu iemaksa” tabulā</w:t>
      </w:r>
      <w:r w:rsidR="001F29BA" w:rsidRPr="00E648CA" w:rsidDel="001F29BA">
        <w:rPr>
          <w:rFonts w:ascii="Times New Roman" w:eastAsia="Aptos" w:hAnsi="Times New Roman" w:cs="Times New Roman"/>
          <w:color w:val="auto"/>
          <w:kern w:val="2"/>
          <w:sz w:val="21"/>
          <w:szCs w:val="21"/>
          <w:lang w:bidi="ar-SA"/>
          <w14:ligatures w14:val="standardContextual"/>
        </w:rPr>
        <w:t xml:space="preserve"> </w:t>
      </w:r>
      <w:r w:rsidRPr="00E648CA">
        <w:rPr>
          <w:rFonts w:ascii="Times New Roman" w:eastAsia="Aptos" w:hAnsi="Times New Roman" w:cs="Times New Roman"/>
          <w:color w:val="auto"/>
          <w:kern w:val="2"/>
          <w:sz w:val="21"/>
          <w:szCs w:val="21"/>
          <w:lang w:bidi="ar-SA"/>
          <w14:ligatures w14:val="standardContextual"/>
        </w:rPr>
        <w:t>un šādi rādītāji tiek pārcelti uz ātrākiem maksājumu pieprasījumiem:</w:t>
      </w:r>
    </w:p>
    <w:p w14:paraId="13729064" w14:textId="18FD3CD9" w:rsidR="00B029F2" w:rsidRPr="00E648CA" w:rsidRDefault="00B029F2" w:rsidP="00B029F2">
      <w:pPr>
        <w:widowControl/>
        <w:numPr>
          <w:ilvl w:val="0"/>
          <w:numId w:val="37"/>
        </w:numPr>
        <w:spacing w:after="160" w:line="259" w:lineRule="auto"/>
        <w:ind w:left="284" w:hanging="284"/>
        <w:contextualSpacing/>
        <w:rPr>
          <w:rFonts w:ascii="Times New Roman" w:eastAsia="Aptos" w:hAnsi="Times New Roman" w:cs="Times New Roman"/>
          <w:color w:val="auto"/>
          <w:kern w:val="2"/>
          <w:sz w:val="21"/>
          <w:szCs w:val="21"/>
          <w:lang w:bidi="ar-SA"/>
          <w14:ligatures w14:val="standardContextual"/>
        </w:rPr>
      </w:pPr>
      <w:r w:rsidRPr="00E648CA">
        <w:rPr>
          <w:rFonts w:ascii="Times New Roman" w:eastAsia="Aptos" w:hAnsi="Times New Roman" w:cs="Times New Roman"/>
          <w:b/>
          <w:bCs/>
          <w:color w:val="auto"/>
          <w:kern w:val="2"/>
          <w:sz w:val="21"/>
          <w:szCs w:val="21"/>
          <w:lang w:bidi="ar-SA"/>
          <w14:ligatures w14:val="standardContextual"/>
        </w:rPr>
        <w:t>No 4.maksājuma pieprasījuma u</w:t>
      </w:r>
      <w:r w:rsidR="00C65322" w:rsidRPr="00E648CA">
        <w:rPr>
          <w:rFonts w:ascii="Times New Roman" w:eastAsia="Aptos" w:hAnsi="Times New Roman" w:cs="Times New Roman"/>
          <w:b/>
          <w:bCs/>
          <w:color w:val="auto"/>
          <w:kern w:val="2"/>
          <w:sz w:val="21"/>
          <w:szCs w:val="21"/>
          <w:lang w:bidi="ar-SA"/>
          <w14:ligatures w14:val="standardContextual"/>
        </w:rPr>
        <w:t>z</w:t>
      </w:r>
      <w:r w:rsidRPr="00E648CA">
        <w:rPr>
          <w:rFonts w:ascii="Times New Roman" w:eastAsia="Aptos" w:hAnsi="Times New Roman" w:cs="Times New Roman"/>
          <w:b/>
          <w:bCs/>
          <w:color w:val="auto"/>
          <w:kern w:val="2"/>
          <w:sz w:val="21"/>
          <w:szCs w:val="21"/>
          <w:lang w:bidi="ar-SA"/>
          <w14:ligatures w14:val="standardContextual"/>
        </w:rPr>
        <w:t xml:space="preserve"> 3.maksājuma pieprasījumu</w:t>
      </w:r>
      <w:r w:rsidRPr="00E648CA">
        <w:rPr>
          <w:rFonts w:ascii="Times New Roman" w:eastAsia="Aptos" w:hAnsi="Times New Roman" w:cs="Times New Roman"/>
          <w:color w:val="auto"/>
          <w:kern w:val="2"/>
          <w:sz w:val="21"/>
          <w:szCs w:val="21"/>
          <w:lang w:bidi="ar-SA"/>
          <w14:ligatures w14:val="standardContextual"/>
        </w:rPr>
        <w:t>:</w:t>
      </w:r>
    </w:p>
    <w:p w14:paraId="2D19FC49" w14:textId="77777777" w:rsidR="00B029F2" w:rsidRPr="00E648CA" w:rsidRDefault="00B029F2" w:rsidP="00F229A6">
      <w:pPr>
        <w:widowControl/>
        <w:numPr>
          <w:ilvl w:val="0"/>
          <w:numId w:val="38"/>
        </w:numPr>
        <w:spacing w:after="160" w:line="259" w:lineRule="auto"/>
        <w:ind w:left="568" w:hanging="284"/>
        <w:contextualSpacing/>
        <w:jc w:val="both"/>
        <w:rPr>
          <w:rFonts w:ascii="Times New Roman" w:eastAsia="Aptos" w:hAnsi="Times New Roman" w:cs="Times New Roman"/>
          <w:color w:val="auto"/>
          <w:kern w:val="2"/>
          <w:sz w:val="21"/>
          <w:szCs w:val="21"/>
          <w:lang w:bidi="ar-SA"/>
          <w14:ligatures w14:val="standardContextual"/>
        </w:rPr>
      </w:pPr>
      <w:r w:rsidRPr="00E648CA">
        <w:rPr>
          <w:rFonts w:ascii="Times New Roman" w:eastAsia="Aptos" w:hAnsi="Times New Roman" w:cs="Times New Roman"/>
          <w:color w:val="auto"/>
          <w:kern w:val="2"/>
          <w:sz w:val="21"/>
          <w:szCs w:val="21"/>
          <w:lang w:bidi="ar-SA"/>
          <w14:ligatures w14:val="standardContextual"/>
        </w:rPr>
        <w:t>101.mērķrādītājs “Dzīvokļu skaits apstiprinātajos projektos”;</w:t>
      </w:r>
    </w:p>
    <w:p w14:paraId="34C46782" w14:textId="1536EACD" w:rsidR="001A5905" w:rsidRPr="00E648CA" w:rsidRDefault="001A5905" w:rsidP="00F229A6">
      <w:pPr>
        <w:widowControl/>
        <w:numPr>
          <w:ilvl w:val="0"/>
          <w:numId w:val="38"/>
        </w:numPr>
        <w:spacing w:after="160" w:line="259" w:lineRule="auto"/>
        <w:ind w:left="568" w:hanging="284"/>
        <w:contextualSpacing/>
        <w:jc w:val="both"/>
        <w:rPr>
          <w:rFonts w:ascii="Times New Roman" w:eastAsia="Aptos" w:hAnsi="Times New Roman" w:cs="Times New Roman"/>
          <w:color w:val="auto"/>
          <w:kern w:val="2"/>
          <w:sz w:val="21"/>
          <w:szCs w:val="21"/>
          <w:lang w:bidi="ar-SA"/>
          <w14:ligatures w14:val="standardContextual"/>
        </w:rPr>
      </w:pPr>
      <w:r w:rsidRPr="00E648CA">
        <w:rPr>
          <w:rFonts w:ascii="Times New Roman" w:eastAsia="Aptos" w:hAnsi="Times New Roman" w:cs="Times New Roman"/>
          <w:color w:val="auto"/>
          <w:kern w:val="2"/>
          <w:sz w:val="21"/>
          <w:szCs w:val="21"/>
          <w:lang w:bidi="ar-SA"/>
          <w14:ligatures w14:val="standardContextual"/>
        </w:rPr>
        <w:t>108.</w:t>
      </w:r>
      <w:r w:rsidRPr="00E648CA">
        <w:rPr>
          <w:rFonts w:ascii="Times New Roman" w:hAnsi="Times New Roman" w:cs="Times New Roman"/>
          <w:sz w:val="21"/>
          <w:szCs w:val="21"/>
        </w:rPr>
        <w:t>mērķrādītājs</w:t>
      </w:r>
      <w:r w:rsidRPr="00E648CA">
        <w:rPr>
          <w:sz w:val="21"/>
          <w:szCs w:val="21"/>
        </w:rPr>
        <w:t xml:space="preserve"> </w:t>
      </w:r>
      <w:r w:rsidRPr="00E648CA">
        <w:rPr>
          <w:rFonts w:ascii="Times New Roman" w:hAnsi="Times New Roman" w:cs="Times New Roman"/>
          <w:sz w:val="21"/>
          <w:szCs w:val="21"/>
        </w:rPr>
        <w:t>“</w:t>
      </w:r>
      <w:r w:rsidRPr="00E648CA">
        <w:rPr>
          <w:rFonts w:ascii="Times New Roman" w:eastAsia="Aptos" w:hAnsi="Times New Roman" w:cs="Times New Roman"/>
          <w:color w:val="auto"/>
          <w:kern w:val="2"/>
          <w:sz w:val="21"/>
          <w:szCs w:val="21"/>
          <w:lang w:bidi="ar-SA"/>
          <w14:ligatures w14:val="standardContextual"/>
        </w:rPr>
        <w:t xml:space="preserve">Finansējuma apjoms saskaņā ar līgumiem, kas noslēgti par </w:t>
      </w:r>
      <w:proofErr w:type="spellStart"/>
      <w:r w:rsidRPr="00E648CA">
        <w:rPr>
          <w:rFonts w:ascii="Times New Roman" w:eastAsia="Aptos" w:hAnsi="Times New Roman" w:cs="Times New Roman"/>
          <w:color w:val="auto"/>
          <w:kern w:val="2"/>
          <w:sz w:val="21"/>
          <w:szCs w:val="21"/>
          <w:lang w:bidi="ar-SA"/>
          <w14:ligatures w14:val="standardContextual"/>
        </w:rPr>
        <w:t>elektroautobusu</w:t>
      </w:r>
      <w:proofErr w:type="spellEnd"/>
      <w:r w:rsidRPr="00E648CA">
        <w:rPr>
          <w:rFonts w:ascii="Times New Roman" w:eastAsia="Aptos" w:hAnsi="Times New Roman" w:cs="Times New Roman"/>
          <w:color w:val="auto"/>
          <w:kern w:val="2"/>
          <w:sz w:val="21"/>
          <w:szCs w:val="21"/>
          <w:lang w:bidi="ar-SA"/>
          <w14:ligatures w14:val="standardContextual"/>
        </w:rPr>
        <w:t xml:space="preserve"> iegādi pašvaldību autonomo funkciju  un no tām izrietošu pārvaldes uzdevumu izpildei”;</w:t>
      </w:r>
    </w:p>
    <w:p w14:paraId="58F03996" w14:textId="77777777" w:rsidR="00B029F2" w:rsidRPr="00E648CA" w:rsidRDefault="00B029F2" w:rsidP="00F229A6">
      <w:pPr>
        <w:widowControl/>
        <w:numPr>
          <w:ilvl w:val="0"/>
          <w:numId w:val="38"/>
        </w:numPr>
        <w:spacing w:after="160" w:line="259" w:lineRule="auto"/>
        <w:ind w:left="568" w:hanging="284"/>
        <w:contextualSpacing/>
        <w:jc w:val="both"/>
        <w:rPr>
          <w:rFonts w:ascii="Times New Roman" w:eastAsia="Aptos" w:hAnsi="Times New Roman" w:cs="Times New Roman"/>
          <w:color w:val="auto"/>
          <w:kern w:val="2"/>
          <w:sz w:val="21"/>
          <w:szCs w:val="21"/>
          <w:lang w:bidi="ar-SA"/>
          <w14:ligatures w14:val="standardContextual"/>
        </w:rPr>
      </w:pPr>
      <w:r w:rsidRPr="00E648CA">
        <w:rPr>
          <w:rFonts w:ascii="Times New Roman" w:eastAsia="Aptos" w:hAnsi="Times New Roman" w:cs="Times New Roman"/>
          <w:color w:val="auto"/>
          <w:kern w:val="2"/>
          <w:sz w:val="21"/>
          <w:szCs w:val="21"/>
          <w:lang w:bidi="ar-SA"/>
          <w14:ligatures w14:val="standardContextual"/>
        </w:rPr>
        <w:t>119.</w:t>
      </w:r>
      <w:bookmarkStart w:id="24" w:name="_Hlk180328024"/>
      <w:r w:rsidRPr="00E648CA">
        <w:rPr>
          <w:rFonts w:ascii="Times New Roman" w:eastAsia="Aptos" w:hAnsi="Times New Roman" w:cs="Times New Roman"/>
          <w:color w:val="auto"/>
          <w:kern w:val="2"/>
          <w:sz w:val="21"/>
          <w:szCs w:val="21"/>
          <w:lang w:bidi="ar-SA"/>
          <w14:ligatures w14:val="standardContextual"/>
        </w:rPr>
        <w:t>atskaites punkts “</w:t>
      </w:r>
      <w:bookmarkEnd w:id="24"/>
      <w:r w:rsidRPr="00E648CA">
        <w:rPr>
          <w:rFonts w:ascii="Times New Roman" w:eastAsia="Aptos" w:hAnsi="Times New Roman" w:cs="Times New Roman"/>
          <w:color w:val="auto"/>
          <w:kern w:val="2"/>
          <w:sz w:val="21"/>
          <w:szCs w:val="21"/>
          <w:lang w:bidi="ar-SA"/>
          <w14:ligatures w14:val="standardContextual"/>
        </w:rPr>
        <w:t>Sociālās nodrošināšanas prognozēšanas rīka informācijas sistēmas tehnisko specifikāciju pabeigšana”;</w:t>
      </w:r>
    </w:p>
    <w:p w14:paraId="12DE0AC2" w14:textId="77777777" w:rsidR="00B029F2" w:rsidRPr="00E648CA" w:rsidRDefault="00B029F2" w:rsidP="00F229A6">
      <w:pPr>
        <w:widowControl/>
        <w:numPr>
          <w:ilvl w:val="0"/>
          <w:numId w:val="38"/>
        </w:numPr>
        <w:spacing w:after="160" w:line="259" w:lineRule="auto"/>
        <w:ind w:left="568" w:hanging="284"/>
        <w:contextualSpacing/>
        <w:jc w:val="both"/>
        <w:rPr>
          <w:rFonts w:ascii="Times New Roman" w:eastAsia="Aptos" w:hAnsi="Times New Roman" w:cs="Times New Roman"/>
          <w:color w:val="auto"/>
          <w:kern w:val="2"/>
          <w:sz w:val="21"/>
          <w:szCs w:val="21"/>
          <w:lang w:bidi="ar-SA"/>
          <w14:ligatures w14:val="standardContextual"/>
        </w:rPr>
      </w:pPr>
      <w:r w:rsidRPr="00E648CA">
        <w:rPr>
          <w:rFonts w:ascii="Times New Roman" w:eastAsia="Aptos" w:hAnsi="Times New Roman" w:cs="Times New Roman"/>
          <w:color w:val="auto"/>
          <w:kern w:val="2"/>
          <w:sz w:val="21"/>
          <w:szCs w:val="21"/>
          <w:lang w:bidi="ar-SA"/>
          <w14:ligatures w14:val="standardContextual"/>
        </w:rPr>
        <w:t>146.</w:t>
      </w:r>
      <w:bookmarkStart w:id="25" w:name="_Hlk181958207"/>
      <w:r w:rsidRPr="00E648CA">
        <w:rPr>
          <w:rFonts w:ascii="Times New Roman" w:eastAsia="Aptos" w:hAnsi="Times New Roman" w:cs="Times New Roman"/>
          <w:color w:val="auto"/>
          <w:kern w:val="2"/>
          <w:sz w:val="21"/>
          <w:szCs w:val="21"/>
          <w:lang w:bidi="ar-SA"/>
          <w14:ligatures w14:val="standardContextual"/>
        </w:rPr>
        <w:t xml:space="preserve">atskaites punkts </w:t>
      </w:r>
      <w:bookmarkEnd w:id="25"/>
      <w:r w:rsidRPr="00E648CA">
        <w:rPr>
          <w:rFonts w:ascii="Times New Roman" w:eastAsia="Aptos" w:hAnsi="Times New Roman" w:cs="Times New Roman"/>
          <w:color w:val="auto"/>
          <w:kern w:val="2"/>
          <w:sz w:val="21"/>
          <w:szCs w:val="21"/>
          <w:lang w:bidi="ar-SA"/>
          <w14:ligatures w14:val="standardContextual"/>
        </w:rPr>
        <w:t>“Veselības aprūpes darbaspēka plānošanas modeļa pieņemšana”;</w:t>
      </w:r>
    </w:p>
    <w:p w14:paraId="51B27BBC" w14:textId="3B0DCA55" w:rsidR="00F57CB7" w:rsidRPr="00E648CA" w:rsidRDefault="00F57CB7" w:rsidP="00F229A6">
      <w:pPr>
        <w:widowControl/>
        <w:numPr>
          <w:ilvl w:val="0"/>
          <w:numId w:val="38"/>
        </w:numPr>
        <w:spacing w:after="160" w:line="259" w:lineRule="auto"/>
        <w:ind w:left="568" w:hanging="284"/>
        <w:contextualSpacing/>
        <w:jc w:val="both"/>
        <w:rPr>
          <w:rFonts w:ascii="Times New Roman" w:eastAsia="Aptos" w:hAnsi="Times New Roman" w:cs="Times New Roman"/>
          <w:color w:val="auto"/>
          <w:kern w:val="2"/>
          <w:sz w:val="21"/>
          <w:szCs w:val="21"/>
          <w:lang w:bidi="ar-SA"/>
          <w14:ligatures w14:val="standardContextual"/>
        </w:rPr>
      </w:pPr>
      <w:r w:rsidRPr="00E648CA">
        <w:rPr>
          <w:rFonts w:ascii="Times New Roman" w:eastAsia="Aptos" w:hAnsi="Times New Roman" w:cs="Times New Roman"/>
          <w:color w:val="auto"/>
          <w:kern w:val="2"/>
          <w:sz w:val="21"/>
          <w:szCs w:val="21"/>
          <w:lang w:bidi="ar-SA"/>
          <w14:ligatures w14:val="standardContextual"/>
        </w:rPr>
        <w:t>168. atskaites punkts “Sāk darboties uz datiem balstītu pakalpojumu grozs katrai nodokļu maksātāju segmentācijas grupai”;</w:t>
      </w:r>
    </w:p>
    <w:p w14:paraId="6B4F7117" w14:textId="77777777" w:rsidR="00B029F2" w:rsidRPr="00E648CA" w:rsidRDefault="00B029F2" w:rsidP="00F229A6">
      <w:pPr>
        <w:widowControl/>
        <w:numPr>
          <w:ilvl w:val="0"/>
          <w:numId w:val="38"/>
        </w:numPr>
        <w:spacing w:after="160" w:line="259" w:lineRule="auto"/>
        <w:ind w:left="568" w:hanging="284"/>
        <w:contextualSpacing/>
        <w:jc w:val="both"/>
        <w:rPr>
          <w:rFonts w:ascii="Times New Roman" w:eastAsia="Aptos" w:hAnsi="Times New Roman" w:cs="Times New Roman"/>
          <w:color w:val="auto"/>
          <w:kern w:val="2"/>
          <w:sz w:val="21"/>
          <w:szCs w:val="21"/>
          <w:lang w:bidi="ar-SA"/>
          <w14:ligatures w14:val="standardContextual"/>
        </w:rPr>
      </w:pPr>
      <w:r w:rsidRPr="00E648CA">
        <w:rPr>
          <w:rFonts w:ascii="Times New Roman" w:eastAsia="Aptos" w:hAnsi="Times New Roman" w:cs="Times New Roman"/>
          <w:color w:val="auto"/>
          <w:kern w:val="2"/>
          <w:sz w:val="21"/>
          <w:szCs w:val="21"/>
          <w:lang w:bidi="ar-SA"/>
          <w14:ligatures w14:val="standardContextual"/>
        </w:rPr>
        <w:t>219.atskaites punkts “Noteikumi, kas reglamentē enerģiju uzkrājošo bateriju sistēmu uzstādīšanu”;</w:t>
      </w:r>
    </w:p>
    <w:p w14:paraId="61B27D88" w14:textId="77777777" w:rsidR="00B029F2" w:rsidRPr="00E648CA" w:rsidRDefault="00B029F2" w:rsidP="00F229A6">
      <w:pPr>
        <w:widowControl/>
        <w:numPr>
          <w:ilvl w:val="0"/>
          <w:numId w:val="38"/>
        </w:numPr>
        <w:spacing w:after="160" w:line="259" w:lineRule="auto"/>
        <w:ind w:left="568" w:hanging="284"/>
        <w:contextualSpacing/>
        <w:jc w:val="both"/>
        <w:rPr>
          <w:rFonts w:ascii="Times New Roman" w:eastAsia="Aptos" w:hAnsi="Times New Roman" w:cs="Times New Roman"/>
          <w:color w:val="auto"/>
          <w:kern w:val="2"/>
          <w:sz w:val="21"/>
          <w:szCs w:val="21"/>
          <w:lang w:bidi="ar-SA"/>
          <w14:ligatures w14:val="standardContextual"/>
        </w:rPr>
      </w:pPr>
      <w:r w:rsidRPr="00E648CA">
        <w:rPr>
          <w:rFonts w:ascii="Times New Roman" w:eastAsia="Aptos" w:hAnsi="Times New Roman" w:cs="Times New Roman"/>
          <w:color w:val="auto"/>
          <w:kern w:val="2"/>
          <w:sz w:val="21"/>
          <w:szCs w:val="21"/>
          <w:lang w:bidi="ar-SA"/>
          <w14:ligatures w14:val="standardContextual"/>
        </w:rPr>
        <w:t>223.</w:t>
      </w:r>
      <w:bookmarkStart w:id="26" w:name="_Hlk180328209"/>
      <w:r w:rsidRPr="00E648CA">
        <w:rPr>
          <w:rFonts w:ascii="Times New Roman" w:eastAsia="Aptos" w:hAnsi="Times New Roman" w:cs="Times New Roman"/>
          <w:color w:val="auto"/>
          <w:kern w:val="2"/>
          <w:sz w:val="21"/>
          <w:szCs w:val="21"/>
          <w:lang w:bidi="ar-SA"/>
          <w14:ligatures w14:val="standardContextual"/>
        </w:rPr>
        <w:t>atskaites punkts “</w:t>
      </w:r>
      <w:bookmarkEnd w:id="26"/>
      <w:r w:rsidRPr="00E648CA">
        <w:rPr>
          <w:rFonts w:ascii="Times New Roman" w:eastAsia="Aptos" w:hAnsi="Times New Roman" w:cs="Times New Roman"/>
          <w:color w:val="auto"/>
          <w:kern w:val="2"/>
          <w:sz w:val="21"/>
          <w:szCs w:val="21"/>
          <w:lang w:bidi="ar-SA"/>
          <w14:ligatures w14:val="standardContextual"/>
        </w:rPr>
        <w:t>Noteikumi, kas reglamentē investīcijas valsts elektroenerģijas pārvades un sadales tīklos”;</w:t>
      </w:r>
    </w:p>
    <w:p w14:paraId="1786C61E" w14:textId="77777777" w:rsidR="00B029F2" w:rsidRPr="00E648CA" w:rsidRDefault="00B029F2" w:rsidP="00F229A6">
      <w:pPr>
        <w:widowControl/>
        <w:numPr>
          <w:ilvl w:val="0"/>
          <w:numId w:val="38"/>
        </w:numPr>
        <w:spacing w:after="160" w:line="259" w:lineRule="auto"/>
        <w:ind w:left="568" w:hanging="284"/>
        <w:contextualSpacing/>
        <w:jc w:val="both"/>
        <w:rPr>
          <w:rFonts w:ascii="Times New Roman" w:eastAsia="Aptos" w:hAnsi="Times New Roman" w:cs="Times New Roman"/>
          <w:color w:val="auto"/>
          <w:kern w:val="2"/>
          <w:sz w:val="21"/>
          <w:szCs w:val="21"/>
          <w:lang w:bidi="ar-SA"/>
          <w14:ligatures w14:val="standardContextual"/>
        </w:rPr>
      </w:pPr>
      <w:r w:rsidRPr="00E648CA">
        <w:rPr>
          <w:rFonts w:ascii="Times New Roman" w:eastAsia="Aptos" w:hAnsi="Times New Roman" w:cs="Times New Roman"/>
          <w:color w:val="auto"/>
          <w:kern w:val="2"/>
          <w:sz w:val="21"/>
          <w:szCs w:val="21"/>
          <w:lang w:bidi="ar-SA"/>
          <w14:ligatures w14:val="standardContextual"/>
        </w:rPr>
        <w:t xml:space="preserve">229.atskaites punkts “Noteikumi, kas reglamentē investīcijas </w:t>
      </w:r>
      <w:proofErr w:type="spellStart"/>
      <w:r w:rsidRPr="00E648CA">
        <w:rPr>
          <w:rFonts w:ascii="Times New Roman" w:eastAsia="Aptos" w:hAnsi="Times New Roman" w:cs="Times New Roman"/>
          <w:color w:val="auto"/>
          <w:kern w:val="2"/>
          <w:sz w:val="21"/>
          <w:szCs w:val="21"/>
          <w:lang w:bidi="ar-SA"/>
          <w14:ligatures w14:val="standardContextual"/>
        </w:rPr>
        <w:t>biometāna</w:t>
      </w:r>
      <w:proofErr w:type="spellEnd"/>
      <w:r w:rsidRPr="00E648CA">
        <w:rPr>
          <w:rFonts w:ascii="Times New Roman" w:eastAsia="Aptos" w:hAnsi="Times New Roman" w:cs="Times New Roman"/>
          <w:color w:val="auto"/>
          <w:kern w:val="2"/>
          <w:sz w:val="21"/>
          <w:szCs w:val="21"/>
          <w:lang w:bidi="ar-SA"/>
          <w14:ligatures w14:val="standardContextual"/>
        </w:rPr>
        <w:t xml:space="preserve"> nozarē”.</w:t>
      </w:r>
    </w:p>
    <w:p w14:paraId="7877EE72" w14:textId="77777777" w:rsidR="00B029F2" w:rsidRPr="00E648CA" w:rsidRDefault="00B029F2" w:rsidP="00F229A6">
      <w:pPr>
        <w:widowControl/>
        <w:spacing w:after="160" w:line="259" w:lineRule="auto"/>
        <w:ind w:left="568"/>
        <w:contextualSpacing/>
        <w:jc w:val="both"/>
        <w:rPr>
          <w:rFonts w:ascii="Times New Roman" w:eastAsia="Aptos" w:hAnsi="Times New Roman" w:cs="Times New Roman"/>
          <w:color w:val="auto"/>
          <w:kern w:val="2"/>
          <w:sz w:val="21"/>
          <w:szCs w:val="21"/>
          <w:lang w:bidi="ar-SA"/>
          <w14:ligatures w14:val="standardContextual"/>
        </w:rPr>
      </w:pPr>
    </w:p>
    <w:p w14:paraId="286B1C1B" w14:textId="77777777" w:rsidR="00B029F2" w:rsidRPr="00E648CA" w:rsidRDefault="00B029F2" w:rsidP="00F229A6">
      <w:pPr>
        <w:widowControl/>
        <w:numPr>
          <w:ilvl w:val="0"/>
          <w:numId w:val="37"/>
        </w:numPr>
        <w:spacing w:after="160" w:line="259" w:lineRule="auto"/>
        <w:ind w:left="284" w:hanging="284"/>
        <w:contextualSpacing/>
        <w:jc w:val="both"/>
        <w:rPr>
          <w:rFonts w:ascii="Times New Roman" w:eastAsia="Aptos" w:hAnsi="Times New Roman" w:cs="Times New Roman"/>
          <w:color w:val="auto"/>
          <w:kern w:val="2"/>
          <w:sz w:val="21"/>
          <w:szCs w:val="21"/>
          <w:lang w:bidi="ar-SA"/>
          <w14:ligatures w14:val="standardContextual"/>
        </w:rPr>
      </w:pPr>
      <w:bookmarkStart w:id="27" w:name="_Hlk180327804"/>
      <w:r w:rsidRPr="00E648CA">
        <w:rPr>
          <w:rFonts w:ascii="Times New Roman" w:eastAsia="Aptos" w:hAnsi="Times New Roman" w:cs="Times New Roman"/>
          <w:b/>
          <w:bCs/>
          <w:color w:val="auto"/>
          <w:kern w:val="2"/>
          <w:sz w:val="21"/>
          <w:szCs w:val="21"/>
          <w:lang w:bidi="ar-SA"/>
          <w14:ligatures w14:val="standardContextual"/>
        </w:rPr>
        <w:t>No 5.maksājuma pieprasījuma uz 4. maksājuma pieprasījumu</w:t>
      </w:r>
      <w:r w:rsidRPr="00E648CA">
        <w:rPr>
          <w:rFonts w:ascii="Times New Roman" w:eastAsia="Aptos" w:hAnsi="Times New Roman" w:cs="Times New Roman"/>
          <w:color w:val="auto"/>
          <w:kern w:val="2"/>
          <w:sz w:val="21"/>
          <w:szCs w:val="21"/>
          <w:lang w:bidi="ar-SA"/>
          <w14:ligatures w14:val="standardContextual"/>
        </w:rPr>
        <w:t>:</w:t>
      </w:r>
    </w:p>
    <w:bookmarkEnd w:id="27"/>
    <w:p w14:paraId="3021FBEB" w14:textId="02E33422" w:rsidR="00B029F2" w:rsidRPr="00E648CA" w:rsidRDefault="00B029F2" w:rsidP="00E648CA">
      <w:pPr>
        <w:widowControl/>
        <w:numPr>
          <w:ilvl w:val="0"/>
          <w:numId w:val="38"/>
        </w:numPr>
        <w:spacing w:after="160" w:line="259" w:lineRule="auto"/>
        <w:ind w:left="568" w:hanging="284"/>
        <w:contextualSpacing/>
        <w:jc w:val="both"/>
        <w:rPr>
          <w:rFonts w:ascii="Times New Roman" w:eastAsia="Aptos" w:hAnsi="Times New Roman" w:cs="Times New Roman"/>
          <w:color w:val="auto"/>
          <w:kern w:val="2"/>
          <w:sz w:val="21"/>
          <w:szCs w:val="21"/>
          <w:lang w:bidi="ar-SA"/>
          <w14:ligatures w14:val="standardContextual"/>
        </w:rPr>
      </w:pPr>
      <w:r w:rsidRPr="00E648CA">
        <w:rPr>
          <w:rFonts w:ascii="Times New Roman" w:eastAsia="Aptos" w:hAnsi="Times New Roman" w:cs="Times New Roman"/>
          <w:color w:val="auto"/>
          <w:kern w:val="2"/>
          <w:sz w:val="21"/>
          <w:szCs w:val="21"/>
          <w:lang w:bidi="ar-SA"/>
          <w14:ligatures w14:val="standardContextual"/>
        </w:rPr>
        <w:t>24.mērķrādītājs “Dabas ugunsgrēku kopējā uguns platība 5 gadu laikposmā (2020.– 2024. gads)”.</w:t>
      </w:r>
    </w:p>
    <w:p w14:paraId="77E1D285" w14:textId="77777777" w:rsidR="00B029F2" w:rsidRPr="00E648CA" w:rsidRDefault="00B029F2" w:rsidP="00B029F2">
      <w:pPr>
        <w:widowControl/>
        <w:spacing w:after="160" w:line="259" w:lineRule="auto"/>
        <w:ind w:left="1440"/>
        <w:contextualSpacing/>
        <w:rPr>
          <w:rFonts w:ascii="Times New Roman" w:eastAsia="Aptos" w:hAnsi="Times New Roman" w:cs="Times New Roman"/>
          <w:color w:val="auto"/>
          <w:kern w:val="2"/>
          <w:sz w:val="21"/>
          <w:szCs w:val="21"/>
          <w:lang w:bidi="ar-SA"/>
          <w14:ligatures w14:val="standardContextual"/>
        </w:rPr>
      </w:pPr>
    </w:p>
    <w:p w14:paraId="22CA447C" w14:textId="77777777" w:rsidR="00B029F2" w:rsidRPr="00E648CA" w:rsidRDefault="00B029F2" w:rsidP="00B029F2">
      <w:pPr>
        <w:widowControl/>
        <w:numPr>
          <w:ilvl w:val="0"/>
          <w:numId w:val="37"/>
        </w:numPr>
        <w:spacing w:after="160" w:line="259" w:lineRule="auto"/>
        <w:ind w:left="357" w:hanging="357"/>
        <w:contextualSpacing/>
        <w:rPr>
          <w:rFonts w:ascii="Times New Roman" w:eastAsia="Aptos" w:hAnsi="Times New Roman" w:cs="Times New Roman"/>
          <w:color w:val="auto"/>
          <w:kern w:val="2"/>
          <w:sz w:val="21"/>
          <w:szCs w:val="21"/>
          <w:lang w:bidi="ar-SA"/>
          <w14:ligatures w14:val="standardContextual"/>
        </w:rPr>
      </w:pPr>
      <w:r w:rsidRPr="00E648CA">
        <w:rPr>
          <w:rFonts w:ascii="Times New Roman" w:eastAsia="Aptos" w:hAnsi="Times New Roman" w:cs="Times New Roman"/>
          <w:b/>
          <w:bCs/>
          <w:color w:val="auto"/>
          <w:kern w:val="2"/>
          <w:sz w:val="21"/>
          <w:szCs w:val="21"/>
          <w:lang w:bidi="ar-SA"/>
          <w14:ligatures w14:val="standardContextual"/>
        </w:rPr>
        <w:t>No 6.maksājuma pieprasījuma uz 4. maksājuma pieprasījumu</w:t>
      </w:r>
      <w:r w:rsidRPr="00E648CA">
        <w:rPr>
          <w:rFonts w:ascii="Times New Roman" w:eastAsia="Aptos" w:hAnsi="Times New Roman" w:cs="Times New Roman"/>
          <w:color w:val="auto"/>
          <w:kern w:val="2"/>
          <w:sz w:val="21"/>
          <w:szCs w:val="21"/>
          <w:lang w:bidi="ar-SA"/>
          <w14:ligatures w14:val="standardContextual"/>
        </w:rPr>
        <w:t>:</w:t>
      </w:r>
    </w:p>
    <w:p w14:paraId="44B201EB" w14:textId="77777777" w:rsidR="00B029F2" w:rsidRPr="00E648CA" w:rsidRDefault="00B029F2" w:rsidP="00E648CA">
      <w:pPr>
        <w:widowControl/>
        <w:numPr>
          <w:ilvl w:val="0"/>
          <w:numId w:val="38"/>
        </w:numPr>
        <w:spacing w:after="160" w:line="259" w:lineRule="auto"/>
        <w:ind w:left="568" w:hanging="284"/>
        <w:contextualSpacing/>
        <w:rPr>
          <w:rFonts w:ascii="Times New Roman" w:eastAsia="Aptos" w:hAnsi="Times New Roman" w:cs="Times New Roman"/>
          <w:color w:val="auto"/>
          <w:kern w:val="2"/>
          <w:sz w:val="21"/>
          <w:szCs w:val="21"/>
          <w:lang w:bidi="ar-SA"/>
          <w14:ligatures w14:val="standardContextual"/>
        </w:rPr>
      </w:pPr>
      <w:r w:rsidRPr="00E648CA">
        <w:rPr>
          <w:rFonts w:ascii="Times New Roman" w:eastAsia="Aptos" w:hAnsi="Times New Roman" w:cs="Times New Roman"/>
          <w:color w:val="auto"/>
          <w:kern w:val="2"/>
          <w:sz w:val="21"/>
          <w:szCs w:val="21"/>
          <w:lang w:bidi="ar-SA"/>
          <w14:ligatures w14:val="standardContextual"/>
        </w:rPr>
        <w:t>207.mērķrādītājs “Atbalsta programmas atbalsta saņēmēji”.</w:t>
      </w:r>
    </w:p>
    <w:p w14:paraId="753C30B4" w14:textId="77777777" w:rsidR="00B029F2" w:rsidRPr="00E648CA" w:rsidRDefault="00B029F2" w:rsidP="00B029F2">
      <w:pPr>
        <w:widowControl/>
        <w:spacing w:after="160" w:line="259" w:lineRule="auto"/>
        <w:ind w:left="1440"/>
        <w:contextualSpacing/>
        <w:rPr>
          <w:rFonts w:ascii="Times New Roman" w:eastAsia="Aptos" w:hAnsi="Times New Roman" w:cs="Times New Roman"/>
          <w:color w:val="auto"/>
          <w:kern w:val="2"/>
          <w:sz w:val="21"/>
          <w:szCs w:val="21"/>
          <w:lang w:bidi="ar-SA"/>
          <w14:ligatures w14:val="standardContextual"/>
        </w:rPr>
      </w:pPr>
    </w:p>
    <w:p w14:paraId="7C006909" w14:textId="77777777" w:rsidR="00B029F2" w:rsidRPr="00E648CA" w:rsidRDefault="00B029F2" w:rsidP="00B029F2">
      <w:pPr>
        <w:widowControl/>
        <w:numPr>
          <w:ilvl w:val="0"/>
          <w:numId w:val="37"/>
        </w:numPr>
        <w:spacing w:after="160" w:line="259" w:lineRule="auto"/>
        <w:ind w:left="284" w:hanging="284"/>
        <w:contextualSpacing/>
        <w:rPr>
          <w:rFonts w:ascii="Times New Roman" w:eastAsia="Aptos" w:hAnsi="Times New Roman" w:cs="Times New Roman"/>
          <w:color w:val="auto"/>
          <w:kern w:val="2"/>
          <w:sz w:val="21"/>
          <w:szCs w:val="21"/>
          <w:lang w:bidi="ar-SA"/>
          <w14:ligatures w14:val="standardContextual"/>
        </w:rPr>
      </w:pPr>
      <w:r w:rsidRPr="00E648CA">
        <w:rPr>
          <w:rFonts w:ascii="Times New Roman" w:eastAsia="Aptos" w:hAnsi="Times New Roman" w:cs="Times New Roman"/>
          <w:b/>
          <w:bCs/>
          <w:color w:val="auto"/>
          <w:kern w:val="2"/>
          <w:sz w:val="21"/>
          <w:szCs w:val="21"/>
          <w:lang w:bidi="ar-SA"/>
          <w14:ligatures w14:val="standardContextual"/>
        </w:rPr>
        <w:t>No 6.maksājuma pieprasījuma uz 5. maksājuma pieprasījumu</w:t>
      </w:r>
      <w:r w:rsidRPr="00E648CA">
        <w:rPr>
          <w:rFonts w:ascii="Times New Roman" w:eastAsia="Aptos" w:hAnsi="Times New Roman" w:cs="Times New Roman"/>
          <w:color w:val="auto"/>
          <w:kern w:val="2"/>
          <w:sz w:val="21"/>
          <w:szCs w:val="21"/>
          <w:lang w:bidi="ar-SA"/>
          <w14:ligatures w14:val="standardContextual"/>
        </w:rPr>
        <w:t>:</w:t>
      </w:r>
    </w:p>
    <w:p w14:paraId="36CA8837" w14:textId="77777777" w:rsidR="00B029F2" w:rsidRPr="00E648CA" w:rsidRDefault="00B029F2" w:rsidP="00E648CA">
      <w:pPr>
        <w:widowControl/>
        <w:numPr>
          <w:ilvl w:val="0"/>
          <w:numId w:val="38"/>
        </w:numPr>
        <w:spacing w:after="160" w:line="259" w:lineRule="auto"/>
        <w:ind w:left="568" w:hanging="284"/>
        <w:contextualSpacing/>
        <w:jc w:val="both"/>
        <w:rPr>
          <w:rFonts w:ascii="Times New Roman" w:eastAsia="Aptos" w:hAnsi="Times New Roman" w:cs="Times New Roman"/>
          <w:color w:val="auto"/>
          <w:kern w:val="2"/>
          <w:sz w:val="21"/>
          <w:szCs w:val="21"/>
          <w:lang w:bidi="ar-SA"/>
          <w14:ligatures w14:val="standardContextual"/>
        </w:rPr>
      </w:pPr>
      <w:r w:rsidRPr="00E648CA">
        <w:rPr>
          <w:rFonts w:ascii="Times New Roman" w:eastAsia="Aptos" w:hAnsi="Times New Roman" w:cs="Times New Roman"/>
          <w:color w:val="auto"/>
          <w:kern w:val="2"/>
          <w:sz w:val="21"/>
          <w:szCs w:val="21"/>
          <w:lang w:bidi="ar-SA"/>
          <w14:ligatures w14:val="standardContextual"/>
        </w:rPr>
        <w:t>201.</w:t>
      </w:r>
      <w:bookmarkStart w:id="28" w:name="_Hlk180241362"/>
      <w:r w:rsidRPr="00E648CA">
        <w:rPr>
          <w:rFonts w:ascii="Times New Roman" w:eastAsia="Aptos" w:hAnsi="Times New Roman" w:cs="Times New Roman"/>
          <w:color w:val="auto"/>
          <w:kern w:val="2"/>
          <w:sz w:val="21"/>
          <w:szCs w:val="21"/>
          <w:lang w:bidi="ar-SA"/>
          <w14:ligatures w14:val="standardContextual"/>
        </w:rPr>
        <w:t>mērķrādītājs</w:t>
      </w:r>
      <w:bookmarkEnd w:id="28"/>
      <w:r w:rsidRPr="00E648CA">
        <w:rPr>
          <w:rFonts w:ascii="Times New Roman" w:eastAsia="Aptos" w:hAnsi="Times New Roman" w:cs="Times New Roman"/>
          <w:color w:val="auto"/>
          <w:kern w:val="2"/>
          <w:sz w:val="21"/>
          <w:szCs w:val="21"/>
          <w:lang w:bidi="ar-SA"/>
          <w14:ligatures w14:val="standardContextual"/>
        </w:rPr>
        <w:t xml:space="preserve"> “To publiskās pārvaldes darbinieku skaits, kuri apmācīti vismaz vienā no programmām”;</w:t>
      </w:r>
    </w:p>
    <w:p w14:paraId="1A1A99B0" w14:textId="39CD84C4" w:rsidR="00E85104" w:rsidRPr="00E648CA" w:rsidRDefault="00B029F2" w:rsidP="00E648CA">
      <w:pPr>
        <w:widowControl/>
        <w:numPr>
          <w:ilvl w:val="0"/>
          <w:numId w:val="38"/>
        </w:numPr>
        <w:spacing w:after="160" w:line="259" w:lineRule="auto"/>
        <w:ind w:left="568" w:hanging="284"/>
        <w:contextualSpacing/>
        <w:jc w:val="both"/>
        <w:rPr>
          <w:rFonts w:ascii="Times New Roman" w:eastAsia="Aptos" w:hAnsi="Times New Roman" w:cs="Times New Roman"/>
          <w:color w:val="auto"/>
          <w:kern w:val="2"/>
          <w:sz w:val="21"/>
          <w:szCs w:val="21"/>
          <w:lang w:bidi="ar-SA"/>
          <w14:ligatures w14:val="standardContextual"/>
        </w:rPr>
      </w:pPr>
      <w:r w:rsidRPr="00E648CA">
        <w:rPr>
          <w:rFonts w:ascii="Times New Roman" w:eastAsia="Aptos" w:hAnsi="Times New Roman" w:cs="Times New Roman"/>
          <w:color w:val="auto"/>
          <w:kern w:val="2"/>
          <w:sz w:val="21"/>
          <w:szCs w:val="21"/>
          <w:lang w:bidi="ar-SA"/>
          <w14:ligatures w14:val="standardContextual"/>
        </w:rPr>
        <w:t>203.mērķrādītājs “To publiskās pārvaldes darbinieku skaits, kuri apmācīti vismaz vienā no programmām”.</w:t>
      </w:r>
    </w:p>
    <w:p w14:paraId="2DB780DC" w14:textId="1A0E1033" w:rsidR="00AA56FC" w:rsidRPr="0005663A" w:rsidRDefault="7C0B3F40" w:rsidP="0005663A">
      <w:pPr>
        <w:pStyle w:val="HeadingRRF"/>
        <w:rPr>
          <w:b/>
        </w:rPr>
      </w:pPr>
      <w:bookmarkStart w:id="29" w:name="_Toc184810825"/>
      <w:r w:rsidRPr="7C0B3F40">
        <w:rPr>
          <w:b/>
        </w:rPr>
        <w:t>2.3. Jaunie pasākumi</w:t>
      </w:r>
      <w:bookmarkEnd w:id="29"/>
    </w:p>
    <w:p w14:paraId="261C4EAB" w14:textId="77777777" w:rsidR="00AA56FC" w:rsidRDefault="00AA56FC" w:rsidP="007A3F9B">
      <w:pPr>
        <w:pStyle w:val="BodyText4"/>
        <w:shd w:val="clear" w:color="auto" w:fill="auto"/>
        <w:spacing w:before="0" w:after="0"/>
        <w:ind w:left="20"/>
        <w:rPr>
          <w:b/>
          <w:bCs/>
          <w:u w:val="single"/>
        </w:rPr>
      </w:pPr>
    </w:p>
    <w:p w14:paraId="7D53BE4B" w14:textId="6CA11850" w:rsidR="007D55BA" w:rsidRPr="00315CAF" w:rsidRDefault="7C0B3F40" w:rsidP="007D55BA">
      <w:pPr>
        <w:pStyle w:val="BodyText4"/>
        <w:spacing w:before="0" w:after="0" w:line="240" w:lineRule="auto"/>
        <w:ind w:firstLine="0"/>
        <w:rPr>
          <w:b/>
          <w:bCs/>
        </w:rPr>
      </w:pPr>
      <w:r w:rsidRPr="7C0B3F40">
        <w:rPr>
          <w:b/>
          <w:bCs/>
        </w:rPr>
        <w:t>1.1.1.1.i. investīcija “Konkurētspējīgs dzelzceļa pasažieru transports kopējā Rīgas pilsētas sabiedriskā transporta sistēmā” (būvdarbi Rīgas Centrālās stacijas dienvidu daļā atbilstoši 2B posmam)</w:t>
      </w:r>
    </w:p>
    <w:p w14:paraId="10B82FE5" w14:textId="77777777" w:rsidR="007D55BA" w:rsidRPr="00315CAF" w:rsidRDefault="007D55BA" w:rsidP="7C0B3F40">
      <w:pPr>
        <w:pStyle w:val="BodyText4"/>
        <w:spacing w:before="0" w:after="0" w:line="240" w:lineRule="auto"/>
        <w:ind w:left="20"/>
        <w:rPr>
          <w:i/>
          <w:iCs/>
        </w:rPr>
      </w:pPr>
    </w:p>
    <w:p w14:paraId="24563372" w14:textId="340C5F8B" w:rsidR="007D55BA" w:rsidRPr="00C91D6F" w:rsidRDefault="00F16242" w:rsidP="7C0B3F40">
      <w:pPr>
        <w:pStyle w:val="BodyText4"/>
        <w:numPr>
          <w:ilvl w:val="0"/>
          <w:numId w:val="42"/>
        </w:numPr>
        <w:spacing w:before="0" w:after="0" w:line="240" w:lineRule="auto"/>
        <w:rPr>
          <w:b/>
          <w:bCs/>
        </w:rPr>
      </w:pPr>
      <w:r w:rsidRPr="00C91D6F">
        <w:rPr>
          <w:b/>
          <w:bCs/>
        </w:rPr>
        <w:t>I</w:t>
      </w:r>
      <w:r w:rsidR="7C0B3F40" w:rsidRPr="00C91D6F">
        <w:rPr>
          <w:b/>
          <w:bCs/>
        </w:rPr>
        <w:t>zaicinājumu un investīciju mērķu analīze;</w:t>
      </w:r>
    </w:p>
    <w:p w14:paraId="1A0073B5" w14:textId="385765CD" w:rsidR="007D55BA" w:rsidRPr="00315CAF" w:rsidRDefault="40809121" w:rsidP="007D55BA">
      <w:pPr>
        <w:pStyle w:val="BodyText4"/>
        <w:spacing w:before="0" w:after="0" w:line="240" w:lineRule="auto"/>
        <w:ind w:firstLine="0"/>
      </w:pPr>
      <w:r>
        <w:t xml:space="preserve">Piedāvātā investīcija Rīgas centrālajā dzelzceļa stacijā sniegs ieguldījumu reformas mērķu sasniegšanā. Tiks konsolidēta un racionalizēta pašlaik sadrumstalotā sabiedriskā transporta sistēma. Turpmākās investīcijās tiks sniegts ieguldījums vienota multimodāls sabiedriskā transporta maršruta tīkla attīstībā  (dzelzceļš kā mugurkauls) ar vienotu un saskaņotu kustības sarakstu, vienotu cenas un atlaižu politiku, vienotu biļeti integrētā sabiedriskā transporta pasūtījuma sistēmā. Tiks atbalstīts ilgtspējīgs elektriskais transports (elektrovilcieni) un tādējādi tiks veicināta SEG emisiju samazināšana. </w:t>
      </w:r>
    </w:p>
    <w:p w14:paraId="1E63B1AF" w14:textId="6024F66E" w:rsidR="007D55BA" w:rsidRPr="00315CAF" w:rsidRDefault="40809121" w:rsidP="007D55BA">
      <w:pPr>
        <w:pStyle w:val="BodyText4"/>
        <w:spacing w:before="0" w:after="0" w:line="240" w:lineRule="auto"/>
        <w:ind w:firstLine="0"/>
      </w:pPr>
      <w:r>
        <w:t xml:space="preserve">Rail </w:t>
      </w:r>
      <w:proofErr w:type="spellStart"/>
      <w:r>
        <w:t>Baltica</w:t>
      </w:r>
      <w:proofErr w:type="spellEnd"/>
      <w:r>
        <w:t xml:space="preserve"> ir nozīmīgs globāls infrastruktūras projekts, kura mērķis ir izveidot dzelzceļa savienojumu starp Baltijas valstīm (Igauniju, Latviju un Lietuvu) un pārējo Eiropu. Tas ir paredzēts, lai uzlabotu </w:t>
      </w:r>
      <w:r>
        <w:lastRenderedPageBreak/>
        <w:t xml:space="preserve">savienojamību, uzlabotu transporta efektivitāti un stimulētu ekonomisko attīstību reģionā. Projekts ir saņēmis ievērojamu finansējumu no Eiropas Savienības, īpaši izmantojot Eiropas infrastruktūras savienošanas instrumentu. Baltijas valstis projekta atbalstam ir piešķīrušas arī nacionālos līdzekļus EISI finanšu līgumu ietvaros (kā nacionālo līdzfinansējumu). Atsevišķām aktivitātēm, kas nav saistītas ar Rīgas Centrālo staciju, finansējums piešķirts arī no Militārās mobilitātes programmas. </w:t>
      </w:r>
    </w:p>
    <w:p w14:paraId="7B8FF5AC" w14:textId="1C0D4284" w:rsidR="40809121" w:rsidRDefault="40809121" w:rsidP="40809121">
      <w:pPr>
        <w:pStyle w:val="BodyText4"/>
        <w:spacing w:before="0" w:after="0" w:line="240" w:lineRule="auto"/>
        <w:ind w:firstLine="0"/>
      </w:pPr>
    </w:p>
    <w:p w14:paraId="4D026BCF" w14:textId="6B1E4E2E" w:rsidR="40809121" w:rsidRDefault="40809121" w:rsidP="0089778D">
      <w:pPr>
        <w:pStyle w:val="BodyText4"/>
        <w:spacing w:before="0" w:after="0" w:line="240" w:lineRule="auto"/>
        <w:ind w:firstLine="0"/>
      </w:pPr>
      <w:r>
        <w:t xml:space="preserve">Institūciju nolūks ir nodrošināt šobrīd būvniecības stadijā esošās Rail </w:t>
      </w:r>
      <w:proofErr w:type="spellStart"/>
      <w:r>
        <w:t>Baltica</w:t>
      </w:r>
      <w:proofErr w:type="spellEnd"/>
      <w:r>
        <w:t xml:space="preserve"> infrastruktūras ekspluatāciju, integrējot to esošajā Latvijas dzelzceļu sistēmā (1520 mm sliežu platuma dzelzceļš). Attīstības plānā ir iekļauti uzlabojumi līnijā Rīga-Krustpils, kas ietver jauno </w:t>
      </w:r>
      <w:proofErr w:type="spellStart"/>
      <w:r>
        <w:t>Daugavkrastu</w:t>
      </w:r>
      <w:proofErr w:type="spellEnd"/>
      <w:r>
        <w:t xml:space="preserve"> (Salaspils) krustojumu līdz Rail </w:t>
      </w:r>
      <w:proofErr w:type="spellStart"/>
      <w:r>
        <w:t>Baltica</w:t>
      </w:r>
      <w:proofErr w:type="spellEnd"/>
      <w:r>
        <w:t xml:space="preserve"> līnijai austrumos, virzoties pa līniju Rīga-Krustpils caur Salaspili līdz Rīgas galvenajai stacijai – Rīgas Centrālajai dzelzceļa stacijai (RCS), šobrīd tiek modernizēts, pēc tam dodas uz Imantu, tādējādi nodrošinot jaunu līniju uz Rīgas lidostu (RIX).</w:t>
      </w:r>
    </w:p>
    <w:p w14:paraId="49B1C5E3" w14:textId="636DE529" w:rsidR="40809121" w:rsidRDefault="40809121" w:rsidP="0089778D">
      <w:pPr>
        <w:pStyle w:val="BodyText4"/>
        <w:spacing w:before="0" w:after="0" w:line="240" w:lineRule="auto"/>
        <w:ind w:firstLine="0"/>
      </w:pPr>
      <w:r>
        <w:t xml:space="preserve">Šo pasākumu mērķis ir nodrošināt tiešu savienojumu no RIX uz Rail </w:t>
      </w:r>
      <w:proofErr w:type="spellStart"/>
      <w:r>
        <w:t>Baltica</w:t>
      </w:r>
      <w:proofErr w:type="spellEnd"/>
      <w:r>
        <w:t xml:space="preserve"> līniju, šķērsojot valsts galveno transporta mezglu Rīgas Centrālajā dzelzceļa stacijā.</w:t>
      </w:r>
    </w:p>
    <w:p w14:paraId="2D217BF5" w14:textId="59D36CA3" w:rsidR="40809121" w:rsidRDefault="40809121" w:rsidP="0089778D">
      <w:pPr>
        <w:pStyle w:val="BodyText4"/>
        <w:spacing w:before="0" w:after="0" w:line="240" w:lineRule="auto"/>
        <w:ind w:firstLine="0"/>
      </w:pPr>
      <w:r>
        <w:t xml:space="preserve"> </w:t>
      </w:r>
    </w:p>
    <w:p w14:paraId="1F3164E8" w14:textId="08BCF864" w:rsidR="40809121" w:rsidRDefault="40809121" w:rsidP="0089778D">
      <w:pPr>
        <w:pStyle w:val="BodyText4"/>
        <w:spacing w:before="0" w:after="0" w:line="240" w:lineRule="auto"/>
        <w:ind w:firstLine="0"/>
      </w:pPr>
      <w:r>
        <w:t xml:space="preserve">Rīgas Centrālā dzelzceļa stacija ir nozīmīgākais dzelzceļa transporta mezgls Latvijā, kurā satiekas visas Latvijas dzelzceļa līnijas. Rīgas Centrālā dzelzceļa stacija tiek modernizēta (atjaunota), veicot būvdarbus, kas plānoti posmos. Projekta pirmajā posmā tiek modernizēta stacijas dienvidu daļa, lai vilcienu kustība (gan esošais 1520 mm vilciens, gan jaunie 1435 Rail </w:t>
      </w:r>
      <w:proofErr w:type="spellStart"/>
      <w:r>
        <w:t>Baltica</w:t>
      </w:r>
      <w:proofErr w:type="spellEnd"/>
      <w:r>
        <w:t xml:space="preserve"> vilcieni) varētu šķērsot šo stacijas daļu. Būvdarbu plānošana posmos ļauj darbus stacijas ziemeļu daļā uzsākt pēc darbu pabeigšanas stacijas dienvidu daļā, tādējādi izvairoties no pilnīgas vilcienu kustības pārtraukšanas caur RCS.</w:t>
      </w:r>
    </w:p>
    <w:p w14:paraId="48D8501E" w14:textId="6911A403" w:rsidR="40809121" w:rsidRDefault="40809121" w:rsidP="0089778D">
      <w:pPr>
        <w:pStyle w:val="BodyText4"/>
        <w:spacing w:before="0" w:after="0" w:line="240" w:lineRule="auto"/>
        <w:ind w:firstLine="0"/>
      </w:pPr>
      <w:r>
        <w:t>Modernizējot RCS, tiek novērsti dzelzceļa ierobežojumi (plānoto 11 vietā darbojas tikai 5 sliežu ceļi), kas ļaus ieviest papildu elektrovilcienu satiksmi, tādējādi piesaistot vairāk pasažieru un atvieglojot pāreju uz dzelzceļu.</w:t>
      </w:r>
    </w:p>
    <w:p w14:paraId="1F755B8A" w14:textId="20071C03" w:rsidR="40809121" w:rsidRDefault="40809121" w:rsidP="0089778D">
      <w:pPr>
        <w:pStyle w:val="BodyText4"/>
        <w:spacing w:before="0" w:after="0" w:line="240" w:lineRule="auto"/>
        <w:ind w:firstLine="0"/>
      </w:pPr>
      <w:r>
        <w:t>RCS ir nozīmīgs transporta mezgls (mobilitātes punkts) piepilsētas, reģionālajiem un starptautiskajiem pasažieriem, plānotās investīcijas RCS ir saistītas ar ieguldījumu 1.1.1.2.i (Saistītā pasākuma atsauce: LV-C[C1]-I[1- 1-1-2-i-]) (kur jau ir iekļauti 6 citi mobilitātes punkti) ar intervences lauku 073 “Tīra pilsētas transporta infrastruktūra”.</w:t>
      </w:r>
    </w:p>
    <w:p w14:paraId="30AB80E2" w14:textId="64CE05B7" w:rsidR="40809121" w:rsidRDefault="40809121" w:rsidP="0089778D">
      <w:pPr>
        <w:pStyle w:val="BodyText4"/>
        <w:spacing w:before="0" w:after="0" w:line="240" w:lineRule="auto"/>
        <w:ind w:firstLine="0"/>
      </w:pPr>
      <w:r>
        <w:t>RCS die</w:t>
      </w:r>
      <w:r w:rsidR="00AC2C15">
        <w:t>n</w:t>
      </w:r>
      <w:r>
        <w:t>vidu daļas projekta plānotās aktivitātes atbilst AF plānā ietvertajam Rīgas metropoles transporta sistēmas apzaļumošanas reformas mērķim, kā arī projekta īstenošana veicinātu sabiedriskā transporta koncepcijas ieviešanu, kas paredz, ka dzelzceļš kļūs par sabiedriskā transporta sistēmas mugurkaulu, tostarp:</w:t>
      </w:r>
    </w:p>
    <w:p w14:paraId="1717CF00" w14:textId="1D9F1D18" w:rsidR="40809121" w:rsidRDefault="40809121" w:rsidP="0089778D">
      <w:pPr>
        <w:pStyle w:val="BodyText4"/>
        <w:spacing w:before="0" w:after="0" w:line="240" w:lineRule="auto"/>
        <w:ind w:firstLine="0"/>
      </w:pPr>
      <w:r>
        <w:t>• Efektīvs, ērts un multimodāls transporta mezgls, kas atvieglo pasažieru pārvietošanos no autotransporta un citiem transporta veidiem uz dzelzceļu.</w:t>
      </w:r>
    </w:p>
    <w:p w14:paraId="390FCF2C" w14:textId="2AF3A802" w:rsidR="40809121" w:rsidRDefault="40809121" w:rsidP="0089778D">
      <w:pPr>
        <w:pStyle w:val="BodyText4"/>
        <w:spacing w:before="0" w:after="0" w:line="240" w:lineRule="auto"/>
        <w:ind w:firstLine="0"/>
      </w:pPr>
      <w:r>
        <w:t>• Jau elektrificētās dzelzceļa infrastruktūras intensīvāka izmantošana.</w:t>
      </w:r>
    </w:p>
    <w:p w14:paraId="7684E476" w14:textId="209CBB30" w:rsidR="40809121" w:rsidRDefault="40809121" w:rsidP="0089778D">
      <w:pPr>
        <w:pStyle w:val="BodyText4"/>
        <w:spacing w:before="0" w:after="0" w:line="240" w:lineRule="auto"/>
        <w:ind w:firstLine="0"/>
      </w:pPr>
      <w:r>
        <w:t>• 1 520 mm pasažieru pārvadājumi ar fiksētiem intervāliem: Rīgas piepilsētas transports – ar intervālu līdz 15 minūtēm pieprasītākajās līnijās (Rīgas galvaspilsēta, Aizkraukle, Dubulti/Sloka, Jelgava).</w:t>
      </w:r>
    </w:p>
    <w:p w14:paraId="77A64CDE" w14:textId="715377F6" w:rsidR="40809121" w:rsidRDefault="40809121" w:rsidP="0089778D">
      <w:pPr>
        <w:pStyle w:val="BodyText4"/>
        <w:spacing w:before="0" w:after="0" w:line="240" w:lineRule="auto"/>
        <w:ind w:firstLine="0"/>
      </w:pPr>
      <w:r>
        <w:t>• Pievilcīga un ātra starppilsētu reģionālo vilcienu nodrošināšana, kas konkurētspējīgi savieno reģionu mezglus ar galvaspilsētu Rīgu, samazinot citu transporta veidu (auto, autobusu) izmantošanu.</w:t>
      </w:r>
    </w:p>
    <w:p w14:paraId="79549D89" w14:textId="4904F632" w:rsidR="40809121" w:rsidRDefault="40809121" w:rsidP="0089778D">
      <w:pPr>
        <w:pStyle w:val="BodyText4"/>
        <w:spacing w:before="0" w:after="0" w:line="240" w:lineRule="auto"/>
        <w:ind w:firstLine="0"/>
      </w:pPr>
      <w:r>
        <w:t>• Kopējo transporta emisiju, kā arī citu būtisku transporta blakusefektu – sastrēgumu, trokšņa un daļiņu piesārņojuma gaisā, avāriju u.c.</w:t>
      </w:r>
    </w:p>
    <w:p w14:paraId="2F29B15A" w14:textId="1388AF58" w:rsidR="40809121" w:rsidRDefault="40809121" w:rsidP="0089778D">
      <w:pPr>
        <w:pStyle w:val="BodyText4"/>
        <w:spacing w:before="0" w:after="0" w:line="240" w:lineRule="auto"/>
        <w:ind w:firstLine="0"/>
      </w:pPr>
      <w:r>
        <w:t xml:space="preserve">RCS šobrīd ir visu esošo 1520 mm dzelzceļa reģionālo virzienu krustojums (Latvijā dzelzceļi tiek būvēti ar RCS centrā). Vienlaikus RCS ir arī multimodāls mezgls Rīgas centrā, kas nodrošina </w:t>
      </w:r>
      <w:proofErr w:type="spellStart"/>
      <w:r>
        <w:t>transfēru</w:t>
      </w:r>
      <w:proofErr w:type="spellEnd"/>
      <w:r>
        <w:t xml:space="preserve"> uz pilsētas transporta līdzekļiem (autobusiem, tramvajiem, trolejbusiem), savienošanos ar starppilsētu un starptautiskajām autobusu līnijām, kā arī </w:t>
      </w:r>
      <w:proofErr w:type="spellStart"/>
      <w:r>
        <w:t>transfēru</w:t>
      </w:r>
      <w:proofErr w:type="spellEnd"/>
      <w:r>
        <w:t xml:space="preserve"> uz lidostas autobusu. līniju. Riteņbraukšanas un pastaigu infrastruktūra atsevišķās apkārtnes daļās pakāpeniski uzlabojas un tiks pabeigta 2026. gadā teritorijas labiekārtošanas risinājumu ietvaros, integrējot RCS pilsētvidē.</w:t>
      </w:r>
    </w:p>
    <w:p w14:paraId="4A8659D1" w14:textId="7EBB0848" w:rsidR="40809121" w:rsidRDefault="40809121" w:rsidP="0089778D">
      <w:pPr>
        <w:pStyle w:val="BodyText4"/>
        <w:spacing w:before="0" w:after="0" w:line="240" w:lineRule="auto"/>
        <w:ind w:firstLine="0"/>
      </w:pPr>
      <w:r>
        <w:t xml:space="preserve"> </w:t>
      </w:r>
    </w:p>
    <w:p w14:paraId="2EECE3CC" w14:textId="711CB838" w:rsidR="40809121" w:rsidRDefault="40809121" w:rsidP="0089778D">
      <w:pPr>
        <w:pStyle w:val="BodyText4"/>
        <w:spacing w:before="0" w:after="0" w:line="240" w:lineRule="auto"/>
        <w:ind w:firstLine="0"/>
      </w:pPr>
      <w:r>
        <w:t>RCS dienvidu daļa ietver šādus projekta posmus:</w:t>
      </w:r>
    </w:p>
    <w:p w14:paraId="74987A8F" w14:textId="40C41A9F" w:rsidR="40809121" w:rsidRDefault="40809121" w:rsidP="0089778D">
      <w:pPr>
        <w:pStyle w:val="BodyText4"/>
        <w:spacing w:before="0" w:after="0" w:line="240" w:lineRule="auto"/>
        <w:ind w:firstLine="0"/>
      </w:pPr>
      <w:r>
        <w:t xml:space="preserve">2A sadaļa - ietver stacijas ēkas un dzelzceļa nesošo konstrukciju izbūvi RCS dienvidu daļā (CEF1, CEF6W, CEF8 finansējums); RCS projekta Dienvidu daļā ir pabeigti stacijas ēkas un dzelzceļa infrastruktūras nesošo konstrukciju būvdarbi no Lāčplēša ielas līdz </w:t>
      </w:r>
      <w:proofErr w:type="spellStart"/>
      <w:r>
        <w:t>Lastadija</w:t>
      </w:r>
      <w:proofErr w:type="spellEnd"/>
      <w:r>
        <w:t xml:space="preserve"> ielai (posms 2A).</w:t>
      </w:r>
    </w:p>
    <w:p w14:paraId="21AD8409" w14:textId="2BABEB35" w:rsidR="40809121" w:rsidRDefault="40809121" w:rsidP="0089778D">
      <w:pPr>
        <w:pStyle w:val="BodyText4"/>
        <w:spacing w:before="0" w:after="0" w:line="240" w:lineRule="auto"/>
        <w:ind w:firstLine="0"/>
      </w:pPr>
      <w:r>
        <w:t>2C1 sadaļa - ietver dzelzceļa nesošās konstrukcijas izbūvi, neietverot 1520 mm sliežu ceļu un kontakttīkla izbūvi, RCS Dienvidu daļā (CEF6W finansējums); RCS projekta dienvidu daļā ir pabeigta dzelzceļa nesošās konstrukcijas (2C1 posms) izbūve.</w:t>
      </w:r>
    </w:p>
    <w:p w14:paraId="6A64BF9A" w14:textId="6FCFB525" w:rsidR="40809121" w:rsidRDefault="40809121" w:rsidP="0089778D">
      <w:pPr>
        <w:pStyle w:val="BodyText4"/>
        <w:spacing w:before="0" w:after="0" w:line="240" w:lineRule="auto"/>
        <w:ind w:firstLine="0"/>
      </w:pPr>
      <w:r>
        <w:lastRenderedPageBreak/>
        <w:t>2C2 sadaļa – ietver sliežu ceļu un pārmiju virsbūves, signalizācijas un kontakttīkla izbūvi 1520 mm satiksmes pārdalei RCS dienvidu daļā. Darbi tiek pasūtīti ar Līguma grozījumiem Nr.9 parakstīts 25.04.2024. Darbus paredzēts pabeigt līdz 31.12.2027. (CEF9 finansējums)</w:t>
      </w:r>
    </w:p>
    <w:p w14:paraId="0EA4E76A" w14:textId="09B8FA69" w:rsidR="40809121" w:rsidRDefault="40809121" w:rsidP="0089778D">
      <w:pPr>
        <w:pStyle w:val="BodyText4"/>
        <w:spacing w:before="0" w:after="0" w:line="240" w:lineRule="auto"/>
        <w:ind w:firstLine="0"/>
      </w:pPr>
      <w:r>
        <w:t>3A posms – tilta daļas pār Daugavu būvniecības 1.kārta (P9 tilta austrumu balsts, pirmie 3 balsti un divarpus (2,5) klāja laidumi, kopējais garums 143 metri), būves, neskaitot 1435 būvniecību. mm sliedes. Darbi uzsākti 20.07.2023. un plānots pabeigt līdz 15.05.2027. (CEF9 finansējums).</w:t>
      </w:r>
    </w:p>
    <w:p w14:paraId="6B7AD960" w14:textId="3FBC89FA" w:rsidR="40809121" w:rsidRDefault="40809121" w:rsidP="0089778D">
      <w:pPr>
        <w:pStyle w:val="BodyText4"/>
        <w:spacing w:before="0" w:after="0" w:line="240" w:lineRule="auto"/>
        <w:ind w:firstLine="0"/>
      </w:pPr>
      <w:r>
        <w:t>2.B sadaļa — projekta dienvidu daļa:</w:t>
      </w:r>
    </w:p>
    <w:p w14:paraId="67B68C79" w14:textId="1469C545" w:rsidR="40809121" w:rsidRDefault="40809121" w:rsidP="0089778D">
      <w:pPr>
        <w:pStyle w:val="BodyText4"/>
        <w:spacing w:before="0" w:after="0" w:line="240" w:lineRule="auto"/>
        <w:ind w:firstLine="0"/>
      </w:pPr>
      <w:r>
        <w:t>• Stacijas ēkas laukuma līmenis: jumts, fasādes, MEP (mehāniskās, elektriskās un santehnikas) un apdares darbi, un vertikālās pieejas;</w:t>
      </w:r>
    </w:p>
    <w:p w14:paraId="4762D484" w14:textId="2A734103" w:rsidR="40809121" w:rsidRDefault="40809121" w:rsidP="0089778D">
      <w:pPr>
        <w:pStyle w:val="BodyText4"/>
        <w:spacing w:before="0" w:after="0" w:line="240" w:lineRule="auto"/>
        <w:ind w:firstLine="0"/>
      </w:pPr>
      <w:r>
        <w:t>• Platformas līmenis: platformu nojumes, apdare, MEP un vertikālās pieejas;</w:t>
      </w:r>
    </w:p>
    <w:p w14:paraId="1AE27D73" w14:textId="422A76F8" w:rsidR="40809121" w:rsidRDefault="40809121" w:rsidP="0089778D">
      <w:pPr>
        <w:pStyle w:val="BodyText4"/>
        <w:spacing w:before="0" w:after="0" w:line="240" w:lineRule="auto"/>
        <w:ind w:firstLine="0"/>
      </w:pPr>
      <w:r>
        <w:t xml:space="preserve">• Stacijas ēkas zemes un pazemes līmenis: sabiedrisko un </w:t>
      </w:r>
      <w:proofErr w:type="spellStart"/>
      <w:r>
        <w:t>komercplatību</w:t>
      </w:r>
      <w:proofErr w:type="spellEnd"/>
      <w:r>
        <w:t xml:space="preserve"> apdares un MEP sistēmas, tehniskās telpas, dienesta tuneļi, lifti un kāpnes, </w:t>
      </w:r>
      <w:proofErr w:type="spellStart"/>
      <w:r>
        <w:t>Multi</w:t>
      </w:r>
      <w:proofErr w:type="spellEnd"/>
      <w:r>
        <w:t xml:space="preserve"> </w:t>
      </w:r>
      <w:proofErr w:type="spellStart"/>
      <w:r>
        <w:t>Modal</w:t>
      </w:r>
      <w:proofErr w:type="spellEnd"/>
      <w:r>
        <w:t xml:space="preserve"> </w:t>
      </w:r>
      <w:proofErr w:type="spellStart"/>
      <w:r>
        <w:t>Area</w:t>
      </w:r>
      <w:proofErr w:type="spellEnd"/>
      <w:r>
        <w:t xml:space="preserve"> (MMA, tikai galvenie risinājumi saskaņā ar VO24);</w:t>
      </w:r>
    </w:p>
    <w:p w14:paraId="06A985F8" w14:textId="7583893B" w:rsidR="40809121" w:rsidRDefault="40809121" w:rsidP="40809121">
      <w:pPr>
        <w:pStyle w:val="BodyText4"/>
        <w:spacing w:before="0" w:after="0" w:line="240" w:lineRule="auto"/>
        <w:ind w:firstLine="0"/>
      </w:pPr>
    </w:p>
    <w:p w14:paraId="71A452A0" w14:textId="6D6CCB17" w:rsidR="007D55BA" w:rsidRPr="00315CAF" w:rsidRDefault="40809121" w:rsidP="007D55BA">
      <w:pPr>
        <w:pStyle w:val="BodyText4"/>
        <w:spacing w:before="0" w:after="0" w:line="240" w:lineRule="auto"/>
        <w:ind w:firstLine="0"/>
      </w:pPr>
      <w:r>
        <w:t>Pabeidzot 2B posmu, Rīgas Centrālās stacijas dienvidu pusi varēs nodot ekspluatācijā un sākt vilcienu kustību.</w:t>
      </w:r>
    </w:p>
    <w:p w14:paraId="4471CC32" w14:textId="22B6ADC5" w:rsidR="40809121" w:rsidRDefault="40809121" w:rsidP="40809121">
      <w:pPr>
        <w:pStyle w:val="BodyText4"/>
        <w:spacing w:before="0" w:after="0" w:line="240" w:lineRule="auto"/>
        <w:ind w:firstLine="0"/>
      </w:pPr>
      <w:r>
        <w:t xml:space="preserve">RCS projektam projekta </w:t>
      </w:r>
      <w:proofErr w:type="spellStart"/>
      <w:r>
        <w:t>papildināmība</w:t>
      </w:r>
      <w:proofErr w:type="spellEnd"/>
      <w:r>
        <w:t xml:space="preserve"> ir ierobežota ar EISI un attiecīgajiem EISI finanšu līgumiem. Tajā pašā laikā RCS 2.B posms nesaņem atbalstu no EISI, jo iestādes šai sadaļai ir lūgušas līdzekļus tikai no Atveseļošanas un noturības mehānisma.</w:t>
      </w:r>
    </w:p>
    <w:p w14:paraId="2E21C7A7" w14:textId="77777777" w:rsidR="007D55BA" w:rsidRPr="00315CAF" w:rsidRDefault="007D55BA" w:rsidP="7C0B3F40">
      <w:pPr>
        <w:pStyle w:val="BodyText4"/>
        <w:spacing w:before="0" w:after="0" w:line="240" w:lineRule="auto"/>
        <w:ind w:left="720" w:firstLine="0"/>
        <w:rPr>
          <w:i/>
          <w:iCs/>
        </w:rPr>
      </w:pPr>
    </w:p>
    <w:p w14:paraId="60F51421" w14:textId="20710265" w:rsidR="007D55BA" w:rsidRPr="00C91D6F" w:rsidRDefault="00A125C9" w:rsidP="7C0B3F40">
      <w:pPr>
        <w:pStyle w:val="BodyText4"/>
        <w:numPr>
          <w:ilvl w:val="0"/>
          <w:numId w:val="42"/>
        </w:numPr>
        <w:spacing w:before="0" w:after="0" w:line="240" w:lineRule="auto"/>
      </w:pPr>
      <w:r w:rsidRPr="00C91D6F">
        <w:rPr>
          <w:b/>
          <w:bCs/>
          <w:shd w:val="clear" w:color="auto" w:fill="FFFFFF"/>
        </w:rPr>
        <w:t>Plānotie investīciju pasākumi</w:t>
      </w:r>
      <w:r w:rsidRPr="00C91D6F">
        <w:rPr>
          <w:shd w:val="clear" w:color="auto" w:fill="FFFFFF"/>
        </w:rPr>
        <w:t>:</w:t>
      </w:r>
    </w:p>
    <w:p w14:paraId="35121440" w14:textId="77777777" w:rsidR="007D55BA" w:rsidRPr="00C91D6F" w:rsidRDefault="007D55BA" w:rsidP="007D55BA">
      <w:pPr>
        <w:jc w:val="both"/>
        <w:rPr>
          <w:rFonts w:ascii="Times New Roman" w:hAnsi="Times New Roman" w:cs="Times New Roman"/>
          <w:sz w:val="21"/>
          <w:szCs w:val="21"/>
        </w:rPr>
      </w:pPr>
    </w:p>
    <w:p w14:paraId="119FA20F" w14:textId="77777777" w:rsidR="007D55BA" w:rsidRPr="00315CAF" w:rsidRDefault="7C0B3F40" w:rsidP="007D55BA">
      <w:pPr>
        <w:jc w:val="both"/>
        <w:rPr>
          <w:rFonts w:ascii="Times New Roman" w:hAnsi="Times New Roman" w:cs="Times New Roman"/>
          <w:sz w:val="21"/>
          <w:szCs w:val="21"/>
        </w:rPr>
      </w:pPr>
      <w:r w:rsidRPr="7C0B3F40">
        <w:rPr>
          <w:rFonts w:ascii="Times New Roman" w:hAnsi="Times New Roman" w:cs="Times New Roman"/>
          <w:sz w:val="21"/>
          <w:szCs w:val="21"/>
        </w:rPr>
        <w:t xml:space="preserve">Rīgas Centrālās dzelzceļa stacijas dienvidu daļas (2B posms) būvdarbu pabeigšana (par kopējo AF finansējumu 114 627 980 </w:t>
      </w:r>
      <w:proofErr w:type="spellStart"/>
      <w:r w:rsidRPr="7C0B3F40">
        <w:rPr>
          <w:rFonts w:ascii="Times New Roman" w:hAnsi="Times New Roman" w:cs="Times New Roman"/>
          <w:sz w:val="21"/>
          <w:szCs w:val="21"/>
        </w:rPr>
        <w:t>euro</w:t>
      </w:r>
      <w:proofErr w:type="spellEnd"/>
      <w:r w:rsidRPr="7C0B3F40">
        <w:rPr>
          <w:rFonts w:ascii="Times New Roman" w:hAnsi="Times New Roman" w:cs="Times New Roman"/>
          <w:sz w:val="21"/>
          <w:szCs w:val="21"/>
        </w:rPr>
        <w:t xml:space="preserve"> apmērā) paredz sekojošu darbu veikšanu:</w:t>
      </w:r>
    </w:p>
    <w:p w14:paraId="3418E5E1" w14:textId="77777777" w:rsidR="007D55BA" w:rsidRPr="00315CAF" w:rsidRDefault="7C0B3F40" w:rsidP="007D55BA">
      <w:pPr>
        <w:pStyle w:val="ListParagraph"/>
        <w:numPr>
          <w:ilvl w:val="0"/>
          <w:numId w:val="41"/>
        </w:numPr>
        <w:jc w:val="both"/>
        <w:rPr>
          <w:rFonts w:ascii="Times New Roman" w:hAnsi="Times New Roman" w:cs="Times New Roman"/>
          <w:sz w:val="21"/>
          <w:szCs w:val="21"/>
        </w:rPr>
      </w:pPr>
      <w:r w:rsidRPr="7C0B3F40">
        <w:rPr>
          <w:rFonts w:ascii="Times New Roman" w:hAnsi="Times New Roman" w:cs="Times New Roman"/>
          <w:sz w:val="21"/>
          <w:szCs w:val="21"/>
        </w:rPr>
        <w:t>Būvobjekta sagatavošanu un uzturēšanu būvniecības laikā. Nepieciešamības gadījumā pagaidu inženierkomunikāciju un sakaru tīklu pārvietošana. Objekta biroji, aprīkojums, iekārtas, mēbeles (ieskaitot transportēšanu, objekta biroju iekārtošanu un apkalpošanu nominētajam apakšuzņēmējam, Inženierim un Būvniekam). Būvlaukuma uzturēšana (objekta ekspluatācijas izmaksas komunālie maksājumi, elektrība, apsardze, videonovērošana, personāla izmaksas utt.).</w:t>
      </w:r>
    </w:p>
    <w:p w14:paraId="3A37A6B4" w14:textId="77777777" w:rsidR="007D55BA" w:rsidRPr="00315CAF" w:rsidRDefault="7C0B3F40" w:rsidP="007D55BA">
      <w:pPr>
        <w:pStyle w:val="ListParagraph"/>
        <w:numPr>
          <w:ilvl w:val="0"/>
          <w:numId w:val="41"/>
        </w:numPr>
        <w:jc w:val="both"/>
        <w:rPr>
          <w:rFonts w:ascii="Times New Roman" w:hAnsi="Times New Roman" w:cs="Times New Roman"/>
          <w:sz w:val="21"/>
          <w:szCs w:val="21"/>
        </w:rPr>
      </w:pPr>
      <w:r w:rsidRPr="7C0B3F40">
        <w:rPr>
          <w:rFonts w:ascii="Times New Roman" w:hAnsi="Times New Roman" w:cs="Times New Roman"/>
          <w:sz w:val="21"/>
          <w:szCs w:val="21"/>
        </w:rPr>
        <w:t>Jumta segums (ieskaitot uzstādīšanu, ieklāšanu, pēcapstrādi).</w:t>
      </w:r>
    </w:p>
    <w:p w14:paraId="0403298D" w14:textId="77777777" w:rsidR="007D55BA" w:rsidRPr="00315CAF" w:rsidRDefault="7C0B3F40" w:rsidP="007D55BA">
      <w:pPr>
        <w:pStyle w:val="ListParagraph"/>
        <w:numPr>
          <w:ilvl w:val="0"/>
          <w:numId w:val="41"/>
        </w:numPr>
        <w:jc w:val="both"/>
        <w:rPr>
          <w:rFonts w:ascii="Times New Roman" w:hAnsi="Times New Roman" w:cs="Times New Roman"/>
          <w:sz w:val="21"/>
          <w:szCs w:val="21"/>
        </w:rPr>
      </w:pPr>
      <w:r w:rsidRPr="7C0B3F40">
        <w:rPr>
          <w:rFonts w:ascii="Times New Roman" w:hAnsi="Times New Roman" w:cs="Times New Roman"/>
          <w:sz w:val="21"/>
          <w:szCs w:val="21"/>
        </w:rPr>
        <w:t>Pasažieru infrastruktūra (tostarp skaļruņu sistēmas, platformas, apgaismojums un piekļuve, kāpņu konstrukcijas, lifti, eskalatori), kas ir būtiska stacijas darbībai.</w:t>
      </w:r>
    </w:p>
    <w:p w14:paraId="085DB7C1" w14:textId="77777777" w:rsidR="007D55BA" w:rsidRPr="00315CAF" w:rsidRDefault="7C0B3F40" w:rsidP="007D55BA">
      <w:pPr>
        <w:pStyle w:val="ListParagraph"/>
        <w:numPr>
          <w:ilvl w:val="0"/>
          <w:numId w:val="41"/>
        </w:numPr>
        <w:jc w:val="both"/>
        <w:rPr>
          <w:rFonts w:ascii="Times New Roman" w:hAnsi="Times New Roman" w:cs="Times New Roman"/>
          <w:sz w:val="21"/>
          <w:szCs w:val="21"/>
        </w:rPr>
      </w:pPr>
      <w:r w:rsidRPr="7C0B3F40">
        <w:rPr>
          <w:rFonts w:ascii="Times New Roman" w:hAnsi="Times New Roman" w:cs="Times New Roman"/>
          <w:sz w:val="21"/>
          <w:szCs w:val="21"/>
        </w:rPr>
        <w:t>Starpsienas (ieskaitot mūrēšanas, montāžas un siltināšanas darbus). Atveru aizpildīšanas elementi, speciālo konstrukciju fasādes (ieskaitot piegādi un uzstādīšanu), Apdares darbi stacijas darbībai būtiskajā apjomā.</w:t>
      </w:r>
    </w:p>
    <w:p w14:paraId="0E5F1D11" w14:textId="77777777" w:rsidR="007D55BA" w:rsidRPr="00315CAF" w:rsidRDefault="7C0B3F40" w:rsidP="007D55BA">
      <w:pPr>
        <w:pStyle w:val="ListParagraph"/>
        <w:numPr>
          <w:ilvl w:val="0"/>
          <w:numId w:val="41"/>
        </w:numPr>
        <w:jc w:val="both"/>
        <w:rPr>
          <w:rFonts w:ascii="Times New Roman" w:hAnsi="Times New Roman" w:cs="Times New Roman"/>
          <w:sz w:val="21"/>
          <w:szCs w:val="21"/>
        </w:rPr>
      </w:pPr>
      <w:r w:rsidRPr="7C0B3F40">
        <w:rPr>
          <w:rFonts w:ascii="Times New Roman" w:hAnsi="Times New Roman" w:cs="Times New Roman"/>
          <w:sz w:val="21"/>
          <w:szCs w:val="21"/>
        </w:rPr>
        <w:t>Ēkas inženierkomunikācijas un vadības sistēmas (tostarp uzstādīšana un pieslēgšana), kas ir būtiskas stacijas darbībai.</w:t>
      </w:r>
    </w:p>
    <w:p w14:paraId="71EAC042" w14:textId="77777777" w:rsidR="007D55BA" w:rsidRPr="00315CAF" w:rsidRDefault="7C0B3F40" w:rsidP="007D55BA">
      <w:pPr>
        <w:pStyle w:val="ListParagraph"/>
        <w:numPr>
          <w:ilvl w:val="0"/>
          <w:numId w:val="41"/>
        </w:numPr>
        <w:jc w:val="both"/>
        <w:rPr>
          <w:rFonts w:ascii="Times New Roman" w:hAnsi="Times New Roman" w:cs="Times New Roman"/>
          <w:sz w:val="21"/>
          <w:szCs w:val="21"/>
        </w:rPr>
      </w:pPr>
      <w:r w:rsidRPr="7C0B3F40">
        <w:rPr>
          <w:rFonts w:ascii="Times New Roman" w:hAnsi="Times New Roman" w:cs="Times New Roman"/>
          <w:sz w:val="21"/>
          <w:szCs w:val="21"/>
        </w:rPr>
        <w:t>Tehniskais aprīkojums (ieskaitot apgaismojumu, ieskaitot HVAC un ūdensapgādes un kanalizācijas inženierkomunikāciju un ēku vadības sistēmu ierīkošanu), sanitārās telpas (tualetes) (tostarp sanitārās un ūdensapgādes iekārtas), kas ir būtiskas stacijas darbībai.</w:t>
      </w:r>
    </w:p>
    <w:p w14:paraId="55DE8ED3" w14:textId="77777777" w:rsidR="007D55BA" w:rsidRPr="00315CAF" w:rsidRDefault="7C0B3F40" w:rsidP="007D55BA">
      <w:pPr>
        <w:pStyle w:val="ListParagraph"/>
        <w:numPr>
          <w:ilvl w:val="0"/>
          <w:numId w:val="41"/>
        </w:numPr>
        <w:jc w:val="both"/>
        <w:rPr>
          <w:rFonts w:ascii="Times New Roman" w:hAnsi="Times New Roman" w:cs="Times New Roman"/>
          <w:sz w:val="21"/>
          <w:szCs w:val="21"/>
        </w:rPr>
      </w:pPr>
      <w:r w:rsidRPr="7C0B3F40">
        <w:rPr>
          <w:rFonts w:ascii="Times New Roman" w:hAnsi="Times New Roman" w:cs="Times New Roman"/>
          <w:sz w:val="21"/>
          <w:szCs w:val="21"/>
        </w:rPr>
        <w:t>Teritorijas rekultivācija (t.sk. inženierkomunikāciju ierīkošana, segumu ieklāšana, apgaismojums), būvdarbu skartās infrastruktūras atjaunošana (pašvaldības satiksmes infrastruktūra; inženierkomunikācijas, tilti, pārvadi stacijas darbībai būtiskā apjomā.</w:t>
      </w:r>
    </w:p>
    <w:p w14:paraId="561A0F64" w14:textId="77777777" w:rsidR="007D55BA" w:rsidRPr="00315CAF" w:rsidRDefault="7C0B3F40" w:rsidP="007D55BA">
      <w:pPr>
        <w:pStyle w:val="ListParagraph"/>
        <w:numPr>
          <w:ilvl w:val="0"/>
          <w:numId w:val="41"/>
        </w:numPr>
        <w:jc w:val="both"/>
        <w:rPr>
          <w:rFonts w:ascii="Times New Roman" w:hAnsi="Times New Roman" w:cs="Times New Roman"/>
          <w:sz w:val="21"/>
          <w:szCs w:val="21"/>
        </w:rPr>
      </w:pPr>
      <w:r w:rsidRPr="7C0B3F40">
        <w:rPr>
          <w:rFonts w:ascii="Times New Roman" w:hAnsi="Times New Roman" w:cs="Times New Roman"/>
          <w:sz w:val="21"/>
          <w:szCs w:val="21"/>
        </w:rPr>
        <w:t>Papildu izmaksas saistībā ar aizsardzību pret sprādzieniem, kas saistītas ar jumta sekundāro tērauda konstrukciju, fasādi, soliem un tvertnēm, kas ir būtiskas stacijas darbībai. Papildu izmaksas, kas saistītas ar Air2Rail / drošības telpām / tuneli C, kas ir būtiska stacijas darbībai.</w:t>
      </w:r>
    </w:p>
    <w:p w14:paraId="40CD47E5" w14:textId="77777777" w:rsidR="007D55BA" w:rsidRPr="00315CAF" w:rsidRDefault="7C0B3F40" w:rsidP="007D55BA">
      <w:pPr>
        <w:pStyle w:val="ListParagraph"/>
        <w:numPr>
          <w:ilvl w:val="0"/>
          <w:numId w:val="41"/>
        </w:numPr>
        <w:jc w:val="both"/>
        <w:rPr>
          <w:rStyle w:val="cf01"/>
          <w:rFonts w:ascii="Times New Roman" w:eastAsia="Times New Roman" w:hAnsi="Times New Roman" w:cs="Times New Roman"/>
          <w:b w:val="0"/>
          <w:bCs w:val="0"/>
          <w:sz w:val="21"/>
          <w:szCs w:val="21"/>
          <w:lang w:eastAsia="lv-LV"/>
        </w:rPr>
      </w:pPr>
      <w:r w:rsidRPr="7C0B3F40">
        <w:rPr>
          <w:rFonts w:ascii="Times New Roman" w:hAnsi="Times New Roman" w:cs="Times New Roman"/>
          <w:sz w:val="21"/>
          <w:szCs w:val="21"/>
        </w:rPr>
        <w:t xml:space="preserve">FIDIC inženiera (t.sk. Būvuzraudzības) pakalpojumi, Autoruzraudzības pakalpojumi Būvdarbu laikā. </w:t>
      </w:r>
    </w:p>
    <w:p w14:paraId="1E4BEA7E" w14:textId="77777777" w:rsidR="007D55BA" w:rsidRPr="00315CAF" w:rsidRDefault="007D55BA" w:rsidP="7C0B3F40">
      <w:pPr>
        <w:pStyle w:val="BodyText4"/>
        <w:spacing w:before="0" w:after="0" w:line="240" w:lineRule="auto"/>
        <w:ind w:firstLine="0"/>
        <w:rPr>
          <w:i/>
          <w:iCs/>
        </w:rPr>
      </w:pPr>
    </w:p>
    <w:p w14:paraId="616FB67E" w14:textId="59BA1828" w:rsidR="007D55BA" w:rsidRPr="00C91D6F" w:rsidRDefault="00A125C9" w:rsidP="7C0B3F40">
      <w:pPr>
        <w:pStyle w:val="BodyText4"/>
        <w:numPr>
          <w:ilvl w:val="0"/>
          <w:numId w:val="42"/>
        </w:numPr>
        <w:spacing w:before="0" w:after="0" w:line="240" w:lineRule="auto"/>
      </w:pPr>
      <w:r w:rsidRPr="00C91D6F">
        <w:rPr>
          <w:b/>
          <w:bCs/>
          <w:shd w:val="clear" w:color="auto" w:fill="FFFFFF"/>
        </w:rPr>
        <w:t>Mērķauditorija:</w:t>
      </w:r>
    </w:p>
    <w:p w14:paraId="15B8EDFF" w14:textId="77777777" w:rsidR="007D55BA" w:rsidRPr="00C91D6F" w:rsidRDefault="7C0B3F40" w:rsidP="007D55BA">
      <w:pPr>
        <w:pStyle w:val="BodyText4"/>
        <w:spacing w:before="0" w:after="0" w:line="240" w:lineRule="auto"/>
        <w:ind w:firstLine="0"/>
      </w:pPr>
      <w:r w:rsidRPr="00C91D6F">
        <w:t>Investīcijas mērķis ir pasažieri, kas izmantos modernizēto Rīgas Centrālo staciju.</w:t>
      </w:r>
    </w:p>
    <w:p w14:paraId="728F0A87" w14:textId="77777777" w:rsidR="007D55BA" w:rsidRPr="00C91D6F" w:rsidRDefault="007D55BA" w:rsidP="7C0B3F40">
      <w:pPr>
        <w:pStyle w:val="BodyText4"/>
        <w:spacing w:before="0" w:after="0" w:line="240" w:lineRule="auto"/>
        <w:ind w:firstLine="0"/>
        <w:rPr>
          <w:i/>
          <w:iCs/>
        </w:rPr>
      </w:pPr>
    </w:p>
    <w:p w14:paraId="66485AE4" w14:textId="2A7598B6" w:rsidR="007D55BA" w:rsidRPr="00315CAF" w:rsidRDefault="00A125C9" w:rsidP="007D55BA">
      <w:pPr>
        <w:pStyle w:val="BodyText4"/>
        <w:spacing w:before="0" w:after="0" w:line="240" w:lineRule="auto"/>
        <w:ind w:firstLine="0"/>
      </w:pPr>
      <w:r w:rsidRPr="00C91D6F">
        <w:rPr>
          <w:b/>
          <w:bCs/>
          <w:shd w:val="clear" w:color="auto" w:fill="FFFFFF"/>
        </w:rPr>
        <w:lastRenderedPageBreak/>
        <w:t>Īstenošana:</w:t>
      </w:r>
      <w:r w:rsidR="00550549" w:rsidRPr="00C91D6F">
        <w:rPr>
          <w:b/>
          <w:bCs/>
          <w:i/>
          <w:iCs/>
          <w:shd w:val="clear" w:color="auto" w:fill="FFFFFF"/>
        </w:rPr>
        <w:t xml:space="preserve"> </w:t>
      </w:r>
      <w:r w:rsidR="007D55BA" w:rsidRPr="00C91D6F">
        <w:t>Projektu</w:t>
      </w:r>
      <w:r w:rsidR="007D55BA" w:rsidRPr="00315CAF">
        <w:t xml:space="preserve"> īstenos finansējuma saņēmēju – SIA “Eiropas Dzelzceļa līnijas”. </w:t>
      </w:r>
    </w:p>
    <w:p w14:paraId="00D3D731" w14:textId="77777777" w:rsidR="007D55BA" w:rsidRPr="00315CAF" w:rsidRDefault="7C0B3F40" w:rsidP="007D55BA">
      <w:pPr>
        <w:pStyle w:val="BodyText4"/>
        <w:spacing w:before="0" w:after="0" w:line="240" w:lineRule="auto"/>
        <w:ind w:firstLine="0"/>
      </w:pPr>
      <w:r w:rsidRPr="7C0B3F40">
        <w:t xml:space="preserve">SIA “Eiropas Dzelzceļa līnijas” ir 100% Latvijas valstij piederoša kapitālsabiedrība, kas dibināta 2014.gadā. No 2016.gada SIA “Eiropas Dzelzceļa līnijas” ir projekta Rail </w:t>
      </w:r>
      <w:proofErr w:type="spellStart"/>
      <w:r w:rsidRPr="7C0B3F40">
        <w:t>Baltica</w:t>
      </w:r>
      <w:proofErr w:type="spellEnd"/>
      <w:r w:rsidRPr="7C0B3F40">
        <w:t xml:space="preserve"> nacionālais ieviesējs Latvijā. Līdzīgi kā Rail </w:t>
      </w:r>
      <w:proofErr w:type="spellStart"/>
      <w:r w:rsidRPr="7C0B3F40">
        <w:t>Baltic</w:t>
      </w:r>
      <w:proofErr w:type="spellEnd"/>
      <w:r w:rsidRPr="7C0B3F40">
        <w:t xml:space="preserve"> </w:t>
      </w:r>
      <w:proofErr w:type="spellStart"/>
      <w:r w:rsidRPr="7C0B3F40">
        <w:t>Estonia</w:t>
      </w:r>
      <w:proofErr w:type="spellEnd"/>
      <w:r w:rsidRPr="7C0B3F40">
        <w:t xml:space="preserve"> OÜ Igaunijā un  AB LTG </w:t>
      </w:r>
      <w:proofErr w:type="spellStart"/>
      <w:r w:rsidRPr="7C0B3F40">
        <w:t>Infra</w:t>
      </w:r>
      <w:proofErr w:type="spellEnd"/>
      <w:r w:rsidRPr="7C0B3F40">
        <w:t xml:space="preserve"> un UAB Rail </w:t>
      </w:r>
      <w:proofErr w:type="spellStart"/>
      <w:r w:rsidRPr="7C0B3F40">
        <w:t>Baltica</w:t>
      </w:r>
      <w:proofErr w:type="spellEnd"/>
      <w:r w:rsidRPr="7C0B3F40">
        <w:t xml:space="preserve"> </w:t>
      </w:r>
      <w:proofErr w:type="spellStart"/>
      <w:r w:rsidRPr="7C0B3F40">
        <w:t>Statyba</w:t>
      </w:r>
      <w:proofErr w:type="spellEnd"/>
      <w:r w:rsidRPr="7C0B3F40">
        <w:t xml:space="preserve"> Lietuvā. SIA “Eiropas Dzelzceļa līnijas” uzdevums ir Rail </w:t>
      </w:r>
      <w:proofErr w:type="spellStart"/>
      <w:r w:rsidRPr="7C0B3F40">
        <w:t>Baltica</w:t>
      </w:r>
      <w:proofErr w:type="spellEnd"/>
      <w:r w:rsidRPr="7C0B3F40">
        <w:t xml:space="preserve"> publiskās lietošanas dzelzceļa infrastruktūras izbūve Latvijā. </w:t>
      </w:r>
    </w:p>
    <w:p w14:paraId="59F317AA" w14:textId="77777777" w:rsidR="007D55BA" w:rsidRPr="00315CAF" w:rsidRDefault="007D55BA" w:rsidP="7C0B3F40">
      <w:pPr>
        <w:pStyle w:val="BodyText4"/>
        <w:spacing w:before="0" w:after="0" w:line="240" w:lineRule="auto"/>
        <w:ind w:firstLine="0"/>
        <w:rPr>
          <w:i/>
          <w:iCs/>
        </w:rPr>
      </w:pPr>
    </w:p>
    <w:p w14:paraId="5DDFBCAF" w14:textId="3D24BC02" w:rsidR="007D55BA" w:rsidRPr="00C91D6F" w:rsidRDefault="00A125C9" w:rsidP="7C0B3F40">
      <w:pPr>
        <w:pStyle w:val="BodyText4"/>
        <w:numPr>
          <w:ilvl w:val="0"/>
          <w:numId w:val="42"/>
        </w:numPr>
        <w:spacing w:before="0" w:after="0" w:line="240" w:lineRule="auto"/>
      </w:pPr>
      <w:r w:rsidRPr="00C91D6F">
        <w:rPr>
          <w:b/>
          <w:bCs/>
          <w:shd w:val="clear" w:color="auto" w:fill="FFFFFF"/>
        </w:rPr>
        <w:t>Laika ietvars</w:t>
      </w:r>
      <w:r w:rsidRPr="00C91D6F">
        <w:rPr>
          <w:shd w:val="clear" w:color="auto" w:fill="FFFFFF"/>
        </w:rPr>
        <w:t>:</w:t>
      </w:r>
    </w:p>
    <w:p w14:paraId="6B566867" w14:textId="3CCE2D2E" w:rsidR="007D55BA" w:rsidRPr="00315CAF" w:rsidRDefault="7C0B3F40" w:rsidP="007D55BA">
      <w:pPr>
        <w:pStyle w:val="BodyText4"/>
        <w:spacing w:before="0" w:after="0"/>
        <w:ind w:firstLine="0"/>
      </w:pPr>
      <w:r>
        <w:t>Līgumu parakstīšana par Rīgas Centrālās dzelzceļa stacijas uzlabošanu (modernizāciju):</w:t>
      </w:r>
    </w:p>
    <w:p w14:paraId="6CF027A8" w14:textId="4FF1C3AE" w:rsidR="007D55BA" w:rsidRPr="00315CAF" w:rsidRDefault="40809121" w:rsidP="007D55BA">
      <w:pPr>
        <w:pStyle w:val="BodyText4"/>
        <w:numPr>
          <w:ilvl w:val="0"/>
          <w:numId w:val="43"/>
        </w:numPr>
        <w:spacing w:before="0" w:after="0"/>
      </w:pPr>
      <w:r>
        <w:t>Orientējošs pabeigšanas grafiks: 2025.g. 1.cet.</w:t>
      </w:r>
    </w:p>
    <w:p w14:paraId="542E5C21" w14:textId="4CA813BA" w:rsidR="007D55BA" w:rsidRPr="00315CAF" w:rsidRDefault="7C0B3F40" w:rsidP="007D55BA">
      <w:pPr>
        <w:pStyle w:val="BodyText4"/>
        <w:spacing w:before="0" w:after="0"/>
        <w:ind w:firstLine="0"/>
      </w:pPr>
      <w:r>
        <w:t>Uzlabota (modernizēta) Rīgas Centrālā dzelzceļa stacija:</w:t>
      </w:r>
    </w:p>
    <w:p w14:paraId="119140D2" w14:textId="77777777" w:rsidR="007D55BA" w:rsidRPr="00315CAF" w:rsidRDefault="7C0B3F40" w:rsidP="007D55BA">
      <w:pPr>
        <w:pStyle w:val="BodyText4"/>
        <w:numPr>
          <w:ilvl w:val="0"/>
          <w:numId w:val="43"/>
        </w:numPr>
        <w:spacing w:before="0" w:after="0" w:line="240" w:lineRule="auto"/>
      </w:pPr>
      <w:r>
        <w:t>Orientējošs pabeigšanas grafiks: 2026.g. 3.cet.</w:t>
      </w:r>
    </w:p>
    <w:p w14:paraId="0C70822C" w14:textId="77777777" w:rsidR="007D55BA" w:rsidRPr="00315CAF" w:rsidRDefault="007D55BA" w:rsidP="7C0B3F40">
      <w:pPr>
        <w:pStyle w:val="BodyText4"/>
        <w:spacing w:before="0" w:after="0" w:line="240" w:lineRule="auto"/>
        <w:ind w:firstLine="0"/>
        <w:rPr>
          <w:i/>
          <w:iCs/>
        </w:rPr>
      </w:pPr>
    </w:p>
    <w:p w14:paraId="533E8935" w14:textId="27ED1ADF" w:rsidR="007D55BA" w:rsidRPr="00C91D6F" w:rsidRDefault="7C0B3F40" w:rsidP="7C0B3F40">
      <w:pPr>
        <w:pStyle w:val="BodyText4"/>
        <w:numPr>
          <w:ilvl w:val="0"/>
          <w:numId w:val="42"/>
        </w:numPr>
        <w:spacing w:before="0" w:after="0" w:line="240" w:lineRule="auto"/>
        <w:rPr>
          <w:b/>
          <w:bCs/>
        </w:rPr>
      </w:pPr>
      <w:r w:rsidRPr="00C91D6F">
        <w:rPr>
          <w:b/>
          <w:bCs/>
        </w:rPr>
        <w:t>Valsts atbalsts:</w:t>
      </w:r>
    </w:p>
    <w:p w14:paraId="21228B13" w14:textId="77777777" w:rsidR="007D55BA" w:rsidRPr="001C673A" w:rsidRDefault="7C0B3F40" w:rsidP="007D55BA">
      <w:pPr>
        <w:pStyle w:val="BodyText4"/>
        <w:shd w:val="clear" w:color="auto" w:fill="auto"/>
        <w:spacing w:before="0" w:after="0"/>
        <w:ind w:firstLine="0"/>
      </w:pPr>
      <w:r>
        <w:t>Paredzamās investīcijas nav uzskatāmas par valsts atbalstu saskaņā ar Komisijas Paziņojumu - Kopienas vadlīnijām valsts atbalstu dzelzceļa uzņēmumiem (2008/C 184/07). Vadlīnijas nosaka, ka atbalsts dzelzceļa infrastruktūrai (šai gadījumā – Rīgas Centrālajai pasažieru stacijai) netiek uzskatīts par valsts atbalstu, jo publiski finansētā infrastruktūra ir vienlīdzīgi un bez diskriminācijas pieejama visiem potenciālajiem lietotājiem un par piekļuvi šai infrastruktūrai dzelzceļa uzņēmumiem, kas nodrošina pārvadājumus Rīgas Centrālajā stacijā, ir noteikta adekvāta maksa, kas atbilst ES tiesību aktiem.</w:t>
      </w:r>
    </w:p>
    <w:p w14:paraId="68DB97E4" w14:textId="77777777" w:rsidR="007D55BA" w:rsidRDefault="007D55BA" w:rsidP="007A3F9B">
      <w:pPr>
        <w:pStyle w:val="BodyText4"/>
        <w:shd w:val="clear" w:color="auto" w:fill="auto"/>
        <w:spacing w:before="0" w:after="0"/>
        <w:ind w:left="20"/>
        <w:rPr>
          <w:b/>
          <w:bCs/>
          <w:u w:val="single"/>
        </w:rPr>
      </w:pPr>
    </w:p>
    <w:p w14:paraId="3AB81BC3" w14:textId="647A3AD2" w:rsidR="40809121" w:rsidRPr="00550549" w:rsidRDefault="40809121" w:rsidP="0089778D">
      <w:pPr>
        <w:ind w:right="45"/>
        <w:jc w:val="both"/>
        <w:rPr>
          <w:rFonts w:ascii="Times New Roman" w:hAnsi="Times New Roman" w:cs="Times New Roman"/>
          <w:b/>
          <w:bCs/>
          <w:sz w:val="21"/>
          <w:szCs w:val="21"/>
        </w:rPr>
      </w:pPr>
      <w:r w:rsidRPr="00550549">
        <w:rPr>
          <w:rFonts w:ascii="Times New Roman" w:eastAsia="Times New Roman" w:hAnsi="Times New Roman" w:cs="Times New Roman"/>
          <w:b/>
          <w:bCs/>
          <w:sz w:val="21"/>
          <w:szCs w:val="21"/>
        </w:rPr>
        <w:t>3.1.1.7.</w:t>
      </w:r>
      <w:r w:rsidR="0089778D" w:rsidRPr="00550549">
        <w:rPr>
          <w:rFonts w:ascii="Times New Roman" w:eastAsia="Times New Roman" w:hAnsi="Times New Roman" w:cs="Times New Roman"/>
          <w:b/>
          <w:bCs/>
          <w:sz w:val="21"/>
          <w:szCs w:val="21"/>
        </w:rPr>
        <w:t>i.</w:t>
      </w:r>
      <w:r w:rsidR="00E648CA" w:rsidRPr="00550549">
        <w:rPr>
          <w:rFonts w:ascii="Times New Roman" w:eastAsia="Times New Roman" w:hAnsi="Times New Roman" w:cs="Times New Roman"/>
          <w:b/>
          <w:bCs/>
          <w:sz w:val="21"/>
          <w:szCs w:val="21"/>
        </w:rPr>
        <w:t xml:space="preserve"> investīcija</w:t>
      </w:r>
      <w:r w:rsidRPr="00550549">
        <w:rPr>
          <w:rFonts w:ascii="Times New Roman" w:eastAsia="Times New Roman" w:hAnsi="Times New Roman" w:cs="Times New Roman"/>
          <w:b/>
          <w:bCs/>
          <w:sz w:val="21"/>
          <w:szCs w:val="21"/>
        </w:rPr>
        <w:t xml:space="preserve"> "Aizdevumi nekustamā īpašuma attīstītājiem zemas īres maksas mājokļu būvniecībai"</w:t>
      </w:r>
    </w:p>
    <w:p w14:paraId="0C35025E" w14:textId="78EC153C" w:rsidR="40809121" w:rsidRPr="00550549" w:rsidRDefault="40809121" w:rsidP="40809121">
      <w:pPr>
        <w:ind w:right="45"/>
        <w:jc w:val="both"/>
        <w:rPr>
          <w:rFonts w:ascii="Times New Roman" w:eastAsia="Times New Roman" w:hAnsi="Times New Roman" w:cs="Times New Roman"/>
          <w:b/>
          <w:bCs/>
          <w:sz w:val="21"/>
          <w:szCs w:val="21"/>
          <w:u w:val="single"/>
        </w:rPr>
      </w:pPr>
    </w:p>
    <w:p w14:paraId="0D4F54CB" w14:textId="0FBB51A7" w:rsidR="40809121" w:rsidRPr="00550549" w:rsidRDefault="40809121" w:rsidP="40809121">
      <w:pPr>
        <w:ind w:right="45"/>
        <w:jc w:val="both"/>
        <w:rPr>
          <w:rFonts w:ascii="Times New Roman" w:eastAsia="Times New Roman" w:hAnsi="Times New Roman" w:cs="Times New Roman"/>
          <w:color w:val="auto"/>
          <w:sz w:val="21"/>
          <w:szCs w:val="21"/>
        </w:rPr>
      </w:pPr>
      <w:r w:rsidRPr="00550549">
        <w:rPr>
          <w:rFonts w:ascii="Times New Roman" w:eastAsia="Times New Roman" w:hAnsi="Times New Roman" w:cs="Times New Roman"/>
          <w:color w:val="auto"/>
          <w:sz w:val="21"/>
          <w:szCs w:val="21"/>
        </w:rPr>
        <w:t>Ar ierosinātajām izmaiņām tiek paredzēta jauna investīcija zemas īres maksas mājokļu būvniecībai, novirzot tās īstenošanai Atveseļošanās fonda finansējumu 29 020 791 EUR</w:t>
      </w:r>
      <w:r w:rsidR="00B7247D" w:rsidRPr="00550549">
        <w:rPr>
          <w:rFonts w:ascii="Times New Roman" w:eastAsia="Times New Roman" w:hAnsi="Times New Roman" w:cs="Times New Roman"/>
          <w:color w:val="auto"/>
          <w:sz w:val="21"/>
          <w:szCs w:val="21"/>
        </w:rPr>
        <w:t>.</w:t>
      </w:r>
      <w:r w:rsidRPr="00550549">
        <w:rPr>
          <w:rFonts w:ascii="Times New Roman" w:eastAsia="Times New Roman" w:hAnsi="Times New Roman" w:cs="Times New Roman"/>
          <w:color w:val="auto"/>
          <w:sz w:val="21"/>
          <w:szCs w:val="21"/>
        </w:rPr>
        <w:t xml:space="preserve">    </w:t>
      </w:r>
    </w:p>
    <w:p w14:paraId="6C125591" w14:textId="10627886" w:rsidR="40809121" w:rsidRPr="00550549" w:rsidRDefault="40809121" w:rsidP="0089778D">
      <w:pPr>
        <w:pStyle w:val="pf0"/>
        <w:spacing w:beforeAutospacing="0" w:afterAutospacing="0"/>
        <w:ind w:right="45"/>
        <w:jc w:val="both"/>
        <w:rPr>
          <w:sz w:val="21"/>
          <w:szCs w:val="21"/>
        </w:rPr>
      </w:pPr>
      <w:r w:rsidRPr="00550549">
        <w:rPr>
          <w:sz w:val="21"/>
          <w:szCs w:val="21"/>
        </w:rPr>
        <w:t>Investīcijas mērķis ir dzīvojamo īres māju būvniecība ar mērķi veicināt būvniecības standartiem un energoefektivitātes prasībām atbilstošu zemas īres maksas mājokļu pieejamību mājsaimniecībām, kas nevar atļauties mājokli uz tirgus nosacījumiem.</w:t>
      </w:r>
    </w:p>
    <w:p w14:paraId="68F495AF" w14:textId="593CC808" w:rsidR="40809121" w:rsidRPr="00550549" w:rsidRDefault="40809121" w:rsidP="0089778D">
      <w:pPr>
        <w:spacing w:line="259" w:lineRule="auto"/>
        <w:ind w:right="45"/>
        <w:jc w:val="both"/>
        <w:rPr>
          <w:rFonts w:ascii="Times New Roman" w:eastAsia="Times New Roman" w:hAnsi="Times New Roman" w:cs="Times New Roman"/>
          <w:color w:val="auto"/>
          <w:sz w:val="21"/>
          <w:szCs w:val="21"/>
        </w:rPr>
      </w:pPr>
      <w:r w:rsidRPr="00550549">
        <w:rPr>
          <w:rFonts w:ascii="Times New Roman" w:eastAsia="Times New Roman" w:hAnsi="Times New Roman" w:cs="Times New Roman"/>
          <w:color w:val="auto"/>
          <w:sz w:val="21"/>
          <w:szCs w:val="21"/>
        </w:rPr>
        <w:t xml:space="preserve">Investīcijas īstenošanas nepieciešamību pamato pastāvošā tirgus nepilnība - mājsaimniecības, kurām nav pietiekami ienākumi pienācīga mājokļa nodrošināšanai par tirgus cenu, ir 44 % mājsaimniecību jeb vairāk kā 350 tūkst. mājsaimniecību. </w:t>
      </w:r>
    </w:p>
    <w:p w14:paraId="3450FEF3" w14:textId="7F28FADB" w:rsidR="40809121" w:rsidRPr="00550549" w:rsidRDefault="40809121" w:rsidP="40809121">
      <w:pPr>
        <w:spacing w:line="259" w:lineRule="auto"/>
        <w:ind w:right="45"/>
        <w:jc w:val="both"/>
        <w:rPr>
          <w:rFonts w:ascii="Times New Roman" w:eastAsia="Times New Roman" w:hAnsi="Times New Roman" w:cs="Times New Roman"/>
          <w:color w:val="auto"/>
          <w:sz w:val="21"/>
          <w:szCs w:val="21"/>
        </w:rPr>
      </w:pPr>
    </w:p>
    <w:p w14:paraId="2E08D49D" w14:textId="3F6A25C5" w:rsidR="40809121" w:rsidRPr="00550549" w:rsidRDefault="40809121" w:rsidP="40809121">
      <w:pPr>
        <w:spacing w:line="259" w:lineRule="auto"/>
        <w:ind w:right="45"/>
        <w:jc w:val="both"/>
        <w:rPr>
          <w:rFonts w:ascii="Times New Roman" w:eastAsia="Times New Roman" w:hAnsi="Times New Roman" w:cs="Times New Roman"/>
          <w:b/>
          <w:bCs/>
          <w:color w:val="auto"/>
          <w:sz w:val="21"/>
          <w:szCs w:val="21"/>
        </w:rPr>
      </w:pPr>
      <w:r w:rsidRPr="00550549">
        <w:rPr>
          <w:rFonts w:ascii="Times New Roman" w:eastAsia="Times New Roman" w:hAnsi="Times New Roman" w:cs="Times New Roman"/>
          <w:b/>
          <w:bCs/>
          <w:color w:val="auto"/>
          <w:sz w:val="21"/>
          <w:szCs w:val="21"/>
        </w:rPr>
        <w:t xml:space="preserve">Plānotie investīcijas pasākumi: </w:t>
      </w:r>
    </w:p>
    <w:p w14:paraId="3CAAFB91" w14:textId="7D848330" w:rsidR="40809121" w:rsidRPr="00550549" w:rsidRDefault="40809121" w:rsidP="40809121">
      <w:pPr>
        <w:spacing w:line="259" w:lineRule="auto"/>
        <w:ind w:right="45"/>
        <w:jc w:val="both"/>
        <w:rPr>
          <w:rFonts w:ascii="Times New Roman" w:eastAsia="Times New Roman" w:hAnsi="Times New Roman" w:cs="Times New Roman"/>
          <w:color w:val="auto"/>
          <w:sz w:val="21"/>
          <w:szCs w:val="21"/>
        </w:rPr>
      </w:pPr>
      <w:r w:rsidRPr="00550549">
        <w:rPr>
          <w:rFonts w:ascii="Times New Roman" w:eastAsia="Times New Roman" w:hAnsi="Times New Roman" w:cs="Times New Roman"/>
          <w:color w:val="auto"/>
          <w:sz w:val="21"/>
          <w:szCs w:val="21"/>
        </w:rPr>
        <w:t>Investīcija tiks īstenota finanšu instrumenta ietvaros, un sabiedrība "</w:t>
      </w:r>
      <w:proofErr w:type="spellStart"/>
      <w:r w:rsidRPr="00550549">
        <w:rPr>
          <w:rFonts w:ascii="Times New Roman" w:eastAsia="Times New Roman" w:hAnsi="Times New Roman" w:cs="Times New Roman"/>
          <w:color w:val="auto"/>
          <w:sz w:val="21"/>
          <w:szCs w:val="21"/>
        </w:rPr>
        <w:t>Altum</w:t>
      </w:r>
      <w:proofErr w:type="spellEnd"/>
      <w:r w:rsidRPr="00550549">
        <w:rPr>
          <w:rFonts w:ascii="Times New Roman" w:eastAsia="Times New Roman" w:hAnsi="Times New Roman" w:cs="Times New Roman"/>
          <w:color w:val="auto"/>
          <w:sz w:val="21"/>
          <w:szCs w:val="21"/>
        </w:rPr>
        <w:t>" sniegs atbalstu aizdevuma un kapitāla atlaides veidā nekustamā īpašuma attīstītājiem zemas īres maksas mājokļu būvniecībai. Par investīcijas īstenošanu starp Ekonomikas ministriju un sabiedrību "</w:t>
      </w:r>
      <w:proofErr w:type="spellStart"/>
      <w:r w:rsidRPr="00550549">
        <w:rPr>
          <w:rFonts w:ascii="Times New Roman" w:eastAsia="Times New Roman" w:hAnsi="Times New Roman" w:cs="Times New Roman"/>
          <w:color w:val="auto"/>
          <w:sz w:val="21"/>
          <w:szCs w:val="21"/>
        </w:rPr>
        <w:t>Altum</w:t>
      </w:r>
      <w:proofErr w:type="spellEnd"/>
      <w:r w:rsidRPr="00550549">
        <w:rPr>
          <w:rFonts w:ascii="Times New Roman" w:eastAsia="Times New Roman" w:hAnsi="Times New Roman" w:cs="Times New Roman"/>
          <w:color w:val="auto"/>
          <w:sz w:val="21"/>
          <w:szCs w:val="21"/>
        </w:rPr>
        <w:t xml:space="preserve">" tiks slēgts līgums. </w:t>
      </w:r>
    </w:p>
    <w:p w14:paraId="730F6296" w14:textId="16F94867" w:rsidR="40809121" w:rsidRPr="00550549" w:rsidRDefault="40809121" w:rsidP="40809121">
      <w:pPr>
        <w:spacing w:line="259" w:lineRule="auto"/>
        <w:ind w:right="45"/>
        <w:jc w:val="both"/>
        <w:rPr>
          <w:rFonts w:ascii="Times New Roman" w:eastAsia="Times New Roman" w:hAnsi="Times New Roman" w:cs="Times New Roman"/>
          <w:color w:val="auto"/>
          <w:sz w:val="21"/>
          <w:szCs w:val="21"/>
        </w:rPr>
      </w:pPr>
      <w:r w:rsidRPr="00550549">
        <w:rPr>
          <w:rFonts w:ascii="Times New Roman" w:eastAsia="Times New Roman" w:hAnsi="Times New Roman" w:cs="Times New Roman"/>
          <w:color w:val="auto"/>
          <w:sz w:val="21"/>
          <w:szCs w:val="21"/>
        </w:rPr>
        <w:t>Nekustamā īpašuma attīstītājiem būs jānodrošina pašu līdzfinansējums projekta īstenošanai vismaz 5 % apmērā no projekta attiecināmajām izmaksām.</w:t>
      </w:r>
    </w:p>
    <w:p w14:paraId="5E8F4442" w14:textId="7255E754" w:rsidR="40809121" w:rsidRPr="00550549" w:rsidRDefault="40809121" w:rsidP="0089778D">
      <w:pPr>
        <w:spacing w:line="259" w:lineRule="auto"/>
        <w:ind w:right="45"/>
        <w:jc w:val="both"/>
        <w:rPr>
          <w:rFonts w:ascii="Times New Roman" w:eastAsia="Times New Roman" w:hAnsi="Times New Roman" w:cs="Times New Roman"/>
          <w:color w:val="auto"/>
          <w:sz w:val="21"/>
          <w:szCs w:val="21"/>
        </w:rPr>
      </w:pPr>
      <w:r w:rsidRPr="00550549">
        <w:rPr>
          <w:rFonts w:ascii="Times New Roman" w:eastAsia="Times New Roman" w:hAnsi="Times New Roman" w:cs="Times New Roman"/>
          <w:color w:val="auto"/>
          <w:sz w:val="21"/>
          <w:szCs w:val="21"/>
        </w:rPr>
        <w:t xml:space="preserve">Īres mājai jābūt gandrīz nulles enerģijas ēkai atbilstoši normatīvajiem aktiem par ēku </w:t>
      </w:r>
      <w:proofErr w:type="spellStart"/>
      <w:r w:rsidRPr="00550549">
        <w:rPr>
          <w:rFonts w:ascii="Times New Roman" w:eastAsia="Times New Roman" w:hAnsi="Times New Roman" w:cs="Times New Roman"/>
          <w:color w:val="auto"/>
          <w:sz w:val="21"/>
          <w:szCs w:val="21"/>
        </w:rPr>
        <w:t>energosertifikāciju</w:t>
      </w:r>
      <w:proofErr w:type="spellEnd"/>
      <w:r w:rsidRPr="00550549">
        <w:rPr>
          <w:rFonts w:ascii="Times New Roman" w:eastAsia="Times New Roman" w:hAnsi="Times New Roman" w:cs="Times New Roman"/>
          <w:color w:val="auto"/>
          <w:sz w:val="21"/>
          <w:szCs w:val="21"/>
        </w:rPr>
        <w:t>,</w:t>
      </w:r>
    </w:p>
    <w:p w14:paraId="375E668E" w14:textId="78CDB8A0" w:rsidR="40809121" w:rsidRPr="00550549" w:rsidRDefault="40809121" w:rsidP="40809121">
      <w:pPr>
        <w:spacing w:line="259" w:lineRule="auto"/>
        <w:ind w:right="45"/>
        <w:jc w:val="both"/>
        <w:rPr>
          <w:rFonts w:ascii="Times New Roman" w:eastAsia="Times New Roman" w:hAnsi="Times New Roman" w:cs="Times New Roman"/>
          <w:color w:val="auto"/>
          <w:sz w:val="21"/>
          <w:szCs w:val="21"/>
        </w:rPr>
      </w:pPr>
    </w:p>
    <w:p w14:paraId="3B8F8279" w14:textId="51C3D5A8" w:rsidR="40809121" w:rsidRPr="00550549" w:rsidRDefault="40809121" w:rsidP="40809121">
      <w:pPr>
        <w:spacing w:line="259" w:lineRule="auto"/>
        <w:ind w:right="45"/>
        <w:jc w:val="both"/>
        <w:rPr>
          <w:rFonts w:ascii="Times New Roman" w:eastAsia="Times New Roman" w:hAnsi="Times New Roman" w:cs="Times New Roman"/>
          <w:color w:val="auto"/>
          <w:sz w:val="21"/>
          <w:szCs w:val="21"/>
        </w:rPr>
      </w:pPr>
      <w:r w:rsidRPr="00F16242">
        <w:rPr>
          <w:rFonts w:ascii="Times New Roman" w:eastAsia="Times New Roman" w:hAnsi="Times New Roman" w:cs="Times New Roman"/>
          <w:b/>
          <w:bCs/>
          <w:color w:val="auto"/>
          <w:sz w:val="21"/>
          <w:szCs w:val="21"/>
        </w:rPr>
        <w:t>Mērķauditorija:</w:t>
      </w:r>
      <w:r w:rsidRPr="00550549">
        <w:rPr>
          <w:rFonts w:ascii="Times New Roman" w:eastAsia="Times New Roman" w:hAnsi="Times New Roman" w:cs="Times New Roman"/>
          <w:color w:val="auto"/>
          <w:sz w:val="21"/>
          <w:szCs w:val="21"/>
        </w:rPr>
        <w:t xml:space="preserve"> nekustamā īpašuma attīstītāji (publisks, privāts, publiski-privāts).</w:t>
      </w:r>
    </w:p>
    <w:p w14:paraId="51C0F97E" w14:textId="5126B4DB" w:rsidR="40809121" w:rsidRPr="00550549" w:rsidRDefault="40809121" w:rsidP="40809121">
      <w:pPr>
        <w:spacing w:line="259" w:lineRule="auto"/>
        <w:ind w:right="45"/>
        <w:jc w:val="both"/>
        <w:rPr>
          <w:rFonts w:ascii="Times New Roman" w:eastAsia="Times New Roman" w:hAnsi="Times New Roman" w:cs="Times New Roman"/>
          <w:color w:val="auto"/>
          <w:sz w:val="21"/>
          <w:szCs w:val="21"/>
        </w:rPr>
      </w:pPr>
    </w:p>
    <w:p w14:paraId="799DF1FF" w14:textId="4BBFABC6" w:rsidR="40809121" w:rsidRPr="00F16242" w:rsidRDefault="40809121" w:rsidP="40809121">
      <w:pPr>
        <w:spacing w:line="259" w:lineRule="auto"/>
        <w:ind w:right="45"/>
        <w:jc w:val="both"/>
        <w:rPr>
          <w:rFonts w:ascii="Times New Roman" w:eastAsia="Times New Roman" w:hAnsi="Times New Roman" w:cs="Times New Roman"/>
          <w:b/>
          <w:bCs/>
          <w:color w:val="auto"/>
          <w:sz w:val="21"/>
          <w:szCs w:val="21"/>
        </w:rPr>
      </w:pPr>
      <w:r w:rsidRPr="00F16242">
        <w:rPr>
          <w:rFonts w:ascii="Times New Roman" w:eastAsia="Times New Roman" w:hAnsi="Times New Roman" w:cs="Times New Roman"/>
          <w:b/>
          <w:bCs/>
          <w:color w:val="auto"/>
          <w:sz w:val="21"/>
          <w:szCs w:val="21"/>
        </w:rPr>
        <w:t xml:space="preserve">Laika ietvars: </w:t>
      </w:r>
    </w:p>
    <w:p w14:paraId="06FD129B" w14:textId="32F124DB" w:rsidR="00E35226" w:rsidRPr="00550549" w:rsidRDefault="00E35226" w:rsidP="00E35226">
      <w:pPr>
        <w:spacing w:line="259" w:lineRule="auto"/>
        <w:ind w:right="45"/>
        <w:jc w:val="both"/>
        <w:rPr>
          <w:rFonts w:ascii="Times New Roman" w:eastAsia="Times New Roman" w:hAnsi="Times New Roman" w:cs="Times New Roman"/>
          <w:color w:val="auto"/>
          <w:sz w:val="21"/>
          <w:szCs w:val="21"/>
        </w:rPr>
      </w:pPr>
      <w:r w:rsidRPr="00550549">
        <w:rPr>
          <w:rFonts w:ascii="Times New Roman" w:eastAsia="Times New Roman" w:hAnsi="Times New Roman" w:cs="Times New Roman"/>
          <w:color w:val="auto"/>
          <w:sz w:val="21"/>
          <w:szCs w:val="21"/>
        </w:rPr>
        <w:t xml:space="preserve">Līdz 2025.gada </w:t>
      </w:r>
      <w:r>
        <w:rPr>
          <w:rFonts w:ascii="Times New Roman" w:eastAsia="Times New Roman" w:hAnsi="Times New Roman" w:cs="Times New Roman"/>
          <w:color w:val="auto"/>
          <w:sz w:val="21"/>
          <w:szCs w:val="21"/>
        </w:rPr>
        <w:t>2</w:t>
      </w:r>
      <w:r w:rsidRPr="00550549">
        <w:rPr>
          <w:rFonts w:ascii="Times New Roman" w:eastAsia="Times New Roman" w:hAnsi="Times New Roman" w:cs="Times New Roman"/>
          <w:color w:val="auto"/>
          <w:sz w:val="21"/>
          <w:szCs w:val="21"/>
        </w:rPr>
        <w:t>.ceturksnim ir noslēgts līgums ar sabiedrību "</w:t>
      </w:r>
      <w:proofErr w:type="spellStart"/>
      <w:r w:rsidRPr="00550549">
        <w:rPr>
          <w:rFonts w:ascii="Times New Roman" w:eastAsia="Times New Roman" w:hAnsi="Times New Roman" w:cs="Times New Roman"/>
          <w:color w:val="auto"/>
          <w:sz w:val="21"/>
          <w:szCs w:val="21"/>
        </w:rPr>
        <w:t>Altum</w:t>
      </w:r>
      <w:proofErr w:type="spellEnd"/>
      <w:r w:rsidRPr="00550549">
        <w:rPr>
          <w:rFonts w:ascii="Times New Roman" w:eastAsia="Times New Roman" w:hAnsi="Times New Roman" w:cs="Times New Roman"/>
          <w:color w:val="auto"/>
          <w:sz w:val="21"/>
          <w:szCs w:val="21"/>
        </w:rPr>
        <w:t>" par 3.1.1.7.i investīcijas īstenošanu</w:t>
      </w:r>
      <w:r>
        <w:rPr>
          <w:rFonts w:ascii="Times New Roman" w:eastAsia="Times New Roman" w:hAnsi="Times New Roman" w:cs="Times New Roman"/>
          <w:color w:val="auto"/>
          <w:sz w:val="21"/>
          <w:szCs w:val="21"/>
        </w:rPr>
        <w:t>,</w:t>
      </w:r>
      <w:r w:rsidRPr="00400849">
        <w:rPr>
          <w:rFonts w:ascii="Times New Roman" w:eastAsia="Times New Roman" w:hAnsi="Times New Roman" w:cs="Times New Roman"/>
          <w:color w:val="auto"/>
          <w:sz w:val="21"/>
          <w:szCs w:val="21"/>
        </w:rPr>
        <w:t xml:space="preserve"> </w:t>
      </w:r>
      <w:r>
        <w:rPr>
          <w:rFonts w:ascii="Times New Roman" w:eastAsia="Times New Roman" w:hAnsi="Times New Roman" w:cs="Times New Roman"/>
          <w:color w:val="auto"/>
          <w:sz w:val="21"/>
          <w:szCs w:val="21"/>
        </w:rPr>
        <w:t xml:space="preserve">un </w:t>
      </w:r>
      <w:r w:rsidRPr="00550549">
        <w:rPr>
          <w:rFonts w:ascii="Times New Roman" w:eastAsia="Times New Roman" w:hAnsi="Times New Roman" w:cs="Times New Roman"/>
          <w:color w:val="auto"/>
          <w:sz w:val="21"/>
          <w:szCs w:val="21"/>
        </w:rPr>
        <w:t>Latvija nodrošina Atveseļošanās fonda finansējuma 29</w:t>
      </w:r>
      <w:r w:rsidR="00C77AD6">
        <w:rPr>
          <w:rFonts w:ascii="Times New Roman" w:eastAsia="Times New Roman" w:hAnsi="Times New Roman" w:cs="Times New Roman"/>
          <w:color w:val="auto"/>
          <w:sz w:val="21"/>
          <w:szCs w:val="21"/>
        </w:rPr>
        <w:t> </w:t>
      </w:r>
      <w:r>
        <w:rPr>
          <w:rFonts w:ascii="Times New Roman" w:eastAsia="Times New Roman" w:hAnsi="Times New Roman" w:cs="Times New Roman"/>
          <w:color w:val="auto"/>
          <w:sz w:val="21"/>
          <w:szCs w:val="21"/>
        </w:rPr>
        <w:t>020</w:t>
      </w:r>
      <w:r w:rsidR="00C77AD6">
        <w:rPr>
          <w:rFonts w:ascii="Times New Roman" w:eastAsia="Times New Roman" w:hAnsi="Times New Roman" w:cs="Times New Roman"/>
          <w:color w:val="auto"/>
          <w:sz w:val="21"/>
          <w:szCs w:val="21"/>
        </w:rPr>
        <w:t xml:space="preserve"> </w:t>
      </w:r>
      <w:r>
        <w:rPr>
          <w:rFonts w:ascii="Times New Roman" w:eastAsia="Times New Roman" w:hAnsi="Times New Roman" w:cs="Times New Roman"/>
          <w:color w:val="auto"/>
          <w:sz w:val="21"/>
          <w:szCs w:val="21"/>
        </w:rPr>
        <w:t>791</w:t>
      </w:r>
      <w:r w:rsidRPr="00550549">
        <w:rPr>
          <w:rFonts w:ascii="Times New Roman" w:eastAsia="Times New Roman" w:hAnsi="Times New Roman" w:cs="Times New Roman"/>
          <w:color w:val="auto"/>
          <w:sz w:val="21"/>
          <w:szCs w:val="21"/>
        </w:rPr>
        <w:t xml:space="preserve"> EUR apmērā pārskaitījumu sabiedrībai "</w:t>
      </w:r>
      <w:proofErr w:type="spellStart"/>
      <w:r w:rsidRPr="00550549">
        <w:rPr>
          <w:rFonts w:ascii="Times New Roman" w:eastAsia="Times New Roman" w:hAnsi="Times New Roman" w:cs="Times New Roman"/>
          <w:color w:val="auto"/>
          <w:sz w:val="21"/>
          <w:szCs w:val="21"/>
        </w:rPr>
        <w:t>Altum</w:t>
      </w:r>
      <w:proofErr w:type="spellEnd"/>
      <w:r w:rsidRPr="00550549">
        <w:rPr>
          <w:rFonts w:ascii="Times New Roman" w:eastAsia="Times New Roman" w:hAnsi="Times New Roman" w:cs="Times New Roman"/>
          <w:color w:val="auto"/>
          <w:sz w:val="21"/>
          <w:szCs w:val="21"/>
        </w:rPr>
        <w:t>" 3.1.1.7.i investīcijas īstenošanai;</w:t>
      </w:r>
    </w:p>
    <w:p w14:paraId="546BD81A" w14:textId="3CC5AECF" w:rsidR="40809121" w:rsidRPr="00550549" w:rsidRDefault="40809121" w:rsidP="40809121">
      <w:pPr>
        <w:spacing w:line="259" w:lineRule="auto"/>
        <w:ind w:right="45"/>
        <w:jc w:val="both"/>
        <w:rPr>
          <w:rFonts w:ascii="Times New Roman" w:eastAsia="Times New Roman" w:hAnsi="Times New Roman" w:cs="Times New Roman"/>
          <w:color w:val="auto"/>
          <w:sz w:val="21"/>
          <w:szCs w:val="21"/>
        </w:rPr>
      </w:pPr>
      <w:r w:rsidRPr="00550549">
        <w:rPr>
          <w:rFonts w:ascii="Times New Roman" w:eastAsia="Times New Roman" w:hAnsi="Times New Roman" w:cs="Times New Roman"/>
          <w:color w:val="auto"/>
          <w:sz w:val="21"/>
          <w:szCs w:val="21"/>
        </w:rPr>
        <w:t>Līdz 2026.gada 2.ceturksnim sabiedrība "</w:t>
      </w:r>
      <w:proofErr w:type="spellStart"/>
      <w:r w:rsidRPr="00550549">
        <w:rPr>
          <w:rFonts w:ascii="Times New Roman" w:eastAsia="Times New Roman" w:hAnsi="Times New Roman" w:cs="Times New Roman"/>
          <w:color w:val="auto"/>
          <w:sz w:val="21"/>
          <w:szCs w:val="21"/>
        </w:rPr>
        <w:t>Altum</w:t>
      </w:r>
      <w:proofErr w:type="spellEnd"/>
      <w:r w:rsidRPr="00550549">
        <w:rPr>
          <w:rFonts w:ascii="Times New Roman" w:eastAsia="Times New Roman" w:hAnsi="Times New Roman" w:cs="Times New Roman"/>
          <w:color w:val="auto"/>
          <w:sz w:val="21"/>
          <w:szCs w:val="21"/>
        </w:rPr>
        <w:t>" noslēdz aizdevumu līgumus ar nekustamā īpašuma attīstītājiem par visu 3.1.1.7.i investīcijai pieejamo Atveseļošanās fonda finansējumu - 29 020 791 EUR.</w:t>
      </w:r>
    </w:p>
    <w:p w14:paraId="4AD691A7" w14:textId="53313D17" w:rsidR="40809121" w:rsidRPr="00550549" w:rsidRDefault="40809121" w:rsidP="40809121">
      <w:pPr>
        <w:spacing w:line="259" w:lineRule="auto"/>
        <w:ind w:right="45"/>
        <w:jc w:val="both"/>
        <w:rPr>
          <w:rFonts w:ascii="Times New Roman" w:eastAsia="Times New Roman" w:hAnsi="Times New Roman" w:cs="Times New Roman"/>
          <w:color w:val="auto"/>
          <w:sz w:val="21"/>
          <w:szCs w:val="21"/>
        </w:rPr>
      </w:pPr>
    </w:p>
    <w:p w14:paraId="1CA9944E" w14:textId="5C6C8900" w:rsidR="40809121" w:rsidRDefault="40809121" w:rsidP="40809121">
      <w:pPr>
        <w:spacing w:line="259" w:lineRule="auto"/>
        <w:ind w:right="45"/>
        <w:jc w:val="both"/>
        <w:rPr>
          <w:rFonts w:ascii="Times New Roman" w:eastAsia="Times New Roman" w:hAnsi="Times New Roman" w:cs="Times New Roman"/>
          <w:sz w:val="21"/>
          <w:szCs w:val="21"/>
        </w:rPr>
      </w:pPr>
      <w:r w:rsidRPr="00F16242">
        <w:rPr>
          <w:rFonts w:ascii="Times New Roman" w:eastAsia="Times New Roman" w:hAnsi="Times New Roman" w:cs="Times New Roman"/>
          <w:b/>
          <w:bCs/>
          <w:color w:val="auto"/>
          <w:sz w:val="21"/>
          <w:szCs w:val="21"/>
        </w:rPr>
        <w:t xml:space="preserve">Valsts atbalsts: </w:t>
      </w:r>
      <w:r w:rsidRPr="00550549">
        <w:rPr>
          <w:rFonts w:ascii="Times New Roman" w:eastAsia="Times New Roman" w:hAnsi="Times New Roman" w:cs="Times New Roman"/>
          <w:color w:val="auto"/>
          <w:sz w:val="21"/>
          <w:szCs w:val="21"/>
        </w:rPr>
        <w:t xml:space="preserve">Eiropas Komisijas 2011. gada 20. decembra lēmums Nr. </w:t>
      </w:r>
      <w:hyperlink r:id="rId18" w:history="1">
        <w:r w:rsidRPr="00550549">
          <w:rPr>
            <w:rStyle w:val="Hyperlink"/>
            <w:rFonts w:ascii="Times New Roman" w:eastAsia="Arial" w:hAnsi="Times New Roman" w:cs="Times New Roman"/>
            <w:color w:val="auto"/>
            <w:sz w:val="21"/>
            <w:szCs w:val="21"/>
            <w:u w:val="none"/>
          </w:rPr>
          <w:t>2012/21/ES</w:t>
        </w:r>
      </w:hyperlink>
      <w:r w:rsidRPr="00550549">
        <w:rPr>
          <w:rFonts w:ascii="Times New Roman" w:eastAsia="Times New Roman" w:hAnsi="Times New Roman" w:cs="Times New Roman"/>
          <w:color w:val="auto"/>
          <w:sz w:val="21"/>
          <w:szCs w:val="21"/>
        </w:rPr>
        <w:t xml:space="preserve"> par Līguma par Eiropas</w:t>
      </w:r>
      <w:r w:rsidRPr="00550549">
        <w:rPr>
          <w:rFonts w:ascii="Times New Roman" w:eastAsia="Times New Roman" w:hAnsi="Times New Roman" w:cs="Times New Roman"/>
          <w:color w:val="auto"/>
          <w:sz w:val="21"/>
          <w:szCs w:val="21"/>
          <w:u w:val="single"/>
        </w:rPr>
        <w:t xml:space="preserve"> </w:t>
      </w:r>
      <w:r w:rsidRPr="00550549">
        <w:rPr>
          <w:rFonts w:ascii="Times New Roman" w:eastAsia="Times New Roman" w:hAnsi="Times New Roman" w:cs="Times New Roman"/>
          <w:sz w:val="21"/>
          <w:szCs w:val="21"/>
        </w:rPr>
        <w:t xml:space="preserve">Savienības darbību 106. panta 2. punkta piemērošanu valsts atbalstam attiecībā uz kompensāciju par sabiedriskajiem pakalpojumiem dažiem uzņēmumiem, kuriem uzticēts sniegt pakalpojumus ar </w:t>
      </w:r>
      <w:r w:rsidRPr="00550549">
        <w:rPr>
          <w:rFonts w:ascii="Times New Roman" w:eastAsia="Times New Roman" w:hAnsi="Times New Roman" w:cs="Times New Roman"/>
          <w:sz w:val="21"/>
          <w:szCs w:val="21"/>
        </w:rPr>
        <w:lastRenderedPageBreak/>
        <w:t>vispārēju tautsaimniecisku nozīmi.</w:t>
      </w:r>
    </w:p>
    <w:p w14:paraId="25465A7F" w14:textId="77777777" w:rsidR="00C77AD6" w:rsidRPr="00550549" w:rsidRDefault="00C77AD6" w:rsidP="40809121">
      <w:pPr>
        <w:spacing w:line="259" w:lineRule="auto"/>
        <w:ind w:right="45"/>
        <w:jc w:val="both"/>
        <w:rPr>
          <w:rFonts w:ascii="Times New Roman" w:eastAsia="Times New Roman" w:hAnsi="Times New Roman" w:cs="Times New Roman"/>
          <w:sz w:val="21"/>
          <w:szCs w:val="21"/>
        </w:rPr>
      </w:pPr>
    </w:p>
    <w:p w14:paraId="1D341024" w14:textId="4A86AE4E" w:rsidR="00AA56FC" w:rsidRPr="00E648CA" w:rsidRDefault="00AA56FC" w:rsidP="00AA56FC">
      <w:pPr>
        <w:pStyle w:val="BodyText4"/>
        <w:spacing w:before="0" w:after="0" w:line="240" w:lineRule="auto"/>
        <w:ind w:firstLine="0"/>
        <w:rPr>
          <w:rFonts w:eastAsia="Courier New"/>
          <w:b/>
          <w:bCs/>
          <w:shd w:val="clear" w:color="auto" w:fill="FFFFFF"/>
        </w:rPr>
      </w:pPr>
      <w:bookmarkStart w:id="30" w:name="_Hlk181268448"/>
      <w:r w:rsidRPr="00E648CA">
        <w:rPr>
          <w:rFonts w:eastAsia="Courier New"/>
          <w:b/>
          <w:bCs/>
          <w:shd w:val="clear" w:color="auto" w:fill="FFFFFF"/>
        </w:rPr>
        <w:t xml:space="preserve">3.1.2.6.i. investīcija </w:t>
      </w:r>
      <w:r w:rsidR="00E648CA">
        <w:rPr>
          <w:rFonts w:eastAsia="Courier New"/>
          <w:b/>
          <w:bCs/>
          <w:shd w:val="clear" w:color="auto" w:fill="FFFFFF"/>
        </w:rPr>
        <w:t>“</w:t>
      </w:r>
      <w:r w:rsidRPr="00E648CA">
        <w:rPr>
          <w:rFonts w:eastAsia="Courier New"/>
          <w:b/>
          <w:bCs/>
          <w:shd w:val="clear" w:color="auto" w:fill="FFFFFF"/>
        </w:rPr>
        <w:t>Tehnisko palīglīdzekļu pieejamības sekmēšana</w:t>
      </w:r>
      <w:r w:rsidR="00E648CA">
        <w:rPr>
          <w:rFonts w:eastAsia="Courier New"/>
          <w:b/>
          <w:bCs/>
          <w:shd w:val="clear" w:color="auto" w:fill="FFFFFF"/>
        </w:rPr>
        <w:t>”</w:t>
      </w:r>
    </w:p>
    <w:p w14:paraId="663C773E" w14:textId="77777777" w:rsidR="00315CAF" w:rsidRPr="00315CAF" w:rsidRDefault="00315CAF" w:rsidP="00AA56FC">
      <w:pPr>
        <w:pStyle w:val="BodyText4"/>
        <w:spacing w:before="0" w:after="0" w:line="240" w:lineRule="auto"/>
        <w:ind w:firstLine="0"/>
        <w:rPr>
          <w:rFonts w:eastAsia="Courier New"/>
          <w:b/>
          <w:bCs/>
          <w:sz w:val="22"/>
          <w:szCs w:val="22"/>
          <w:shd w:val="clear" w:color="auto" w:fill="FFFFFF"/>
        </w:rPr>
      </w:pPr>
    </w:p>
    <w:p w14:paraId="715BFD4E" w14:textId="08ECCD7F" w:rsidR="00AA56FC" w:rsidRPr="00E648CA" w:rsidRDefault="00AA56FC" w:rsidP="7C0B3F40">
      <w:pPr>
        <w:pStyle w:val="BodyText4"/>
        <w:spacing w:before="0" w:after="0" w:line="240" w:lineRule="auto"/>
        <w:ind w:firstLine="0"/>
        <w:rPr>
          <w:rFonts w:eastAsia="Courier New"/>
          <w:shd w:val="clear" w:color="auto" w:fill="FFFFFF"/>
        </w:rPr>
      </w:pPr>
      <w:r w:rsidRPr="00E648CA">
        <w:rPr>
          <w:rFonts w:eastAsia="Courier New"/>
          <w:shd w:val="clear" w:color="auto" w:fill="FFFFFF"/>
        </w:rPr>
        <w:t>Ar ierosinātajām izmaiņām tiek paredzēta jauna investīcija tehnisko palīglīdzekļu nodrošināšanai, novirzot tās īstenošanai daļu no 3.1.2.3.i. investīcijas finansējuma. Ņemot vērā Atveseļošanas un noturības mehānisma</w:t>
      </w:r>
      <w:r w:rsidRPr="00E648CA" w:rsidDel="00594CE3">
        <w:rPr>
          <w:rFonts w:eastAsia="Courier New"/>
          <w:shd w:val="clear" w:color="auto" w:fill="FFFFFF"/>
        </w:rPr>
        <w:t xml:space="preserve"> </w:t>
      </w:r>
      <w:r w:rsidRPr="00E648CA">
        <w:rPr>
          <w:rFonts w:eastAsia="Courier New"/>
          <w:shd w:val="clear" w:color="auto" w:fill="FFFFFF"/>
        </w:rPr>
        <w:t>plāna investīciju pabeigšanas termiņu – 2026. gada 30. jūnijs un atlikušo Atveseļošanas un noturības mehānisma</w:t>
      </w:r>
      <w:r w:rsidRPr="00E648CA" w:rsidDel="00594CE3">
        <w:rPr>
          <w:rFonts w:eastAsia="Courier New"/>
          <w:shd w:val="clear" w:color="auto" w:fill="FFFFFF"/>
        </w:rPr>
        <w:t xml:space="preserve"> </w:t>
      </w:r>
      <w:r w:rsidRPr="00E648CA">
        <w:rPr>
          <w:rFonts w:eastAsia="Courier New"/>
          <w:shd w:val="clear" w:color="auto" w:fill="FFFFFF"/>
        </w:rPr>
        <w:t xml:space="preserve">plāna īstenošanas laiku (~ 1,5 gadi), Labklājības ministrijas iespējas sniegt priekšlikumus jaunu investīciju īstenošanai un 3.1.2.3.i. investīcijas finansējuma atlikuma izmantošanai ir ierobežotas. Labklājības nozarē nav augstas gatavības projektu sabiedrībā balstītu sociālo pakalpojumu attīstības jomā, ko virzīt finansēšanai no Atveseļošanas fonda finansējuma. Turklāt pamatā jebkuru investīciju īstenošanai ir jāīsteno iepirkumi, kas ir laikietilpīgs process ar riskiem iekļauties jau tā īsajā atlikušajā Atveseļošanas un noturības mehānisma plāna īstenošanas laika termiņā (piedāvājumu trūkuma un apstrīdējumu dēļ). </w:t>
      </w:r>
    </w:p>
    <w:p w14:paraId="441340FF" w14:textId="7F942819" w:rsidR="00AA56FC" w:rsidRPr="00E648CA" w:rsidRDefault="00AA56FC" w:rsidP="40809121">
      <w:pPr>
        <w:pStyle w:val="BodyText4"/>
        <w:spacing w:before="0" w:after="0" w:line="240" w:lineRule="auto"/>
        <w:ind w:firstLine="0"/>
        <w:rPr>
          <w:rFonts w:eastAsia="Courier New"/>
        </w:rPr>
      </w:pPr>
      <w:r w:rsidRPr="00E648CA">
        <w:rPr>
          <w:rFonts w:eastAsia="Courier New"/>
          <w:shd w:val="clear" w:color="auto" w:fill="FFFFFF"/>
        </w:rPr>
        <w:t>Tāpēc Labklājības ministrija ierosina daļu 3.1.2.3.i. investīcijas finansējumu novirzīt tehnisko palīglīdzekļu pieejamības sekmēšanai. To pamato</w:t>
      </w:r>
      <w:r w:rsidRPr="00E648CA">
        <w:rPr>
          <w:rFonts w:eastAsia="Courier New"/>
          <w:color w:val="FF0000"/>
          <w:shd w:val="clear" w:color="auto" w:fill="FFFFFF"/>
        </w:rPr>
        <w:t xml:space="preserve"> </w:t>
      </w:r>
      <w:r w:rsidRPr="00E648CA">
        <w:rPr>
          <w:rFonts w:eastAsia="Courier New"/>
        </w:rPr>
        <w:t>"</w:t>
      </w:r>
      <w:r w:rsidR="40809121" w:rsidRPr="00E648CA">
        <w:rPr>
          <w:rFonts w:eastAsia="Courier New"/>
        </w:rPr>
        <w:t>Plāns ilgtermiņa aprūpes pakalpojumu pieejamības un attīstības veicināšanai 2024.–2029. gadam", kura viens no uzdevumiem ir "Uzlabot tehnisko palīglīdzekļu, digitālo un tehnoloģisko risinājumu pieejamību" (14. punkts).</w:t>
      </w:r>
    </w:p>
    <w:p w14:paraId="4BD18E27" w14:textId="75BEBF17" w:rsidR="00AA56FC" w:rsidRPr="00E648CA" w:rsidRDefault="00AA56FC" w:rsidP="40809121">
      <w:pPr>
        <w:pStyle w:val="BodyText4"/>
        <w:spacing w:before="0" w:after="0" w:line="240" w:lineRule="auto"/>
        <w:ind w:firstLine="0"/>
        <w:rPr>
          <w:rFonts w:eastAsia="Courier New"/>
        </w:rPr>
      </w:pPr>
    </w:p>
    <w:p w14:paraId="41475E7C" w14:textId="5FBD3BCF" w:rsidR="00AA56FC" w:rsidRPr="00E648CA" w:rsidRDefault="00AA56FC" w:rsidP="7C0B3F40">
      <w:pPr>
        <w:jc w:val="both"/>
        <w:rPr>
          <w:rFonts w:ascii="Times New Roman" w:hAnsi="Times New Roman" w:cs="Times New Roman"/>
          <w:sz w:val="21"/>
          <w:szCs w:val="21"/>
          <w:shd w:val="clear" w:color="auto" w:fill="FFFFFF"/>
        </w:rPr>
      </w:pPr>
      <w:r w:rsidRPr="00E648CA">
        <w:rPr>
          <w:rFonts w:ascii="Times New Roman" w:hAnsi="Times New Roman" w:cs="Times New Roman"/>
          <w:sz w:val="21"/>
          <w:szCs w:val="21"/>
        </w:rPr>
        <w:t>Galvenie izaicinājumi: Tehnisko palīglīdzekļ</w:t>
      </w:r>
      <w:bookmarkStart w:id="31" w:name="_Hlk181194772"/>
      <w:r w:rsidRPr="00E648CA">
        <w:rPr>
          <w:rFonts w:ascii="Times New Roman" w:hAnsi="Times New Roman" w:cs="Times New Roman"/>
          <w:sz w:val="21"/>
          <w:szCs w:val="21"/>
        </w:rPr>
        <w:t xml:space="preserve">u </w:t>
      </w:r>
      <w:bookmarkEnd w:id="31"/>
      <w:r w:rsidRPr="00E648CA">
        <w:rPr>
          <w:rFonts w:ascii="Times New Roman" w:hAnsi="Times New Roman" w:cs="Times New Roman"/>
          <w:sz w:val="21"/>
          <w:szCs w:val="21"/>
        </w:rPr>
        <w:t xml:space="preserve">pieejamība ir būtiska, lai novērstu, kompensētu, atvieglotu vai neitralizētu funkcijas pazeminājumu vai invaliditāti. Tehnisko palīglīdzekļu savlaicīga pieejamība būtiski ietekmē personu ar funkcionāliem traucējumiem pašaprūpes spējas un neatkarīgas dzīves iespējas, tā ir daļa no ilgtermiņa aprūpes pakalpojumu sistēmas. Lai gan tehnisko palīglīdzekļu nodrošināšanai paredzētais finansējums un tehnisko palīglīdzekļu saņēmēju skaits kopš 2014. gada ir palielinājies, viens no būtiskākajiem trūkumiem ir ierobežotais finansējuma apjoms, kas nenosedz strauji augošo pieprasījumu. Pieprasījums pēc tehniskajiem palīglīdzekļiem ir pieaudzis, jo pieaudzis personu skaits, kurām gadā pirmreizēji noteikta invaliditāte, notiek sabiedrības novecošanās, kā arī to ietekmē citi faktori. Jo dārgāks un pieprasītāks ir nepieciešamais tehniskais palīglīdzeklis, jo ilgāks gaidīšanas laiks rindā tā saņemšanai. Tehniskie palīglīdzekļi nolietojas, kā rezultātā, arī personas, kuras jau ir saņēmušas tehniskos palīglīdzekļus, vēršas pēc tiem atkārtoti. Tehnisko palīglīdzekļu savlaicīga pieejamība būtiski ietekmē personu ar funkcionāliem traucējumiem pašaprūpes spējas un neatkarīgas dzīves iespējas, tā ir daļa no ilgtermiņa aprūpes pakalpojumu sistēmas. </w:t>
      </w:r>
    </w:p>
    <w:p w14:paraId="6A009F99" w14:textId="4E3DB17A" w:rsidR="00AA56FC" w:rsidRPr="00E648CA" w:rsidRDefault="00AA56FC" w:rsidP="7C0B3F40">
      <w:pPr>
        <w:shd w:val="clear" w:color="auto" w:fill="FFFFFF" w:themeFill="background1"/>
        <w:jc w:val="both"/>
        <w:rPr>
          <w:rFonts w:ascii="Times New Roman" w:hAnsi="Times New Roman" w:cs="Times New Roman"/>
          <w:sz w:val="21"/>
          <w:szCs w:val="21"/>
          <w:shd w:val="clear" w:color="auto" w:fill="FFFFFF"/>
        </w:rPr>
      </w:pPr>
      <w:r w:rsidRPr="00E648CA">
        <w:rPr>
          <w:rFonts w:ascii="Times New Roman" w:hAnsi="Times New Roman" w:cs="Times New Roman"/>
          <w:sz w:val="21"/>
          <w:szCs w:val="21"/>
          <w:shd w:val="clear" w:color="auto" w:fill="FFFFFF"/>
        </w:rPr>
        <w:t xml:space="preserve">Šobrīd tehniskie palīglīdzekļi tiek nodrošināti saskaņā ar MK 2021. gada 21. decembra noteikumiem Nr. 878 “Tehnisko palīglīdzekļu noteikumi” un šo noteikumu 2. pielikumā minēto no valsts budžeta finansējamo tehnisko palīglīdzekļu sarakstu. Tomēr, ņemot vērā to, ka nemitīgi aug pieprasījums pēc pakalpojuma, finansējums tā nodrošināšanai ir nepietiekams. Rindā pēc VSIA NRC “Vaivari” nodrošinātajiem tehniskajiem palīglīdzekļiem uz 2024. gada 31. augustu gaidīja 5 259 personas. Tiek prognozēts, ka uz 2025. gada 31.decembri rindas pēc tehniskajiem palīglīdzekļiem pieaugs līdz 10 827 personām. Vislielākās rindas veidojas pēc pašaprūpes un pārvietošanās tehniskiem palīglīdzekļiem (piemēram, </w:t>
      </w:r>
      <w:proofErr w:type="spellStart"/>
      <w:r w:rsidRPr="00E648CA">
        <w:rPr>
          <w:rFonts w:ascii="Times New Roman" w:hAnsi="Times New Roman" w:cs="Times New Roman"/>
          <w:sz w:val="21"/>
          <w:szCs w:val="21"/>
          <w:shd w:val="clear" w:color="auto" w:fill="FFFFFF"/>
        </w:rPr>
        <w:t>rolatori</w:t>
      </w:r>
      <w:proofErr w:type="spellEnd"/>
      <w:r w:rsidRPr="00E648CA">
        <w:rPr>
          <w:rFonts w:ascii="Times New Roman" w:hAnsi="Times New Roman" w:cs="Times New Roman"/>
          <w:sz w:val="21"/>
          <w:szCs w:val="21"/>
          <w:shd w:val="clear" w:color="auto" w:fill="FFFFFF"/>
        </w:rPr>
        <w:t xml:space="preserve">, </w:t>
      </w:r>
      <w:proofErr w:type="spellStart"/>
      <w:r w:rsidRPr="00E648CA">
        <w:rPr>
          <w:rFonts w:ascii="Times New Roman" w:hAnsi="Times New Roman" w:cs="Times New Roman"/>
          <w:sz w:val="21"/>
          <w:szCs w:val="21"/>
          <w:shd w:val="clear" w:color="auto" w:fill="FFFFFF"/>
        </w:rPr>
        <w:t>riteņkrēsli</w:t>
      </w:r>
      <w:proofErr w:type="spellEnd"/>
      <w:r w:rsidRPr="00E648CA">
        <w:rPr>
          <w:rFonts w:ascii="Times New Roman" w:hAnsi="Times New Roman" w:cs="Times New Roman"/>
          <w:sz w:val="21"/>
          <w:szCs w:val="21"/>
          <w:shd w:val="clear" w:color="auto" w:fill="FFFFFF"/>
        </w:rPr>
        <w:t xml:space="preserve">, dušas krēsli, tualetes pielāgojumi). Vienlaikus pieaug pieprasījums arī pēc jauniem, paaugstinātas funkcionalitātes tehniskajiem palīglīdzekļiem (piemēram, alternatīvās komunikācijas tehniskajiem palīglīdzekļiem, zoda vadāmības </w:t>
      </w:r>
      <w:proofErr w:type="spellStart"/>
      <w:r w:rsidRPr="00E648CA">
        <w:rPr>
          <w:rFonts w:ascii="Times New Roman" w:hAnsi="Times New Roman" w:cs="Times New Roman"/>
          <w:sz w:val="21"/>
          <w:szCs w:val="21"/>
          <w:shd w:val="clear" w:color="auto" w:fill="FFFFFF"/>
        </w:rPr>
        <w:t>elektropiedziņas</w:t>
      </w:r>
      <w:proofErr w:type="spellEnd"/>
      <w:r w:rsidRPr="00E648CA">
        <w:rPr>
          <w:rFonts w:ascii="Times New Roman" w:hAnsi="Times New Roman" w:cs="Times New Roman"/>
          <w:sz w:val="21"/>
          <w:szCs w:val="21"/>
          <w:shd w:val="clear" w:color="auto" w:fill="FFFFFF"/>
        </w:rPr>
        <w:t xml:space="preserve"> </w:t>
      </w:r>
      <w:proofErr w:type="spellStart"/>
      <w:r w:rsidRPr="00E648CA">
        <w:rPr>
          <w:rFonts w:ascii="Times New Roman" w:hAnsi="Times New Roman" w:cs="Times New Roman"/>
          <w:sz w:val="21"/>
          <w:szCs w:val="21"/>
          <w:shd w:val="clear" w:color="auto" w:fill="FFFFFF"/>
        </w:rPr>
        <w:t>riteņkrēsliem</w:t>
      </w:r>
      <w:proofErr w:type="spellEnd"/>
      <w:r w:rsidRPr="00E648CA">
        <w:rPr>
          <w:rFonts w:ascii="Times New Roman" w:hAnsi="Times New Roman" w:cs="Times New Roman"/>
          <w:sz w:val="21"/>
          <w:szCs w:val="21"/>
          <w:shd w:val="clear" w:color="auto" w:fill="FFFFFF"/>
        </w:rPr>
        <w:t xml:space="preserve">), taču arī nepietiekama finansējuma dēļ, to pieejamība tiek kavēta. Lai uzlabotu un sekmētu tehnisko palīglīdzekļu pieejamību, nepieciešams palielināt tehnisko palīglīdzekļu pakalpojuma apjomu, kā arī uzlabot informācijas </w:t>
      </w:r>
      <w:proofErr w:type="spellStart"/>
      <w:r w:rsidRPr="00E648CA">
        <w:rPr>
          <w:rFonts w:ascii="Times New Roman" w:hAnsi="Times New Roman" w:cs="Times New Roman"/>
          <w:sz w:val="21"/>
          <w:szCs w:val="21"/>
          <w:shd w:val="clear" w:color="auto" w:fill="FFFFFF"/>
        </w:rPr>
        <w:t>piekļūstamību</w:t>
      </w:r>
      <w:proofErr w:type="spellEnd"/>
      <w:r w:rsidRPr="00E648CA">
        <w:rPr>
          <w:rFonts w:ascii="Times New Roman" w:hAnsi="Times New Roman" w:cs="Times New Roman"/>
          <w:sz w:val="21"/>
          <w:szCs w:val="21"/>
          <w:shd w:val="clear" w:color="auto" w:fill="FFFFFF"/>
        </w:rPr>
        <w:t xml:space="preserve"> par tehnisko palīglīdzekļu veidiem un saņemšanas iespējām, tādejādi samazinot rindā gaidošo personu skaitu.</w:t>
      </w:r>
    </w:p>
    <w:p w14:paraId="34F7A7A5" w14:textId="77777777" w:rsidR="00AA56FC" w:rsidRPr="00E648CA" w:rsidRDefault="00AA56FC" w:rsidP="7C0B3F40">
      <w:pPr>
        <w:shd w:val="clear" w:color="auto" w:fill="FFFFFF" w:themeFill="background1"/>
        <w:jc w:val="both"/>
        <w:rPr>
          <w:rFonts w:ascii="Times New Roman" w:hAnsi="Times New Roman" w:cs="Times New Roman"/>
          <w:b/>
          <w:bCs/>
          <w:sz w:val="21"/>
          <w:szCs w:val="21"/>
          <w:shd w:val="clear" w:color="auto" w:fill="FFFFFF"/>
        </w:rPr>
      </w:pPr>
    </w:p>
    <w:p w14:paraId="1BE73079" w14:textId="77777777" w:rsidR="00AA56FC" w:rsidRPr="00E648CA" w:rsidRDefault="00AA56FC" w:rsidP="7C0B3F40">
      <w:pPr>
        <w:shd w:val="clear" w:color="auto" w:fill="FFFFFF" w:themeFill="background1"/>
        <w:jc w:val="both"/>
        <w:rPr>
          <w:rFonts w:ascii="Times New Roman" w:hAnsi="Times New Roman" w:cs="Times New Roman"/>
          <w:b/>
          <w:bCs/>
          <w:sz w:val="21"/>
          <w:szCs w:val="21"/>
          <w:shd w:val="clear" w:color="auto" w:fill="FFFFFF"/>
        </w:rPr>
      </w:pPr>
    </w:p>
    <w:p w14:paraId="0BA17640" w14:textId="26C70B12" w:rsidR="00AA56FC" w:rsidRPr="00E648CA" w:rsidRDefault="00AA56FC" w:rsidP="40809121">
      <w:pPr>
        <w:shd w:val="clear" w:color="auto" w:fill="FFFFFF" w:themeFill="background1"/>
        <w:jc w:val="both"/>
        <w:rPr>
          <w:rFonts w:ascii="Times New Roman" w:hAnsi="Times New Roman" w:cs="Times New Roman"/>
          <w:b/>
          <w:bCs/>
          <w:sz w:val="21"/>
          <w:szCs w:val="21"/>
        </w:rPr>
      </w:pPr>
      <w:r w:rsidRPr="00E648CA">
        <w:rPr>
          <w:rFonts w:ascii="Times New Roman" w:hAnsi="Times New Roman" w:cs="Times New Roman"/>
          <w:b/>
          <w:bCs/>
          <w:sz w:val="21"/>
          <w:szCs w:val="21"/>
          <w:shd w:val="clear" w:color="auto" w:fill="FFFFFF"/>
        </w:rPr>
        <w:t>Mērķis:</w:t>
      </w:r>
      <w:r w:rsidRPr="00E648CA">
        <w:rPr>
          <w:rFonts w:ascii="Times New Roman" w:eastAsia="Times New Roman" w:hAnsi="Times New Roman" w:cs="Times New Roman"/>
          <w:sz w:val="21"/>
          <w:szCs w:val="21"/>
        </w:rPr>
        <w:t xml:space="preserve"> </w:t>
      </w:r>
      <w:r w:rsidRPr="00E648CA">
        <w:rPr>
          <w:rFonts w:ascii="Times New Roman" w:hAnsi="Times New Roman" w:cs="Times New Roman"/>
          <w:sz w:val="21"/>
          <w:szCs w:val="21"/>
          <w:shd w:val="clear" w:color="auto" w:fill="FFFFFF"/>
        </w:rPr>
        <w:t xml:space="preserve"> </w:t>
      </w:r>
      <w:r w:rsidR="40809121" w:rsidRPr="00E648CA">
        <w:rPr>
          <w:rFonts w:ascii="Times New Roman" w:hAnsi="Times New Roman" w:cs="Times New Roman"/>
          <w:sz w:val="21"/>
          <w:szCs w:val="21"/>
        </w:rPr>
        <w:t>Investīcijas mērķis ir uzlabot piekļuvi pārvietošanās, pašaprūpes, funkciju aizstāšanas vai atjaunošanas un alternatīvās komunikācijas tehniskajiem palīglīdzekļiem personām ar funkcionāliem traucējumiem, tādējādi veicinot viņu neatkarību un samazinot aprūpes nepieciešamību, tostarp pieprasījumu pēc ilgtermiņa sociālās aprūpes.</w:t>
      </w:r>
    </w:p>
    <w:p w14:paraId="706D7EC9" w14:textId="77777777" w:rsidR="00AA56FC" w:rsidRPr="00E648CA" w:rsidRDefault="00AA56FC" w:rsidP="7C0B3F40">
      <w:pPr>
        <w:shd w:val="clear" w:color="auto" w:fill="FFFFFF" w:themeFill="background1"/>
        <w:jc w:val="both"/>
        <w:rPr>
          <w:rFonts w:ascii="Times New Roman" w:hAnsi="Times New Roman" w:cs="Times New Roman"/>
          <w:b/>
          <w:bCs/>
          <w:sz w:val="21"/>
          <w:szCs w:val="21"/>
          <w:shd w:val="clear" w:color="auto" w:fill="FFFFFF"/>
        </w:rPr>
      </w:pPr>
    </w:p>
    <w:p w14:paraId="33A5DEC7" w14:textId="6709B47D" w:rsidR="00AA56FC" w:rsidRPr="00E648CA" w:rsidRDefault="00AA56FC" w:rsidP="7C0B3F40">
      <w:pPr>
        <w:shd w:val="clear" w:color="auto" w:fill="FFFFFF" w:themeFill="background1"/>
        <w:jc w:val="both"/>
        <w:rPr>
          <w:rFonts w:ascii="Times New Roman" w:hAnsi="Times New Roman" w:cs="Times New Roman"/>
          <w:sz w:val="21"/>
          <w:szCs w:val="21"/>
          <w:shd w:val="clear" w:color="auto" w:fill="FFFFFF"/>
        </w:rPr>
      </w:pPr>
      <w:r w:rsidRPr="00E648CA">
        <w:rPr>
          <w:rFonts w:ascii="Times New Roman" w:hAnsi="Times New Roman" w:cs="Times New Roman"/>
          <w:b/>
          <w:bCs/>
          <w:sz w:val="21"/>
          <w:szCs w:val="21"/>
          <w:shd w:val="clear" w:color="auto" w:fill="FFFFFF"/>
        </w:rPr>
        <w:t xml:space="preserve">Īstenošana: </w:t>
      </w:r>
      <w:r w:rsidRPr="00E648CA">
        <w:rPr>
          <w:rFonts w:ascii="Times New Roman" w:hAnsi="Times New Roman" w:cs="Times New Roman"/>
          <w:sz w:val="21"/>
          <w:szCs w:val="21"/>
          <w:shd w:val="clear" w:color="auto" w:fill="FFFFFF"/>
        </w:rPr>
        <w:t xml:space="preserve">Investīcijas ietvaros plānots palielināt pieejamību tehniskajiem palīglīdzekļiem un mazināt rindā esošo personu skaitu, nodrošinot 10 474 tehnisko palīglīdzekļu vienību, tai skaitā paaugstinātas </w:t>
      </w:r>
      <w:r w:rsidRPr="00E648CA">
        <w:rPr>
          <w:rFonts w:ascii="Times New Roman" w:hAnsi="Times New Roman" w:cs="Times New Roman"/>
          <w:sz w:val="21"/>
          <w:szCs w:val="21"/>
          <w:shd w:val="clear" w:color="auto" w:fill="FFFFFF"/>
        </w:rPr>
        <w:lastRenderedPageBreak/>
        <w:t xml:space="preserve">funkcionalitātes tehnisko palīglīdzekļu (alternatīvās komunikācijas tehnisko palīglīdzekļu, zoda vadāmības </w:t>
      </w:r>
      <w:proofErr w:type="spellStart"/>
      <w:r w:rsidRPr="00E648CA">
        <w:rPr>
          <w:rFonts w:ascii="Times New Roman" w:hAnsi="Times New Roman" w:cs="Times New Roman"/>
          <w:sz w:val="21"/>
          <w:szCs w:val="21"/>
          <w:shd w:val="clear" w:color="auto" w:fill="FFFFFF"/>
        </w:rPr>
        <w:t>elektropiedziņas</w:t>
      </w:r>
      <w:proofErr w:type="spellEnd"/>
      <w:r w:rsidRPr="00E648CA">
        <w:rPr>
          <w:rFonts w:ascii="Times New Roman" w:hAnsi="Times New Roman" w:cs="Times New Roman"/>
          <w:sz w:val="21"/>
          <w:szCs w:val="21"/>
          <w:shd w:val="clear" w:color="auto" w:fill="FFFFFF"/>
        </w:rPr>
        <w:t xml:space="preserve"> </w:t>
      </w:r>
      <w:proofErr w:type="spellStart"/>
      <w:r w:rsidRPr="00E648CA">
        <w:rPr>
          <w:rFonts w:ascii="Times New Roman" w:hAnsi="Times New Roman" w:cs="Times New Roman"/>
          <w:sz w:val="21"/>
          <w:szCs w:val="21"/>
          <w:shd w:val="clear" w:color="auto" w:fill="FFFFFF"/>
        </w:rPr>
        <w:t>riteņkrēslu</w:t>
      </w:r>
      <w:proofErr w:type="spellEnd"/>
      <w:r w:rsidRPr="00E648CA">
        <w:rPr>
          <w:rFonts w:ascii="Times New Roman" w:hAnsi="Times New Roman" w:cs="Times New Roman"/>
          <w:sz w:val="21"/>
          <w:szCs w:val="21"/>
          <w:shd w:val="clear" w:color="auto" w:fill="FFFFFF"/>
        </w:rPr>
        <w:t xml:space="preserve"> u.c.) iegādi un izsniegšanu. Tas dos iespēju rindā esošajām personām ar funkcionālajiem traucējumiem saņemt tehniskos palīglīdzekļus, uzlabojot viņu dzīves kvalitāti un neatkarīgas dzīves iespējas, vienlaikus mazinot aprūpes vajadzības. </w:t>
      </w:r>
    </w:p>
    <w:p w14:paraId="7D605893" w14:textId="3D00895B" w:rsidR="00AA56FC" w:rsidRPr="00E648CA" w:rsidRDefault="00AA56FC">
      <w:pPr>
        <w:pStyle w:val="BodyText4"/>
        <w:spacing w:before="0" w:after="0" w:line="240" w:lineRule="auto"/>
        <w:ind w:firstLine="0"/>
        <w:rPr>
          <w:rFonts w:eastAsia="Courier New"/>
          <w:shd w:val="clear" w:color="auto" w:fill="FFFFFF"/>
        </w:rPr>
      </w:pPr>
      <w:r w:rsidRPr="00E648CA">
        <w:rPr>
          <w:rFonts w:eastAsia="Courier New"/>
          <w:shd w:val="clear" w:color="auto" w:fill="FFFFFF"/>
        </w:rPr>
        <w:t xml:space="preserve">Investīcijas ieviešanai plānoti arī </w:t>
      </w:r>
      <w:r w:rsidR="7C0B3F40" w:rsidRPr="00E648CA">
        <w:rPr>
          <w:rFonts w:eastAsia="Courier New"/>
        </w:rPr>
        <w:t xml:space="preserve">valsts sabiedrības ar ierobežotu atbildību “Nacionālais rehabilitācijas centrs “Vaivari”” (turpmāk </w:t>
      </w:r>
      <w:r w:rsidR="40809121" w:rsidRPr="00E648CA">
        <w:rPr>
          <w:rFonts w:eastAsia="Courier New"/>
        </w:rPr>
        <w:t xml:space="preserve"> –</w:t>
      </w:r>
      <w:r w:rsidR="7C0B3F40" w:rsidRPr="00E648CA">
        <w:rPr>
          <w:rFonts w:eastAsia="Courier New"/>
        </w:rPr>
        <w:t xml:space="preserve"> </w:t>
      </w:r>
      <w:r w:rsidRPr="00E648CA">
        <w:rPr>
          <w:rFonts w:eastAsia="Courier New"/>
          <w:shd w:val="clear" w:color="auto" w:fill="FFFFFF"/>
        </w:rPr>
        <w:t xml:space="preserve">VSIA NRC “Vaivari") Tehnisko palīglīdzekļu centra tīmekļa vietnes digitālās funkcionalitātes uzlabošanas pasākumi, lai uzlabotu tās digitālā satura </w:t>
      </w:r>
      <w:proofErr w:type="spellStart"/>
      <w:r w:rsidRPr="00E648CA">
        <w:rPr>
          <w:rFonts w:eastAsia="Courier New"/>
          <w:shd w:val="clear" w:color="auto" w:fill="FFFFFF"/>
        </w:rPr>
        <w:t>piekļūstamību</w:t>
      </w:r>
      <w:proofErr w:type="spellEnd"/>
      <w:r w:rsidRPr="00E648CA">
        <w:rPr>
          <w:rFonts w:eastAsia="Courier New"/>
          <w:shd w:val="clear" w:color="auto" w:fill="FFFFFF"/>
        </w:rPr>
        <w:t xml:space="preserve">, tai skaitā izveidotu tehnisko palīglīdzekļu katalogu, un padarītu tās dizainu un iekļauto informāciju uztveramāku lietotājam – gan personām ar funkcionēšanas ierobežojumiem, gan to tuviniekiem un ārstniecības personām. </w:t>
      </w:r>
    </w:p>
    <w:p w14:paraId="7432E8E6" w14:textId="77777777" w:rsidR="00AA56FC" w:rsidRPr="00E648CA" w:rsidRDefault="00AA56FC" w:rsidP="7C0B3F40">
      <w:pPr>
        <w:shd w:val="clear" w:color="auto" w:fill="FFFFFF" w:themeFill="background1"/>
        <w:jc w:val="both"/>
        <w:rPr>
          <w:rFonts w:ascii="Times New Roman" w:hAnsi="Times New Roman" w:cs="Times New Roman"/>
          <w:sz w:val="21"/>
          <w:szCs w:val="21"/>
          <w:shd w:val="clear" w:color="auto" w:fill="FFFFFF"/>
        </w:rPr>
      </w:pPr>
      <w:r w:rsidRPr="00E648CA">
        <w:rPr>
          <w:rFonts w:ascii="Times New Roman" w:hAnsi="Times New Roman" w:cs="Times New Roman"/>
          <w:sz w:val="21"/>
          <w:szCs w:val="21"/>
          <w:shd w:val="clear" w:color="auto" w:fill="FFFFFF"/>
        </w:rPr>
        <w:t>Investīciju īstenos VSIA NRC “Vaivari”, jo, saskaņā ar Sociālo pakalpojumu un sociālās palīdzības likumā (turpmāk – likums) noteikto, valsts atbilstoši gadskārtējā valsts budžeta likumā piešķirtajiem līdzekļiem nodrošina tehnisko palīglīdzekļu pakalpojumu. Labklājības ministrija valstī veido politiku tehnisko palīglīdzekļu nodrošināšanā un ir deleģējusi VSIA NRC “Vaivari” valsts pārvaldes uzdevumu – tehnisko palīglīdzekļu pakalpojuma sniegšanu. Likuma 13. panta 2.</w:t>
      </w:r>
      <w:r w:rsidRPr="00E648CA">
        <w:rPr>
          <w:rFonts w:ascii="Times New Roman" w:hAnsi="Times New Roman" w:cs="Times New Roman"/>
          <w:sz w:val="21"/>
          <w:szCs w:val="21"/>
          <w:shd w:val="clear" w:color="auto" w:fill="FFFFFF"/>
          <w:vertAlign w:val="superscript"/>
        </w:rPr>
        <w:t>2</w:t>
      </w:r>
      <w:r w:rsidRPr="00E648CA">
        <w:rPr>
          <w:rFonts w:ascii="Times New Roman" w:hAnsi="Times New Roman" w:cs="Times New Roman"/>
          <w:sz w:val="21"/>
          <w:szCs w:val="21"/>
          <w:shd w:val="clear" w:color="auto" w:fill="FFFFFF"/>
        </w:rPr>
        <w:t xml:space="preserve"> daļā noteikts, ka tehnisko palīglīdzekļu pakalpojuma sniegšanu nodrošina VSIA NRC “Vaivari”, iesaistot arī citus pakalpojumu sniedzējus publiskos iepirkumus regulējošos normatīvajos aktos noteiktajā kārtībā. Likuma 13. panta 2.</w:t>
      </w:r>
      <w:r w:rsidRPr="00E648CA">
        <w:rPr>
          <w:rFonts w:ascii="Times New Roman" w:hAnsi="Times New Roman" w:cs="Times New Roman"/>
          <w:sz w:val="21"/>
          <w:szCs w:val="21"/>
          <w:shd w:val="clear" w:color="auto" w:fill="FFFFFF"/>
          <w:vertAlign w:val="superscript"/>
        </w:rPr>
        <w:t>3</w:t>
      </w:r>
      <w:r w:rsidRPr="00E648CA">
        <w:rPr>
          <w:rFonts w:ascii="Times New Roman" w:hAnsi="Times New Roman" w:cs="Times New Roman"/>
          <w:sz w:val="21"/>
          <w:szCs w:val="21"/>
          <w:shd w:val="clear" w:color="auto" w:fill="FFFFFF"/>
        </w:rPr>
        <w:t xml:space="preserve"> daļā paredzēts, ka, īstenojot tehnisko palīglīdzekļu pakalpojumu, VSIA NRC “Vaivari” atrodas Labklājības ministrijas funkcionālā pārraudzībā, nodrošina piešķirto valsts budžeta līdzekļu racionālu izlietojumu un kontroli, administrēšanas izdevumiem izlietojot ne vairāk kā 10 procentus no šo pakalpojumu nodrošināšanai piešķirtajiem valsts budžeta līdzekļiem. Šo pienākumu izpildes nodrošināšanai VSIA NRC “Vaivari” ir tiesīgs izdot administratīvos aktus.</w:t>
      </w:r>
    </w:p>
    <w:p w14:paraId="601DB62A" w14:textId="77777777" w:rsidR="00AA56FC" w:rsidRPr="00E648CA" w:rsidRDefault="00AA56FC" w:rsidP="7C0B3F40">
      <w:pPr>
        <w:shd w:val="clear" w:color="auto" w:fill="FFFFFF" w:themeFill="background1"/>
        <w:jc w:val="both"/>
        <w:rPr>
          <w:rFonts w:ascii="Times New Roman" w:hAnsi="Times New Roman" w:cs="Times New Roman"/>
          <w:sz w:val="21"/>
          <w:szCs w:val="21"/>
          <w:shd w:val="clear" w:color="auto" w:fill="FFFFFF"/>
        </w:rPr>
      </w:pPr>
    </w:p>
    <w:p w14:paraId="6EE257C6" w14:textId="77777777" w:rsidR="00AA56FC" w:rsidRPr="00E648CA" w:rsidRDefault="00AA56FC" w:rsidP="7C0B3F40">
      <w:pPr>
        <w:shd w:val="clear" w:color="auto" w:fill="FFFFFF" w:themeFill="background1"/>
        <w:jc w:val="both"/>
        <w:rPr>
          <w:rFonts w:ascii="Times New Roman" w:hAnsi="Times New Roman" w:cs="Times New Roman"/>
          <w:sz w:val="21"/>
          <w:szCs w:val="21"/>
          <w:shd w:val="clear" w:color="auto" w:fill="FFFFFF"/>
        </w:rPr>
      </w:pPr>
      <w:r w:rsidRPr="00E648CA">
        <w:rPr>
          <w:rFonts w:ascii="Times New Roman" w:hAnsi="Times New Roman" w:cs="Times New Roman"/>
          <w:b/>
          <w:bCs/>
          <w:sz w:val="21"/>
          <w:szCs w:val="21"/>
          <w:shd w:val="clear" w:color="auto" w:fill="FFFFFF"/>
        </w:rPr>
        <w:t>Plānotie investīciju pasākumi</w:t>
      </w:r>
      <w:r w:rsidRPr="00E648CA">
        <w:rPr>
          <w:rFonts w:ascii="Times New Roman" w:hAnsi="Times New Roman" w:cs="Times New Roman"/>
          <w:sz w:val="21"/>
          <w:szCs w:val="21"/>
          <w:shd w:val="clear" w:color="auto" w:fill="FFFFFF"/>
        </w:rPr>
        <w:t>: Investīcijas ietvaros plānotas šādas darbības:</w:t>
      </w:r>
    </w:p>
    <w:p w14:paraId="7C4E440E" w14:textId="204D2CCC" w:rsidR="00AA56FC" w:rsidRPr="00E648CA" w:rsidRDefault="00AA56FC" w:rsidP="7C0B3F40">
      <w:pPr>
        <w:shd w:val="clear" w:color="auto" w:fill="FFFFFF" w:themeFill="background1"/>
        <w:jc w:val="both"/>
        <w:rPr>
          <w:rFonts w:ascii="Times New Roman" w:hAnsi="Times New Roman" w:cs="Times New Roman"/>
          <w:sz w:val="21"/>
          <w:szCs w:val="21"/>
          <w:shd w:val="clear" w:color="auto" w:fill="FFFFFF"/>
        </w:rPr>
      </w:pPr>
      <w:r w:rsidRPr="00E648CA">
        <w:rPr>
          <w:rFonts w:ascii="Times New Roman" w:hAnsi="Times New Roman" w:cs="Times New Roman"/>
          <w:sz w:val="21"/>
          <w:szCs w:val="21"/>
          <w:shd w:val="clear" w:color="auto" w:fill="FFFFFF"/>
        </w:rPr>
        <w:t>1) tehnisko palīglīdzekļu pakalpojuma apjoma palielināšana, mazinot rindas. Tehniskie palīglīdzekļi tiks nodrošināti saskaņā ar MK 2021.gada 21. decembra noteikumiem Nr. 878 “Tehnisko palīglīdzekļu noteikumi” un šo noteikumu 2. pielikumā minēto no valsts budžeta finansējamo tehnisko palīglīdzekļu sarakstu;</w:t>
      </w:r>
    </w:p>
    <w:p w14:paraId="6195DA79" w14:textId="28BEDA2F" w:rsidR="00AA56FC" w:rsidRPr="00E648CA" w:rsidRDefault="00AA56FC" w:rsidP="7C0B3F40">
      <w:pPr>
        <w:shd w:val="clear" w:color="auto" w:fill="FFFFFF" w:themeFill="background1"/>
        <w:jc w:val="both"/>
        <w:rPr>
          <w:rFonts w:ascii="Times New Roman" w:hAnsi="Times New Roman" w:cs="Times New Roman"/>
          <w:sz w:val="21"/>
          <w:szCs w:val="21"/>
          <w:shd w:val="clear" w:color="auto" w:fill="FFFFFF"/>
        </w:rPr>
      </w:pPr>
      <w:r w:rsidRPr="00E648CA">
        <w:rPr>
          <w:rFonts w:ascii="Times New Roman" w:hAnsi="Times New Roman" w:cs="Times New Roman"/>
          <w:sz w:val="21"/>
          <w:szCs w:val="21"/>
          <w:shd w:val="clear" w:color="auto" w:fill="FFFFFF"/>
        </w:rPr>
        <w:t xml:space="preserve">2) nodrošināšana ar jauniem, līdz šim no valsts budžeta nefinansētiem tehniskiem palīglīdzekļiem. 2025. gadā tika plānots papildināt valsts finansēto tehnisko palīglīdzekļu sarakstu ar jauniem tehniskiem palīglīdzekļiem (komunikācijas tehniskiem palīglīdzekļiem, zoda vadāmības </w:t>
      </w:r>
      <w:proofErr w:type="spellStart"/>
      <w:r w:rsidRPr="00E648CA">
        <w:rPr>
          <w:rFonts w:ascii="Times New Roman" w:hAnsi="Times New Roman" w:cs="Times New Roman"/>
          <w:sz w:val="21"/>
          <w:szCs w:val="21"/>
          <w:shd w:val="clear" w:color="auto" w:fill="FFFFFF"/>
        </w:rPr>
        <w:t>elektropiedziņas</w:t>
      </w:r>
      <w:proofErr w:type="spellEnd"/>
      <w:r w:rsidRPr="00E648CA">
        <w:rPr>
          <w:rFonts w:ascii="Times New Roman" w:hAnsi="Times New Roman" w:cs="Times New Roman"/>
          <w:sz w:val="21"/>
          <w:szCs w:val="21"/>
          <w:shd w:val="clear" w:color="auto" w:fill="FFFFFF"/>
        </w:rPr>
        <w:t xml:space="preserve"> </w:t>
      </w:r>
      <w:proofErr w:type="spellStart"/>
      <w:r w:rsidRPr="00E648CA">
        <w:rPr>
          <w:rFonts w:ascii="Times New Roman" w:hAnsi="Times New Roman" w:cs="Times New Roman"/>
          <w:sz w:val="21"/>
          <w:szCs w:val="21"/>
          <w:shd w:val="clear" w:color="auto" w:fill="FFFFFF"/>
        </w:rPr>
        <w:t>riteņkrēslu</w:t>
      </w:r>
      <w:proofErr w:type="spellEnd"/>
      <w:r w:rsidRPr="00E648CA">
        <w:rPr>
          <w:rFonts w:ascii="Times New Roman" w:hAnsi="Times New Roman" w:cs="Times New Roman"/>
          <w:sz w:val="21"/>
          <w:szCs w:val="21"/>
          <w:shd w:val="clear" w:color="auto" w:fill="FFFFFF"/>
        </w:rPr>
        <w:t xml:space="preserve"> u.c.). Taču, ņemot vērā 2025. gada valsts budžeta prioritāti – valsts drošība, prioritāro pasākumu sarakstā atbalsts jaunu tehnisko palīglīdzekļu iegādei netika panākts. Piesaistot papildus finansējumu jauno tehnisko palīglīdzekļu iegādei, būtu iespējams nodrošināt 165 paaugstinātas funkcionalitātes tehniskos palīglīdzekļus (indikatīvi 160 alternatīvās komunikācijas tehniskie palīglīdzekļi, 5 zoda vadāmības </w:t>
      </w:r>
      <w:proofErr w:type="spellStart"/>
      <w:r w:rsidRPr="00E648CA">
        <w:rPr>
          <w:rFonts w:ascii="Times New Roman" w:hAnsi="Times New Roman" w:cs="Times New Roman"/>
          <w:sz w:val="21"/>
          <w:szCs w:val="21"/>
          <w:shd w:val="clear" w:color="auto" w:fill="FFFFFF"/>
        </w:rPr>
        <w:t>elektropiedziņas</w:t>
      </w:r>
      <w:proofErr w:type="spellEnd"/>
      <w:r w:rsidRPr="00E648CA">
        <w:rPr>
          <w:rFonts w:ascii="Times New Roman" w:hAnsi="Times New Roman" w:cs="Times New Roman"/>
          <w:sz w:val="21"/>
          <w:szCs w:val="21"/>
          <w:shd w:val="clear" w:color="auto" w:fill="FFFFFF"/>
        </w:rPr>
        <w:t xml:space="preserve"> </w:t>
      </w:r>
      <w:proofErr w:type="spellStart"/>
      <w:r w:rsidRPr="00E648CA">
        <w:rPr>
          <w:rFonts w:ascii="Times New Roman" w:hAnsi="Times New Roman" w:cs="Times New Roman"/>
          <w:sz w:val="21"/>
          <w:szCs w:val="21"/>
          <w:shd w:val="clear" w:color="auto" w:fill="FFFFFF"/>
        </w:rPr>
        <w:t>riteņkrēsli</w:t>
      </w:r>
      <w:proofErr w:type="spellEnd"/>
      <w:r w:rsidRPr="00E648CA">
        <w:rPr>
          <w:rFonts w:ascii="Times New Roman" w:hAnsi="Times New Roman" w:cs="Times New Roman"/>
          <w:sz w:val="21"/>
          <w:szCs w:val="21"/>
          <w:shd w:val="clear" w:color="auto" w:fill="FFFFFF"/>
        </w:rPr>
        <w:t>);</w:t>
      </w:r>
    </w:p>
    <w:p w14:paraId="4CEB4ADE" w14:textId="77777777" w:rsidR="00AA56FC" w:rsidRPr="00E648CA" w:rsidRDefault="00AA56FC" w:rsidP="7C0B3F40">
      <w:pPr>
        <w:shd w:val="clear" w:color="auto" w:fill="FFFFFF" w:themeFill="background1"/>
        <w:jc w:val="both"/>
        <w:rPr>
          <w:rFonts w:ascii="Times New Roman" w:hAnsi="Times New Roman" w:cs="Times New Roman"/>
          <w:sz w:val="21"/>
          <w:szCs w:val="21"/>
          <w:shd w:val="clear" w:color="auto" w:fill="FFFFFF"/>
        </w:rPr>
      </w:pPr>
      <w:r w:rsidRPr="00E648CA">
        <w:rPr>
          <w:rFonts w:ascii="Times New Roman" w:hAnsi="Times New Roman" w:cs="Times New Roman"/>
          <w:sz w:val="21"/>
          <w:szCs w:val="21"/>
          <w:shd w:val="clear" w:color="auto" w:fill="FFFFFF"/>
        </w:rPr>
        <w:t xml:space="preserve">3) VSIA NRC “Vaivari” Tehnisko palīglīdzekļu centra tīmekļa vietnes digitālās funkcionalitātes uzlabošana, lai pilnveidotu tās digitālā satura </w:t>
      </w:r>
      <w:proofErr w:type="spellStart"/>
      <w:r w:rsidRPr="00E648CA">
        <w:rPr>
          <w:rFonts w:ascii="Times New Roman" w:hAnsi="Times New Roman" w:cs="Times New Roman"/>
          <w:sz w:val="21"/>
          <w:szCs w:val="21"/>
          <w:shd w:val="clear" w:color="auto" w:fill="FFFFFF"/>
        </w:rPr>
        <w:t>piekļūstamību</w:t>
      </w:r>
      <w:proofErr w:type="spellEnd"/>
      <w:r w:rsidRPr="00E648CA">
        <w:rPr>
          <w:rFonts w:ascii="Times New Roman" w:hAnsi="Times New Roman" w:cs="Times New Roman"/>
          <w:sz w:val="21"/>
          <w:szCs w:val="21"/>
          <w:shd w:val="clear" w:color="auto" w:fill="FFFFFF"/>
        </w:rPr>
        <w:t>, tai skaitā izveidotu tehnisko palīglīdzekļu katalogu, un padarītu tās dizainu un iekļauto informāciju uztveramāku lietotājam – gan personām ar funkcionēšanas ierobežojumiem, gan to tuviniekiem un ārstniecības personām;</w:t>
      </w:r>
    </w:p>
    <w:p w14:paraId="79A40A99" w14:textId="77777777" w:rsidR="00AA56FC" w:rsidRPr="00E648CA" w:rsidRDefault="00AA56FC" w:rsidP="7C0B3F40">
      <w:pPr>
        <w:shd w:val="clear" w:color="auto" w:fill="FFFFFF" w:themeFill="background1"/>
        <w:jc w:val="both"/>
        <w:rPr>
          <w:rFonts w:ascii="Times New Roman" w:hAnsi="Times New Roman" w:cs="Times New Roman"/>
          <w:sz w:val="21"/>
          <w:szCs w:val="21"/>
          <w:shd w:val="clear" w:color="auto" w:fill="FFFFFF"/>
        </w:rPr>
      </w:pPr>
      <w:r w:rsidRPr="00E648CA">
        <w:rPr>
          <w:rFonts w:ascii="Times New Roman" w:hAnsi="Times New Roman" w:cs="Times New Roman"/>
          <w:sz w:val="21"/>
          <w:szCs w:val="21"/>
          <w:shd w:val="clear" w:color="auto" w:fill="FFFFFF"/>
        </w:rPr>
        <w:t>4) projekta īstenošanas un vadības nodrošināšana, kas ietvers VSIA NRC “Vaivari” piesaistītā personāla izmaksas.</w:t>
      </w:r>
    </w:p>
    <w:bookmarkEnd w:id="30"/>
    <w:p w14:paraId="25379BA0" w14:textId="77777777" w:rsidR="00AA56FC" w:rsidRPr="00E648CA" w:rsidRDefault="00AA56FC" w:rsidP="7C0B3F40">
      <w:pPr>
        <w:shd w:val="clear" w:color="auto" w:fill="FFFFFF" w:themeFill="background1"/>
        <w:jc w:val="both"/>
        <w:rPr>
          <w:rFonts w:ascii="Times New Roman" w:hAnsi="Times New Roman" w:cs="Times New Roman"/>
          <w:sz w:val="21"/>
          <w:szCs w:val="21"/>
          <w:shd w:val="clear" w:color="auto" w:fill="FFFFFF"/>
        </w:rPr>
      </w:pPr>
    </w:p>
    <w:p w14:paraId="615A0F55" w14:textId="77777777" w:rsidR="00AA56FC" w:rsidRPr="00E648CA" w:rsidRDefault="00AA56FC" w:rsidP="7C0B3F40">
      <w:pPr>
        <w:shd w:val="clear" w:color="auto" w:fill="FFFFFF" w:themeFill="background1"/>
        <w:jc w:val="both"/>
        <w:rPr>
          <w:rFonts w:ascii="Times New Roman" w:hAnsi="Times New Roman" w:cs="Times New Roman"/>
          <w:b/>
          <w:bCs/>
          <w:sz w:val="21"/>
          <w:szCs w:val="21"/>
          <w:shd w:val="clear" w:color="auto" w:fill="FFFFFF"/>
        </w:rPr>
      </w:pPr>
      <w:r w:rsidRPr="00E648CA">
        <w:rPr>
          <w:rFonts w:ascii="Times New Roman" w:hAnsi="Times New Roman" w:cs="Times New Roman"/>
          <w:b/>
          <w:bCs/>
          <w:sz w:val="21"/>
          <w:szCs w:val="21"/>
          <w:shd w:val="clear" w:color="auto" w:fill="FFFFFF"/>
        </w:rPr>
        <w:t>Mērķauditorija:</w:t>
      </w:r>
      <w:r w:rsidRPr="00E648CA">
        <w:rPr>
          <w:rFonts w:ascii="Times New Roman" w:hAnsi="Times New Roman" w:cs="Times New Roman"/>
          <w:sz w:val="21"/>
          <w:szCs w:val="21"/>
          <w:shd w:val="clear" w:color="auto" w:fill="FFFFFF"/>
        </w:rPr>
        <w:t xml:space="preserve"> personas ar funkcionāliem traucējumiem, kuras ir rindā pēc tehniskā palīglīdzekļa.</w:t>
      </w:r>
    </w:p>
    <w:p w14:paraId="570B1149" w14:textId="77777777" w:rsidR="00AA56FC" w:rsidRPr="00E648CA" w:rsidRDefault="00AA56FC" w:rsidP="7C0B3F40">
      <w:pPr>
        <w:shd w:val="clear" w:color="auto" w:fill="FFFFFF" w:themeFill="background1"/>
        <w:jc w:val="both"/>
        <w:rPr>
          <w:rFonts w:ascii="Times New Roman" w:hAnsi="Times New Roman" w:cs="Times New Roman"/>
          <w:b/>
          <w:bCs/>
          <w:sz w:val="21"/>
          <w:szCs w:val="21"/>
          <w:shd w:val="clear" w:color="auto" w:fill="FFFFFF"/>
        </w:rPr>
      </w:pPr>
    </w:p>
    <w:p w14:paraId="5EA2FC74" w14:textId="77777777" w:rsidR="00AA56FC" w:rsidRPr="00E648CA" w:rsidRDefault="00AA56FC" w:rsidP="7C0B3F40">
      <w:pPr>
        <w:shd w:val="clear" w:color="auto" w:fill="FFFFFF" w:themeFill="background1"/>
        <w:jc w:val="both"/>
        <w:rPr>
          <w:rFonts w:ascii="Times New Roman" w:hAnsi="Times New Roman" w:cs="Times New Roman"/>
          <w:sz w:val="21"/>
          <w:szCs w:val="21"/>
          <w:shd w:val="clear" w:color="auto" w:fill="FFFFFF"/>
        </w:rPr>
      </w:pPr>
      <w:r w:rsidRPr="00E648CA">
        <w:rPr>
          <w:rFonts w:ascii="Times New Roman" w:hAnsi="Times New Roman" w:cs="Times New Roman"/>
          <w:b/>
          <w:bCs/>
          <w:sz w:val="21"/>
          <w:szCs w:val="21"/>
          <w:shd w:val="clear" w:color="auto" w:fill="FFFFFF"/>
        </w:rPr>
        <w:t>Laika ietvars</w:t>
      </w:r>
      <w:r w:rsidRPr="00E648CA">
        <w:rPr>
          <w:rFonts w:ascii="Times New Roman" w:hAnsi="Times New Roman" w:cs="Times New Roman"/>
          <w:sz w:val="21"/>
          <w:szCs w:val="21"/>
          <w:shd w:val="clear" w:color="auto" w:fill="FFFFFF"/>
        </w:rPr>
        <w:t xml:space="preserve">: 2025. gada 1. ceturksnī plānota līguma par projekta īstenošanu noslēgšana starp VSIA NRC “Vaivari” un Centrālo finanšu un līgumu aģentūru. </w:t>
      </w:r>
    </w:p>
    <w:p w14:paraId="2DBBCD4D" w14:textId="77777777" w:rsidR="00AA56FC" w:rsidRPr="00E648CA" w:rsidRDefault="00AA56FC" w:rsidP="7C0B3F40">
      <w:pPr>
        <w:shd w:val="clear" w:color="auto" w:fill="FFFFFF" w:themeFill="background1"/>
        <w:jc w:val="both"/>
        <w:rPr>
          <w:rFonts w:ascii="Times New Roman" w:hAnsi="Times New Roman" w:cs="Times New Roman"/>
          <w:sz w:val="21"/>
          <w:szCs w:val="21"/>
          <w:shd w:val="clear" w:color="auto" w:fill="FFFFFF"/>
        </w:rPr>
      </w:pPr>
      <w:r w:rsidRPr="00E648CA">
        <w:rPr>
          <w:rFonts w:ascii="Times New Roman" w:hAnsi="Times New Roman" w:cs="Times New Roman"/>
          <w:sz w:val="21"/>
          <w:szCs w:val="21"/>
          <w:shd w:val="clear" w:color="auto" w:fill="FFFFFF"/>
        </w:rPr>
        <w:t>Tehnisko palīglīdzekļu piešķiršanu rindā esošajām personām ar funkcionālajiem traucējumiem VSIA NRC “Vaivari” nodrošinās no 2025. gada 1. ceturkšņa līdz 2026. gada 2. ceturksnim, nodrošinot 10 474 tehnisko palīglīdzekļu vienību izsniegšanu.</w:t>
      </w:r>
    </w:p>
    <w:p w14:paraId="18BFD0AD" w14:textId="77777777" w:rsidR="00AA56FC" w:rsidRPr="00E648CA" w:rsidRDefault="00AA56FC" w:rsidP="7C0B3F40">
      <w:pPr>
        <w:shd w:val="clear" w:color="auto" w:fill="FFFFFF" w:themeFill="background1"/>
        <w:jc w:val="both"/>
        <w:rPr>
          <w:rFonts w:ascii="Times New Roman" w:hAnsi="Times New Roman" w:cs="Times New Roman"/>
          <w:sz w:val="21"/>
          <w:szCs w:val="21"/>
          <w:shd w:val="clear" w:color="auto" w:fill="FFFFFF"/>
        </w:rPr>
      </w:pPr>
    </w:p>
    <w:p w14:paraId="11B53E30" w14:textId="77777777" w:rsidR="00AA56FC" w:rsidRPr="00E648CA" w:rsidRDefault="00AA56FC" w:rsidP="7C0B3F40">
      <w:pPr>
        <w:shd w:val="clear" w:color="auto" w:fill="FFFFFF" w:themeFill="background1"/>
        <w:jc w:val="both"/>
        <w:rPr>
          <w:rFonts w:ascii="Times New Roman" w:hAnsi="Times New Roman" w:cs="Times New Roman"/>
          <w:sz w:val="21"/>
          <w:szCs w:val="21"/>
          <w:shd w:val="clear" w:color="auto" w:fill="FFFFFF"/>
        </w:rPr>
      </w:pPr>
      <w:r w:rsidRPr="00E648CA">
        <w:rPr>
          <w:rFonts w:ascii="Times New Roman" w:hAnsi="Times New Roman" w:cs="Times New Roman"/>
          <w:b/>
          <w:bCs/>
          <w:sz w:val="21"/>
          <w:szCs w:val="21"/>
          <w:shd w:val="clear" w:color="auto" w:fill="FFFFFF"/>
        </w:rPr>
        <w:t>Rādītāji:</w:t>
      </w:r>
      <w:r w:rsidRPr="00E648CA">
        <w:rPr>
          <w:rFonts w:ascii="Times New Roman" w:eastAsia="Times New Roman" w:hAnsi="Times New Roman" w:cs="Times New Roman"/>
          <w:sz w:val="21"/>
          <w:szCs w:val="21"/>
        </w:rPr>
        <w:t xml:space="preserve"> </w:t>
      </w:r>
      <w:r w:rsidRPr="00E648CA">
        <w:rPr>
          <w:rFonts w:ascii="Times New Roman" w:hAnsi="Times New Roman" w:cs="Times New Roman"/>
          <w:sz w:val="21"/>
          <w:szCs w:val="21"/>
          <w:shd w:val="clear" w:color="auto" w:fill="FFFFFF"/>
        </w:rPr>
        <w:t>Investīcijas ietvaros plānots noteikt šādus rādītājus:</w:t>
      </w:r>
    </w:p>
    <w:tbl>
      <w:tblPr>
        <w:tblW w:w="5040" w:type="pct"/>
        <w:tblCellSpacing w:w="0" w:type="dxa"/>
        <w:tblBorders>
          <w:top w:val="single" w:sz="6" w:space="0" w:color="000000" w:themeColor="text1"/>
          <w:left w:val="single" w:sz="6" w:space="0" w:color="000000" w:themeColor="text1"/>
          <w:bottom w:val="single" w:sz="6" w:space="0" w:color="000000" w:themeColor="text1"/>
          <w:right w:val="single" w:sz="6" w:space="0" w:color="000000" w:themeColor="text1"/>
        </w:tblBorders>
        <w:shd w:val="clear" w:color="auto" w:fill="FFFFFF"/>
        <w:tblCellMar>
          <w:left w:w="0" w:type="dxa"/>
          <w:right w:w="0" w:type="dxa"/>
        </w:tblCellMar>
        <w:tblLook w:val="04A0" w:firstRow="1" w:lastRow="0" w:firstColumn="1" w:lastColumn="0" w:noHBand="0" w:noVBand="1"/>
      </w:tblPr>
      <w:tblGrid>
        <w:gridCol w:w="2103"/>
        <w:gridCol w:w="6784"/>
      </w:tblGrid>
      <w:tr w:rsidR="00AA56FC" w:rsidRPr="00F16242" w14:paraId="21F38DD6" w14:textId="77777777" w:rsidTr="40809121">
        <w:trPr>
          <w:trHeight w:val="1720"/>
          <w:tblCellSpacing w:w="0" w:type="dxa"/>
        </w:trPr>
        <w:tc>
          <w:tcPr>
            <w:tcW w:w="1183" w:type="pct"/>
            <w:tcBorders>
              <w:top w:val="single" w:sz="4" w:space="0" w:color="auto"/>
              <w:left w:val="single" w:sz="6" w:space="0" w:color="000000" w:themeColor="text1"/>
              <w:bottom w:val="single" w:sz="6" w:space="0" w:color="000000" w:themeColor="text1"/>
              <w:right w:val="single" w:sz="6" w:space="0" w:color="000000" w:themeColor="text1"/>
            </w:tcBorders>
            <w:shd w:val="clear" w:color="auto" w:fill="FFFFFF" w:themeFill="background1"/>
          </w:tcPr>
          <w:p w14:paraId="02FB5DA0" w14:textId="72227526" w:rsidR="00AA56FC" w:rsidRPr="00F16242" w:rsidRDefault="00AA56FC" w:rsidP="0089778D">
            <w:pPr>
              <w:shd w:val="clear" w:color="auto" w:fill="FFFFFF" w:themeFill="background1"/>
              <w:ind w:right="72"/>
              <w:jc w:val="both"/>
              <w:rPr>
                <w:rFonts w:ascii="Times New Roman" w:hAnsi="Times New Roman" w:cs="Times New Roman"/>
                <w:sz w:val="18"/>
                <w:szCs w:val="18"/>
                <w:shd w:val="clear" w:color="auto" w:fill="FFFFFF"/>
              </w:rPr>
            </w:pPr>
            <w:r w:rsidRPr="00F16242">
              <w:rPr>
                <w:rFonts w:ascii="Times New Roman" w:hAnsi="Times New Roman" w:cs="Times New Roman"/>
                <w:sz w:val="18"/>
                <w:szCs w:val="18"/>
                <w:shd w:val="clear" w:color="auto" w:fill="FFFFFF"/>
              </w:rPr>
              <w:lastRenderedPageBreak/>
              <w:t xml:space="preserve"> 130a </w:t>
            </w:r>
            <w:proofErr w:type="spellStart"/>
            <w:r w:rsidRPr="00F16242">
              <w:rPr>
                <w:rFonts w:ascii="Times New Roman" w:hAnsi="Times New Roman" w:cs="Times New Roman"/>
                <w:sz w:val="18"/>
                <w:szCs w:val="18"/>
                <w:shd w:val="clear" w:color="auto" w:fill="FFFFFF"/>
              </w:rPr>
              <w:t>mērķrādītājs</w:t>
            </w:r>
            <w:proofErr w:type="spellEnd"/>
            <w:r w:rsidRPr="00F16242">
              <w:rPr>
                <w:rFonts w:ascii="Times New Roman" w:hAnsi="Times New Roman" w:cs="Times New Roman"/>
                <w:sz w:val="18"/>
                <w:szCs w:val="18"/>
                <w:shd w:val="clear" w:color="auto" w:fill="FFFFFF"/>
              </w:rPr>
              <w:t xml:space="preserve"> "</w:t>
            </w:r>
            <w:r w:rsidR="40809121" w:rsidRPr="00F16242">
              <w:rPr>
                <w:rFonts w:ascii="Times New Roman" w:hAnsi="Times New Roman" w:cs="Times New Roman"/>
                <w:sz w:val="18"/>
                <w:szCs w:val="18"/>
              </w:rPr>
              <w:t>Tehniskie palīglīdzekļi personām ar funkcionāliem traucējumiem"</w:t>
            </w:r>
          </w:p>
          <w:p w14:paraId="7D4A1FBD" w14:textId="038FE47A" w:rsidR="40809121" w:rsidRPr="00F16242" w:rsidRDefault="40809121" w:rsidP="40809121">
            <w:pPr>
              <w:shd w:val="clear" w:color="auto" w:fill="FFFFFF" w:themeFill="background1"/>
              <w:ind w:right="72"/>
              <w:jc w:val="both"/>
              <w:rPr>
                <w:rFonts w:ascii="Times New Roman" w:hAnsi="Times New Roman" w:cs="Times New Roman"/>
                <w:sz w:val="18"/>
                <w:szCs w:val="18"/>
              </w:rPr>
            </w:pPr>
          </w:p>
          <w:p w14:paraId="63A35202" w14:textId="0926CB35" w:rsidR="40809121" w:rsidRPr="00F16242" w:rsidRDefault="40809121" w:rsidP="40809121">
            <w:pPr>
              <w:shd w:val="clear" w:color="auto" w:fill="FFFFFF" w:themeFill="background1"/>
              <w:ind w:right="72"/>
              <w:jc w:val="both"/>
              <w:rPr>
                <w:rFonts w:ascii="Times New Roman" w:hAnsi="Times New Roman" w:cs="Times New Roman"/>
                <w:sz w:val="18"/>
                <w:szCs w:val="18"/>
              </w:rPr>
            </w:pPr>
          </w:p>
          <w:p w14:paraId="00436DEA" w14:textId="77777777" w:rsidR="00AA56FC" w:rsidRPr="00F16242" w:rsidRDefault="00AA56FC" w:rsidP="7C0B3F40">
            <w:pPr>
              <w:shd w:val="clear" w:color="auto" w:fill="FFFFFF" w:themeFill="background1"/>
              <w:ind w:hanging="20"/>
              <w:rPr>
                <w:rFonts w:ascii="Times New Roman" w:hAnsi="Times New Roman" w:cs="Times New Roman"/>
                <w:sz w:val="18"/>
                <w:szCs w:val="18"/>
                <w:shd w:val="clear" w:color="auto" w:fill="FFFFFF"/>
              </w:rPr>
            </w:pPr>
          </w:p>
        </w:tc>
        <w:tc>
          <w:tcPr>
            <w:tcW w:w="3817" w:type="pct"/>
            <w:tcBorders>
              <w:top w:val="single" w:sz="4" w:space="0" w:color="auto"/>
              <w:left w:val="single" w:sz="6" w:space="0" w:color="000000" w:themeColor="text1"/>
              <w:bottom w:val="single" w:sz="6" w:space="0" w:color="000000" w:themeColor="text1"/>
              <w:right w:val="single" w:sz="6" w:space="0" w:color="000000" w:themeColor="text1"/>
            </w:tcBorders>
            <w:shd w:val="clear" w:color="auto" w:fill="FFFFFF" w:themeFill="background1"/>
          </w:tcPr>
          <w:p w14:paraId="605A7977" w14:textId="0C90A97C" w:rsidR="00AA56FC" w:rsidRPr="00F16242" w:rsidRDefault="00AA56FC" w:rsidP="7C0B3F40">
            <w:pPr>
              <w:shd w:val="clear" w:color="auto" w:fill="FFFFFF" w:themeFill="background1"/>
              <w:ind w:left="20" w:right="72" w:hanging="20"/>
              <w:jc w:val="both"/>
              <w:rPr>
                <w:rFonts w:ascii="Times New Roman" w:hAnsi="Times New Roman" w:cs="Times New Roman"/>
                <w:sz w:val="18"/>
                <w:szCs w:val="18"/>
                <w:shd w:val="clear" w:color="auto" w:fill="FFFFFF"/>
              </w:rPr>
            </w:pPr>
            <w:r w:rsidRPr="00F16242">
              <w:rPr>
                <w:rFonts w:ascii="Times New Roman" w:hAnsi="Times New Roman" w:cs="Times New Roman"/>
                <w:sz w:val="18"/>
                <w:szCs w:val="18"/>
                <w:shd w:val="clear" w:color="auto" w:fill="FFFFFF"/>
              </w:rPr>
              <w:t>Kolonna "Nosaukums": "   "</w:t>
            </w:r>
            <w:r w:rsidR="40809121" w:rsidRPr="00F16242">
              <w:rPr>
                <w:rFonts w:ascii="Times New Roman" w:hAnsi="Times New Roman" w:cs="Times New Roman"/>
                <w:sz w:val="18"/>
                <w:szCs w:val="18"/>
              </w:rPr>
              <w:t xml:space="preserve">Tehniskie palīglīdzekļi personām ar funkcionāliem </w:t>
            </w:r>
            <w:proofErr w:type="spellStart"/>
            <w:r w:rsidR="40809121" w:rsidRPr="00F16242">
              <w:rPr>
                <w:rFonts w:ascii="Times New Roman" w:hAnsi="Times New Roman" w:cs="Times New Roman"/>
                <w:sz w:val="18"/>
                <w:szCs w:val="18"/>
              </w:rPr>
              <w:t>traucējumiem"</w:t>
            </w:r>
            <w:r w:rsidRPr="00F16242">
              <w:rPr>
                <w:rFonts w:ascii="Times New Roman" w:hAnsi="Times New Roman" w:cs="Times New Roman"/>
                <w:sz w:val="18"/>
                <w:szCs w:val="18"/>
                <w:shd w:val="clear" w:color="auto" w:fill="FFFFFF"/>
              </w:rPr>
              <w:t>Kolonna</w:t>
            </w:r>
            <w:proofErr w:type="spellEnd"/>
            <w:r w:rsidRPr="00F16242">
              <w:rPr>
                <w:rFonts w:ascii="Times New Roman" w:hAnsi="Times New Roman" w:cs="Times New Roman"/>
                <w:sz w:val="18"/>
                <w:szCs w:val="18"/>
                <w:shd w:val="clear" w:color="auto" w:fill="FFFFFF"/>
              </w:rPr>
              <w:t xml:space="preserve"> "Kvalitatīvie rādītāji (atskaites punktiem)": n/a</w:t>
            </w:r>
          </w:p>
          <w:p w14:paraId="09F2C6C4" w14:textId="24C2ABF3" w:rsidR="00AA56FC" w:rsidRPr="00F16242" w:rsidRDefault="00AA56FC" w:rsidP="7C0B3F40">
            <w:pPr>
              <w:shd w:val="clear" w:color="auto" w:fill="FFFFFF" w:themeFill="background1"/>
              <w:ind w:left="20" w:right="72" w:hanging="20"/>
              <w:jc w:val="both"/>
              <w:rPr>
                <w:rFonts w:ascii="Times New Roman" w:hAnsi="Times New Roman" w:cs="Times New Roman"/>
                <w:sz w:val="18"/>
                <w:szCs w:val="18"/>
                <w:shd w:val="clear" w:color="auto" w:fill="FFFFFF"/>
              </w:rPr>
            </w:pPr>
            <w:r w:rsidRPr="00F16242">
              <w:rPr>
                <w:rFonts w:ascii="Times New Roman" w:hAnsi="Times New Roman" w:cs="Times New Roman"/>
                <w:sz w:val="18"/>
                <w:szCs w:val="18"/>
                <w:shd w:val="clear" w:color="auto" w:fill="FFFFFF"/>
              </w:rPr>
              <w:t>Kolonna "Kvantitatīvie rādītāji (</w:t>
            </w:r>
            <w:proofErr w:type="spellStart"/>
            <w:r w:rsidRPr="00F16242">
              <w:rPr>
                <w:rFonts w:ascii="Times New Roman" w:hAnsi="Times New Roman" w:cs="Times New Roman"/>
                <w:sz w:val="18"/>
                <w:szCs w:val="18"/>
                <w:shd w:val="clear" w:color="auto" w:fill="FFFFFF"/>
              </w:rPr>
              <w:t>mērķrādītājiem</w:t>
            </w:r>
            <w:proofErr w:type="spellEnd"/>
            <w:r w:rsidRPr="00F16242">
              <w:rPr>
                <w:rFonts w:ascii="Times New Roman" w:hAnsi="Times New Roman" w:cs="Times New Roman"/>
                <w:sz w:val="18"/>
                <w:szCs w:val="18"/>
                <w:shd w:val="clear" w:color="auto" w:fill="FFFFFF"/>
              </w:rPr>
              <w:t xml:space="preserve">)": " </w:t>
            </w:r>
            <w:r w:rsidR="40809121" w:rsidRPr="00F16242">
              <w:rPr>
                <w:rFonts w:ascii="Times New Roman" w:hAnsi="Times New Roman" w:cs="Times New Roman"/>
                <w:sz w:val="18"/>
                <w:szCs w:val="18"/>
              </w:rPr>
              <w:t xml:space="preserve">skaits </w:t>
            </w:r>
            <w:r w:rsidRPr="00F16242">
              <w:rPr>
                <w:rFonts w:ascii="Times New Roman" w:hAnsi="Times New Roman" w:cs="Times New Roman"/>
                <w:sz w:val="18"/>
                <w:szCs w:val="18"/>
                <w:shd w:val="clear" w:color="auto" w:fill="FFFFFF"/>
              </w:rPr>
              <w:t xml:space="preserve">" </w:t>
            </w:r>
          </w:p>
          <w:p w14:paraId="41BFFC55" w14:textId="5B4B6211" w:rsidR="00AA56FC" w:rsidRPr="00F16242" w:rsidRDefault="00AA56FC" w:rsidP="7C0B3F40">
            <w:pPr>
              <w:shd w:val="clear" w:color="auto" w:fill="FFFFFF" w:themeFill="background1"/>
              <w:ind w:left="20" w:right="72" w:hanging="20"/>
              <w:jc w:val="both"/>
              <w:rPr>
                <w:rFonts w:ascii="Times New Roman" w:hAnsi="Times New Roman" w:cs="Times New Roman"/>
                <w:sz w:val="18"/>
                <w:szCs w:val="18"/>
                <w:shd w:val="clear" w:color="auto" w:fill="FFFFFF"/>
              </w:rPr>
            </w:pPr>
            <w:r w:rsidRPr="00F16242">
              <w:rPr>
                <w:rFonts w:ascii="Times New Roman" w:hAnsi="Times New Roman" w:cs="Times New Roman"/>
                <w:sz w:val="18"/>
                <w:szCs w:val="18"/>
                <w:shd w:val="clear" w:color="auto" w:fill="FFFFFF"/>
              </w:rPr>
              <w:t>Kolonna "Orientējošs pabeigšanas grafiks": "</w:t>
            </w:r>
            <w:r w:rsidR="40809121" w:rsidRPr="00F16242">
              <w:rPr>
                <w:rFonts w:ascii="Times New Roman" w:hAnsi="Times New Roman" w:cs="Times New Roman"/>
                <w:sz w:val="18"/>
                <w:szCs w:val="18"/>
              </w:rPr>
              <w:t xml:space="preserve"> 2026. gada 2. ceturksnis </w:t>
            </w:r>
            <w:r w:rsidRPr="00F16242">
              <w:rPr>
                <w:rFonts w:ascii="Times New Roman" w:hAnsi="Times New Roman" w:cs="Times New Roman"/>
                <w:sz w:val="18"/>
                <w:szCs w:val="18"/>
                <w:shd w:val="clear" w:color="auto" w:fill="FFFFFF"/>
              </w:rPr>
              <w:t>"</w:t>
            </w:r>
          </w:p>
          <w:p w14:paraId="7D402C61" w14:textId="1A057BF8" w:rsidR="00AA56FC" w:rsidRPr="00F16242" w:rsidRDefault="00AA56FC" w:rsidP="40809121">
            <w:pPr>
              <w:shd w:val="clear" w:color="auto" w:fill="FFFFFF" w:themeFill="background1"/>
              <w:ind w:left="20" w:right="72" w:hanging="20"/>
              <w:jc w:val="both"/>
              <w:rPr>
                <w:rFonts w:ascii="Times New Roman" w:hAnsi="Times New Roman" w:cs="Times New Roman"/>
                <w:sz w:val="18"/>
                <w:szCs w:val="18"/>
                <w:shd w:val="clear" w:color="auto" w:fill="FFFFFF"/>
              </w:rPr>
            </w:pPr>
            <w:r w:rsidRPr="00F16242">
              <w:rPr>
                <w:rFonts w:ascii="Times New Roman" w:hAnsi="Times New Roman" w:cs="Times New Roman"/>
                <w:sz w:val="18"/>
                <w:szCs w:val="18"/>
                <w:shd w:val="clear" w:color="auto" w:fill="FFFFFF"/>
              </w:rPr>
              <w:t xml:space="preserve">Kolonna "Katra atskaites punkta un </w:t>
            </w:r>
            <w:proofErr w:type="spellStart"/>
            <w:r w:rsidRPr="00F16242">
              <w:rPr>
                <w:rFonts w:ascii="Times New Roman" w:hAnsi="Times New Roman" w:cs="Times New Roman"/>
                <w:sz w:val="18"/>
                <w:szCs w:val="18"/>
                <w:shd w:val="clear" w:color="auto" w:fill="FFFFFF"/>
              </w:rPr>
              <w:t>mērķrādītāja</w:t>
            </w:r>
            <w:proofErr w:type="spellEnd"/>
            <w:r w:rsidRPr="00F16242">
              <w:rPr>
                <w:rFonts w:ascii="Times New Roman" w:hAnsi="Times New Roman" w:cs="Times New Roman"/>
                <w:sz w:val="18"/>
                <w:szCs w:val="18"/>
                <w:shd w:val="clear" w:color="auto" w:fill="FFFFFF"/>
              </w:rPr>
              <w:t xml:space="preserve"> apraksts":  "</w:t>
            </w:r>
            <w:r w:rsidR="40809121" w:rsidRPr="00F16242">
              <w:rPr>
                <w:rFonts w:ascii="Times New Roman" w:hAnsi="Times New Roman" w:cs="Times New Roman"/>
                <w:sz w:val="18"/>
                <w:szCs w:val="18"/>
              </w:rPr>
              <w:t>10 474 tehniskie palīglīdzekļi izsniegti personām ar funkcionāliem traucējumiem"</w:t>
            </w:r>
          </w:p>
        </w:tc>
      </w:tr>
    </w:tbl>
    <w:p w14:paraId="17950351" w14:textId="77777777" w:rsidR="00AA56FC" w:rsidRPr="002E2D32" w:rsidRDefault="00AA56FC" w:rsidP="7C0B3F40">
      <w:pPr>
        <w:shd w:val="clear" w:color="auto" w:fill="FFFFFF" w:themeFill="background1"/>
        <w:jc w:val="both"/>
        <w:rPr>
          <w:rFonts w:ascii="Times New Roman" w:hAnsi="Times New Roman" w:cs="Times New Roman"/>
          <w:sz w:val="20"/>
          <w:szCs w:val="20"/>
          <w:shd w:val="clear" w:color="auto" w:fill="FFFFFF"/>
        </w:rPr>
      </w:pPr>
    </w:p>
    <w:p w14:paraId="4AACF339" w14:textId="77777777" w:rsidR="00AA56FC" w:rsidRPr="00E648CA" w:rsidRDefault="00AA56FC" w:rsidP="7C0B3F40">
      <w:pPr>
        <w:shd w:val="clear" w:color="auto" w:fill="FFFFFF" w:themeFill="background1"/>
        <w:jc w:val="both"/>
        <w:rPr>
          <w:rFonts w:ascii="Times New Roman" w:hAnsi="Times New Roman" w:cs="Times New Roman"/>
          <w:sz w:val="21"/>
          <w:szCs w:val="21"/>
          <w:shd w:val="clear" w:color="auto" w:fill="FFFFFF"/>
        </w:rPr>
      </w:pPr>
      <w:r w:rsidRPr="00E648CA">
        <w:rPr>
          <w:rFonts w:ascii="Times New Roman" w:hAnsi="Times New Roman" w:cs="Times New Roman"/>
          <w:b/>
          <w:bCs/>
          <w:sz w:val="21"/>
          <w:szCs w:val="21"/>
          <w:shd w:val="clear" w:color="auto" w:fill="FFFFFF"/>
        </w:rPr>
        <w:t>Dzimumu līdztiesību un vienlīdzīgas iespējas veicinoši pasākumi:</w:t>
      </w:r>
      <w:r w:rsidRPr="00E648CA">
        <w:rPr>
          <w:rFonts w:ascii="Times New Roman" w:eastAsia="Times New Roman" w:hAnsi="Times New Roman" w:cs="Times New Roman"/>
          <w:b/>
          <w:bCs/>
          <w:color w:val="FF0000"/>
          <w:sz w:val="21"/>
          <w:szCs w:val="21"/>
        </w:rPr>
        <w:t xml:space="preserve"> </w:t>
      </w:r>
      <w:r w:rsidRPr="00E648CA">
        <w:rPr>
          <w:rFonts w:ascii="Times New Roman" w:hAnsi="Times New Roman" w:cs="Times New Roman"/>
          <w:b/>
          <w:bCs/>
          <w:sz w:val="21"/>
          <w:szCs w:val="21"/>
          <w:shd w:val="clear" w:color="auto" w:fill="FFFFFF"/>
        </w:rPr>
        <w:t>Investīcijas</w:t>
      </w:r>
      <w:r w:rsidRPr="00E648CA">
        <w:rPr>
          <w:rFonts w:ascii="Times New Roman" w:hAnsi="Times New Roman" w:cs="Times New Roman"/>
          <w:sz w:val="21"/>
          <w:szCs w:val="21"/>
          <w:shd w:val="clear" w:color="auto" w:fill="FFFFFF"/>
        </w:rPr>
        <w:t xml:space="preserve"> ietvaros tiks īstenoti </w:t>
      </w:r>
      <w:r w:rsidRPr="00E648CA">
        <w:rPr>
          <w:rFonts w:ascii="Times New Roman" w:hAnsi="Times New Roman" w:cs="Times New Roman"/>
          <w:b/>
          <w:bCs/>
          <w:sz w:val="21"/>
          <w:szCs w:val="21"/>
          <w:shd w:val="clear" w:color="auto" w:fill="FFFFFF"/>
        </w:rPr>
        <w:t xml:space="preserve">dzimumu līdztiesību un vienlīdzīgas iespējas </w:t>
      </w:r>
      <w:r w:rsidRPr="00E648CA">
        <w:rPr>
          <w:rFonts w:ascii="Times New Roman" w:hAnsi="Times New Roman" w:cs="Times New Roman"/>
          <w:sz w:val="21"/>
          <w:szCs w:val="21"/>
          <w:shd w:val="clear" w:color="auto" w:fill="FFFFFF"/>
        </w:rPr>
        <w:t xml:space="preserve">veicinoši pasākumi. Tehnisko palīglīdzekļu pieejamība sekmēs būtisku ieguldījumu personu ar invaliditāti un funkcionāliem traucējumiem spējā iekļauties darba tirgū un sabiedrības dzīvē. Tāpat projekta vadībā un īstenošanā tiks nodrošināta informācijas un vides </w:t>
      </w:r>
      <w:proofErr w:type="spellStart"/>
      <w:r w:rsidRPr="00E648CA">
        <w:rPr>
          <w:rFonts w:ascii="Times New Roman" w:hAnsi="Times New Roman" w:cs="Times New Roman"/>
          <w:sz w:val="21"/>
          <w:szCs w:val="21"/>
          <w:shd w:val="clear" w:color="auto" w:fill="FFFFFF"/>
        </w:rPr>
        <w:t>piekļūstamība</w:t>
      </w:r>
      <w:proofErr w:type="spellEnd"/>
      <w:r w:rsidRPr="00E648CA">
        <w:rPr>
          <w:rFonts w:ascii="Times New Roman" w:hAnsi="Times New Roman" w:cs="Times New Roman"/>
          <w:sz w:val="21"/>
          <w:szCs w:val="21"/>
          <w:shd w:val="clear" w:color="auto" w:fill="FFFFFF"/>
        </w:rPr>
        <w:t xml:space="preserve">, </w:t>
      </w:r>
      <w:proofErr w:type="spellStart"/>
      <w:r w:rsidRPr="00E648CA">
        <w:rPr>
          <w:rFonts w:ascii="Times New Roman" w:hAnsi="Times New Roman" w:cs="Times New Roman"/>
          <w:sz w:val="21"/>
          <w:szCs w:val="21"/>
          <w:shd w:val="clear" w:color="auto" w:fill="FFFFFF"/>
        </w:rPr>
        <w:t>nediskriminācija</w:t>
      </w:r>
      <w:proofErr w:type="spellEnd"/>
      <w:r w:rsidRPr="00E648CA">
        <w:rPr>
          <w:rFonts w:ascii="Times New Roman" w:hAnsi="Times New Roman" w:cs="Times New Roman"/>
          <w:sz w:val="21"/>
          <w:szCs w:val="21"/>
          <w:shd w:val="clear" w:color="auto" w:fill="FFFFFF"/>
        </w:rPr>
        <w:t xml:space="preserve"> pēc vecuma, dzimuma, etniskās piederības u.c. pazīmes un vienlīdzīgu iespēju principu ievērošana; projektu vadībā un īstenošanā tiks virzīti pasākumi, kas sekmē darba un ģimenes dzīves saskaņošanu, paredzot attālināta un nepilna laika darba iespēju radīšanu vecākiem ar bērniem; projekta vadībā un īstenošanā sievietēm un vīriešiem tiks nodrošināta vienāda samaksa par vienādas vērtības darbu.</w:t>
      </w:r>
      <w:r w:rsidRPr="00E648CA" w:rsidDel="00364510">
        <w:rPr>
          <w:rFonts w:ascii="Times New Roman" w:hAnsi="Times New Roman" w:cs="Times New Roman"/>
          <w:sz w:val="21"/>
          <w:szCs w:val="21"/>
          <w:shd w:val="clear" w:color="auto" w:fill="FFFFFF"/>
        </w:rPr>
        <w:t xml:space="preserve"> </w:t>
      </w:r>
    </w:p>
    <w:p w14:paraId="67FB9F68" w14:textId="77777777" w:rsidR="00AA56FC" w:rsidRPr="00E648CA" w:rsidRDefault="00AA56FC" w:rsidP="7C0B3F40">
      <w:pPr>
        <w:shd w:val="clear" w:color="auto" w:fill="FFFFFF" w:themeFill="background1"/>
        <w:jc w:val="both"/>
        <w:rPr>
          <w:rFonts w:ascii="Times New Roman" w:hAnsi="Times New Roman" w:cs="Times New Roman"/>
          <w:sz w:val="21"/>
          <w:szCs w:val="21"/>
          <w:shd w:val="clear" w:color="auto" w:fill="FFFFFF"/>
        </w:rPr>
      </w:pPr>
    </w:p>
    <w:p w14:paraId="3B1F407C" w14:textId="77777777" w:rsidR="00AA56FC" w:rsidRPr="00E648CA" w:rsidRDefault="00AA56FC" w:rsidP="7C0B3F40">
      <w:pPr>
        <w:shd w:val="clear" w:color="auto" w:fill="FFFFFF" w:themeFill="background1"/>
        <w:jc w:val="both"/>
        <w:rPr>
          <w:rFonts w:ascii="Times New Roman" w:hAnsi="Times New Roman" w:cs="Times New Roman"/>
          <w:sz w:val="21"/>
          <w:szCs w:val="21"/>
          <w:shd w:val="clear" w:color="auto" w:fill="FFFFFF"/>
        </w:rPr>
      </w:pPr>
      <w:r w:rsidRPr="00E648CA">
        <w:rPr>
          <w:rFonts w:ascii="Times New Roman" w:hAnsi="Times New Roman" w:cs="Times New Roman"/>
          <w:b/>
          <w:bCs/>
          <w:sz w:val="21"/>
          <w:szCs w:val="21"/>
          <w:shd w:val="clear" w:color="auto" w:fill="FFFFFF"/>
        </w:rPr>
        <w:t>Valsts atbalsts:</w:t>
      </w:r>
      <w:r w:rsidRPr="00E648CA">
        <w:rPr>
          <w:rFonts w:ascii="Times New Roman" w:hAnsi="Times New Roman" w:cs="Times New Roman"/>
          <w:sz w:val="21"/>
          <w:szCs w:val="21"/>
          <w:shd w:val="clear" w:color="auto" w:fill="FFFFFF"/>
        </w:rPr>
        <w:t xml:space="preserve"> Ņemot vērā Likuma 13. panta 2.</w:t>
      </w:r>
      <w:r w:rsidRPr="00E648CA">
        <w:rPr>
          <w:rFonts w:ascii="Times New Roman" w:hAnsi="Times New Roman" w:cs="Times New Roman"/>
          <w:sz w:val="21"/>
          <w:szCs w:val="21"/>
          <w:shd w:val="clear" w:color="auto" w:fill="FFFFFF"/>
          <w:vertAlign w:val="superscript"/>
        </w:rPr>
        <w:t>2</w:t>
      </w:r>
      <w:r w:rsidRPr="00E648CA">
        <w:rPr>
          <w:rFonts w:ascii="Times New Roman" w:hAnsi="Times New Roman" w:cs="Times New Roman"/>
          <w:sz w:val="21"/>
          <w:szCs w:val="21"/>
          <w:shd w:val="clear" w:color="auto" w:fill="FFFFFF"/>
        </w:rPr>
        <w:t xml:space="preserve"> daļā noteikto deleģējumu VSIA NRC “Vaivari” nodrošināt tehnisko palīglīdzekļu pakalpojuma sniegšanu, investīcijai 3.1.2.6.i valsts atbalsts nav plānots. Investīcijas ietvaros plānotās izmaksas ir papildinošas esošajam valsts budžeta finansējumam tehnisko palīglīdzekļu nodrošināšanai personām ar funkcionāliem traucējumiem un tiks nošķirtas no minētā valsts budžeta finansējuma, tās nav un netiks finansētas no citiem Eiropas Savienības finanšu avotiem vai citiem ārvalstu finanšu instrumentiem.</w:t>
      </w:r>
    </w:p>
    <w:p w14:paraId="52D7B44F" w14:textId="77777777" w:rsidR="002A2461" w:rsidRPr="0075741E" w:rsidRDefault="002A2461" w:rsidP="007152DB">
      <w:pPr>
        <w:pStyle w:val="BodyText4"/>
        <w:shd w:val="clear" w:color="auto" w:fill="auto"/>
        <w:spacing w:before="0" w:after="0"/>
        <w:ind w:firstLine="0"/>
        <w:rPr>
          <w:b/>
          <w:bCs/>
          <w:u w:val="single"/>
        </w:rPr>
      </w:pPr>
    </w:p>
    <w:p w14:paraId="57929382" w14:textId="25943761" w:rsidR="007A3F9B" w:rsidRPr="0075741E" w:rsidRDefault="7C0B3F40" w:rsidP="00307482">
      <w:pPr>
        <w:pStyle w:val="Heading1"/>
      </w:pPr>
      <w:bookmarkStart w:id="32" w:name="_Toc184810826"/>
      <w:r w:rsidRPr="7C0B3F40">
        <w:rPr>
          <w:u w:val="single"/>
        </w:rPr>
        <w:t xml:space="preserve">3. DAĻA. </w:t>
      </w:r>
      <w:r>
        <w:t>PLĀNA PAPILDINĀMĪBA UN ĪSTENOŠANA</w:t>
      </w:r>
      <w:bookmarkEnd w:id="32"/>
    </w:p>
    <w:p w14:paraId="61EBE1FF" w14:textId="77777777" w:rsidR="00F2266D" w:rsidRPr="0075741E" w:rsidRDefault="00F2266D" w:rsidP="7C0B3F40">
      <w:pPr>
        <w:pStyle w:val="Heading2"/>
        <w:rPr>
          <w:b w:val="0"/>
          <w:bCs w:val="0"/>
        </w:rPr>
      </w:pPr>
    </w:p>
    <w:p w14:paraId="5FC7C23C" w14:textId="5F2929F9" w:rsidR="00307482" w:rsidRPr="0044211A" w:rsidRDefault="00EA627A" w:rsidP="7C0B3F40">
      <w:pPr>
        <w:pStyle w:val="Heading2"/>
      </w:pPr>
      <w:bookmarkStart w:id="33" w:name="_Toc184810827"/>
      <w:r>
        <w:t>3.</w:t>
      </w:r>
      <w:r w:rsidR="7C0B3F40" w:rsidRPr="0044211A">
        <w:t>1.</w:t>
      </w:r>
      <w:r w:rsidR="00307482" w:rsidRPr="00EA627A">
        <w:tab/>
      </w:r>
      <w:r w:rsidRPr="0044211A">
        <w:t xml:space="preserve">Saskanība </w:t>
      </w:r>
      <w:r w:rsidR="7C0B3F40" w:rsidRPr="0044211A">
        <w:t>ar citām iniciatīvām</w:t>
      </w:r>
      <w:bookmarkEnd w:id="33"/>
    </w:p>
    <w:p w14:paraId="4E68AAB9" w14:textId="0F7D1695" w:rsidR="007D55BA" w:rsidRPr="001A470C" w:rsidRDefault="7C0B3F40" w:rsidP="007D55BA">
      <w:pPr>
        <w:pStyle w:val="BodyText4"/>
        <w:shd w:val="clear" w:color="auto" w:fill="auto"/>
        <w:spacing w:before="0" w:after="0"/>
        <w:ind w:firstLine="0"/>
      </w:pPr>
      <w:r>
        <w:t>Rīgas Centrālā dzelzceļa stacija ir nozīmīgs transporta mezgls (mobilitātes punkts) piepilsētas, reģionālajiem un starptautiskajiem pasažieriem, līdz ar to plānotās investīcijas Rīgas Centrālajā dzelzceļa stacijā ir saistītas ar  1.1.1.2.i. investīciju (Saistītā pasākuma atsauce: LV-C[C1]-I[1-1-1-2-i-]) (kur jau ir iekļauti 6 citi mobilitātes punkti) ar intervences lauku 073 “Tīra pilsētas transporta infrastruktūra”.</w:t>
      </w:r>
    </w:p>
    <w:p w14:paraId="0D735995" w14:textId="1387D963" w:rsidR="00307482" w:rsidRPr="0044211A" w:rsidRDefault="00EA627A" w:rsidP="7C0B3F40">
      <w:pPr>
        <w:pStyle w:val="Heading2"/>
      </w:pPr>
      <w:bookmarkStart w:id="34" w:name="_Toc184810828"/>
      <w:r>
        <w:t>3.</w:t>
      </w:r>
      <w:r w:rsidR="7C0B3F40" w:rsidRPr="0044211A">
        <w:t>2.</w:t>
      </w:r>
      <w:r w:rsidR="00307482" w:rsidRPr="00EA627A">
        <w:tab/>
      </w:r>
      <w:r w:rsidRPr="0044211A">
        <w:t xml:space="preserve">Finansējuma </w:t>
      </w:r>
      <w:r w:rsidR="7C0B3F40" w:rsidRPr="0044211A">
        <w:t xml:space="preserve">savstarpējā </w:t>
      </w:r>
      <w:proofErr w:type="spellStart"/>
      <w:r w:rsidR="7C0B3F40" w:rsidRPr="0044211A">
        <w:t>papildināmība</w:t>
      </w:r>
      <w:bookmarkEnd w:id="34"/>
      <w:proofErr w:type="spellEnd"/>
    </w:p>
    <w:p w14:paraId="6207782A" w14:textId="50645889" w:rsidR="007D55BA" w:rsidRPr="001A470C" w:rsidRDefault="7C0B3F40" w:rsidP="007D55BA">
      <w:pPr>
        <w:pStyle w:val="BodyText4"/>
        <w:spacing w:before="0" w:after="0"/>
        <w:ind w:firstLine="0"/>
      </w:pPr>
      <w:r w:rsidRPr="7C0B3F40">
        <w:t xml:space="preserve">Rail </w:t>
      </w:r>
      <w:proofErr w:type="spellStart"/>
      <w:r w:rsidRPr="7C0B3F40">
        <w:t>Baltica</w:t>
      </w:r>
      <w:proofErr w:type="spellEnd"/>
      <w:r w:rsidRPr="7C0B3F40">
        <w:t xml:space="preserve"> ir nozīmīgs globāls infrastruktūras projekts, kura mērķis ir izveidot dzelzceļa savienojumu starp Baltijas valstīm (Igauniju, Latviju un Lietuvu) un pārējo Eiropu. Tas ir paredzēts, lai uzlabotu savienojamību, uzlabotu transporta efektivitāti un stimulētu ekonomisko attīstību reģionā. Projekts ir saņēmis ievērojamu finansējumu no Eiropas Savienības, īpaši izmantojot Eiropas infrastruktūras savienošanas instrumentu (EISI). Baltijas valstis projekta atbalstam ir piešķīrušas arī nacionālos līdzekļus EISI finanšu līgumu ietvaros (kā nacionālo līdzfinansējumu). Atsevišķām aktivitātēm, kas nav saistītas ar Rīgas Centrālo dzelzceļa staciju, finansējums piešķirts arī no Militārās mobilitātes programmas. </w:t>
      </w:r>
    </w:p>
    <w:p w14:paraId="5399CA5C" w14:textId="6C64F1E8" w:rsidR="007D55BA" w:rsidRPr="001A470C" w:rsidRDefault="7C0B3F40" w:rsidP="007D55BA">
      <w:pPr>
        <w:pStyle w:val="BodyText4"/>
        <w:spacing w:before="0" w:after="0"/>
        <w:ind w:firstLine="0"/>
      </w:pPr>
      <w:r>
        <w:t>Pabeidzot 2B posmu, Rīgas Centrālās dzelzceļa stacijas dienvidu pusi varēs nodot ekspluatācijā un sākt vilcienu kustību.</w:t>
      </w:r>
    </w:p>
    <w:p w14:paraId="4DF502DD" w14:textId="2B1E977B" w:rsidR="007D55BA" w:rsidRPr="00891CD4" w:rsidRDefault="7C0B3F40" w:rsidP="007D55BA">
      <w:pPr>
        <w:pStyle w:val="BodyText4"/>
        <w:shd w:val="clear" w:color="auto" w:fill="auto"/>
        <w:spacing w:before="0" w:after="0"/>
        <w:ind w:firstLine="0"/>
      </w:pPr>
      <w:r w:rsidRPr="7C0B3F40">
        <w:t xml:space="preserve">Attiecībā uz Rīgas Centrālās dzelzceļa stacijas projektu – projekta </w:t>
      </w:r>
      <w:proofErr w:type="spellStart"/>
      <w:r w:rsidRPr="7C0B3F40">
        <w:t>komplementaritāte</w:t>
      </w:r>
      <w:proofErr w:type="spellEnd"/>
      <w:r w:rsidRPr="7C0B3F40">
        <w:t xml:space="preserve"> ir tikai ar EISI un attiecīgajiem EISI finanšu līgumiem. Vienlaikus skaidrojam, ka RCS 2B posms nesaņem atbalstu no EISI, jo RCS 2B posms tiek pieteiks atbalsta saņemšanai tikai no Atveseļošanas un noturības mehānisma.</w:t>
      </w:r>
    </w:p>
    <w:p w14:paraId="1D405E2E" w14:textId="5BD31A14" w:rsidR="00307482" w:rsidRPr="0044211A" w:rsidRDefault="00EA627A" w:rsidP="7C0B3F40">
      <w:pPr>
        <w:pStyle w:val="Heading2"/>
      </w:pPr>
      <w:bookmarkStart w:id="35" w:name="_Toc184810829"/>
      <w:r>
        <w:t>3.</w:t>
      </w:r>
      <w:r w:rsidR="7C0B3F40" w:rsidRPr="0044211A">
        <w:t>3.</w:t>
      </w:r>
      <w:r w:rsidR="00307482" w:rsidRPr="00EA627A">
        <w:tab/>
      </w:r>
      <w:r w:rsidRPr="0044211A">
        <w:t xml:space="preserve">Efektīva </w:t>
      </w:r>
      <w:r w:rsidR="7C0B3F40" w:rsidRPr="0044211A">
        <w:t>īstenošana</w:t>
      </w:r>
      <w:bookmarkEnd w:id="35"/>
    </w:p>
    <w:p w14:paraId="3FBCE282" w14:textId="77777777" w:rsidR="00F2266D" w:rsidRPr="0044211A" w:rsidRDefault="7C0B3F40" w:rsidP="00F16242">
      <w:pPr>
        <w:pStyle w:val="BodyText4"/>
        <w:shd w:val="clear" w:color="auto" w:fill="auto"/>
        <w:spacing w:before="0" w:after="120"/>
        <w:ind w:left="23" w:hanging="23"/>
      </w:pPr>
      <w:r w:rsidRPr="0044211A">
        <w:t>Iepriekš sniegtā informācija netiek mainīta.</w:t>
      </w:r>
    </w:p>
    <w:p w14:paraId="4654CED9" w14:textId="41905AB2" w:rsidR="004C229B" w:rsidRPr="0044211A" w:rsidRDefault="00EA627A" w:rsidP="00F16242">
      <w:pPr>
        <w:ind w:left="-397"/>
        <w:rPr>
          <w:rFonts w:ascii="Times New Roman" w:eastAsiaTheme="majorEastAsia" w:hAnsi="Times New Roman" w:cs="Times New Roman"/>
          <w:b/>
          <w:bCs/>
          <w:color w:val="auto"/>
          <w:sz w:val="21"/>
          <w:szCs w:val="21"/>
          <w:lang w:bidi="ar-SA"/>
        </w:rPr>
      </w:pPr>
      <w:r w:rsidRPr="00F16242">
        <w:rPr>
          <w:rFonts w:ascii="Times New Roman" w:hAnsi="Times New Roman" w:cs="Times New Roman"/>
          <w:b/>
          <w:bCs/>
          <w:sz w:val="21"/>
          <w:szCs w:val="21"/>
        </w:rPr>
        <w:t>3.</w:t>
      </w:r>
      <w:r w:rsidR="7C0B3F40" w:rsidRPr="00F16242">
        <w:rPr>
          <w:rFonts w:ascii="Times New Roman" w:hAnsi="Times New Roman" w:cs="Times New Roman"/>
          <w:b/>
          <w:bCs/>
          <w:sz w:val="21"/>
          <w:szCs w:val="21"/>
        </w:rPr>
        <w:t>4.</w:t>
      </w:r>
      <w:r w:rsidR="00307482" w:rsidRPr="0044211A">
        <w:rPr>
          <w:b/>
          <w:bCs/>
        </w:rPr>
        <w:tab/>
      </w:r>
      <w:r w:rsidRPr="0044211A">
        <w:rPr>
          <w:rFonts w:ascii="Times New Roman" w:hAnsi="Times New Roman" w:cs="Times New Roman"/>
          <w:b/>
          <w:bCs/>
          <w:sz w:val="21"/>
          <w:szCs w:val="21"/>
        </w:rPr>
        <w:t xml:space="preserve">Apspriešanās </w:t>
      </w:r>
      <w:r w:rsidR="7C0B3F40" w:rsidRPr="0044211A">
        <w:rPr>
          <w:rFonts w:ascii="Times New Roman" w:hAnsi="Times New Roman" w:cs="Times New Roman"/>
          <w:b/>
          <w:bCs/>
          <w:sz w:val="21"/>
          <w:szCs w:val="21"/>
        </w:rPr>
        <w:t xml:space="preserve">process ar ieinteresētajām </w:t>
      </w:r>
      <w:r w:rsidR="7C0B3F40" w:rsidRPr="0044211A">
        <w:rPr>
          <w:rFonts w:ascii="Times New Roman" w:eastAsiaTheme="majorEastAsia" w:hAnsi="Times New Roman" w:cs="Times New Roman"/>
          <w:b/>
          <w:bCs/>
          <w:color w:val="auto"/>
          <w:sz w:val="21"/>
          <w:szCs w:val="21"/>
        </w:rPr>
        <w:t>personām</w:t>
      </w:r>
    </w:p>
    <w:p w14:paraId="3C9DA788" w14:textId="59F43AC0" w:rsidR="00312C59" w:rsidRPr="00A40CCC" w:rsidRDefault="7C0B3F40" w:rsidP="0044211A">
      <w:pPr>
        <w:jc w:val="both"/>
        <w:rPr>
          <w:rFonts w:ascii="Times New Roman" w:hAnsi="Times New Roman" w:cs="Times New Roman"/>
          <w:sz w:val="21"/>
          <w:szCs w:val="21"/>
        </w:rPr>
      </w:pPr>
      <w:r w:rsidRPr="7C0B3F40">
        <w:rPr>
          <w:rFonts w:ascii="Times New Roman" w:hAnsi="Times New Roman" w:cs="Times New Roman"/>
          <w:b/>
          <w:bCs/>
          <w:sz w:val="21"/>
          <w:szCs w:val="21"/>
        </w:rPr>
        <w:t xml:space="preserve"> </w:t>
      </w:r>
      <w:r w:rsidRPr="0044211A">
        <w:rPr>
          <w:rFonts w:ascii="Times New Roman" w:hAnsi="Times New Roman" w:cs="Times New Roman"/>
          <w:sz w:val="21"/>
          <w:szCs w:val="21"/>
        </w:rPr>
        <w:t xml:space="preserve">Lai nodrošinātu lielāku sabiedrības iesaisti AF plāna papildinājuma izstrādē un saskaņošanā, no 2024. gada 5. līdz 19. novembrim Tiesību aktu portālā (TAP) tika organizēta AF plāna otrā papildinājuma projekta publiskā apspriešana, paralēli tiesību akta projekts tikai nodots oficiālai saskaņošanai TAP nozaru </w:t>
      </w:r>
      <w:r w:rsidRPr="0044211A">
        <w:rPr>
          <w:rFonts w:ascii="Times New Roman" w:hAnsi="Times New Roman" w:cs="Times New Roman"/>
          <w:sz w:val="21"/>
          <w:szCs w:val="21"/>
        </w:rPr>
        <w:lastRenderedPageBreak/>
        <w:t xml:space="preserve">ministrijām (05.11.2024. – 20.11.2024.), arī šīs saskaņošanas ietvaros atzinumus sniedza sadarbības partneri. </w:t>
      </w:r>
    </w:p>
    <w:p w14:paraId="51A0EB55" w14:textId="1C779E5D" w:rsidR="00312C59" w:rsidRPr="00A40CCC" w:rsidRDefault="7C0B3F40" w:rsidP="0044211A">
      <w:pPr>
        <w:jc w:val="both"/>
        <w:rPr>
          <w:rFonts w:ascii="Times New Roman" w:hAnsi="Times New Roman" w:cs="Times New Roman"/>
          <w:sz w:val="21"/>
          <w:szCs w:val="21"/>
        </w:rPr>
      </w:pPr>
      <w:r w:rsidRPr="0044211A">
        <w:rPr>
          <w:rFonts w:ascii="Times New Roman" w:hAnsi="Times New Roman" w:cs="Times New Roman"/>
          <w:sz w:val="21"/>
          <w:szCs w:val="21"/>
        </w:rPr>
        <w:t>Kopumā tika saņemti 4 komentāri no diviem sadarbības partneriem - biedrības “Latvijas Pilsoniskā alianse” un Latvijas Darba devēju konfederācijas. Latvijas Pašvaldību savienība saskaņoja AF plāna otro papildinājumu bez iebildumiem un priekšlikumiem. Galvenie komentāri saistīti ar Digitālās transformācijas komponentes investīcijām un skar konkrēto investīciju ieviešanas nosacījumus. Visi saņemtie komentāri sadarbībā ar ministrijām ir izskatīti, tiks ņemti vērā vai sniegts skaidrojums.</w:t>
      </w:r>
    </w:p>
    <w:p w14:paraId="5CB0C693" w14:textId="77777777" w:rsidR="00F2266D" w:rsidRPr="00A40CCC" w:rsidRDefault="00F2266D" w:rsidP="002E2D32">
      <w:pPr>
        <w:pStyle w:val="Heading2"/>
        <w:rPr>
          <w:sz w:val="22"/>
          <w:szCs w:val="22"/>
        </w:rPr>
      </w:pPr>
    </w:p>
    <w:p w14:paraId="7C276146" w14:textId="097EBAA9" w:rsidR="00307482" w:rsidRPr="0044211A" w:rsidRDefault="00EA627A" w:rsidP="7C0B3F40">
      <w:pPr>
        <w:pStyle w:val="Heading2"/>
      </w:pPr>
      <w:bookmarkStart w:id="36" w:name="_Toc184810830"/>
      <w:r>
        <w:t>3.</w:t>
      </w:r>
      <w:r w:rsidR="7C0B3F40" w:rsidRPr="0044211A">
        <w:t>5.</w:t>
      </w:r>
      <w:r w:rsidR="00307482" w:rsidRPr="00EA627A">
        <w:tab/>
      </w:r>
      <w:r w:rsidRPr="0044211A">
        <w:t xml:space="preserve">Kontrole </w:t>
      </w:r>
      <w:r w:rsidR="7C0B3F40" w:rsidRPr="0044211A">
        <w:t>un revīzija</w:t>
      </w:r>
      <w:bookmarkEnd w:id="36"/>
    </w:p>
    <w:p w14:paraId="04DB7C97" w14:textId="77777777" w:rsidR="00F2266D" w:rsidRPr="0044211A" w:rsidRDefault="7C0B3F40" w:rsidP="004F4AF3">
      <w:pPr>
        <w:pStyle w:val="BodyText4"/>
        <w:shd w:val="clear" w:color="auto" w:fill="auto"/>
        <w:spacing w:before="0" w:after="120"/>
        <w:ind w:left="23" w:hanging="601"/>
      </w:pPr>
      <w:r w:rsidRPr="0044211A">
        <w:t>Iepriekš sniegtā informācija netiek mainīta.</w:t>
      </w:r>
    </w:p>
    <w:p w14:paraId="76FD720A" w14:textId="24BCE374" w:rsidR="00307482" w:rsidRPr="0044211A" w:rsidRDefault="00EA627A" w:rsidP="7C0B3F40">
      <w:pPr>
        <w:pStyle w:val="Heading2"/>
      </w:pPr>
      <w:bookmarkStart w:id="37" w:name="_Toc184810831"/>
      <w:r>
        <w:t>3.</w:t>
      </w:r>
      <w:r w:rsidR="7C0B3F40" w:rsidRPr="0044211A">
        <w:t>6.</w:t>
      </w:r>
      <w:r w:rsidR="00307482" w:rsidRPr="00EA627A">
        <w:tab/>
      </w:r>
      <w:r>
        <w:t>K</w:t>
      </w:r>
      <w:r w:rsidR="7C0B3F40" w:rsidRPr="0044211A">
        <w:t>omunikācija</w:t>
      </w:r>
      <w:bookmarkEnd w:id="37"/>
    </w:p>
    <w:p w14:paraId="13880DCC" w14:textId="77777777" w:rsidR="00F2266D" w:rsidRPr="0044211A" w:rsidRDefault="7C0B3F40" w:rsidP="00F2266D">
      <w:pPr>
        <w:pStyle w:val="BodyText4"/>
        <w:shd w:val="clear" w:color="auto" w:fill="auto"/>
        <w:spacing w:before="0"/>
        <w:ind w:left="20"/>
      </w:pPr>
      <w:r w:rsidRPr="0044211A">
        <w:t>Iepriekš sniegtā informācija netiek mainīta.</w:t>
      </w:r>
    </w:p>
    <w:p w14:paraId="7CBB20FF" w14:textId="77777777" w:rsidR="00F53969" w:rsidRPr="0075741E" w:rsidRDefault="00F53969" w:rsidP="007A3F9B">
      <w:pPr>
        <w:pStyle w:val="BodyText4"/>
        <w:shd w:val="clear" w:color="auto" w:fill="auto"/>
        <w:spacing w:before="0" w:after="0"/>
        <w:ind w:left="20"/>
        <w:rPr>
          <w:b/>
          <w:bCs/>
          <w:u w:val="single"/>
        </w:rPr>
      </w:pPr>
    </w:p>
    <w:p w14:paraId="78714147" w14:textId="1960B0F4" w:rsidR="007A3F9B" w:rsidRPr="0075741E" w:rsidRDefault="7C0B3F40" w:rsidP="00307482">
      <w:pPr>
        <w:pStyle w:val="Heading1"/>
      </w:pPr>
      <w:bookmarkStart w:id="38" w:name="_Toc184810832"/>
      <w:r w:rsidRPr="7C0B3F40">
        <w:rPr>
          <w:u w:val="single"/>
        </w:rPr>
        <w:t xml:space="preserve">4. DAĻA. </w:t>
      </w:r>
      <w:r>
        <w:t>PLĀNA VISPĀRĒJĀ SASKAŅOTĪBA UN IETEKME</w:t>
      </w:r>
      <w:bookmarkEnd w:id="38"/>
    </w:p>
    <w:p w14:paraId="5E22B445" w14:textId="77777777" w:rsidR="00F2266D" w:rsidRPr="0075741E" w:rsidRDefault="00F2266D" w:rsidP="00F2266D">
      <w:pPr>
        <w:pStyle w:val="BodyText4"/>
        <w:shd w:val="clear" w:color="auto" w:fill="auto"/>
        <w:spacing w:before="0"/>
        <w:ind w:left="20"/>
        <w:rPr>
          <w:b/>
          <w:bCs/>
        </w:rPr>
      </w:pPr>
    </w:p>
    <w:tbl>
      <w:tblPr>
        <w:tblW w:w="4911" w:type="pct"/>
        <w:tblCellSpacing w:w="0" w:type="dxa"/>
        <w:shd w:val="clear" w:color="auto" w:fill="FFFFFF"/>
        <w:tblCellMar>
          <w:left w:w="0" w:type="dxa"/>
          <w:right w:w="0" w:type="dxa"/>
        </w:tblCellMar>
        <w:tblLook w:val="04A0" w:firstRow="1" w:lastRow="0" w:firstColumn="1" w:lastColumn="0" w:noHBand="0" w:noVBand="1"/>
      </w:tblPr>
      <w:tblGrid>
        <w:gridCol w:w="8675"/>
      </w:tblGrid>
      <w:tr w:rsidR="00307482" w:rsidRPr="0075741E" w14:paraId="6F3C1F7E" w14:textId="77777777" w:rsidTr="7C0B3F40">
        <w:trPr>
          <w:tblCellSpacing w:w="0" w:type="dxa"/>
        </w:trPr>
        <w:tc>
          <w:tcPr>
            <w:tcW w:w="0" w:type="auto"/>
            <w:shd w:val="clear" w:color="auto" w:fill="FFFFFF" w:themeFill="background1"/>
            <w:hideMark/>
          </w:tcPr>
          <w:p w14:paraId="7ACB95BB" w14:textId="1A975E3A" w:rsidR="00307482" w:rsidRPr="0075741E" w:rsidRDefault="00EA627A" w:rsidP="00307482">
            <w:pPr>
              <w:pStyle w:val="BodyText4"/>
              <w:spacing w:before="0"/>
              <w:ind w:firstLine="0"/>
            </w:pPr>
            <w:bookmarkStart w:id="39" w:name="_Toc184810833"/>
            <w:r>
              <w:rPr>
                <w:rStyle w:val="Heading2Char"/>
              </w:rPr>
              <w:t>4.</w:t>
            </w:r>
            <w:r w:rsidR="7C0B3F40" w:rsidRPr="7C0B3F40">
              <w:rPr>
                <w:rStyle w:val="Heading2Char"/>
              </w:rPr>
              <w:t>1. Saskanīgums</w:t>
            </w:r>
            <w:bookmarkEnd w:id="39"/>
            <w:r w:rsidR="7C0B3F40" w:rsidRPr="7C0B3F40">
              <w:rPr>
                <w:b/>
                <w:bCs/>
              </w:rPr>
              <w:t>:</w:t>
            </w:r>
            <w:r w:rsidR="7C0B3F40">
              <w:t> Iepriekš sniegtā informācija netiek mainīta.</w:t>
            </w:r>
          </w:p>
        </w:tc>
      </w:tr>
    </w:tbl>
    <w:p w14:paraId="709108A6" w14:textId="77777777" w:rsidR="007A3F9B" w:rsidRPr="0075741E" w:rsidRDefault="007A3F9B" w:rsidP="7C0B3F40">
      <w:pPr>
        <w:pStyle w:val="BodyText4"/>
        <w:ind w:left="20" w:hanging="20"/>
      </w:pPr>
    </w:p>
    <w:tbl>
      <w:tblPr>
        <w:tblW w:w="4911" w:type="pct"/>
        <w:tblCellSpacing w:w="0" w:type="dxa"/>
        <w:shd w:val="clear" w:color="auto" w:fill="FFFFFF"/>
        <w:tblCellMar>
          <w:left w:w="0" w:type="dxa"/>
          <w:right w:w="0" w:type="dxa"/>
        </w:tblCellMar>
        <w:tblLook w:val="04A0" w:firstRow="1" w:lastRow="0" w:firstColumn="1" w:lastColumn="0" w:noHBand="0" w:noVBand="1"/>
      </w:tblPr>
      <w:tblGrid>
        <w:gridCol w:w="8675"/>
      </w:tblGrid>
      <w:tr w:rsidR="00307482" w:rsidRPr="0075741E" w14:paraId="2F8F219A" w14:textId="77777777" w:rsidTr="7C0B3F40">
        <w:trPr>
          <w:tblCellSpacing w:w="0" w:type="dxa"/>
        </w:trPr>
        <w:tc>
          <w:tcPr>
            <w:tcW w:w="0" w:type="auto"/>
            <w:shd w:val="clear" w:color="auto" w:fill="FFFFFF" w:themeFill="background1"/>
            <w:hideMark/>
          </w:tcPr>
          <w:p w14:paraId="04A7AC71" w14:textId="5D1479E6" w:rsidR="00307482" w:rsidRPr="0075741E" w:rsidRDefault="00EA627A" w:rsidP="007A3F9B">
            <w:pPr>
              <w:pStyle w:val="BodyText4"/>
              <w:spacing w:before="0"/>
              <w:ind w:left="20" w:hanging="20"/>
            </w:pPr>
            <w:bookmarkStart w:id="40" w:name="_Toc184810834"/>
            <w:r>
              <w:rPr>
                <w:rStyle w:val="Heading2Char"/>
              </w:rPr>
              <w:t>4.</w:t>
            </w:r>
            <w:r w:rsidR="7C0B3F40" w:rsidRPr="7C0B3F40">
              <w:rPr>
                <w:rStyle w:val="Heading2Char"/>
              </w:rPr>
              <w:t>2. Dzimumu līdztiesība un iespēju vienlīdzība visiem</w:t>
            </w:r>
            <w:bookmarkEnd w:id="40"/>
            <w:r w:rsidR="7C0B3F40" w:rsidRPr="7C0B3F40">
              <w:rPr>
                <w:b/>
                <w:bCs/>
              </w:rPr>
              <w:t>:</w:t>
            </w:r>
            <w:r w:rsidR="7C0B3F40">
              <w:t> Iepriekš sniegtā informācija netiek mainīta.</w:t>
            </w:r>
          </w:p>
        </w:tc>
      </w:tr>
    </w:tbl>
    <w:p w14:paraId="2108CD6A" w14:textId="77777777" w:rsidR="007A3F9B" w:rsidRPr="0075741E" w:rsidRDefault="007A3F9B" w:rsidP="7C0B3F40">
      <w:pPr>
        <w:pStyle w:val="BodyText4"/>
        <w:ind w:left="20" w:hanging="20"/>
      </w:pPr>
    </w:p>
    <w:tbl>
      <w:tblPr>
        <w:tblW w:w="4911" w:type="pct"/>
        <w:tblCellSpacing w:w="0" w:type="dxa"/>
        <w:shd w:val="clear" w:color="auto" w:fill="FFFFFF"/>
        <w:tblCellMar>
          <w:left w:w="0" w:type="dxa"/>
          <w:right w:w="0" w:type="dxa"/>
        </w:tblCellMar>
        <w:tblLook w:val="04A0" w:firstRow="1" w:lastRow="0" w:firstColumn="1" w:lastColumn="0" w:noHBand="0" w:noVBand="1"/>
      </w:tblPr>
      <w:tblGrid>
        <w:gridCol w:w="8675"/>
      </w:tblGrid>
      <w:tr w:rsidR="00307482" w:rsidRPr="0075741E" w14:paraId="55970A0A" w14:textId="77777777" w:rsidTr="7C0B3F40">
        <w:trPr>
          <w:tblCellSpacing w:w="0" w:type="dxa"/>
        </w:trPr>
        <w:tc>
          <w:tcPr>
            <w:tcW w:w="0" w:type="auto"/>
            <w:shd w:val="clear" w:color="auto" w:fill="FFFFFF" w:themeFill="background1"/>
            <w:hideMark/>
          </w:tcPr>
          <w:p w14:paraId="1850248E" w14:textId="156FF256" w:rsidR="00307482" w:rsidRPr="0075741E" w:rsidRDefault="00EA627A" w:rsidP="007A3F9B">
            <w:pPr>
              <w:pStyle w:val="BodyText4"/>
              <w:spacing w:before="0"/>
              <w:ind w:left="20" w:hanging="20"/>
            </w:pPr>
            <w:bookmarkStart w:id="41" w:name="_Toc184810835"/>
            <w:r>
              <w:rPr>
                <w:rStyle w:val="Heading2Char"/>
              </w:rPr>
              <w:t>4.</w:t>
            </w:r>
            <w:r w:rsidR="7C0B3F40" w:rsidRPr="7C0B3F40">
              <w:rPr>
                <w:rStyle w:val="Heading2Char"/>
              </w:rPr>
              <w:t>3. Ekonomiskās, sociālās un institucionālās noturības stiprināšana</w:t>
            </w:r>
            <w:bookmarkEnd w:id="41"/>
            <w:r w:rsidR="7C0B3F40" w:rsidRPr="7C0B3F40">
              <w:rPr>
                <w:b/>
                <w:bCs/>
              </w:rPr>
              <w:t>:</w:t>
            </w:r>
            <w:r w:rsidR="7C0B3F40">
              <w:t> Iepriekš sniegtā informācija netiek mainīta.</w:t>
            </w:r>
          </w:p>
        </w:tc>
      </w:tr>
    </w:tbl>
    <w:p w14:paraId="1E691327" w14:textId="77777777" w:rsidR="007A3F9B" w:rsidRPr="0075741E" w:rsidRDefault="007A3F9B" w:rsidP="7C0B3F40">
      <w:pPr>
        <w:pStyle w:val="BodyText4"/>
        <w:ind w:left="20" w:hanging="20"/>
      </w:pPr>
    </w:p>
    <w:tbl>
      <w:tblPr>
        <w:tblW w:w="4911" w:type="pct"/>
        <w:tblCellSpacing w:w="0" w:type="dxa"/>
        <w:shd w:val="clear" w:color="auto" w:fill="FFFFFF"/>
        <w:tblCellMar>
          <w:left w:w="0" w:type="dxa"/>
          <w:right w:w="0" w:type="dxa"/>
        </w:tblCellMar>
        <w:tblLook w:val="04A0" w:firstRow="1" w:lastRow="0" w:firstColumn="1" w:lastColumn="0" w:noHBand="0" w:noVBand="1"/>
      </w:tblPr>
      <w:tblGrid>
        <w:gridCol w:w="8675"/>
      </w:tblGrid>
      <w:tr w:rsidR="00307482" w:rsidRPr="0075741E" w14:paraId="759EAD09" w14:textId="77777777" w:rsidTr="7C0B3F40">
        <w:trPr>
          <w:tblCellSpacing w:w="0" w:type="dxa"/>
        </w:trPr>
        <w:tc>
          <w:tcPr>
            <w:tcW w:w="0" w:type="auto"/>
            <w:shd w:val="clear" w:color="auto" w:fill="FFFFFF" w:themeFill="background1"/>
            <w:hideMark/>
          </w:tcPr>
          <w:p w14:paraId="531C0954" w14:textId="1DCCC0FB" w:rsidR="00307482" w:rsidRPr="0075741E" w:rsidRDefault="00EA627A" w:rsidP="007A3F9B">
            <w:pPr>
              <w:pStyle w:val="BodyText4"/>
              <w:spacing w:before="0"/>
              <w:ind w:left="20" w:hanging="20"/>
            </w:pPr>
            <w:bookmarkStart w:id="42" w:name="_Toc184810836"/>
            <w:r>
              <w:rPr>
                <w:rStyle w:val="Heading2Char"/>
              </w:rPr>
              <w:t>4.</w:t>
            </w:r>
            <w:r w:rsidR="7C0B3F40" w:rsidRPr="7C0B3F40">
              <w:rPr>
                <w:rStyle w:val="Heading2Char"/>
              </w:rPr>
              <w:t>4. Salīdzinājums ar investīciju atsauces vērtību</w:t>
            </w:r>
            <w:bookmarkEnd w:id="42"/>
            <w:r w:rsidR="7C0B3F40" w:rsidRPr="7C0B3F40">
              <w:rPr>
                <w:b/>
                <w:bCs/>
              </w:rPr>
              <w:t>:</w:t>
            </w:r>
            <w:r w:rsidR="7C0B3F40">
              <w:t> Iepriekš sniegtā informācija netiek mainīta.</w:t>
            </w:r>
          </w:p>
        </w:tc>
      </w:tr>
    </w:tbl>
    <w:p w14:paraId="3389C3B8" w14:textId="3346B92B" w:rsidR="00FE5B73" w:rsidRPr="0075741E" w:rsidRDefault="00FE5B73" w:rsidP="007A3F9B">
      <w:pPr>
        <w:pStyle w:val="BodyText4"/>
        <w:shd w:val="clear" w:color="auto" w:fill="auto"/>
        <w:spacing w:before="0" w:after="0"/>
        <w:ind w:left="20" w:firstLine="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32"/>
      </w:tblGrid>
      <w:tr w:rsidR="00512CAE" w:rsidRPr="00512CAE" w14:paraId="3123F03B" w14:textId="77777777" w:rsidTr="00277207">
        <w:tc>
          <w:tcPr>
            <w:tcW w:w="9061" w:type="dxa"/>
          </w:tcPr>
          <w:p w14:paraId="578DA444" w14:textId="77777777" w:rsidR="00512CAE" w:rsidRDefault="00512CAE" w:rsidP="00277207">
            <w:pPr>
              <w:tabs>
                <w:tab w:val="left" w:pos="5812"/>
              </w:tabs>
              <w:rPr>
                <w:rFonts w:ascii="Times New Roman" w:eastAsia="Times New Roman" w:hAnsi="Times New Roman" w:cs="Times New Roman"/>
                <w:sz w:val="16"/>
                <w:szCs w:val="10"/>
                <w:lang w:eastAsia="en-GB"/>
              </w:rPr>
            </w:pPr>
          </w:p>
          <w:p w14:paraId="7BBEE4FA" w14:textId="77777777" w:rsidR="00512CAE" w:rsidRDefault="00512CAE" w:rsidP="00277207">
            <w:pPr>
              <w:tabs>
                <w:tab w:val="left" w:pos="5812"/>
              </w:tabs>
              <w:rPr>
                <w:rFonts w:ascii="Times New Roman" w:eastAsia="Times New Roman" w:hAnsi="Times New Roman" w:cs="Times New Roman"/>
                <w:sz w:val="16"/>
                <w:szCs w:val="10"/>
                <w:lang w:eastAsia="en-GB"/>
              </w:rPr>
            </w:pPr>
          </w:p>
          <w:p w14:paraId="2E308C45" w14:textId="77777777" w:rsidR="00512CAE" w:rsidRPr="00512CAE" w:rsidRDefault="00512CAE" w:rsidP="00277207">
            <w:pPr>
              <w:tabs>
                <w:tab w:val="left" w:pos="5812"/>
              </w:tabs>
              <w:rPr>
                <w:rFonts w:ascii="Times New Roman" w:eastAsia="Times New Roman" w:hAnsi="Times New Roman" w:cs="Times New Roman"/>
                <w:sz w:val="16"/>
                <w:szCs w:val="10"/>
                <w:lang w:eastAsia="en-GB"/>
              </w:rPr>
            </w:pPr>
          </w:p>
          <w:tbl>
            <w:tblPr>
              <w:tblStyle w:val="TableGrid"/>
              <w:tblW w:w="91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2410"/>
              <w:gridCol w:w="3577"/>
            </w:tblGrid>
            <w:tr w:rsidR="00512CAE" w:rsidRPr="00512CAE" w14:paraId="01E32A83" w14:textId="77777777" w:rsidTr="00277207">
              <w:tc>
                <w:tcPr>
                  <w:tcW w:w="3119" w:type="dxa"/>
                </w:tcPr>
                <w:p w14:paraId="6FE3B59E" w14:textId="77777777" w:rsidR="00512CAE" w:rsidRPr="00512CAE" w:rsidRDefault="00512CAE" w:rsidP="00277207">
                  <w:pPr>
                    <w:tabs>
                      <w:tab w:val="left" w:pos="5812"/>
                    </w:tabs>
                    <w:overflowPunct w:val="0"/>
                    <w:autoSpaceDE w:val="0"/>
                    <w:autoSpaceDN w:val="0"/>
                    <w:adjustRightInd w:val="0"/>
                    <w:spacing w:before="20"/>
                    <w:textAlignment w:val="baseline"/>
                    <w:rPr>
                      <w:rFonts w:ascii="Times New Roman" w:eastAsia="Times New Roman" w:hAnsi="Times New Roman" w:cs="Times New Roman"/>
                      <w:sz w:val="28"/>
                      <w:szCs w:val="28"/>
                      <w:lang w:eastAsia="zh-CN"/>
                    </w:rPr>
                  </w:pPr>
                  <w:r w:rsidRPr="00512CAE">
                    <w:rPr>
                      <w:rFonts w:ascii="Times New Roman" w:eastAsia="Times New Roman" w:hAnsi="Times New Roman" w:cs="Times New Roman"/>
                      <w:sz w:val="28"/>
                      <w:szCs w:val="28"/>
                      <w:lang w:eastAsia="zh-CN"/>
                    </w:rPr>
                    <w:t>Finanšu ministrs</w:t>
                  </w:r>
                </w:p>
              </w:tc>
              <w:tc>
                <w:tcPr>
                  <w:tcW w:w="2410" w:type="dxa"/>
                </w:tcPr>
                <w:p w14:paraId="0DBB6457" w14:textId="77777777" w:rsidR="00512CAE" w:rsidRPr="00512CAE" w:rsidRDefault="00512CAE" w:rsidP="00277207">
                  <w:pPr>
                    <w:tabs>
                      <w:tab w:val="left" w:pos="5812"/>
                    </w:tabs>
                    <w:overflowPunct w:val="0"/>
                    <w:autoSpaceDE w:val="0"/>
                    <w:autoSpaceDN w:val="0"/>
                    <w:adjustRightInd w:val="0"/>
                    <w:spacing w:before="20"/>
                    <w:jc w:val="center"/>
                    <w:textAlignment w:val="baseline"/>
                    <w:rPr>
                      <w:rFonts w:ascii="Times New Roman" w:eastAsia="Times New Roman" w:hAnsi="Times New Roman" w:cs="Times New Roman"/>
                      <w:sz w:val="28"/>
                      <w:szCs w:val="20"/>
                      <w:lang w:eastAsia="zh-CN"/>
                    </w:rPr>
                  </w:pPr>
                  <w:r w:rsidRPr="00512CAE">
                    <w:rPr>
                      <w:rFonts w:ascii="Times New Roman" w:eastAsia="Times New Roman" w:hAnsi="Times New Roman" w:cs="Times New Roman"/>
                      <w:szCs w:val="18"/>
                      <w:lang w:eastAsia="zh-CN"/>
                    </w:rPr>
                    <w:t>(paraksts**)</w:t>
                  </w:r>
                </w:p>
              </w:tc>
              <w:tc>
                <w:tcPr>
                  <w:tcW w:w="3577" w:type="dxa"/>
                </w:tcPr>
                <w:p w14:paraId="69050D7C" w14:textId="77777777" w:rsidR="00512CAE" w:rsidRPr="00512CAE" w:rsidRDefault="00512CAE" w:rsidP="00277207">
                  <w:pPr>
                    <w:tabs>
                      <w:tab w:val="left" w:pos="5812"/>
                    </w:tabs>
                    <w:overflowPunct w:val="0"/>
                    <w:autoSpaceDE w:val="0"/>
                    <w:autoSpaceDN w:val="0"/>
                    <w:adjustRightInd w:val="0"/>
                    <w:spacing w:before="20"/>
                    <w:textAlignment w:val="baseline"/>
                    <w:rPr>
                      <w:rFonts w:ascii="Times New Roman" w:eastAsia="Times New Roman" w:hAnsi="Times New Roman" w:cs="Times New Roman"/>
                      <w:sz w:val="28"/>
                      <w:szCs w:val="28"/>
                      <w:lang w:eastAsia="en-GB"/>
                    </w:rPr>
                  </w:pPr>
                  <w:r w:rsidRPr="00512CAE">
                    <w:rPr>
                      <w:rFonts w:ascii="Times New Roman" w:eastAsia="Times New Roman" w:hAnsi="Times New Roman" w:cs="Times New Roman"/>
                      <w:noProof/>
                      <w:sz w:val="28"/>
                      <w:szCs w:val="28"/>
                      <w:lang w:eastAsia="en-GB"/>
                    </w:rPr>
                    <w:t>A. Ašeradens</w:t>
                  </w:r>
                </w:p>
              </w:tc>
            </w:tr>
          </w:tbl>
          <w:p w14:paraId="02E29C9D" w14:textId="77777777" w:rsidR="00512CAE" w:rsidRPr="00512CAE" w:rsidRDefault="00512CAE" w:rsidP="00277207">
            <w:pPr>
              <w:tabs>
                <w:tab w:val="left" w:pos="5812"/>
              </w:tabs>
              <w:rPr>
                <w:rFonts w:ascii="Times New Roman" w:eastAsia="Times New Roman" w:hAnsi="Times New Roman" w:cs="Times New Roman"/>
                <w:szCs w:val="18"/>
                <w:lang w:eastAsia="en-GB"/>
              </w:rPr>
            </w:pPr>
          </w:p>
          <w:p w14:paraId="4A9EEF48" w14:textId="77777777" w:rsidR="00512CAE" w:rsidRPr="00512CAE" w:rsidRDefault="00512CAE" w:rsidP="00277207">
            <w:pPr>
              <w:tabs>
                <w:tab w:val="left" w:pos="5812"/>
              </w:tabs>
              <w:rPr>
                <w:rFonts w:ascii="Times New Roman" w:eastAsia="Times New Roman" w:hAnsi="Times New Roman" w:cs="Times New Roman"/>
                <w:szCs w:val="18"/>
                <w:lang w:eastAsia="en-GB"/>
              </w:rPr>
            </w:pPr>
          </w:p>
          <w:p w14:paraId="4E4E6921" w14:textId="77777777" w:rsidR="00512CAE" w:rsidRPr="00512CAE" w:rsidRDefault="00512CAE" w:rsidP="00277207">
            <w:pPr>
              <w:tabs>
                <w:tab w:val="left" w:pos="5812"/>
              </w:tabs>
              <w:rPr>
                <w:rFonts w:ascii="Times New Roman" w:eastAsia="Times New Roman" w:hAnsi="Times New Roman" w:cs="Times New Roman"/>
                <w:sz w:val="28"/>
                <w:szCs w:val="20"/>
                <w:lang w:eastAsia="en-GB"/>
              </w:rPr>
            </w:pPr>
            <w:r w:rsidRPr="00512CAE">
              <w:rPr>
                <w:rFonts w:ascii="Times New Roman" w:eastAsia="Times New Roman" w:hAnsi="Times New Roman" w:cs="Times New Roman"/>
                <w:lang w:eastAsia="zh-CN"/>
              </w:rPr>
              <w:t>** Dokuments ir parakstīts ar TAP portāla elektroniskās parakstīšanas rīku</w:t>
            </w:r>
          </w:p>
        </w:tc>
      </w:tr>
    </w:tbl>
    <w:p w14:paraId="3B276FB7" w14:textId="77777777" w:rsidR="00F74266" w:rsidRDefault="00F74266" w:rsidP="00F74266">
      <w:pPr>
        <w:widowControl/>
        <w:jc w:val="both"/>
        <w:rPr>
          <w:rFonts w:ascii="Times New Roman" w:eastAsia="Times New Roman" w:hAnsi="Times New Roman" w:cs="Times New Roman"/>
          <w:color w:val="auto"/>
          <w:lang w:eastAsia="lv-LV" w:bidi="ar-SA"/>
        </w:rPr>
      </w:pPr>
    </w:p>
    <w:p w14:paraId="06F8F390" w14:textId="77777777" w:rsidR="00F74266" w:rsidRPr="001D1528" w:rsidRDefault="00F74266" w:rsidP="00F74266">
      <w:pPr>
        <w:widowControl/>
        <w:jc w:val="both"/>
        <w:rPr>
          <w:rFonts w:ascii="Times New Roman" w:eastAsia="Times New Roman" w:hAnsi="Times New Roman" w:cs="Times New Roman"/>
          <w:color w:val="auto"/>
          <w:lang w:eastAsia="lv-LV" w:bidi="ar-SA"/>
        </w:rPr>
      </w:pPr>
    </w:p>
    <w:p w14:paraId="5016A959" w14:textId="77777777" w:rsidR="00F74266" w:rsidRDefault="00F74266" w:rsidP="00F74266">
      <w:pPr>
        <w:widowControl/>
        <w:jc w:val="both"/>
        <w:rPr>
          <w:rFonts w:ascii="Times New Roman" w:eastAsia="Times New Roman" w:hAnsi="Times New Roman" w:cs="Times New Roman"/>
          <w:color w:val="auto"/>
          <w:lang w:eastAsia="lv-LV" w:bidi="ar-SA"/>
        </w:rPr>
      </w:pPr>
    </w:p>
    <w:p w14:paraId="700E30BC" w14:textId="77777777" w:rsidR="00F16242" w:rsidRPr="001D1528" w:rsidRDefault="00F16242" w:rsidP="00F74266">
      <w:pPr>
        <w:widowControl/>
        <w:jc w:val="both"/>
        <w:rPr>
          <w:rFonts w:ascii="Times New Roman" w:eastAsia="Times New Roman" w:hAnsi="Times New Roman" w:cs="Times New Roman"/>
          <w:color w:val="auto"/>
          <w:lang w:eastAsia="lv-LV" w:bidi="ar-SA"/>
        </w:rPr>
      </w:pPr>
    </w:p>
    <w:sectPr w:rsidR="00F16242" w:rsidRPr="001D1528" w:rsidSect="00EC597F">
      <w:pgSz w:w="12240" w:h="16834"/>
      <w:pgMar w:top="1638" w:right="1692" w:bottom="1702" w:left="1716" w:header="0" w:footer="709" w:gutter="0"/>
      <w:pgNumType w:start="3"/>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E7843D5" w14:textId="77777777" w:rsidR="00B14CBA" w:rsidRDefault="00B14CBA">
      <w:r>
        <w:separator/>
      </w:r>
    </w:p>
  </w:endnote>
  <w:endnote w:type="continuationSeparator" w:id="0">
    <w:p w14:paraId="7215C68A" w14:textId="77777777" w:rsidR="00B14CBA" w:rsidRDefault="00B14CBA">
      <w:r>
        <w:continuationSeparator/>
      </w:r>
    </w:p>
  </w:endnote>
  <w:endnote w:type="continuationNotice" w:id="1">
    <w:p w14:paraId="54FD91BF" w14:textId="77777777" w:rsidR="00B14CBA" w:rsidRDefault="00B14CB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BA"/>
    <w:family w:val="swiss"/>
    <w:pitch w:val="variable"/>
    <w:sig w:usb0="E4002EFF" w:usb1="C000E47F"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64484E" w14:textId="77777777" w:rsidR="00512CAE" w:rsidRDefault="00512CA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imes New Roman" w:hAnsi="Times New Roman" w:cs="Times New Roman"/>
      </w:rPr>
      <w:id w:val="-2101169371"/>
      <w:docPartObj>
        <w:docPartGallery w:val="Page Numbers (Bottom of Page)"/>
        <w:docPartUnique/>
      </w:docPartObj>
    </w:sdtPr>
    <w:sdtEndPr>
      <w:rPr>
        <w:noProof/>
      </w:rPr>
    </w:sdtEndPr>
    <w:sdtContent>
      <w:p w14:paraId="4614B237" w14:textId="651E23B2" w:rsidR="00EC597F" w:rsidRPr="00C67A30" w:rsidRDefault="00EC597F">
        <w:pPr>
          <w:pStyle w:val="Footer"/>
          <w:jc w:val="center"/>
          <w:rPr>
            <w:rFonts w:ascii="Times New Roman" w:hAnsi="Times New Roman" w:cs="Times New Roman"/>
          </w:rPr>
        </w:pPr>
        <w:r w:rsidRPr="7C0B3F40">
          <w:rPr>
            <w:rFonts w:ascii="Times New Roman" w:hAnsi="Times New Roman" w:cs="Times New Roman"/>
          </w:rPr>
          <w:fldChar w:fldCharType="begin"/>
        </w:r>
        <w:r w:rsidRPr="7C0B3F40">
          <w:rPr>
            <w:rFonts w:ascii="Times New Roman" w:hAnsi="Times New Roman" w:cs="Times New Roman"/>
          </w:rPr>
          <w:instrText xml:space="preserve"> PAGE   \* MERGEFORMAT </w:instrText>
        </w:r>
        <w:r w:rsidRPr="7C0B3F40">
          <w:rPr>
            <w:rFonts w:ascii="Times New Roman" w:hAnsi="Times New Roman" w:cs="Times New Roman"/>
          </w:rPr>
          <w:fldChar w:fldCharType="separate"/>
        </w:r>
        <w:r w:rsidR="7C0B3F40" w:rsidRPr="7C0B3F40">
          <w:rPr>
            <w:rFonts w:ascii="Times New Roman" w:hAnsi="Times New Roman" w:cs="Times New Roman"/>
          </w:rPr>
          <w:t>2</w:t>
        </w:r>
        <w:r w:rsidRPr="7C0B3F40">
          <w:rPr>
            <w:rFonts w:ascii="Times New Roman" w:hAnsi="Times New Roman" w:cs="Times New Roman"/>
          </w:rPr>
          <w:fldChar w:fldCharType="end"/>
        </w:r>
      </w:p>
    </w:sdtContent>
  </w:sdt>
  <w:p w14:paraId="6815D339" w14:textId="7F7424C7" w:rsidR="00EC597F" w:rsidRPr="00512CAE" w:rsidRDefault="00512CAE">
    <w:pPr>
      <w:pStyle w:val="Footer"/>
      <w:rPr>
        <w:sz w:val="16"/>
        <w:szCs w:val="16"/>
      </w:rPr>
    </w:pPr>
    <w:r>
      <w:rPr>
        <w:rFonts w:ascii="Times New Roman" w:eastAsia="Calibri" w:hAnsi="Times New Roman" w:cs="Times New Roman"/>
        <w:bCs/>
        <w:color w:val="auto"/>
        <w:sz w:val="16"/>
        <w:szCs w:val="16"/>
        <w:lang w:bidi="ar-SA"/>
      </w:rPr>
      <w:t>R</w:t>
    </w:r>
    <w:r w:rsidRPr="00512CAE">
      <w:rPr>
        <w:rFonts w:ascii="Times New Roman" w:eastAsia="Calibri" w:hAnsi="Times New Roman" w:cs="Times New Roman"/>
        <w:bCs/>
        <w:color w:val="auto"/>
        <w:sz w:val="16"/>
        <w:szCs w:val="16"/>
        <w:lang w:bidi="ar-SA"/>
      </w:rPr>
      <w:t>2070_4</w:t>
    </w:r>
    <w:r>
      <w:rPr>
        <w:rFonts w:ascii="Times New Roman" w:eastAsia="Calibri" w:hAnsi="Times New Roman" w:cs="Times New Roman"/>
        <w:bCs/>
        <w:color w:val="auto"/>
        <w:sz w:val="16"/>
        <w:szCs w:val="16"/>
        <w:lang w:bidi="ar-SA"/>
      </w:rPr>
      <w:t>_pl</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59C21C" w14:textId="77777777" w:rsidR="00512CAE" w:rsidRDefault="00512CA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F59A4E1" w14:textId="77777777" w:rsidR="00B14CBA" w:rsidRDefault="00B14CBA">
      <w:r>
        <w:separator/>
      </w:r>
    </w:p>
  </w:footnote>
  <w:footnote w:type="continuationSeparator" w:id="0">
    <w:p w14:paraId="3A23A64B" w14:textId="77777777" w:rsidR="00B14CBA" w:rsidRDefault="00B14CBA">
      <w:r>
        <w:continuationSeparator/>
      </w:r>
    </w:p>
  </w:footnote>
  <w:footnote w:type="continuationNotice" w:id="1">
    <w:p w14:paraId="5897A539" w14:textId="77777777" w:rsidR="00B14CBA" w:rsidRDefault="00B14CBA"/>
  </w:footnote>
  <w:footnote w:id="2">
    <w:p w14:paraId="4E3716C2" w14:textId="77777777" w:rsidR="003E6B49" w:rsidRPr="00E93353" w:rsidRDefault="003E6B49" w:rsidP="00EE768A">
      <w:pPr>
        <w:pStyle w:val="FootnoteText"/>
        <w:jc w:val="both"/>
        <w:rPr>
          <w:rFonts w:ascii="Times New Roman" w:hAnsi="Times New Roman" w:cs="Times New Roman"/>
          <w:sz w:val="18"/>
          <w:szCs w:val="18"/>
        </w:rPr>
      </w:pPr>
      <w:r w:rsidRPr="00E93353">
        <w:rPr>
          <w:rStyle w:val="FootnoteReference"/>
          <w:rFonts w:ascii="Times New Roman" w:hAnsi="Times New Roman" w:cs="Times New Roman"/>
          <w:sz w:val="18"/>
          <w:szCs w:val="18"/>
        </w:rPr>
        <w:footnoteRef/>
      </w:r>
      <w:r w:rsidRPr="00E93353">
        <w:rPr>
          <w:rFonts w:ascii="Times New Roman" w:hAnsi="Times New Roman" w:cs="Times New Roman"/>
          <w:sz w:val="18"/>
          <w:szCs w:val="18"/>
        </w:rPr>
        <w:t xml:space="preserve"> MK 05.09.22023. noteikumi Nr.512 “</w:t>
      </w:r>
      <w:r w:rsidRPr="00E93353">
        <w:rPr>
          <w:rFonts w:ascii="Times New Roman" w:hAnsi="Times New Roman" w:cs="Times New Roman"/>
          <w:bCs/>
          <w:sz w:val="18"/>
          <w:szCs w:val="18"/>
        </w:rPr>
        <w:t>Eiropas Savienības Atveseļošanas un noturības mehānisma plāna 3.1. reformu un investīciju virziena “Reģionālā politika” 3.1.2.1.i. investīcijas “Publisko pakalpojumu un nodarbinātības pieejamības veicināšanas pasākumi cilvēkiem ar funkcionāliem traucējumiem” otrās kārtas “Atbalsta pasākumi cilvēkiem ar invaliditāti mājokļu vides pieejamības nodrošināšanai” īstenošanas noteikumi</w:t>
      </w:r>
      <w:r w:rsidRPr="00E93353">
        <w:rPr>
          <w:rFonts w:ascii="Times New Roman" w:hAnsi="Times New Roman" w:cs="Times New Roman"/>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126CA0" w14:textId="77777777" w:rsidR="00512CAE" w:rsidRDefault="00512CA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1F0E89" w14:textId="77777777" w:rsidR="00512CAE" w:rsidRDefault="00512CA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AEE1E8" w14:textId="77777777" w:rsidR="00512CAE" w:rsidRDefault="00512CA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47592A"/>
    <w:multiLevelType w:val="multilevel"/>
    <w:tmpl w:val="DCCC2220"/>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19"/>
        <w:szCs w:val="19"/>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1C93866"/>
    <w:multiLevelType w:val="hybridMultilevel"/>
    <w:tmpl w:val="AE184192"/>
    <w:lvl w:ilvl="0" w:tplc="46F6D59E">
      <w:start w:val="55"/>
      <w:numFmt w:val="bullet"/>
      <w:lvlText w:val="-"/>
      <w:lvlJc w:val="left"/>
      <w:pPr>
        <w:ind w:left="380" w:hanging="360"/>
      </w:pPr>
      <w:rPr>
        <w:rFonts w:ascii="Times New Roman" w:eastAsia="Times New Roman" w:hAnsi="Times New Roman" w:cs="Times New Roman" w:hint="default"/>
      </w:rPr>
    </w:lvl>
    <w:lvl w:ilvl="1" w:tplc="04260003" w:tentative="1">
      <w:start w:val="1"/>
      <w:numFmt w:val="bullet"/>
      <w:lvlText w:val="o"/>
      <w:lvlJc w:val="left"/>
      <w:pPr>
        <w:ind w:left="1100" w:hanging="360"/>
      </w:pPr>
      <w:rPr>
        <w:rFonts w:ascii="Courier New" w:hAnsi="Courier New" w:cs="Courier New" w:hint="default"/>
      </w:rPr>
    </w:lvl>
    <w:lvl w:ilvl="2" w:tplc="04260005" w:tentative="1">
      <w:start w:val="1"/>
      <w:numFmt w:val="bullet"/>
      <w:lvlText w:val=""/>
      <w:lvlJc w:val="left"/>
      <w:pPr>
        <w:ind w:left="1820" w:hanging="360"/>
      </w:pPr>
      <w:rPr>
        <w:rFonts w:ascii="Wingdings" w:hAnsi="Wingdings" w:hint="default"/>
      </w:rPr>
    </w:lvl>
    <w:lvl w:ilvl="3" w:tplc="04260001" w:tentative="1">
      <w:start w:val="1"/>
      <w:numFmt w:val="bullet"/>
      <w:lvlText w:val=""/>
      <w:lvlJc w:val="left"/>
      <w:pPr>
        <w:ind w:left="2540" w:hanging="360"/>
      </w:pPr>
      <w:rPr>
        <w:rFonts w:ascii="Symbol" w:hAnsi="Symbol" w:hint="default"/>
      </w:rPr>
    </w:lvl>
    <w:lvl w:ilvl="4" w:tplc="04260003" w:tentative="1">
      <w:start w:val="1"/>
      <w:numFmt w:val="bullet"/>
      <w:lvlText w:val="o"/>
      <w:lvlJc w:val="left"/>
      <w:pPr>
        <w:ind w:left="3260" w:hanging="360"/>
      </w:pPr>
      <w:rPr>
        <w:rFonts w:ascii="Courier New" w:hAnsi="Courier New" w:cs="Courier New" w:hint="default"/>
      </w:rPr>
    </w:lvl>
    <w:lvl w:ilvl="5" w:tplc="04260005" w:tentative="1">
      <w:start w:val="1"/>
      <w:numFmt w:val="bullet"/>
      <w:lvlText w:val=""/>
      <w:lvlJc w:val="left"/>
      <w:pPr>
        <w:ind w:left="3980" w:hanging="360"/>
      </w:pPr>
      <w:rPr>
        <w:rFonts w:ascii="Wingdings" w:hAnsi="Wingdings" w:hint="default"/>
      </w:rPr>
    </w:lvl>
    <w:lvl w:ilvl="6" w:tplc="04260001" w:tentative="1">
      <w:start w:val="1"/>
      <w:numFmt w:val="bullet"/>
      <w:lvlText w:val=""/>
      <w:lvlJc w:val="left"/>
      <w:pPr>
        <w:ind w:left="4700" w:hanging="360"/>
      </w:pPr>
      <w:rPr>
        <w:rFonts w:ascii="Symbol" w:hAnsi="Symbol" w:hint="default"/>
      </w:rPr>
    </w:lvl>
    <w:lvl w:ilvl="7" w:tplc="04260003" w:tentative="1">
      <w:start w:val="1"/>
      <w:numFmt w:val="bullet"/>
      <w:lvlText w:val="o"/>
      <w:lvlJc w:val="left"/>
      <w:pPr>
        <w:ind w:left="5420" w:hanging="360"/>
      </w:pPr>
      <w:rPr>
        <w:rFonts w:ascii="Courier New" w:hAnsi="Courier New" w:cs="Courier New" w:hint="default"/>
      </w:rPr>
    </w:lvl>
    <w:lvl w:ilvl="8" w:tplc="04260005" w:tentative="1">
      <w:start w:val="1"/>
      <w:numFmt w:val="bullet"/>
      <w:lvlText w:val=""/>
      <w:lvlJc w:val="left"/>
      <w:pPr>
        <w:ind w:left="6140" w:hanging="360"/>
      </w:pPr>
      <w:rPr>
        <w:rFonts w:ascii="Wingdings" w:hAnsi="Wingdings" w:hint="default"/>
      </w:rPr>
    </w:lvl>
  </w:abstractNum>
  <w:abstractNum w:abstractNumId="2" w15:restartNumberingAfterBreak="0">
    <w:nsid w:val="09F10631"/>
    <w:multiLevelType w:val="hybridMultilevel"/>
    <w:tmpl w:val="9C1C66BA"/>
    <w:lvl w:ilvl="0" w:tplc="590A3BDA">
      <w:start w:val="66"/>
      <w:numFmt w:val="bullet"/>
      <w:lvlText w:val="-"/>
      <w:lvlJc w:val="left"/>
      <w:pPr>
        <w:ind w:left="720" w:hanging="360"/>
      </w:pPr>
      <w:rPr>
        <w:rFonts w:ascii="Times New Roman" w:eastAsia="Courier New"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B5A2C9B"/>
    <w:multiLevelType w:val="multilevel"/>
    <w:tmpl w:val="DC4AADD0"/>
    <w:lvl w:ilvl="0">
      <w:start w:val="8"/>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0595EBB"/>
    <w:multiLevelType w:val="multilevel"/>
    <w:tmpl w:val="EE0E459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81476A3"/>
    <w:multiLevelType w:val="multilevel"/>
    <w:tmpl w:val="586CACD8"/>
    <w:lvl w:ilvl="0">
      <w:start w:val="8"/>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A6D71C1"/>
    <w:multiLevelType w:val="hybridMultilevel"/>
    <w:tmpl w:val="1CE60EE0"/>
    <w:lvl w:ilvl="0" w:tplc="2932EA26">
      <w:start w:val="1"/>
      <w:numFmt w:val="decimal"/>
      <w:lvlText w:val="%1."/>
      <w:lvlJc w:val="left"/>
      <w:pPr>
        <w:ind w:left="720" w:hanging="360"/>
      </w:pPr>
      <w:rPr>
        <w:rFonts w:ascii="Times New Roman" w:hAnsi="Times New Roman" w:cs="Times New Roman" w:hint="default"/>
        <w:b/>
        <w:bCs/>
        <w:i w:val="0"/>
        <w:iCs w:val="0"/>
      </w:rPr>
    </w:lvl>
    <w:lvl w:ilvl="1" w:tplc="0409000B">
      <w:start w:val="1"/>
      <w:numFmt w:val="bullet"/>
      <w:lvlText w:val=""/>
      <w:lvlJc w:val="left"/>
      <w:pPr>
        <w:ind w:left="1440" w:hanging="360"/>
      </w:pPr>
      <w:rPr>
        <w:rFonts w:ascii="Wingdings" w:hAnsi="Wingdings" w:hint="default"/>
      </w:rPr>
    </w:lvl>
    <w:lvl w:ilvl="2" w:tplc="FE8867B4">
      <w:start w:val="1"/>
      <w:numFmt w:val="lowerRoman"/>
      <w:lvlText w:val="%3."/>
      <w:lvlJc w:val="right"/>
      <w:pPr>
        <w:ind w:left="2160" w:hanging="180"/>
      </w:pPr>
    </w:lvl>
    <w:lvl w:ilvl="3" w:tplc="C3D43602">
      <w:start w:val="1"/>
      <w:numFmt w:val="decimal"/>
      <w:lvlText w:val="%4."/>
      <w:lvlJc w:val="left"/>
      <w:pPr>
        <w:ind w:left="2880" w:hanging="360"/>
      </w:pPr>
    </w:lvl>
    <w:lvl w:ilvl="4" w:tplc="3D9007C4">
      <w:start w:val="1"/>
      <w:numFmt w:val="lowerLetter"/>
      <w:lvlText w:val="%5."/>
      <w:lvlJc w:val="left"/>
      <w:pPr>
        <w:ind w:left="3600" w:hanging="360"/>
      </w:pPr>
    </w:lvl>
    <w:lvl w:ilvl="5" w:tplc="68BC9514">
      <w:start w:val="1"/>
      <w:numFmt w:val="lowerRoman"/>
      <w:lvlText w:val="%6."/>
      <w:lvlJc w:val="right"/>
      <w:pPr>
        <w:ind w:left="4320" w:hanging="180"/>
      </w:pPr>
    </w:lvl>
    <w:lvl w:ilvl="6" w:tplc="B70E3180">
      <w:start w:val="1"/>
      <w:numFmt w:val="decimal"/>
      <w:lvlText w:val="%7."/>
      <w:lvlJc w:val="left"/>
      <w:pPr>
        <w:ind w:left="5040" w:hanging="360"/>
      </w:pPr>
    </w:lvl>
    <w:lvl w:ilvl="7" w:tplc="7466D6CA">
      <w:start w:val="1"/>
      <w:numFmt w:val="lowerLetter"/>
      <w:lvlText w:val="%8."/>
      <w:lvlJc w:val="left"/>
      <w:pPr>
        <w:ind w:left="5760" w:hanging="360"/>
      </w:pPr>
    </w:lvl>
    <w:lvl w:ilvl="8" w:tplc="A80E9C08">
      <w:start w:val="1"/>
      <w:numFmt w:val="lowerRoman"/>
      <w:lvlText w:val="%9."/>
      <w:lvlJc w:val="right"/>
      <w:pPr>
        <w:ind w:left="6480" w:hanging="180"/>
      </w:pPr>
    </w:lvl>
  </w:abstractNum>
  <w:abstractNum w:abstractNumId="7" w15:restartNumberingAfterBreak="0">
    <w:nsid w:val="1B776BD0"/>
    <w:multiLevelType w:val="hybridMultilevel"/>
    <w:tmpl w:val="592EAF9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ED86A75"/>
    <w:multiLevelType w:val="multilevel"/>
    <w:tmpl w:val="D636844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0D0D8F4"/>
    <w:multiLevelType w:val="hybridMultilevel"/>
    <w:tmpl w:val="65C485A0"/>
    <w:lvl w:ilvl="0" w:tplc="B6E888A2">
      <w:start w:val="1"/>
      <w:numFmt w:val="bullet"/>
      <w:lvlText w:val=""/>
      <w:lvlJc w:val="left"/>
      <w:pPr>
        <w:ind w:left="720" w:hanging="360"/>
      </w:pPr>
      <w:rPr>
        <w:rFonts w:ascii="Symbol" w:hAnsi="Symbol" w:hint="default"/>
      </w:rPr>
    </w:lvl>
    <w:lvl w:ilvl="1" w:tplc="16BC7E7E">
      <w:start w:val="1"/>
      <w:numFmt w:val="bullet"/>
      <w:lvlText w:val="o"/>
      <w:lvlJc w:val="left"/>
      <w:pPr>
        <w:ind w:left="1440" w:hanging="360"/>
      </w:pPr>
      <w:rPr>
        <w:rFonts w:ascii="Courier New" w:hAnsi="Courier New" w:hint="default"/>
      </w:rPr>
    </w:lvl>
    <w:lvl w:ilvl="2" w:tplc="05AAC87E">
      <w:start w:val="1"/>
      <w:numFmt w:val="bullet"/>
      <w:lvlText w:val=""/>
      <w:lvlJc w:val="left"/>
      <w:pPr>
        <w:ind w:left="2160" w:hanging="360"/>
      </w:pPr>
      <w:rPr>
        <w:rFonts w:ascii="Wingdings" w:hAnsi="Wingdings" w:hint="default"/>
      </w:rPr>
    </w:lvl>
    <w:lvl w:ilvl="3" w:tplc="038EDCBE">
      <w:start w:val="1"/>
      <w:numFmt w:val="bullet"/>
      <w:lvlText w:val=""/>
      <w:lvlJc w:val="left"/>
      <w:pPr>
        <w:ind w:left="2880" w:hanging="360"/>
      </w:pPr>
      <w:rPr>
        <w:rFonts w:ascii="Symbol" w:hAnsi="Symbol" w:hint="default"/>
      </w:rPr>
    </w:lvl>
    <w:lvl w:ilvl="4" w:tplc="E0E2C5CE">
      <w:start w:val="1"/>
      <w:numFmt w:val="bullet"/>
      <w:lvlText w:val="o"/>
      <w:lvlJc w:val="left"/>
      <w:pPr>
        <w:ind w:left="3600" w:hanging="360"/>
      </w:pPr>
      <w:rPr>
        <w:rFonts w:ascii="Courier New" w:hAnsi="Courier New" w:hint="default"/>
      </w:rPr>
    </w:lvl>
    <w:lvl w:ilvl="5" w:tplc="158CEB60">
      <w:start w:val="1"/>
      <w:numFmt w:val="bullet"/>
      <w:lvlText w:val=""/>
      <w:lvlJc w:val="left"/>
      <w:pPr>
        <w:ind w:left="4320" w:hanging="360"/>
      </w:pPr>
      <w:rPr>
        <w:rFonts w:ascii="Wingdings" w:hAnsi="Wingdings" w:hint="default"/>
      </w:rPr>
    </w:lvl>
    <w:lvl w:ilvl="6" w:tplc="55B80740">
      <w:start w:val="1"/>
      <w:numFmt w:val="bullet"/>
      <w:lvlText w:val=""/>
      <w:lvlJc w:val="left"/>
      <w:pPr>
        <w:ind w:left="5040" w:hanging="360"/>
      </w:pPr>
      <w:rPr>
        <w:rFonts w:ascii="Symbol" w:hAnsi="Symbol" w:hint="default"/>
      </w:rPr>
    </w:lvl>
    <w:lvl w:ilvl="7" w:tplc="9572A068">
      <w:start w:val="1"/>
      <w:numFmt w:val="bullet"/>
      <w:lvlText w:val="o"/>
      <w:lvlJc w:val="left"/>
      <w:pPr>
        <w:ind w:left="5760" w:hanging="360"/>
      </w:pPr>
      <w:rPr>
        <w:rFonts w:ascii="Courier New" w:hAnsi="Courier New" w:hint="default"/>
      </w:rPr>
    </w:lvl>
    <w:lvl w:ilvl="8" w:tplc="28443730">
      <w:start w:val="1"/>
      <w:numFmt w:val="bullet"/>
      <w:lvlText w:val=""/>
      <w:lvlJc w:val="left"/>
      <w:pPr>
        <w:ind w:left="6480" w:hanging="360"/>
      </w:pPr>
      <w:rPr>
        <w:rFonts w:ascii="Wingdings" w:hAnsi="Wingdings" w:hint="default"/>
      </w:rPr>
    </w:lvl>
  </w:abstractNum>
  <w:abstractNum w:abstractNumId="10" w15:restartNumberingAfterBreak="0">
    <w:nsid w:val="23F0560C"/>
    <w:multiLevelType w:val="hybridMultilevel"/>
    <w:tmpl w:val="8DA2E420"/>
    <w:lvl w:ilvl="0" w:tplc="16F87A90">
      <w:numFmt w:val="bullet"/>
      <w:lvlText w:val=""/>
      <w:lvlJc w:val="left"/>
      <w:pPr>
        <w:ind w:left="720" w:hanging="360"/>
      </w:pPr>
      <w:rPr>
        <w:rFonts w:ascii="Symbol" w:eastAsia="Calibri" w:hAnsi="Symbol" w:cs="Aria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1" w15:restartNumberingAfterBreak="0">
    <w:nsid w:val="25835013"/>
    <w:multiLevelType w:val="hybridMultilevel"/>
    <w:tmpl w:val="3042E2F2"/>
    <w:lvl w:ilvl="0" w:tplc="46F6D59E">
      <w:start w:val="55"/>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27906B33"/>
    <w:multiLevelType w:val="multilevel"/>
    <w:tmpl w:val="BA5A7ED8"/>
    <w:lvl w:ilvl="0">
      <w:start w:val="5"/>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1"/>
        <w:szCs w:val="21"/>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85F018B"/>
    <w:multiLevelType w:val="hybridMultilevel"/>
    <w:tmpl w:val="0CF43E62"/>
    <w:lvl w:ilvl="0" w:tplc="CAB4D6DC">
      <w:start w:val="1"/>
      <w:numFmt w:val="decimal"/>
      <w:lvlText w:val="%1."/>
      <w:lvlJc w:val="left"/>
      <w:pPr>
        <w:ind w:left="720" w:hanging="360"/>
      </w:pPr>
      <w:rPr>
        <w:rFonts w:hint="default"/>
        <w:b/>
        <w:bCs/>
        <w:i w:val="0"/>
        <w:iCs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3312655F"/>
    <w:multiLevelType w:val="multilevel"/>
    <w:tmpl w:val="6764C75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4E03B5D"/>
    <w:multiLevelType w:val="multilevel"/>
    <w:tmpl w:val="2E2839C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C2A5A29"/>
    <w:multiLevelType w:val="hybridMultilevel"/>
    <w:tmpl w:val="5414D44A"/>
    <w:lvl w:ilvl="0" w:tplc="04BE6AD2">
      <w:start w:val="4"/>
      <w:numFmt w:val="bullet"/>
      <w:lvlText w:val="-"/>
      <w:lvlJc w:val="left"/>
      <w:pPr>
        <w:ind w:left="430" w:hanging="360"/>
      </w:pPr>
      <w:rPr>
        <w:rFonts w:ascii="Times New Roman" w:eastAsia="Times New Roman" w:hAnsi="Times New Roman" w:cs="Times New Roman" w:hint="default"/>
        <w:b/>
      </w:rPr>
    </w:lvl>
    <w:lvl w:ilvl="1" w:tplc="04260003" w:tentative="1">
      <w:start w:val="1"/>
      <w:numFmt w:val="bullet"/>
      <w:lvlText w:val="o"/>
      <w:lvlJc w:val="left"/>
      <w:pPr>
        <w:ind w:left="1150" w:hanging="360"/>
      </w:pPr>
      <w:rPr>
        <w:rFonts w:ascii="Courier New" w:hAnsi="Courier New" w:cs="Courier New" w:hint="default"/>
      </w:rPr>
    </w:lvl>
    <w:lvl w:ilvl="2" w:tplc="04260005" w:tentative="1">
      <w:start w:val="1"/>
      <w:numFmt w:val="bullet"/>
      <w:lvlText w:val=""/>
      <w:lvlJc w:val="left"/>
      <w:pPr>
        <w:ind w:left="1870" w:hanging="360"/>
      </w:pPr>
      <w:rPr>
        <w:rFonts w:ascii="Wingdings" w:hAnsi="Wingdings" w:hint="default"/>
      </w:rPr>
    </w:lvl>
    <w:lvl w:ilvl="3" w:tplc="04260001" w:tentative="1">
      <w:start w:val="1"/>
      <w:numFmt w:val="bullet"/>
      <w:lvlText w:val=""/>
      <w:lvlJc w:val="left"/>
      <w:pPr>
        <w:ind w:left="2590" w:hanging="360"/>
      </w:pPr>
      <w:rPr>
        <w:rFonts w:ascii="Symbol" w:hAnsi="Symbol" w:hint="default"/>
      </w:rPr>
    </w:lvl>
    <w:lvl w:ilvl="4" w:tplc="04260003" w:tentative="1">
      <w:start w:val="1"/>
      <w:numFmt w:val="bullet"/>
      <w:lvlText w:val="o"/>
      <w:lvlJc w:val="left"/>
      <w:pPr>
        <w:ind w:left="3310" w:hanging="360"/>
      </w:pPr>
      <w:rPr>
        <w:rFonts w:ascii="Courier New" w:hAnsi="Courier New" w:cs="Courier New" w:hint="default"/>
      </w:rPr>
    </w:lvl>
    <w:lvl w:ilvl="5" w:tplc="04260005" w:tentative="1">
      <w:start w:val="1"/>
      <w:numFmt w:val="bullet"/>
      <w:lvlText w:val=""/>
      <w:lvlJc w:val="left"/>
      <w:pPr>
        <w:ind w:left="4030" w:hanging="360"/>
      </w:pPr>
      <w:rPr>
        <w:rFonts w:ascii="Wingdings" w:hAnsi="Wingdings" w:hint="default"/>
      </w:rPr>
    </w:lvl>
    <w:lvl w:ilvl="6" w:tplc="04260001" w:tentative="1">
      <w:start w:val="1"/>
      <w:numFmt w:val="bullet"/>
      <w:lvlText w:val=""/>
      <w:lvlJc w:val="left"/>
      <w:pPr>
        <w:ind w:left="4750" w:hanging="360"/>
      </w:pPr>
      <w:rPr>
        <w:rFonts w:ascii="Symbol" w:hAnsi="Symbol" w:hint="default"/>
      </w:rPr>
    </w:lvl>
    <w:lvl w:ilvl="7" w:tplc="04260003" w:tentative="1">
      <w:start w:val="1"/>
      <w:numFmt w:val="bullet"/>
      <w:lvlText w:val="o"/>
      <w:lvlJc w:val="left"/>
      <w:pPr>
        <w:ind w:left="5470" w:hanging="360"/>
      </w:pPr>
      <w:rPr>
        <w:rFonts w:ascii="Courier New" w:hAnsi="Courier New" w:cs="Courier New" w:hint="default"/>
      </w:rPr>
    </w:lvl>
    <w:lvl w:ilvl="8" w:tplc="04260005" w:tentative="1">
      <w:start w:val="1"/>
      <w:numFmt w:val="bullet"/>
      <w:lvlText w:val=""/>
      <w:lvlJc w:val="left"/>
      <w:pPr>
        <w:ind w:left="6190" w:hanging="360"/>
      </w:pPr>
      <w:rPr>
        <w:rFonts w:ascii="Wingdings" w:hAnsi="Wingdings" w:hint="default"/>
      </w:rPr>
    </w:lvl>
  </w:abstractNum>
  <w:abstractNum w:abstractNumId="17" w15:restartNumberingAfterBreak="0">
    <w:nsid w:val="3DD60BA2"/>
    <w:multiLevelType w:val="hybridMultilevel"/>
    <w:tmpl w:val="EAD0ACBE"/>
    <w:lvl w:ilvl="0" w:tplc="A080D246">
      <w:start w:val="1"/>
      <w:numFmt w:val="decimal"/>
      <w:lvlText w:val="%1."/>
      <w:lvlJc w:val="left"/>
      <w:pPr>
        <w:ind w:left="720" w:hanging="360"/>
      </w:pPr>
    </w:lvl>
    <w:lvl w:ilvl="1" w:tplc="4B28CB8E">
      <w:start w:val="1"/>
      <w:numFmt w:val="lowerLetter"/>
      <w:lvlText w:val="%2."/>
      <w:lvlJc w:val="left"/>
      <w:pPr>
        <w:ind w:left="1440" w:hanging="360"/>
      </w:pPr>
    </w:lvl>
    <w:lvl w:ilvl="2" w:tplc="A7BE91FE">
      <w:start w:val="1"/>
      <w:numFmt w:val="lowerRoman"/>
      <w:lvlText w:val="%3."/>
      <w:lvlJc w:val="right"/>
      <w:pPr>
        <w:ind w:left="2160" w:hanging="180"/>
      </w:pPr>
    </w:lvl>
    <w:lvl w:ilvl="3" w:tplc="43546492">
      <w:start w:val="1"/>
      <w:numFmt w:val="decimal"/>
      <w:lvlText w:val="%4."/>
      <w:lvlJc w:val="left"/>
      <w:pPr>
        <w:ind w:left="2880" w:hanging="360"/>
      </w:pPr>
    </w:lvl>
    <w:lvl w:ilvl="4" w:tplc="BCE2BE18">
      <w:start w:val="1"/>
      <w:numFmt w:val="lowerLetter"/>
      <w:lvlText w:val="%5."/>
      <w:lvlJc w:val="left"/>
      <w:pPr>
        <w:ind w:left="3600" w:hanging="360"/>
      </w:pPr>
    </w:lvl>
    <w:lvl w:ilvl="5" w:tplc="1AC41304">
      <w:start w:val="1"/>
      <w:numFmt w:val="lowerRoman"/>
      <w:lvlText w:val="%6."/>
      <w:lvlJc w:val="right"/>
      <w:pPr>
        <w:ind w:left="4320" w:hanging="180"/>
      </w:pPr>
    </w:lvl>
    <w:lvl w:ilvl="6" w:tplc="F11A3A98">
      <w:start w:val="1"/>
      <w:numFmt w:val="decimal"/>
      <w:lvlText w:val="%7."/>
      <w:lvlJc w:val="left"/>
      <w:pPr>
        <w:ind w:left="5040" w:hanging="360"/>
      </w:pPr>
    </w:lvl>
    <w:lvl w:ilvl="7" w:tplc="4670CC12">
      <w:start w:val="1"/>
      <w:numFmt w:val="lowerLetter"/>
      <w:lvlText w:val="%8."/>
      <w:lvlJc w:val="left"/>
      <w:pPr>
        <w:ind w:left="5760" w:hanging="360"/>
      </w:pPr>
    </w:lvl>
    <w:lvl w:ilvl="8" w:tplc="56EAB6D4">
      <w:start w:val="1"/>
      <w:numFmt w:val="lowerRoman"/>
      <w:lvlText w:val="%9."/>
      <w:lvlJc w:val="right"/>
      <w:pPr>
        <w:ind w:left="6480" w:hanging="180"/>
      </w:pPr>
    </w:lvl>
  </w:abstractNum>
  <w:abstractNum w:abstractNumId="18" w15:restartNumberingAfterBreak="0">
    <w:nsid w:val="3E2D176A"/>
    <w:multiLevelType w:val="multilevel"/>
    <w:tmpl w:val="ED322C4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1A46564"/>
    <w:multiLevelType w:val="multilevel"/>
    <w:tmpl w:val="F6D28942"/>
    <w:lvl w:ilvl="0">
      <w:start w:val="3"/>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9C97317"/>
    <w:multiLevelType w:val="hybridMultilevel"/>
    <w:tmpl w:val="2E04D514"/>
    <w:lvl w:ilvl="0" w:tplc="590A3BDA">
      <w:start w:val="66"/>
      <w:numFmt w:val="bullet"/>
      <w:lvlText w:val="-"/>
      <w:lvlJc w:val="left"/>
      <w:pPr>
        <w:ind w:left="720" w:hanging="360"/>
      </w:pPr>
      <w:rPr>
        <w:rFonts w:ascii="Times New Roman" w:eastAsia="Courier New"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4A5A31EF"/>
    <w:multiLevelType w:val="hybridMultilevel"/>
    <w:tmpl w:val="CF3E1FDA"/>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2" w15:restartNumberingAfterBreak="0">
    <w:nsid w:val="4D21401D"/>
    <w:multiLevelType w:val="hybridMultilevel"/>
    <w:tmpl w:val="C4FA6184"/>
    <w:lvl w:ilvl="0" w:tplc="776A9BAC">
      <w:start w:val="1"/>
      <w:numFmt w:val="decimal"/>
      <w:lvlText w:val="%1."/>
      <w:lvlJc w:val="left"/>
      <w:pPr>
        <w:ind w:left="490" w:hanging="360"/>
      </w:pPr>
      <w:rPr>
        <w:rFonts w:hint="default"/>
      </w:rPr>
    </w:lvl>
    <w:lvl w:ilvl="1" w:tplc="04260019" w:tentative="1">
      <w:start w:val="1"/>
      <w:numFmt w:val="lowerLetter"/>
      <w:lvlText w:val="%2."/>
      <w:lvlJc w:val="left"/>
      <w:pPr>
        <w:ind w:left="1210" w:hanging="360"/>
      </w:pPr>
    </w:lvl>
    <w:lvl w:ilvl="2" w:tplc="0426001B" w:tentative="1">
      <w:start w:val="1"/>
      <w:numFmt w:val="lowerRoman"/>
      <w:lvlText w:val="%3."/>
      <w:lvlJc w:val="right"/>
      <w:pPr>
        <w:ind w:left="1930" w:hanging="180"/>
      </w:pPr>
    </w:lvl>
    <w:lvl w:ilvl="3" w:tplc="0426000F" w:tentative="1">
      <w:start w:val="1"/>
      <w:numFmt w:val="decimal"/>
      <w:lvlText w:val="%4."/>
      <w:lvlJc w:val="left"/>
      <w:pPr>
        <w:ind w:left="2650" w:hanging="360"/>
      </w:pPr>
    </w:lvl>
    <w:lvl w:ilvl="4" w:tplc="04260019" w:tentative="1">
      <w:start w:val="1"/>
      <w:numFmt w:val="lowerLetter"/>
      <w:lvlText w:val="%5."/>
      <w:lvlJc w:val="left"/>
      <w:pPr>
        <w:ind w:left="3370" w:hanging="360"/>
      </w:pPr>
    </w:lvl>
    <w:lvl w:ilvl="5" w:tplc="0426001B" w:tentative="1">
      <w:start w:val="1"/>
      <w:numFmt w:val="lowerRoman"/>
      <w:lvlText w:val="%6."/>
      <w:lvlJc w:val="right"/>
      <w:pPr>
        <w:ind w:left="4090" w:hanging="180"/>
      </w:pPr>
    </w:lvl>
    <w:lvl w:ilvl="6" w:tplc="0426000F" w:tentative="1">
      <w:start w:val="1"/>
      <w:numFmt w:val="decimal"/>
      <w:lvlText w:val="%7."/>
      <w:lvlJc w:val="left"/>
      <w:pPr>
        <w:ind w:left="4810" w:hanging="360"/>
      </w:pPr>
    </w:lvl>
    <w:lvl w:ilvl="7" w:tplc="04260019" w:tentative="1">
      <w:start w:val="1"/>
      <w:numFmt w:val="lowerLetter"/>
      <w:lvlText w:val="%8."/>
      <w:lvlJc w:val="left"/>
      <w:pPr>
        <w:ind w:left="5530" w:hanging="360"/>
      </w:pPr>
    </w:lvl>
    <w:lvl w:ilvl="8" w:tplc="0426001B" w:tentative="1">
      <w:start w:val="1"/>
      <w:numFmt w:val="lowerRoman"/>
      <w:lvlText w:val="%9."/>
      <w:lvlJc w:val="right"/>
      <w:pPr>
        <w:ind w:left="6250" w:hanging="180"/>
      </w:pPr>
    </w:lvl>
  </w:abstractNum>
  <w:abstractNum w:abstractNumId="23" w15:restartNumberingAfterBreak="0">
    <w:nsid w:val="4DC256BC"/>
    <w:multiLevelType w:val="multilevel"/>
    <w:tmpl w:val="8A88FB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2E43303"/>
    <w:multiLevelType w:val="multilevel"/>
    <w:tmpl w:val="73F02C36"/>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1"/>
        <w:szCs w:val="21"/>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6E12B22"/>
    <w:multiLevelType w:val="multilevel"/>
    <w:tmpl w:val="DF5C707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57BD4207"/>
    <w:multiLevelType w:val="multilevel"/>
    <w:tmpl w:val="7974D90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5A4303E1"/>
    <w:multiLevelType w:val="multilevel"/>
    <w:tmpl w:val="F40C119C"/>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1"/>
        <w:szCs w:val="21"/>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5ABB6F20"/>
    <w:multiLevelType w:val="multilevel"/>
    <w:tmpl w:val="B8702C3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5DEF68C3"/>
    <w:multiLevelType w:val="hybridMultilevel"/>
    <w:tmpl w:val="451006F6"/>
    <w:lvl w:ilvl="0" w:tplc="7750CA90">
      <w:start w:val="1"/>
      <w:numFmt w:val="decimal"/>
      <w:lvlText w:val="%1."/>
      <w:lvlJc w:val="left"/>
      <w:pPr>
        <w:ind w:left="785" w:hanging="360"/>
      </w:pPr>
      <w:rPr>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3167D49"/>
    <w:multiLevelType w:val="hybridMultilevel"/>
    <w:tmpl w:val="241E1FD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65554463"/>
    <w:multiLevelType w:val="multilevel"/>
    <w:tmpl w:val="94F401DC"/>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65566069"/>
    <w:multiLevelType w:val="hybridMultilevel"/>
    <w:tmpl w:val="C7848FE6"/>
    <w:lvl w:ilvl="0" w:tplc="9BBC153E">
      <w:start w:val="1"/>
      <w:numFmt w:val="decimal"/>
      <w:lvlText w:val="%1)"/>
      <w:lvlJc w:val="left"/>
      <w:pPr>
        <w:ind w:left="400" w:hanging="360"/>
      </w:pPr>
      <w:rPr>
        <w:rFonts w:hint="default"/>
      </w:rPr>
    </w:lvl>
    <w:lvl w:ilvl="1" w:tplc="04090019" w:tentative="1">
      <w:start w:val="1"/>
      <w:numFmt w:val="lowerLetter"/>
      <w:lvlText w:val="%2."/>
      <w:lvlJc w:val="left"/>
      <w:pPr>
        <w:ind w:left="1120" w:hanging="360"/>
      </w:pPr>
    </w:lvl>
    <w:lvl w:ilvl="2" w:tplc="0409001B" w:tentative="1">
      <w:start w:val="1"/>
      <w:numFmt w:val="lowerRoman"/>
      <w:lvlText w:val="%3."/>
      <w:lvlJc w:val="right"/>
      <w:pPr>
        <w:ind w:left="1840" w:hanging="180"/>
      </w:pPr>
    </w:lvl>
    <w:lvl w:ilvl="3" w:tplc="0409000F" w:tentative="1">
      <w:start w:val="1"/>
      <w:numFmt w:val="decimal"/>
      <w:lvlText w:val="%4."/>
      <w:lvlJc w:val="left"/>
      <w:pPr>
        <w:ind w:left="2560" w:hanging="360"/>
      </w:pPr>
    </w:lvl>
    <w:lvl w:ilvl="4" w:tplc="04090019" w:tentative="1">
      <w:start w:val="1"/>
      <w:numFmt w:val="lowerLetter"/>
      <w:lvlText w:val="%5."/>
      <w:lvlJc w:val="left"/>
      <w:pPr>
        <w:ind w:left="3280" w:hanging="360"/>
      </w:pPr>
    </w:lvl>
    <w:lvl w:ilvl="5" w:tplc="0409001B" w:tentative="1">
      <w:start w:val="1"/>
      <w:numFmt w:val="lowerRoman"/>
      <w:lvlText w:val="%6."/>
      <w:lvlJc w:val="right"/>
      <w:pPr>
        <w:ind w:left="4000" w:hanging="180"/>
      </w:pPr>
    </w:lvl>
    <w:lvl w:ilvl="6" w:tplc="0409000F" w:tentative="1">
      <w:start w:val="1"/>
      <w:numFmt w:val="decimal"/>
      <w:lvlText w:val="%7."/>
      <w:lvlJc w:val="left"/>
      <w:pPr>
        <w:ind w:left="4720" w:hanging="360"/>
      </w:pPr>
    </w:lvl>
    <w:lvl w:ilvl="7" w:tplc="04090019" w:tentative="1">
      <w:start w:val="1"/>
      <w:numFmt w:val="lowerLetter"/>
      <w:lvlText w:val="%8."/>
      <w:lvlJc w:val="left"/>
      <w:pPr>
        <w:ind w:left="5440" w:hanging="360"/>
      </w:pPr>
    </w:lvl>
    <w:lvl w:ilvl="8" w:tplc="0409001B" w:tentative="1">
      <w:start w:val="1"/>
      <w:numFmt w:val="lowerRoman"/>
      <w:lvlText w:val="%9."/>
      <w:lvlJc w:val="right"/>
      <w:pPr>
        <w:ind w:left="6160" w:hanging="180"/>
      </w:pPr>
    </w:lvl>
  </w:abstractNum>
  <w:abstractNum w:abstractNumId="33" w15:restartNumberingAfterBreak="0">
    <w:nsid w:val="68C16EC2"/>
    <w:multiLevelType w:val="multilevel"/>
    <w:tmpl w:val="BF42E17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6A98277C"/>
    <w:multiLevelType w:val="multilevel"/>
    <w:tmpl w:val="E88CC7E0"/>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19"/>
        <w:szCs w:val="19"/>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6B876F3C"/>
    <w:multiLevelType w:val="hybridMultilevel"/>
    <w:tmpl w:val="4F862A1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15:restartNumberingAfterBreak="0">
    <w:nsid w:val="72340A58"/>
    <w:multiLevelType w:val="hybridMultilevel"/>
    <w:tmpl w:val="336AC13A"/>
    <w:lvl w:ilvl="0" w:tplc="04090001">
      <w:start w:val="1"/>
      <w:numFmt w:val="bullet"/>
      <w:lvlText w:val=""/>
      <w:lvlJc w:val="left"/>
      <w:pPr>
        <w:ind w:left="1440" w:hanging="360"/>
      </w:pPr>
      <w:rPr>
        <w:rFonts w:ascii="Symbol" w:hAnsi="Symbol" w:hint="default"/>
      </w:rPr>
    </w:lvl>
    <w:lvl w:ilvl="1" w:tplc="080C001B">
      <w:start w:val="1"/>
      <w:numFmt w:val="lowerRoman"/>
      <w:lvlText w:val="%2."/>
      <w:lvlJc w:val="right"/>
      <w:pPr>
        <w:ind w:left="786" w:hanging="360"/>
      </w:pPr>
      <w:rPr>
        <w:rFonts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15:restartNumberingAfterBreak="0">
    <w:nsid w:val="737B193A"/>
    <w:multiLevelType w:val="multilevel"/>
    <w:tmpl w:val="E4FC1F0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1"/>
        <w:szCs w:val="21"/>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73AA1D73"/>
    <w:multiLevelType w:val="hybridMultilevel"/>
    <w:tmpl w:val="D41821B0"/>
    <w:lvl w:ilvl="0" w:tplc="CAB4D6DC">
      <w:start w:val="1"/>
      <w:numFmt w:val="decimal"/>
      <w:lvlText w:val="%1."/>
      <w:lvlJc w:val="left"/>
      <w:pPr>
        <w:ind w:left="720" w:hanging="360"/>
      </w:pPr>
      <w:rPr>
        <w:rFonts w:hint="default"/>
        <w:b/>
        <w:bCs/>
        <w:i w:val="0"/>
        <w:iCs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9" w15:restartNumberingAfterBreak="0">
    <w:nsid w:val="760916D3"/>
    <w:multiLevelType w:val="multilevel"/>
    <w:tmpl w:val="97505F8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7AB53CB1"/>
    <w:multiLevelType w:val="multilevel"/>
    <w:tmpl w:val="4918A2A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1"/>
        <w:szCs w:val="21"/>
        <w:u w:val="none"/>
        <w:lang w:val="en-US" w:eastAsia="en-US" w:bidi="en-US"/>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1"/>
        <w:szCs w:val="21"/>
        <w:u w:val="none"/>
        <w:lang w:val="en-US" w:eastAsia="en-US" w:bidi="en-US"/>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7CB9069B"/>
    <w:multiLevelType w:val="hybridMultilevel"/>
    <w:tmpl w:val="BD144436"/>
    <w:lvl w:ilvl="0" w:tplc="E4485DE0">
      <w:start w:val="2"/>
      <w:numFmt w:val="bullet"/>
      <w:lvlText w:val="-"/>
      <w:lvlJc w:val="left"/>
      <w:pPr>
        <w:ind w:left="1020" w:hanging="360"/>
      </w:pPr>
      <w:rPr>
        <w:rFonts w:ascii="Times New Roman" w:eastAsiaTheme="minorHAnsi" w:hAnsi="Times New Roman" w:cs="Times New Roman" w:hint="default"/>
        <w:color w:val="000080"/>
        <w:u w:val="single"/>
      </w:rPr>
    </w:lvl>
    <w:lvl w:ilvl="1" w:tplc="04260003" w:tentative="1">
      <w:start w:val="1"/>
      <w:numFmt w:val="bullet"/>
      <w:lvlText w:val="o"/>
      <w:lvlJc w:val="left"/>
      <w:pPr>
        <w:ind w:left="1740" w:hanging="360"/>
      </w:pPr>
      <w:rPr>
        <w:rFonts w:ascii="Courier New" w:hAnsi="Courier New" w:cs="Courier New" w:hint="default"/>
      </w:rPr>
    </w:lvl>
    <w:lvl w:ilvl="2" w:tplc="04260005" w:tentative="1">
      <w:start w:val="1"/>
      <w:numFmt w:val="bullet"/>
      <w:lvlText w:val=""/>
      <w:lvlJc w:val="left"/>
      <w:pPr>
        <w:ind w:left="2460" w:hanging="360"/>
      </w:pPr>
      <w:rPr>
        <w:rFonts w:ascii="Wingdings" w:hAnsi="Wingdings" w:hint="default"/>
      </w:rPr>
    </w:lvl>
    <w:lvl w:ilvl="3" w:tplc="04260001" w:tentative="1">
      <w:start w:val="1"/>
      <w:numFmt w:val="bullet"/>
      <w:lvlText w:val=""/>
      <w:lvlJc w:val="left"/>
      <w:pPr>
        <w:ind w:left="3180" w:hanging="360"/>
      </w:pPr>
      <w:rPr>
        <w:rFonts w:ascii="Symbol" w:hAnsi="Symbol" w:hint="default"/>
      </w:rPr>
    </w:lvl>
    <w:lvl w:ilvl="4" w:tplc="04260003" w:tentative="1">
      <w:start w:val="1"/>
      <w:numFmt w:val="bullet"/>
      <w:lvlText w:val="o"/>
      <w:lvlJc w:val="left"/>
      <w:pPr>
        <w:ind w:left="3900" w:hanging="360"/>
      </w:pPr>
      <w:rPr>
        <w:rFonts w:ascii="Courier New" w:hAnsi="Courier New" w:cs="Courier New" w:hint="default"/>
      </w:rPr>
    </w:lvl>
    <w:lvl w:ilvl="5" w:tplc="04260005" w:tentative="1">
      <w:start w:val="1"/>
      <w:numFmt w:val="bullet"/>
      <w:lvlText w:val=""/>
      <w:lvlJc w:val="left"/>
      <w:pPr>
        <w:ind w:left="4620" w:hanging="360"/>
      </w:pPr>
      <w:rPr>
        <w:rFonts w:ascii="Wingdings" w:hAnsi="Wingdings" w:hint="default"/>
      </w:rPr>
    </w:lvl>
    <w:lvl w:ilvl="6" w:tplc="04260001" w:tentative="1">
      <w:start w:val="1"/>
      <w:numFmt w:val="bullet"/>
      <w:lvlText w:val=""/>
      <w:lvlJc w:val="left"/>
      <w:pPr>
        <w:ind w:left="5340" w:hanging="360"/>
      </w:pPr>
      <w:rPr>
        <w:rFonts w:ascii="Symbol" w:hAnsi="Symbol" w:hint="default"/>
      </w:rPr>
    </w:lvl>
    <w:lvl w:ilvl="7" w:tplc="04260003" w:tentative="1">
      <w:start w:val="1"/>
      <w:numFmt w:val="bullet"/>
      <w:lvlText w:val="o"/>
      <w:lvlJc w:val="left"/>
      <w:pPr>
        <w:ind w:left="6060" w:hanging="360"/>
      </w:pPr>
      <w:rPr>
        <w:rFonts w:ascii="Courier New" w:hAnsi="Courier New" w:cs="Courier New" w:hint="default"/>
      </w:rPr>
    </w:lvl>
    <w:lvl w:ilvl="8" w:tplc="04260005" w:tentative="1">
      <w:start w:val="1"/>
      <w:numFmt w:val="bullet"/>
      <w:lvlText w:val=""/>
      <w:lvlJc w:val="left"/>
      <w:pPr>
        <w:ind w:left="6780" w:hanging="360"/>
      </w:pPr>
      <w:rPr>
        <w:rFonts w:ascii="Wingdings" w:hAnsi="Wingdings" w:hint="default"/>
      </w:rPr>
    </w:lvl>
  </w:abstractNum>
  <w:abstractNum w:abstractNumId="42" w15:restartNumberingAfterBreak="0">
    <w:nsid w:val="7F9D02FE"/>
    <w:multiLevelType w:val="multilevel"/>
    <w:tmpl w:val="F3F8FC54"/>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946934346">
    <w:abstractNumId w:val="17"/>
  </w:num>
  <w:num w:numId="2" w16cid:durableId="625507007">
    <w:abstractNumId w:val="3"/>
  </w:num>
  <w:num w:numId="3" w16cid:durableId="1933270042">
    <w:abstractNumId w:val="8"/>
  </w:num>
  <w:num w:numId="4" w16cid:durableId="734816678">
    <w:abstractNumId w:val="0"/>
  </w:num>
  <w:num w:numId="5" w16cid:durableId="1708336098">
    <w:abstractNumId w:val="34"/>
  </w:num>
  <w:num w:numId="6" w16cid:durableId="1359089335">
    <w:abstractNumId w:val="24"/>
  </w:num>
  <w:num w:numId="7" w16cid:durableId="1829445655">
    <w:abstractNumId w:val="4"/>
  </w:num>
  <w:num w:numId="8" w16cid:durableId="1920409389">
    <w:abstractNumId w:val="27"/>
  </w:num>
  <w:num w:numId="9" w16cid:durableId="868689947">
    <w:abstractNumId w:val="5"/>
  </w:num>
  <w:num w:numId="10" w16cid:durableId="1026559638">
    <w:abstractNumId w:val="42"/>
  </w:num>
  <w:num w:numId="11" w16cid:durableId="1380782731">
    <w:abstractNumId w:val="12"/>
  </w:num>
  <w:num w:numId="12" w16cid:durableId="1838956710">
    <w:abstractNumId w:val="31"/>
  </w:num>
  <w:num w:numId="13" w16cid:durableId="1807162740">
    <w:abstractNumId w:val="23"/>
  </w:num>
  <w:num w:numId="14" w16cid:durableId="1119759055">
    <w:abstractNumId w:val="14"/>
  </w:num>
  <w:num w:numId="15" w16cid:durableId="747965102">
    <w:abstractNumId w:val="25"/>
  </w:num>
  <w:num w:numId="16" w16cid:durableId="1362706743">
    <w:abstractNumId w:val="15"/>
  </w:num>
  <w:num w:numId="17" w16cid:durableId="2129928465">
    <w:abstractNumId w:val="39"/>
  </w:num>
  <w:num w:numId="18" w16cid:durableId="1035735757">
    <w:abstractNumId w:val="28"/>
  </w:num>
  <w:num w:numId="19" w16cid:durableId="905460902">
    <w:abstractNumId w:val="33"/>
  </w:num>
  <w:num w:numId="20" w16cid:durableId="367266019">
    <w:abstractNumId w:val="37"/>
  </w:num>
  <w:num w:numId="21" w16cid:durableId="895900078">
    <w:abstractNumId w:val="40"/>
  </w:num>
  <w:num w:numId="22" w16cid:durableId="1167676507">
    <w:abstractNumId w:val="26"/>
  </w:num>
  <w:num w:numId="23" w16cid:durableId="645280990">
    <w:abstractNumId w:val="19"/>
  </w:num>
  <w:num w:numId="24" w16cid:durableId="1132555652">
    <w:abstractNumId w:val="18"/>
  </w:num>
  <w:num w:numId="25" w16cid:durableId="587495004">
    <w:abstractNumId w:val="9"/>
  </w:num>
  <w:num w:numId="26" w16cid:durableId="1711303818">
    <w:abstractNumId w:val="36"/>
  </w:num>
  <w:num w:numId="27" w16cid:durableId="631718996">
    <w:abstractNumId w:val="13"/>
  </w:num>
  <w:num w:numId="28" w16cid:durableId="47461624">
    <w:abstractNumId w:val="29"/>
  </w:num>
  <w:num w:numId="29" w16cid:durableId="1185435969">
    <w:abstractNumId w:val="38"/>
  </w:num>
  <w:num w:numId="30" w16cid:durableId="874540946">
    <w:abstractNumId w:val="6"/>
  </w:num>
  <w:num w:numId="31" w16cid:durableId="1184899300">
    <w:abstractNumId w:val="16"/>
  </w:num>
  <w:num w:numId="32" w16cid:durableId="586770044">
    <w:abstractNumId w:val="41"/>
  </w:num>
  <w:num w:numId="33" w16cid:durableId="227111809">
    <w:abstractNumId w:val="1"/>
  </w:num>
  <w:num w:numId="34" w16cid:durableId="1459421845">
    <w:abstractNumId w:val="32"/>
  </w:num>
  <w:num w:numId="35" w16cid:durableId="1475103572">
    <w:abstractNumId w:val="2"/>
  </w:num>
  <w:num w:numId="36" w16cid:durableId="2061780481">
    <w:abstractNumId w:val="20"/>
  </w:num>
  <w:num w:numId="37" w16cid:durableId="1739278959">
    <w:abstractNumId w:val="7"/>
  </w:num>
  <w:num w:numId="38" w16cid:durableId="364797903">
    <w:abstractNumId w:val="21"/>
  </w:num>
  <w:num w:numId="39" w16cid:durableId="445127369">
    <w:abstractNumId w:val="22"/>
  </w:num>
  <w:num w:numId="40" w16cid:durableId="1112284096">
    <w:abstractNumId w:val="30"/>
  </w:num>
  <w:num w:numId="41" w16cid:durableId="238369101">
    <w:abstractNumId w:val="35"/>
  </w:num>
  <w:num w:numId="42" w16cid:durableId="574166123">
    <w:abstractNumId w:val="10"/>
  </w:num>
  <w:num w:numId="43" w16cid:durableId="8985610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20"/>
  <w:drawingGridHorizontalSpacing w:val="181"/>
  <w:drawingGridVerticalSpacing w:val="181"/>
  <w:characterSpacingControl w:val="compressPunctuation"/>
  <w:hdrShapeDefaults>
    <o:shapedefaults v:ext="edit" spidmax="2050"/>
  </w:hdrShapeDefaults>
  <w:footnotePr>
    <w:footnote w:id="-1"/>
    <w:footnote w:id="0"/>
    <w:footnote w:id="1"/>
  </w:footnotePr>
  <w:endnotePr>
    <w:endnote w:id="-1"/>
    <w:endnote w:id="0"/>
    <w:endnote w:id="1"/>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450C"/>
    <w:rsid w:val="00000BA0"/>
    <w:rsid w:val="00001008"/>
    <w:rsid w:val="0000185A"/>
    <w:rsid w:val="000025B8"/>
    <w:rsid w:val="00002CA5"/>
    <w:rsid w:val="00002EA9"/>
    <w:rsid w:val="00003671"/>
    <w:rsid w:val="00003B58"/>
    <w:rsid w:val="0000476F"/>
    <w:rsid w:val="000049D2"/>
    <w:rsid w:val="00005843"/>
    <w:rsid w:val="000059CD"/>
    <w:rsid w:val="00011223"/>
    <w:rsid w:val="00011698"/>
    <w:rsid w:val="00012CD2"/>
    <w:rsid w:val="00013682"/>
    <w:rsid w:val="0001387F"/>
    <w:rsid w:val="00014786"/>
    <w:rsid w:val="00015466"/>
    <w:rsid w:val="0001614A"/>
    <w:rsid w:val="0001629B"/>
    <w:rsid w:val="00016E5B"/>
    <w:rsid w:val="00020410"/>
    <w:rsid w:val="00022AAF"/>
    <w:rsid w:val="00023130"/>
    <w:rsid w:val="00024510"/>
    <w:rsid w:val="000246C7"/>
    <w:rsid w:val="00024A1B"/>
    <w:rsid w:val="00025656"/>
    <w:rsid w:val="000258CD"/>
    <w:rsid w:val="000269DB"/>
    <w:rsid w:val="00026C75"/>
    <w:rsid w:val="0002767D"/>
    <w:rsid w:val="00027693"/>
    <w:rsid w:val="0002799E"/>
    <w:rsid w:val="000279B0"/>
    <w:rsid w:val="00033D10"/>
    <w:rsid w:val="0003468B"/>
    <w:rsid w:val="00034FA8"/>
    <w:rsid w:val="00035F49"/>
    <w:rsid w:val="000368FD"/>
    <w:rsid w:val="000373CE"/>
    <w:rsid w:val="00037443"/>
    <w:rsid w:val="00037793"/>
    <w:rsid w:val="00037920"/>
    <w:rsid w:val="00037EA7"/>
    <w:rsid w:val="00037ECB"/>
    <w:rsid w:val="00040727"/>
    <w:rsid w:val="000415FB"/>
    <w:rsid w:val="000425CB"/>
    <w:rsid w:val="00042603"/>
    <w:rsid w:val="00043758"/>
    <w:rsid w:val="000442DE"/>
    <w:rsid w:val="0004439D"/>
    <w:rsid w:val="00044921"/>
    <w:rsid w:val="00045921"/>
    <w:rsid w:val="0004596A"/>
    <w:rsid w:val="00045F54"/>
    <w:rsid w:val="000463D0"/>
    <w:rsid w:val="000504F8"/>
    <w:rsid w:val="00052072"/>
    <w:rsid w:val="000532AA"/>
    <w:rsid w:val="0005344B"/>
    <w:rsid w:val="000557BD"/>
    <w:rsid w:val="00055B67"/>
    <w:rsid w:val="00055F62"/>
    <w:rsid w:val="0005663A"/>
    <w:rsid w:val="00056AE6"/>
    <w:rsid w:val="00057397"/>
    <w:rsid w:val="00057789"/>
    <w:rsid w:val="000578A7"/>
    <w:rsid w:val="0006008B"/>
    <w:rsid w:val="00060A6B"/>
    <w:rsid w:val="0006171C"/>
    <w:rsid w:val="00061EB7"/>
    <w:rsid w:val="00063088"/>
    <w:rsid w:val="00065736"/>
    <w:rsid w:val="00065C04"/>
    <w:rsid w:val="00065F43"/>
    <w:rsid w:val="0006641C"/>
    <w:rsid w:val="000665C8"/>
    <w:rsid w:val="00066B00"/>
    <w:rsid w:val="00066F32"/>
    <w:rsid w:val="000673AC"/>
    <w:rsid w:val="00070154"/>
    <w:rsid w:val="00070304"/>
    <w:rsid w:val="000703CC"/>
    <w:rsid w:val="00070681"/>
    <w:rsid w:val="00071A41"/>
    <w:rsid w:val="00072529"/>
    <w:rsid w:val="00073210"/>
    <w:rsid w:val="0007322F"/>
    <w:rsid w:val="0007323A"/>
    <w:rsid w:val="000742E5"/>
    <w:rsid w:val="0007696B"/>
    <w:rsid w:val="00077148"/>
    <w:rsid w:val="00077C60"/>
    <w:rsid w:val="00077C6E"/>
    <w:rsid w:val="000803B7"/>
    <w:rsid w:val="00080AAE"/>
    <w:rsid w:val="000813D3"/>
    <w:rsid w:val="000819FB"/>
    <w:rsid w:val="000823B8"/>
    <w:rsid w:val="000831D2"/>
    <w:rsid w:val="000838EF"/>
    <w:rsid w:val="00084A1B"/>
    <w:rsid w:val="00084A1C"/>
    <w:rsid w:val="00085980"/>
    <w:rsid w:val="00085F42"/>
    <w:rsid w:val="00085F52"/>
    <w:rsid w:val="00086FDD"/>
    <w:rsid w:val="00087A3A"/>
    <w:rsid w:val="000904A7"/>
    <w:rsid w:val="00092763"/>
    <w:rsid w:val="00092A36"/>
    <w:rsid w:val="00092F8B"/>
    <w:rsid w:val="000936B0"/>
    <w:rsid w:val="00096DF1"/>
    <w:rsid w:val="000A05EA"/>
    <w:rsid w:val="000A09E7"/>
    <w:rsid w:val="000A1EAA"/>
    <w:rsid w:val="000A21F5"/>
    <w:rsid w:val="000A31DD"/>
    <w:rsid w:val="000A43DB"/>
    <w:rsid w:val="000A4FB9"/>
    <w:rsid w:val="000A5583"/>
    <w:rsid w:val="000A6202"/>
    <w:rsid w:val="000A6681"/>
    <w:rsid w:val="000B0C16"/>
    <w:rsid w:val="000B165F"/>
    <w:rsid w:val="000B1858"/>
    <w:rsid w:val="000B1C69"/>
    <w:rsid w:val="000B33D5"/>
    <w:rsid w:val="000B40D5"/>
    <w:rsid w:val="000B44F8"/>
    <w:rsid w:val="000B6DA6"/>
    <w:rsid w:val="000B6E1F"/>
    <w:rsid w:val="000C01A1"/>
    <w:rsid w:val="000C07D5"/>
    <w:rsid w:val="000C0F36"/>
    <w:rsid w:val="000C1970"/>
    <w:rsid w:val="000C2EEE"/>
    <w:rsid w:val="000C3463"/>
    <w:rsid w:val="000C481D"/>
    <w:rsid w:val="000C6493"/>
    <w:rsid w:val="000C735C"/>
    <w:rsid w:val="000C769A"/>
    <w:rsid w:val="000C76CC"/>
    <w:rsid w:val="000D1009"/>
    <w:rsid w:val="000D16A1"/>
    <w:rsid w:val="000D1D39"/>
    <w:rsid w:val="000D3EAC"/>
    <w:rsid w:val="000D46AD"/>
    <w:rsid w:val="000D55A9"/>
    <w:rsid w:val="000D5F35"/>
    <w:rsid w:val="000D6207"/>
    <w:rsid w:val="000E0C37"/>
    <w:rsid w:val="000E0D1A"/>
    <w:rsid w:val="000E14FF"/>
    <w:rsid w:val="000E1801"/>
    <w:rsid w:val="000E1ABD"/>
    <w:rsid w:val="000E3C84"/>
    <w:rsid w:val="000E3D66"/>
    <w:rsid w:val="000E52FE"/>
    <w:rsid w:val="000E6304"/>
    <w:rsid w:val="000E6B1E"/>
    <w:rsid w:val="000E6BB2"/>
    <w:rsid w:val="000F0807"/>
    <w:rsid w:val="000F0938"/>
    <w:rsid w:val="000F0B2A"/>
    <w:rsid w:val="000F0F6A"/>
    <w:rsid w:val="000F1DD8"/>
    <w:rsid w:val="000F2385"/>
    <w:rsid w:val="000F2A51"/>
    <w:rsid w:val="000F3069"/>
    <w:rsid w:val="000F38A2"/>
    <w:rsid w:val="000F4F1D"/>
    <w:rsid w:val="000F55C5"/>
    <w:rsid w:val="000F6AA1"/>
    <w:rsid w:val="000F7992"/>
    <w:rsid w:val="00101510"/>
    <w:rsid w:val="00102DFF"/>
    <w:rsid w:val="00102FB2"/>
    <w:rsid w:val="0010313F"/>
    <w:rsid w:val="00103F0E"/>
    <w:rsid w:val="0010426D"/>
    <w:rsid w:val="001045E2"/>
    <w:rsid w:val="0010547F"/>
    <w:rsid w:val="001056F7"/>
    <w:rsid w:val="0010594B"/>
    <w:rsid w:val="00105EE6"/>
    <w:rsid w:val="00105F34"/>
    <w:rsid w:val="001065BF"/>
    <w:rsid w:val="001105C5"/>
    <w:rsid w:val="00110FD2"/>
    <w:rsid w:val="00111D7E"/>
    <w:rsid w:val="00112E6B"/>
    <w:rsid w:val="0011310D"/>
    <w:rsid w:val="001165FB"/>
    <w:rsid w:val="00116EBC"/>
    <w:rsid w:val="001203D3"/>
    <w:rsid w:val="00125020"/>
    <w:rsid w:val="00125433"/>
    <w:rsid w:val="00125ED5"/>
    <w:rsid w:val="00126ADA"/>
    <w:rsid w:val="0012735E"/>
    <w:rsid w:val="00130185"/>
    <w:rsid w:val="00130F77"/>
    <w:rsid w:val="00131C0E"/>
    <w:rsid w:val="00131F38"/>
    <w:rsid w:val="001323CE"/>
    <w:rsid w:val="00132F4D"/>
    <w:rsid w:val="0013386C"/>
    <w:rsid w:val="00133A65"/>
    <w:rsid w:val="001340D6"/>
    <w:rsid w:val="001341D5"/>
    <w:rsid w:val="00134A57"/>
    <w:rsid w:val="00135821"/>
    <w:rsid w:val="001369C3"/>
    <w:rsid w:val="00136C7A"/>
    <w:rsid w:val="0013790E"/>
    <w:rsid w:val="0014084F"/>
    <w:rsid w:val="00140A29"/>
    <w:rsid w:val="00140DAF"/>
    <w:rsid w:val="0014159D"/>
    <w:rsid w:val="001418B7"/>
    <w:rsid w:val="0014221D"/>
    <w:rsid w:val="00142B33"/>
    <w:rsid w:val="00143BB5"/>
    <w:rsid w:val="00145D52"/>
    <w:rsid w:val="0014609E"/>
    <w:rsid w:val="001508F1"/>
    <w:rsid w:val="00153C92"/>
    <w:rsid w:val="001545D8"/>
    <w:rsid w:val="00154B2D"/>
    <w:rsid w:val="0015582A"/>
    <w:rsid w:val="001570B0"/>
    <w:rsid w:val="00157481"/>
    <w:rsid w:val="00157649"/>
    <w:rsid w:val="00157932"/>
    <w:rsid w:val="00160099"/>
    <w:rsid w:val="00161D79"/>
    <w:rsid w:val="00161F9D"/>
    <w:rsid w:val="00162DF9"/>
    <w:rsid w:val="00163E69"/>
    <w:rsid w:val="001648AE"/>
    <w:rsid w:val="00166C33"/>
    <w:rsid w:val="00166E5D"/>
    <w:rsid w:val="00166E7E"/>
    <w:rsid w:val="00166FD8"/>
    <w:rsid w:val="001674C6"/>
    <w:rsid w:val="001677E5"/>
    <w:rsid w:val="00167A7F"/>
    <w:rsid w:val="00170B3B"/>
    <w:rsid w:val="00170C92"/>
    <w:rsid w:val="00171052"/>
    <w:rsid w:val="0017173D"/>
    <w:rsid w:val="0017235D"/>
    <w:rsid w:val="001732D5"/>
    <w:rsid w:val="00173A0B"/>
    <w:rsid w:val="00174EA8"/>
    <w:rsid w:val="0017515A"/>
    <w:rsid w:val="00176033"/>
    <w:rsid w:val="00176C50"/>
    <w:rsid w:val="00177274"/>
    <w:rsid w:val="00180726"/>
    <w:rsid w:val="001810A0"/>
    <w:rsid w:val="00181805"/>
    <w:rsid w:val="00181D6B"/>
    <w:rsid w:val="00184523"/>
    <w:rsid w:val="00184D33"/>
    <w:rsid w:val="0018605C"/>
    <w:rsid w:val="0018693F"/>
    <w:rsid w:val="0018794A"/>
    <w:rsid w:val="0019115F"/>
    <w:rsid w:val="00191DB9"/>
    <w:rsid w:val="0019214D"/>
    <w:rsid w:val="00192315"/>
    <w:rsid w:val="00192748"/>
    <w:rsid w:val="001949B8"/>
    <w:rsid w:val="001957C8"/>
    <w:rsid w:val="001959EC"/>
    <w:rsid w:val="00196F49"/>
    <w:rsid w:val="001A111A"/>
    <w:rsid w:val="001A12E8"/>
    <w:rsid w:val="001A150E"/>
    <w:rsid w:val="001A199F"/>
    <w:rsid w:val="001A254E"/>
    <w:rsid w:val="001A3F53"/>
    <w:rsid w:val="001A470C"/>
    <w:rsid w:val="001A4E2A"/>
    <w:rsid w:val="001A5037"/>
    <w:rsid w:val="001A5507"/>
    <w:rsid w:val="001A5905"/>
    <w:rsid w:val="001A598E"/>
    <w:rsid w:val="001A59E2"/>
    <w:rsid w:val="001A5C0D"/>
    <w:rsid w:val="001A5D74"/>
    <w:rsid w:val="001A5F9B"/>
    <w:rsid w:val="001A6EDC"/>
    <w:rsid w:val="001A6F07"/>
    <w:rsid w:val="001B1080"/>
    <w:rsid w:val="001B2023"/>
    <w:rsid w:val="001B271B"/>
    <w:rsid w:val="001B2AE8"/>
    <w:rsid w:val="001B357F"/>
    <w:rsid w:val="001B3B86"/>
    <w:rsid w:val="001B3D9A"/>
    <w:rsid w:val="001B43D2"/>
    <w:rsid w:val="001B494B"/>
    <w:rsid w:val="001B4FAD"/>
    <w:rsid w:val="001B5941"/>
    <w:rsid w:val="001B5F20"/>
    <w:rsid w:val="001B75DE"/>
    <w:rsid w:val="001B7CAF"/>
    <w:rsid w:val="001B7F43"/>
    <w:rsid w:val="001C18D6"/>
    <w:rsid w:val="001C22DE"/>
    <w:rsid w:val="001C2455"/>
    <w:rsid w:val="001C2BEA"/>
    <w:rsid w:val="001C3791"/>
    <w:rsid w:val="001C3F8E"/>
    <w:rsid w:val="001C4E3F"/>
    <w:rsid w:val="001D06E8"/>
    <w:rsid w:val="001D07C9"/>
    <w:rsid w:val="001D0C93"/>
    <w:rsid w:val="001D107B"/>
    <w:rsid w:val="001D127D"/>
    <w:rsid w:val="001D1528"/>
    <w:rsid w:val="001D16B6"/>
    <w:rsid w:val="001D433A"/>
    <w:rsid w:val="001D453B"/>
    <w:rsid w:val="001D61FC"/>
    <w:rsid w:val="001D6D72"/>
    <w:rsid w:val="001D70A3"/>
    <w:rsid w:val="001D752F"/>
    <w:rsid w:val="001D7536"/>
    <w:rsid w:val="001E1547"/>
    <w:rsid w:val="001E17BF"/>
    <w:rsid w:val="001E1E00"/>
    <w:rsid w:val="001E4C8E"/>
    <w:rsid w:val="001E4FC5"/>
    <w:rsid w:val="001E590E"/>
    <w:rsid w:val="001E5C02"/>
    <w:rsid w:val="001F1060"/>
    <w:rsid w:val="001F1B99"/>
    <w:rsid w:val="001F2121"/>
    <w:rsid w:val="001F29BA"/>
    <w:rsid w:val="001F2BC0"/>
    <w:rsid w:val="001F5B81"/>
    <w:rsid w:val="001F65A1"/>
    <w:rsid w:val="001F6BB8"/>
    <w:rsid w:val="001F6FFF"/>
    <w:rsid w:val="0020011A"/>
    <w:rsid w:val="002043CC"/>
    <w:rsid w:val="00204839"/>
    <w:rsid w:val="00204C2D"/>
    <w:rsid w:val="00206876"/>
    <w:rsid w:val="00206EB1"/>
    <w:rsid w:val="0020751C"/>
    <w:rsid w:val="00207D33"/>
    <w:rsid w:val="00207FD2"/>
    <w:rsid w:val="002102A3"/>
    <w:rsid w:val="0021091E"/>
    <w:rsid w:val="0021096F"/>
    <w:rsid w:val="0021118D"/>
    <w:rsid w:val="002118D0"/>
    <w:rsid w:val="002124E5"/>
    <w:rsid w:val="0021338B"/>
    <w:rsid w:val="002158B9"/>
    <w:rsid w:val="00216A9B"/>
    <w:rsid w:val="00216B13"/>
    <w:rsid w:val="00216E99"/>
    <w:rsid w:val="002174A8"/>
    <w:rsid w:val="002214D3"/>
    <w:rsid w:val="002215A2"/>
    <w:rsid w:val="00221D20"/>
    <w:rsid w:val="00221DFA"/>
    <w:rsid w:val="00222E83"/>
    <w:rsid w:val="00223862"/>
    <w:rsid w:val="00223A43"/>
    <w:rsid w:val="00223B48"/>
    <w:rsid w:val="00223F69"/>
    <w:rsid w:val="00226F62"/>
    <w:rsid w:val="00230DA2"/>
    <w:rsid w:val="00231956"/>
    <w:rsid w:val="00231B4E"/>
    <w:rsid w:val="00231DB2"/>
    <w:rsid w:val="0023211B"/>
    <w:rsid w:val="002327D2"/>
    <w:rsid w:val="002328A1"/>
    <w:rsid w:val="00233E2A"/>
    <w:rsid w:val="0023549D"/>
    <w:rsid w:val="00237201"/>
    <w:rsid w:val="002376A5"/>
    <w:rsid w:val="00240D03"/>
    <w:rsid w:val="00243355"/>
    <w:rsid w:val="0024381C"/>
    <w:rsid w:val="002440C6"/>
    <w:rsid w:val="00244C55"/>
    <w:rsid w:val="002454A6"/>
    <w:rsid w:val="00246A4E"/>
    <w:rsid w:val="002471D8"/>
    <w:rsid w:val="00247536"/>
    <w:rsid w:val="00247594"/>
    <w:rsid w:val="0024770A"/>
    <w:rsid w:val="002503BF"/>
    <w:rsid w:val="00251AC5"/>
    <w:rsid w:val="002537BA"/>
    <w:rsid w:val="00254632"/>
    <w:rsid w:val="002547B3"/>
    <w:rsid w:val="0025484E"/>
    <w:rsid w:val="00257062"/>
    <w:rsid w:val="0025725E"/>
    <w:rsid w:val="0025774B"/>
    <w:rsid w:val="00260213"/>
    <w:rsid w:val="002614A6"/>
    <w:rsid w:val="00261717"/>
    <w:rsid w:val="00263FCD"/>
    <w:rsid w:val="002641C6"/>
    <w:rsid w:val="0026579F"/>
    <w:rsid w:val="00265B39"/>
    <w:rsid w:val="002660F6"/>
    <w:rsid w:val="002666AD"/>
    <w:rsid w:val="00266769"/>
    <w:rsid w:val="002670C5"/>
    <w:rsid w:val="0026725D"/>
    <w:rsid w:val="00271C4A"/>
    <w:rsid w:val="002723CD"/>
    <w:rsid w:val="00272729"/>
    <w:rsid w:val="00272D9A"/>
    <w:rsid w:val="00275008"/>
    <w:rsid w:val="0027585F"/>
    <w:rsid w:val="002771BF"/>
    <w:rsid w:val="00277269"/>
    <w:rsid w:val="002774A3"/>
    <w:rsid w:val="002775B2"/>
    <w:rsid w:val="00277D2D"/>
    <w:rsid w:val="00280215"/>
    <w:rsid w:val="00280928"/>
    <w:rsid w:val="00283510"/>
    <w:rsid w:val="002842E0"/>
    <w:rsid w:val="0028575F"/>
    <w:rsid w:val="00285E99"/>
    <w:rsid w:val="00286D64"/>
    <w:rsid w:val="0029053D"/>
    <w:rsid w:val="00291458"/>
    <w:rsid w:val="00292059"/>
    <w:rsid w:val="002920F5"/>
    <w:rsid w:val="00292205"/>
    <w:rsid w:val="00293A56"/>
    <w:rsid w:val="00294164"/>
    <w:rsid w:val="002949D1"/>
    <w:rsid w:val="00294E0F"/>
    <w:rsid w:val="00294FF1"/>
    <w:rsid w:val="00295A83"/>
    <w:rsid w:val="002963CC"/>
    <w:rsid w:val="00296AE8"/>
    <w:rsid w:val="002974E8"/>
    <w:rsid w:val="002A20BA"/>
    <w:rsid w:val="002A2162"/>
    <w:rsid w:val="002A2453"/>
    <w:rsid w:val="002A2461"/>
    <w:rsid w:val="002A2F71"/>
    <w:rsid w:val="002A2F72"/>
    <w:rsid w:val="002A466F"/>
    <w:rsid w:val="002A5107"/>
    <w:rsid w:val="002A7AF3"/>
    <w:rsid w:val="002B1AF0"/>
    <w:rsid w:val="002B483C"/>
    <w:rsid w:val="002B49D9"/>
    <w:rsid w:val="002B4AE8"/>
    <w:rsid w:val="002B5D7E"/>
    <w:rsid w:val="002B6161"/>
    <w:rsid w:val="002B6171"/>
    <w:rsid w:val="002B7084"/>
    <w:rsid w:val="002B770E"/>
    <w:rsid w:val="002B7E3F"/>
    <w:rsid w:val="002C0D75"/>
    <w:rsid w:val="002C163F"/>
    <w:rsid w:val="002C1AA4"/>
    <w:rsid w:val="002C22D4"/>
    <w:rsid w:val="002C38FF"/>
    <w:rsid w:val="002C3988"/>
    <w:rsid w:val="002C499C"/>
    <w:rsid w:val="002C5A99"/>
    <w:rsid w:val="002C62DC"/>
    <w:rsid w:val="002C70CF"/>
    <w:rsid w:val="002C72A0"/>
    <w:rsid w:val="002D0A4A"/>
    <w:rsid w:val="002D13EE"/>
    <w:rsid w:val="002D173F"/>
    <w:rsid w:val="002D1BE7"/>
    <w:rsid w:val="002D1EAC"/>
    <w:rsid w:val="002D21CA"/>
    <w:rsid w:val="002D234D"/>
    <w:rsid w:val="002D3F3C"/>
    <w:rsid w:val="002D4832"/>
    <w:rsid w:val="002D506B"/>
    <w:rsid w:val="002D669C"/>
    <w:rsid w:val="002D6FED"/>
    <w:rsid w:val="002D7FB5"/>
    <w:rsid w:val="002E123B"/>
    <w:rsid w:val="002E2019"/>
    <w:rsid w:val="002E2CCF"/>
    <w:rsid w:val="002E2D32"/>
    <w:rsid w:val="002E6663"/>
    <w:rsid w:val="002E780F"/>
    <w:rsid w:val="002E7993"/>
    <w:rsid w:val="002E7C7D"/>
    <w:rsid w:val="002E7EDF"/>
    <w:rsid w:val="002F08E1"/>
    <w:rsid w:val="002F1872"/>
    <w:rsid w:val="002F230A"/>
    <w:rsid w:val="002F29AA"/>
    <w:rsid w:val="002F2B6E"/>
    <w:rsid w:val="002F30DE"/>
    <w:rsid w:val="002F3F0E"/>
    <w:rsid w:val="002F62B7"/>
    <w:rsid w:val="002F68F6"/>
    <w:rsid w:val="002F6F5E"/>
    <w:rsid w:val="002F7B0B"/>
    <w:rsid w:val="002F7F35"/>
    <w:rsid w:val="00300E72"/>
    <w:rsid w:val="003023EA"/>
    <w:rsid w:val="003024E7"/>
    <w:rsid w:val="00303B04"/>
    <w:rsid w:val="00303B58"/>
    <w:rsid w:val="003048AB"/>
    <w:rsid w:val="00305562"/>
    <w:rsid w:val="00305651"/>
    <w:rsid w:val="00305B8C"/>
    <w:rsid w:val="00305E8B"/>
    <w:rsid w:val="00306EB6"/>
    <w:rsid w:val="003072C1"/>
    <w:rsid w:val="00307482"/>
    <w:rsid w:val="003104E6"/>
    <w:rsid w:val="003109AB"/>
    <w:rsid w:val="003118E9"/>
    <w:rsid w:val="00311B3F"/>
    <w:rsid w:val="00312C59"/>
    <w:rsid w:val="0031367C"/>
    <w:rsid w:val="00313F81"/>
    <w:rsid w:val="0031402F"/>
    <w:rsid w:val="0031428D"/>
    <w:rsid w:val="003149CD"/>
    <w:rsid w:val="00314D87"/>
    <w:rsid w:val="00315013"/>
    <w:rsid w:val="0031508E"/>
    <w:rsid w:val="00315CAF"/>
    <w:rsid w:val="00317040"/>
    <w:rsid w:val="00317C90"/>
    <w:rsid w:val="00317D61"/>
    <w:rsid w:val="00320292"/>
    <w:rsid w:val="00320B57"/>
    <w:rsid w:val="00320C23"/>
    <w:rsid w:val="00321359"/>
    <w:rsid w:val="00321DE1"/>
    <w:rsid w:val="00322340"/>
    <w:rsid w:val="003229D7"/>
    <w:rsid w:val="00322DBB"/>
    <w:rsid w:val="0032446F"/>
    <w:rsid w:val="00324524"/>
    <w:rsid w:val="0032574A"/>
    <w:rsid w:val="003257C9"/>
    <w:rsid w:val="00325C04"/>
    <w:rsid w:val="00326CC5"/>
    <w:rsid w:val="00330580"/>
    <w:rsid w:val="00331A68"/>
    <w:rsid w:val="00331B3F"/>
    <w:rsid w:val="0033223E"/>
    <w:rsid w:val="003325B8"/>
    <w:rsid w:val="0033284B"/>
    <w:rsid w:val="00332A97"/>
    <w:rsid w:val="003357F6"/>
    <w:rsid w:val="00335C05"/>
    <w:rsid w:val="00337C03"/>
    <w:rsid w:val="00341176"/>
    <w:rsid w:val="003442A1"/>
    <w:rsid w:val="0034447F"/>
    <w:rsid w:val="003447BD"/>
    <w:rsid w:val="00345ED3"/>
    <w:rsid w:val="0034608C"/>
    <w:rsid w:val="00346DE1"/>
    <w:rsid w:val="0034778B"/>
    <w:rsid w:val="00351136"/>
    <w:rsid w:val="00352FF7"/>
    <w:rsid w:val="00353641"/>
    <w:rsid w:val="00353A8B"/>
    <w:rsid w:val="00353EAB"/>
    <w:rsid w:val="00353F76"/>
    <w:rsid w:val="00354197"/>
    <w:rsid w:val="0035561D"/>
    <w:rsid w:val="00355726"/>
    <w:rsid w:val="003568BE"/>
    <w:rsid w:val="00360CB6"/>
    <w:rsid w:val="00361227"/>
    <w:rsid w:val="00363DB3"/>
    <w:rsid w:val="00364555"/>
    <w:rsid w:val="003655AF"/>
    <w:rsid w:val="0036672A"/>
    <w:rsid w:val="00366829"/>
    <w:rsid w:val="003700AE"/>
    <w:rsid w:val="00370A45"/>
    <w:rsid w:val="0037170B"/>
    <w:rsid w:val="00371B76"/>
    <w:rsid w:val="003735D0"/>
    <w:rsid w:val="00373AF2"/>
    <w:rsid w:val="00373D0E"/>
    <w:rsid w:val="00375BE1"/>
    <w:rsid w:val="003764EE"/>
    <w:rsid w:val="00376B64"/>
    <w:rsid w:val="00376D9D"/>
    <w:rsid w:val="003807DF"/>
    <w:rsid w:val="00380DF0"/>
    <w:rsid w:val="00381356"/>
    <w:rsid w:val="00381966"/>
    <w:rsid w:val="003829F7"/>
    <w:rsid w:val="003836CA"/>
    <w:rsid w:val="00384108"/>
    <w:rsid w:val="003854E6"/>
    <w:rsid w:val="00385F85"/>
    <w:rsid w:val="00386640"/>
    <w:rsid w:val="00387A81"/>
    <w:rsid w:val="00387A9D"/>
    <w:rsid w:val="00387B38"/>
    <w:rsid w:val="00390898"/>
    <w:rsid w:val="00390E0F"/>
    <w:rsid w:val="00391AB1"/>
    <w:rsid w:val="00391DED"/>
    <w:rsid w:val="00392723"/>
    <w:rsid w:val="00393BFA"/>
    <w:rsid w:val="003940B0"/>
    <w:rsid w:val="0039473F"/>
    <w:rsid w:val="0039711A"/>
    <w:rsid w:val="003A1672"/>
    <w:rsid w:val="003A2A77"/>
    <w:rsid w:val="003A44BF"/>
    <w:rsid w:val="003A69FD"/>
    <w:rsid w:val="003A7661"/>
    <w:rsid w:val="003A7985"/>
    <w:rsid w:val="003B039F"/>
    <w:rsid w:val="003B0414"/>
    <w:rsid w:val="003B1412"/>
    <w:rsid w:val="003B1B79"/>
    <w:rsid w:val="003B1D18"/>
    <w:rsid w:val="003B23F5"/>
    <w:rsid w:val="003B2ABB"/>
    <w:rsid w:val="003B2B1C"/>
    <w:rsid w:val="003B2BAA"/>
    <w:rsid w:val="003B33A0"/>
    <w:rsid w:val="003B340D"/>
    <w:rsid w:val="003B4BCE"/>
    <w:rsid w:val="003B57D0"/>
    <w:rsid w:val="003B5A73"/>
    <w:rsid w:val="003B5CA7"/>
    <w:rsid w:val="003C0AC4"/>
    <w:rsid w:val="003C132C"/>
    <w:rsid w:val="003C1A5E"/>
    <w:rsid w:val="003C2B51"/>
    <w:rsid w:val="003C3124"/>
    <w:rsid w:val="003C4060"/>
    <w:rsid w:val="003C4180"/>
    <w:rsid w:val="003C48CF"/>
    <w:rsid w:val="003C535C"/>
    <w:rsid w:val="003C73CD"/>
    <w:rsid w:val="003C74F8"/>
    <w:rsid w:val="003D041A"/>
    <w:rsid w:val="003D04B6"/>
    <w:rsid w:val="003D0532"/>
    <w:rsid w:val="003D0960"/>
    <w:rsid w:val="003D0B5D"/>
    <w:rsid w:val="003D0BDB"/>
    <w:rsid w:val="003D12F5"/>
    <w:rsid w:val="003D1575"/>
    <w:rsid w:val="003D187E"/>
    <w:rsid w:val="003D211E"/>
    <w:rsid w:val="003D272D"/>
    <w:rsid w:val="003D2BAB"/>
    <w:rsid w:val="003D3A98"/>
    <w:rsid w:val="003D3F47"/>
    <w:rsid w:val="003D4323"/>
    <w:rsid w:val="003D4BB1"/>
    <w:rsid w:val="003D4C96"/>
    <w:rsid w:val="003D59ED"/>
    <w:rsid w:val="003D6813"/>
    <w:rsid w:val="003D7712"/>
    <w:rsid w:val="003E09B3"/>
    <w:rsid w:val="003E09DA"/>
    <w:rsid w:val="003E1609"/>
    <w:rsid w:val="003E1A9B"/>
    <w:rsid w:val="003E25FE"/>
    <w:rsid w:val="003E2DA8"/>
    <w:rsid w:val="003E2EA4"/>
    <w:rsid w:val="003E328E"/>
    <w:rsid w:val="003E37FF"/>
    <w:rsid w:val="003E3DD8"/>
    <w:rsid w:val="003E4FAE"/>
    <w:rsid w:val="003E6427"/>
    <w:rsid w:val="003E6B49"/>
    <w:rsid w:val="003F0BEF"/>
    <w:rsid w:val="003F134C"/>
    <w:rsid w:val="003F1A73"/>
    <w:rsid w:val="003F3467"/>
    <w:rsid w:val="003F4656"/>
    <w:rsid w:val="003F5267"/>
    <w:rsid w:val="003F5467"/>
    <w:rsid w:val="003F5708"/>
    <w:rsid w:val="003F5C78"/>
    <w:rsid w:val="003F5D63"/>
    <w:rsid w:val="003F7183"/>
    <w:rsid w:val="003F7371"/>
    <w:rsid w:val="004002A4"/>
    <w:rsid w:val="0040053C"/>
    <w:rsid w:val="004008B6"/>
    <w:rsid w:val="00400E9D"/>
    <w:rsid w:val="004013CB"/>
    <w:rsid w:val="004019F4"/>
    <w:rsid w:val="00402C20"/>
    <w:rsid w:val="00402C3A"/>
    <w:rsid w:val="004062EF"/>
    <w:rsid w:val="00406369"/>
    <w:rsid w:val="00406610"/>
    <w:rsid w:val="00406CB4"/>
    <w:rsid w:val="00407E58"/>
    <w:rsid w:val="00407EE4"/>
    <w:rsid w:val="00412506"/>
    <w:rsid w:val="00412C56"/>
    <w:rsid w:val="00412E0A"/>
    <w:rsid w:val="004134DB"/>
    <w:rsid w:val="00413A54"/>
    <w:rsid w:val="00414D48"/>
    <w:rsid w:val="0041536A"/>
    <w:rsid w:val="00416230"/>
    <w:rsid w:val="00416B14"/>
    <w:rsid w:val="00417D59"/>
    <w:rsid w:val="004201EF"/>
    <w:rsid w:val="0042101D"/>
    <w:rsid w:val="00422AEB"/>
    <w:rsid w:val="00423CA8"/>
    <w:rsid w:val="00423E9D"/>
    <w:rsid w:val="004247F1"/>
    <w:rsid w:val="00424940"/>
    <w:rsid w:val="00424956"/>
    <w:rsid w:val="00425936"/>
    <w:rsid w:val="00425ED8"/>
    <w:rsid w:val="00430841"/>
    <w:rsid w:val="004316E6"/>
    <w:rsid w:val="00432602"/>
    <w:rsid w:val="004332A0"/>
    <w:rsid w:val="004341B0"/>
    <w:rsid w:val="00434EE1"/>
    <w:rsid w:val="00435660"/>
    <w:rsid w:val="00435982"/>
    <w:rsid w:val="00435D27"/>
    <w:rsid w:val="00436A94"/>
    <w:rsid w:val="00437B7A"/>
    <w:rsid w:val="004413DB"/>
    <w:rsid w:val="0044145D"/>
    <w:rsid w:val="0044211A"/>
    <w:rsid w:val="00442154"/>
    <w:rsid w:val="004421DE"/>
    <w:rsid w:val="00442850"/>
    <w:rsid w:val="00442B02"/>
    <w:rsid w:val="00443722"/>
    <w:rsid w:val="004441D8"/>
    <w:rsid w:val="00444E1C"/>
    <w:rsid w:val="004464A4"/>
    <w:rsid w:val="004475B8"/>
    <w:rsid w:val="004511A3"/>
    <w:rsid w:val="004522D3"/>
    <w:rsid w:val="00452707"/>
    <w:rsid w:val="004532A5"/>
    <w:rsid w:val="0045359A"/>
    <w:rsid w:val="004535F2"/>
    <w:rsid w:val="00453721"/>
    <w:rsid w:val="004537B3"/>
    <w:rsid w:val="00453B7E"/>
    <w:rsid w:val="00453DB8"/>
    <w:rsid w:val="00454539"/>
    <w:rsid w:val="004567BB"/>
    <w:rsid w:val="00456E8B"/>
    <w:rsid w:val="00457035"/>
    <w:rsid w:val="004572D2"/>
    <w:rsid w:val="0046017C"/>
    <w:rsid w:val="00461467"/>
    <w:rsid w:val="00467958"/>
    <w:rsid w:val="00467A6D"/>
    <w:rsid w:val="00467CB7"/>
    <w:rsid w:val="004709E5"/>
    <w:rsid w:val="00471922"/>
    <w:rsid w:val="004721F7"/>
    <w:rsid w:val="00473BFE"/>
    <w:rsid w:val="00473FEA"/>
    <w:rsid w:val="0047425C"/>
    <w:rsid w:val="0047631E"/>
    <w:rsid w:val="0047676E"/>
    <w:rsid w:val="00481EE2"/>
    <w:rsid w:val="00482FBE"/>
    <w:rsid w:val="00483781"/>
    <w:rsid w:val="004854D0"/>
    <w:rsid w:val="00485682"/>
    <w:rsid w:val="00486B03"/>
    <w:rsid w:val="00486E53"/>
    <w:rsid w:val="004900C2"/>
    <w:rsid w:val="004908C6"/>
    <w:rsid w:val="004912E5"/>
    <w:rsid w:val="00491845"/>
    <w:rsid w:val="00492F86"/>
    <w:rsid w:val="004938AD"/>
    <w:rsid w:val="00493BDF"/>
    <w:rsid w:val="004943A7"/>
    <w:rsid w:val="00494E71"/>
    <w:rsid w:val="004955A8"/>
    <w:rsid w:val="00496A48"/>
    <w:rsid w:val="00497B05"/>
    <w:rsid w:val="004A0423"/>
    <w:rsid w:val="004A13EB"/>
    <w:rsid w:val="004A184B"/>
    <w:rsid w:val="004A1CD6"/>
    <w:rsid w:val="004A1D7D"/>
    <w:rsid w:val="004A23B0"/>
    <w:rsid w:val="004A26D2"/>
    <w:rsid w:val="004A373D"/>
    <w:rsid w:val="004A3E6E"/>
    <w:rsid w:val="004A42CF"/>
    <w:rsid w:val="004A4F5A"/>
    <w:rsid w:val="004A7EEE"/>
    <w:rsid w:val="004B0089"/>
    <w:rsid w:val="004B0305"/>
    <w:rsid w:val="004B12B1"/>
    <w:rsid w:val="004B2629"/>
    <w:rsid w:val="004B324F"/>
    <w:rsid w:val="004B427C"/>
    <w:rsid w:val="004B6757"/>
    <w:rsid w:val="004B687C"/>
    <w:rsid w:val="004B6CDF"/>
    <w:rsid w:val="004C01E3"/>
    <w:rsid w:val="004C0A69"/>
    <w:rsid w:val="004C0F4A"/>
    <w:rsid w:val="004C111C"/>
    <w:rsid w:val="004C13F7"/>
    <w:rsid w:val="004C17DC"/>
    <w:rsid w:val="004C1F63"/>
    <w:rsid w:val="004C229B"/>
    <w:rsid w:val="004C425D"/>
    <w:rsid w:val="004C50EA"/>
    <w:rsid w:val="004C5C9A"/>
    <w:rsid w:val="004C766C"/>
    <w:rsid w:val="004D09F5"/>
    <w:rsid w:val="004D109A"/>
    <w:rsid w:val="004D1BAB"/>
    <w:rsid w:val="004D1F4B"/>
    <w:rsid w:val="004D25EF"/>
    <w:rsid w:val="004D381E"/>
    <w:rsid w:val="004D4352"/>
    <w:rsid w:val="004D4B05"/>
    <w:rsid w:val="004D51D2"/>
    <w:rsid w:val="004E1662"/>
    <w:rsid w:val="004E1C38"/>
    <w:rsid w:val="004E26DE"/>
    <w:rsid w:val="004E2A19"/>
    <w:rsid w:val="004E2E52"/>
    <w:rsid w:val="004E31D2"/>
    <w:rsid w:val="004E375E"/>
    <w:rsid w:val="004E39AD"/>
    <w:rsid w:val="004E45B3"/>
    <w:rsid w:val="004E4BFD"/>
    <w:rsid w:val="004E527C"/>
    <w:rsid w:val="004E5615"/>
    <w:rsid w:val="004E6A26"/>
    <w:rsid w:val="004E7A4B"/>
    <w:rsid w:val="004F0A76"/>
    <w:rsid w:val="004F0B36"/>
    <w:rsid w:val="004F29EE"/>
    <w:rsid w:val="004F3C6B"/>
    <w:rsid w:val="004F4AF3"/>
    <w:rsid w:val="004F50EA"/>
    <w:rsid w:val="004F7B58"/>
    <w:rsid w:val="00500193"/>
    <w:rsid w:val="005004D2"/>
    <w:rsid w:val="0050132B"/>
    <w:rsid w:val="00501A2A"/>
    <w:rsid w:val="0050207C"/>
    <w:rsid w:val="005026AA"/>
    <w:rsid w:val="0050357A"/>
    <w:rsid w:val="00504F46"/>
    <w:rsid w:val="005067D3"/>
    <w:rsid w:val="00507F23"/>
    <w:rsid w:val="005100EB"/>
    <w:rsid w:val="005112E8"/>
    <w:rsid w:val="005113D4"/>
    <w:rsid w:val="005129A9"/>
    <w:rsid w:val="00512CAE"/>
    <w:rsid w:val="005131CB"/>
    <w:rsid w:val="00516291"/>
    <w:rsid w:val="005165FD"/>
    <w:rsid w:val="0051776D"/>
    <w:rsid w:val="005201F7"/>
    <w:rsid w:val="00521CB9"/>
    <w:rsid w:val="005221EC"/>
    <w:rsid w:val="0052282F"/>
    <w:rsid w:val="00523257"/>
    <w:rsid w:val="0052358A"/>
    <w:rsid w:val="00523AF5"/>
    <w:rsid w:val="005243C6"/>
    <w:rsid w:val="0052487C"/>
    <w:rsid w:val="0052678C"/>
    <w:rsid w:val="00526EFA"/>
    <w:rsid w:val="00527C8F"/>
    <w:rsid w:val="00527D4B"/>
    <w:rsid w:val="005308B9"/>
    <w:rsid w:val="00530BB3"/>
    <w:rsid w:val="00531441"/>
    <w:rsid w:val="00531900"/>
    <w:rsid w:val="005323CE"/>
    <w:rsid w:val="00532BC3"/>
    <w:rsid w:val="00533681"/>
    <w:rsid w:val="0053449B"/>
    <w:rsid w:val="005347F5"/>
    <w:rsid w:val="00535FDD"/>
    <w:rsid w:val="005369CC"/>
    <w:rsid w:val="00536CE1"/>
    <w:rsid w:val="005378CD"/>
    <w:rsid w:val="00537C70"/>
    <w:rsid w:val="00537F3C"/>
    <w:rsid w:val="005423AB"/>
    <w:rsid w:val="0054273E"/>
    <w:rsid w:val="00543EC6"/>
    <w:rsid w:val="00544C04"/>
    <w:rsid w:val="00544FDD"/>
    <w:rsid w:val="00545DF5"/>
    <w:rsid w:val="00545E7B"/>
    <w:rsid w:val="00547AE6"/>
    <w:rsid w:val="00550549"/>
    <w:rsid w:val="00550B7F"/>
    <w:rsid w:val="00550C07"/>
    <w:rsid w:val="00551B7E"/>
    <w:rsid w:val="00551EB2"/>
    <w:rsid w:val="0055231A"/>
    <w:rsid w:val="0055361A"/>
    <w:rsid w:val="005536A7"/>
    <w:rsid w:val="00554151"/>
    <w:rsid w:val="005547EB"/>
    <w:rsid w:val="005554C0"/>
    <w:rsid w:val="005555A1"/>
    <w:rsid w:val="00556055"/>
    <w:rsid w:val="0055639F"/>
    <w:rsid w:val="0055697F"/>
    <w:rsid w:val="0055731B"/>
    <w:rsid w:val="00557825"/>
    <w:rsid w:val="00557F6D"/>
    <w:rsid w:val="00560007"/>
    <w:rsid w:val="005602B5"/>
    <w:rsid w:val="00560704"/>
    <w:rsid w:val="0056209C"/>
    <w:rsid w:val="0056210D"/>
    <w:rsid w:val="00564812"/>
    <w:rsid w:val="00564990"/>
    <w:rsid w:val="00565D03"/>
    <w:rsid w:val="005673B8"/>
    <w:rsid w:val="005676C7"/>
    <w:rsid w:val="005700CB"/>
    <w:rsid w:val="0057177C"/>
    <w:rsid w:val="00572CA9"/>
    <w:rsid w:val="00573508"/>
    <w:rsid w:val="005738DD"/>
    <w:rsid w:val="0057566A"/>
    <w:rsid w:val="0057633B"/>
    <w:rsid w:val="005803F5"/>
    <w:rsid w:val="00580AC8"/>
    <w:rsid w:val="00580CA2"/>
    <w:rsid w:val="005831E7"/>
    <w:rsid w:val="00583C3C"/>
    <w:rsid w:val="00584721"/>
    <w:rsid w:val="0058515A"/>
    <w:rsid w:val="00585AB0"/>
    <w:rsid w:val="0058608F"/>
    <w:rsid w:val="00587DCE"/>
    <w:rsid w:val="00590170"/>
    <w:rsid w:val="00590D78"/>
    <w:rsid w:val="00591220"/>
    <w:rsid w:val="0059131B"/>
    <w:rsid w:val="0059188E"/>
    <w:rsid w:val="005919D2"/>
    <w:rsid w:val="005923D2"/>
    <w:rsid w:val="00592B2F"/>
    <w:rsid w:val="0059333F"/>
    <w:rsid w:val="005934A9"/>
    <w:rsid w:val="0059358E"/>
    <w:rsid w:val="00593BC0"/>
    <w:rsid w:val="00595232"/>
    <w:rsid w:val="00596784"/>
    <w:rsid w:val="00597229"/>
    <w:rsid w:val="00597A4E"/>
    <w:rsid w:val="00597E54"/>
    <w:rsid w:val="005A00E5"/>
    <w:rsid w:val="005A0129"/>
    <w:rsid w:val="005A33DB"/>
    <w:rsid w:val="005A3958"/>
    <w:rsid w:val="005A4097"/>
    <w:rsid w:val="005A623A"/>
    <w:rsid w:val="005A6B5B"/>
    <w:rsid w:val="005A7C11"/>
    <w:rsid w:val="005A7FDA"/>
    <w:rsid w:val="005B01A8"/>
    <w:rsid w:val="005B1067"/>
    <w:rsid w:val="005B1D03"/>
    <w:rsid w:val="005B49E4"/>
    <w:rsid w:val="005B50E7"/>
    <w:rsid w:val="005B553D"/>
    <w:rsid w:val="005B6B5E"/>
    <w:rsid w:val="005B70C2"/>
    <w:rsid w:val="005B7131"/>
    <w:rsid w:val="005B7551"/>
    <w:rsid w:val="005B7B7F"/>
    <w:rsid w:val="005B7C94"/>
    <w:rsid w:val="005C0694"/>
    <w:rsid w:val="005C07D4"/>
    <w:rsid w:val="005C08ED"/>
    <w:rsid w:val="005C1CFE"/>
    <w:rsid w:val="005C22D6"/>
    <w:rsid w:val="005C2B0C"/>
    <w:rsid w:val="005C2C6E"/>
    <w:rsid w:val="005C387F"/>
    <w:rsid w:val="005C39F9"/>
    <w:rsid w:val="005C4E58"/>
    <w:rsid w:val="005C5006"/>
    <w:rsid w:val="005C5592"/>
    <w:rsid w:val="005C5D6E"/>
    <w:rsid w:val="005C6F6F"/>
    <w:rsid w:val="005C7C3F"/>
    <w:rsid w:val="005D04CC"/>
    <w:rsid w:val="005D1105"/>
    <w:rsid w:val="005D11A9"/>
    <w:rsid w:val="005D1793"/>
    <w:rsid w:val="005D2980"/>
    <w:rsid w:val="005D50AC"/>
    <w:rsid w:val="005D5F30"/>
    <w:rsid w:val="005D612F"/>
    <w:rsid w:val="005D615B"/>
    <w:rsid w:val="005D61A9"/>
    <w:rsid w:val="005D664F"/>
    <w:rsid w:val="005D7220"/>
    <w:rsid w:val="005E1907"/>
    <w:rsid w:val="005E1E81"/>
    <w:rsid w:val="005E2702"/>
    <w:rsid w:val="005E4D9A"/>
    <w:rsid w:val="005E6027"/>
    <w:rsid w:val="005E6077"/>
    <w:rsid w:val="005E717F"/>
    <w:rsid w:val="005E746F"/>
    <w:rsid w:val="005E757C"/>
    <w:rsid w:val="005E7901"/>
    <w:rsid w:val="005E7B4C"/>
    <w:rsid w:val="005F03F6"/>
    <w:rsid w:val="005F16DC"/>
    <w:rsid w:val="005F33A0"/>
    <w:rsid w:val="005F37D5"/>
    <w:rsid w:val="005F42A1"/>
    <w:rsid w:val="005F4557"/>
    <w:rsid w:val="005F4EA3"/>
    <w:rsid w:val="005F4EDE"/>
    <w:rsid w:val="005F5338"/>
    <w:rsid w:val="005F59CF"/>
    <w:rsid w:val="005F6140"/>
    <w:rsid w:val="005F6A73"/>
    <w:rsid w:val="005F7469"/>
    <w:rsid w:val="00600323"/>
    <w:rsid w:val="00600419"/>
    <w:rsid w:val="00601DD0"/>
    <w:rsid w:val="00603227"/>
    <w:rsid w:val="00607570"/>
    <w:rsid w:val="00607C0C"/>
    <w:rsid w:val="0061139C"/>
    <w:rsid w:val="006130C0"/>
    <w:rsid w:val="00613190"/>
    <w:rsid w:val="00613D0B"/>
    <w:rsid w:val="00615454"/>
    <w:rsid w:val="00617369"/>
    <w:rsid w:val="006203AE"/>
    <w:rsid w:val="00620414"/>
    <w:rsid w:val="00620FFC"/>
    <w:rsid w:val="00623225"/>
    <w:rsid w:val="0062383F"/>
    <w:rsid w:val="00623EE4"/>
    <w:rsid w:val="00624021"/>
    <w:rsid w:val="0062497F"/>
    <w:rsid w:val="00624DE1"/>
    <w:rsid w:val="00625404"/>
    <w:rsid w:val="0062561C"/>
    <w:rsid w:val="006273E9"/>
    <w:rsid w:val="0062744F"/>
    <w:rsid w:val="0062E974"/>
    <w:rsid w:val="006300E7"/>
    <w:rsid w:val="00630C20"/>
    <w:rsid w:val="00631471"/>
    <w:rsid w:val="00631CAE"/>
    <w:rsid w:val="00632F93"/>
    <w:rsid w:val="006330C2"/>
    <w:rsid w:val="006336B2"/>
    <w:rsid w:val="006344B2"/>
    <w:rsid w:val="00636ACD"/>
    <w:rsid w:val="006370CE"/>
    <w:rsid w:val="00637778"/>
    <w:rsid w:val="006400C4"/>
    <w:rsid w:val="00640467"/>
    <w:rsid w:val="00645989"/>
    <w:rsid w:val="00645C63"/>
    <w:rsid w:val="00646C69"/>
    <w:rsid w:val="00646F6D"/>
    <w:rsid w:val="00647F9E"/>
    <w:rsid w:val="0065088F"/>
    <w:rsid w:val="00650E7D"/>
    <w:rsid w:val="0065162B"/>
    <w:rsid w:val="00651F65"/>
    <w:rsid w:val="00653966"/>
    <w:rsid w:val="006540C8"/>
    <w:rsid w:val="00654949"/>
    <w:rsid w:val="006558C2"/>
    <w:rsid w:val="0065622C"/>
    <w:rsid w:val="00656B6C"/>
    <w:rsid w:val="00657534"/>
    <w:rsid w:val="00657A67"/>
    <w:rsid w:val="00657B7C"/>
    <w:rsid w:val="00660147"/>
    <w:rsid w:val="00661B4F"/>
    <w:rsid w:val="006625A4"/>
    <w:rsid w:val="0066321B"/>
    <w:rsid w:val="00663472"/>
    <w:rsid w:val="006640BF"/>
    <w:rsid w:val="00664924"/>
    <w:rsid w:val="00664C91"/>
    <w:rsid w:val="00665B67"/>
    <w:rsid w:val="00665FB6"/>
    <w:rsid w:val="0066636D"/>
    <w:rsid w:val="00666659"/>
    <w:rsid w:val="00666D19"/>
    <w:rsid w:val="00667BE0"/>
    <w:rsid w:val="00672A93"/>
    <w:rsid w:val="00672EE6"/>
    <w:rsid w:val="00673DDA"/>
    <w:rsid w:val="00675F28"/>
    <w:rsid w:val="00677369"/>
    <w:rsid w:val="00677691"/>
    <w:rsid w:val="00677B00"/>
    <w:rsid w:val="00680278"/>
    <w:rsid w:val="00680BBD"/>
    <w:rsid w:val="0068165E"/>
    <w:rsid w:val="00681C13"/>
    <w:rsid w:val="00682520"/>
    <w:rsid w:val="00682953"/>
    <w:rsid w:val="00682A62"/>
    <w:rsid w:val="00682C8D"/>
    <w:rsid w:val="00683155"/>
    <w:rsid w:val="00683E06"/>
    <w:rsid w:val="0068712F"/>
    <w:rsid w:val="00687A19"/>
    <w:rsid w:val="00690412"/>
    <w:rsid w:val="00692257"/>
    <w:rsid w:val="0069300C"/>
    <w:rsid w:val="00694962"/>
    <w:rsid w:val="00695453"/>
    <w:rsid w:val="006962C2"/>
    <w:rsid w:val="0069670C"/>
    <w:rsid w:val="00696D95"/>
    <w:rsid w:val="00696F3E"/>
    <w:rsid w:val="00697249"/>
    <w:rsid w:val="006A0AC1"/>
    <w:rsid w:val="006A1730"/>
    <w:rsid w:val="006A1E92"/>
    <w:rsid w:val="006A2089"/>
    <w:rsid w:val="006A3316"/>
    <w:rsid w:val="006A3D65"/>
    <w:rsid w:val="006A5B1A"/>
    <w:rsid w:val="006B026E"/>
    <w:rsid w:val="006B10E3"/>
    <w:rsid w:val="006B20CC"/>
    <w:rsid w:val="006B23EC"/>
    <w:rsid w:val="006B258B"/>
    <w:rsid w:val="006B2A2E"/>
    <w:rsid w:val="006B42D9"/>
    <w:rsid w:val="006B4ED5"/>
    <w:rsid w:val="006B60D5"/>
    <w:rsid w:val="006B615A"/>
    <w:rsid w:val="006B61F1"/>
    <w:rsid w:val="006B6273"/>
    <w:rsid w:val="006C1661"/>
    <w:rsid w:val="006C1F87"/>
    <w:rsid w:val="006C3A2C"/>
    <w:rsid w:val="006C4579"/>
    <w:rsid w:val="006C4867"/>
    <w:rsid w:val="006C4F99"/>
    <w:rsid w:val="006C5190"/>
    <w:rsid w:val="006C579A"/>
    <w:rsid w:val="006C6804"/>
    <w:rsid w:val="006C6B59"/>
    <w:rsid w:val="006C6F5F"/>
    <w:rsid w:val="006D001E"/>
    <w:rsid w:val="006D152B"/>
    <w:rsid w:val="006D26EE"/>
    <w:rsid w:val="006D4FE2"/>
    <w:rsid w:val="006D5159"/>
    <w:rsid w:val="006D691A"/>
    <w:rsid w:val="006D79A3"/>
    <w:rsid w:val="006E0F8C"/>
    <w:rsid w:val="006E135F"/>
    <w:rsid w:val="006E400F"/>
    <w:rsid w:val="006E5294"/>
    <w:rsid w:val="006E6731"/>
    <w:rsid w:val="006E6E0C"/>
    <w:rsid w:val="006E7AAE"/>
    <w:rsid w:val="006F0B46"/>
    <w:rsid w:val="006F177C"/>
    <w:rsid w:val="006F376B"/>
    <w:rsid w:val="006F3B77"/>
    <w:rsid w:val="006F3D3B"/>
    <w:rsid w:val="006F5652"/>
    <w:rsid w:val="006F671C"/>
    <w:rsid w:val="006F703C"/>
    <w:rsid w:val="006F77BB"/>
    <w:rsid w:val="006F792B"/>
    <w:rsid w:val="006F7A55"/>
    <w:rsid w:val="006F7E2B"/>
    <w:rsid w:val="006F7FA5"/>
    <w:rsid w:val="007013AE"/>
    <w:rsid w:val="0070176F"/>
    <w:rsid w:val="00703992"/>
    <w:rsid w:val="00704388"/>
    <w:rsid w:val="00704968"/>
    <w:rsid w:val="00704EF4"/>
    <w:rsid w:val="00705036"/>
    <w:rsid w:val="0070552E"/>
    <w:rsid w:val="00705F43"/>
    <w:rsid w:val="00706099"/>
    <w:rsid w:val="00707308"/>
    <w:rsid w:val="007073A4"/>
    <w:rsid w:val="007074B1"/>
    <w:rsid w:val="00707BE1"/>
    <w:rsid w:val="00707F2C"/>
    <w:rsid w:val="00707FEF"/>
    <w:rsid w:val="00710391"/>
    <w:rsid w:val="007112CE"/>
    <w:rsid w:val="0071450C"/>
    <w:rsid w:val="007148E8"/>
    <w:rsid w:val="007152DB"/>
    <w:rsid w:val="007152FA"/>
    <w:rsid w:val="0071543F"/>
    <w:rsid w:val="00716BD7"/>
    <w:rsid w:val="00717CBC"/>
    <w:rsid w:val="00717D45"/>
    <w:rsid w:val="0072021C"/>
    <w:rsid w:val="007204A5"/>
    <w:rsid w:val="00720A0B"/>
    <w:rsid w:val="0072294D"/>
    <w:rsid w:val="007229B6"/>
    <w:rsid w:val="00722FD6"/>
    <w:rsid w:val="007233C7"/>
    <w:rsid w:val="00723583"/>
    <w:rsid w:val="00723776"/>
    <w:rsid w:val="0072396E"/>
    <w:rsid w:val="007245A3"/>
    <w:rsid w:val="00724648"/>
    <w:rsid w:val="00724EF1"/>
    <w:rsid w:val="00726669"/>
    <w:rsid w:val="0072774C"/>
    <w:rsid w:val="007308EA"/>
    <w:rsid w:val="00730900"/>
    <w:rsid w:val="00731169"/>
    <w:rsid w:val="00732851"/>
    <w:rsid w:val="00732A3B"/>
    <w:rsid w:val="00734272"/>
    <w:rsid w:val="007344BB"/>
    <w:rsid w:val="00734561"/>
    <w:rsid w:val="00734D50"/>
    <w:rsid w:val="00735870"/>
    <w:rsid w:val="00735998"/>
    <w:rsid w:val="00737F85"/>
    <w:rsid w:val="00740099"/>
    <w:rsid w:val="0074045C"/>
    <w:rsid w:val="00740F4C"/>
    <w:rsid w:val="00740FFB"/>
    <w:rsid w:val="007412C1"/>
    <w:rsid w:val="00742046"/>
    <w:rsid w:val="00742159"/>
    <w:rsid w:val="0074255F"/>
    <w:rsid w:val="007442B8"/>
    <w:rsid w:val="0074533E"/>
    <w:rsid w:val="007453AF"/>
    <w:rsid w:val="00745495"/>
    <w:rsid w:val="0074591B"/>
    <w:rsid w:val="00745FCD"/>
    <w:rsid w:val="0074623C"/>
    <w:rsid w:val="007474B0"/>
    <w:rsid w:val="0075061D"/>
    <w:rsid w:val="00750703"/>
    <w:rsid w:val="00750D0F"/>
    <w:rsid w:val="0075233D"/>
    <w:rsid w:val="00753006"/>
    <w:rsid w:val="00753B31"/>
    <w:rsid w:val="00755A91"/>
    <w:rsid w:val="00755CD2"/>
    <w:rsid w:val="007563CA"/>
    <w:rsid w:val="0075741E"/>
    <w:rsid w:val="007575FA"/>
    <w:rsid w:val="0076161C"/>
    <w:rsid w:val="00761719"/>
    <w:rsid w:val="00761E7E"/>
    <w:rsid w:val="007627C2"/>
    <w:rsid w:val="00762994"/>
    <w:rsid w:val="00762C58"/>
    <w:rsid w:val="00763110"/>
    <w:rsid w:val="00764038"/>
    <w:rsid w:val="0076477F"/>
    <w:rsid w:val="00764F6E"/>
    <w:rsid w:val="00765716"/>
    <w:rsid w:val="00766FAB"/>
    <w:rsid w:val="007672FD"/>
    <w:rsid w:val="00767434"/>
    <w:rsid w:val="00771036"/>
    <w:rsid w:val="0077176F"/>
    <w:rsid w:val="007726CD"/>
    <w:rsid w:val="00772E96"/>
    <w:rsid w:val="0077317C"/>
    <w:rsid w:val="0077358F"/>
    <w:rsid w:val="007739AC"/>
    <w:rsid w:val="00773C28"/>
    <w:rsid w:val="007740B9"/>
    <w:rsid w:val="00774B1E"/>
    <w:rsid w:val="00774CAD"/>
    <w:rsid w:val="0077560A"/>
    <w:rsid w:val="007759C1"/>
    <w:rsid w:val="00776394"/>
    <w:rsid w:val="00776FE0"/>
    <w:rsid w:val="0078096C"/>
    <w:rsid w:val="00781C3B"/>
    <w:rsid w:val="0078263F"/>
    <w:rsid w:val="007829FE"/>
    <w:rsid w:val="00783C1F"/>
    <w:rsid w:val="00783FEF"/>
    <w:rsid w:val="00784891"/>
    <w:rsid w:val="00784A7C"/>
    <w:rsid w:val="00785196"/>
    <w:rsid w:val="00785658"/>
    <w:rsid w:val="00785DB5"/>
    <w:rsid w:val="00786F03"/>
    <w:rsid w:val="00790C9C"/>
    <w:rsid w:val="00790E78"/>
    <w:rsid w:val="0079120A"/>
    <w:rsid w:val="00791539"/>
    <w:rsid w:val="00792008"/>
    <w:rsid w:val="0079216F"/>
    <w:rsid w:val="00792581"/>
    <w:rsid w:val="0079296F"/>
    <w:rsid w:val="0079318F"/>
    <w:rsid w:val="00793DC7"/>
    <w:rsid w:val="0079486A"/>
    <w:rsid w:val="007953E7"/>
    <w:rsid w:val="00795634"/>
    <w:rsid w:val="00796267"/>
    <w:rsid w:val="00797FDF"/>
    <w:rsid w:val="007A1109"/>
    <w:rsid w:val="007A3F9B"/>
    <w:rsid w:val="007A3FAC"/>
    <w:rsid w:val="007A4C18"/>
    <w:rsid w:val="007A5AD2"/>
    <w:rsid w:val="007A5BDF"/>
    <w:rsid w:val="007A5E39"/>
    <w:rsid w:val="007A65C2"/>
    <w:rsid w:val="007A66E4"/>
    <w:rsid w:val="007A6F62"/>
    <w:rsid w:val="007A7015"/>
    <w:rsid w:val="007B00C1"/>
    <w:rsid w:val="007B07BF"/>
    <w:rsid w:val="007B1276"/>
    <w:rsid w:val="007B1AC9"/>
    <w:rsid w:val="007B2F83"/>
    <w:rsid w:val="007B4D41"/>
    <w:rsid w:val="007B5BAF"/>
    <w:rsid w:val="007B63AB"/>
    <w:rsid w:val="007B6BBA"/>
    <w:rsid w:val="007B7C7D"/>
    <w:rsid w:val="007B7E18"/>
    <w:rsid w:val="007B7E70"/>
    <w:rsid w:val="007C0455"/>
    <w:rsid w:val="007C1ADD"/>
    <w:rsid w:val="007C38C5"/>
    <w:rsid w:val="007C47A5"/>
    <w:rsid w:val="007C54DF"/>
    <w:rsid w:val="007C5982"/>
    <w:rsid w:val="007C73DE"/>
    <w:rsid w:val="007C7603"/>
    <w:rsid w:val="007C7905"/>
    <w:rsid w:val="007C7913"/>
    <w:rsid w:val="007D3236"/>
    <w:rsid w:val="007D3257"/>
    <w:rsid w:val="007D4D6D"/>
    <w:rsid w:val="007D50F5"/>
    <w:rsid w:val="007D52C4"/>
    <w:rsid w:val="007D5460"/>
    <w:rsid w:val="007D5462"/>
    <w:rsid w:val="007D55BA"/>
    <w:rsid w:val="007D5641"/>
    <w:rsid w:val="007D58FA"/>
    <w:rsid w:val="007D5D62"/>
    <w:rsid w:val="007D5FA0"/>
    <w:rsid w:val="007D64EB"/>
    <w:rsid w:val="007D6D46"/>
    <w:rsid w:val="007D7F27"/>
    <w:rsid w:val="007E15E1"/>
    <w:rsid w:val="007E1AA9"/>
    <w:rsid w:val="007E2659"/>
    <w:rsid w:val="007E285A"/>
    <w:rsid w:val="007E3713"/>
    <w:rsid w:val="007E48E2"/>
    <w:rsid w:val="007E514E"/>
    <w:rsid w:val="007E57B3"/>
    <w:rsid w:val="007E5AE1"/>
    <w:rsid w:val="007E6876"/>
    <w:rsid w:val="007E6993"/>
    <w:rsid w:val="007E6E55"/>
    <w:rsid w:val="007E7201"/>
    <w:rsid w:val="007E7211"/>
    <w:rsid w:val="007E7327"/>
    <w:rsid w:val="007E75CB"/>
    <w:rsid w:val="007F126A"/>
    <w:rsid w:val="007F155F"/>
    <w:rsid w:val="007F1C55"/>
    <w:rsid w:val="007F1D8B"/>
    <w:rsid w:val="007F277A"/>
    <w:rsid w:val="007F38AC"/>
    <w:rsid w:val="007F4A9E"/>
    <w:rsid w:val="007F4E72"/>
    <w:rsid w:val="007F5290"/>
    <w:rsid w:val="007F539B"/>
    <w:rsid w:val="007F60F7"/>
    <w:rsid w:val="007F62A1"/>
    <w:rsid w:val="007F717B"/>
    <w:rsid w:val="00800F75"/>
    <w:rsid w:val="00802FAD"/>
    <w:rsid w:val="00804240"/>
    <w:rsid w:val="0080487B"/>
    <w:rsid w:val="0080659F"/>
    <w:rsid w:val="008067E6"/>
    <w:rsid w:val="0080715D"/>
    <w:rsid w:val="00807520"/>
    <w:rsid w:val="00807885"/>
    <w:rsid w:val="00807914"/>
    <w:rsid w:val="008079DF"/>
    <w:rsid w:val="0081006A"/>
    <w:rsid w:val="00810215"/>
    <w:rsid w:val="008104E7"/>
    <w:rsid w:val="00810AF4"/>
    <w:rsid w:val="00814964"/>
    <w:rsid w:val="00816026"/>
    <w:rsid w:val="008169BC"/>
    <w:rsid w:val="008202FB"/>
    <w:rsid w:val="00821216"/>
    <w:rsid w:val="00821A3B"/>
    <w:rsid w:val="0082240D"/>
    <w:rsid w:val="00823418"/>
    <w:rsid w:val="008249FC"/>
    <w:rsid w:val="008258B7"/>
    <w:rsid w:val="00825CFA"/>
    <w:rsid w:val="008261C1"/>
    <w:rsid w:val="00826523"/>
    <w:rsid w:val="00826937"/>
    <w:rsid w:val="00826A03"/>
    <w:rsid w:val="00826FF5"/>
    <w:rsid w:val="00827A89"/>
    <w:rsid w:val="00830431"/>
    <w:rsid w:val="0083048A"/>
    <w:rsid w:val="008304CC"/>
    <w:rsid w:val="00830676"/>
    <w:rsid w:val="00831546"/>
    <w:rsid w:val="00832452"/>
    <w:rsid w:val="0083282B"/>
    <w:rsid w:val="008329E2"/>
    <w:rsid w:val="00832F93"/>
    <w:rsid w:val="00833782"/>
    <w:rsid w:val="00833A1E"/>
    <w:rsid w:val="00833CDC"/>
    <w:rsid w:val="00833CE9"/>
    <w:rsid w:val="00834A6D"/>
    <w:rsid w:val="00835033"/>
    <w:rsid w:val="00835071"/>
    <w:rsid w:val="00835DD9"/>
    <w:rsid w:val="00836F45"/>
    <w:rsid w:val="00837306"/>
    <w:rsid w:val="0083743E"/>
    <w:rsid w:val="00837714"/>
    <w:rsid w:val="00837AB4"/>
    <w:rsid w:val="00843336"/>
    <w:rsid w:val="008433E2"/>
    <w:rsid w:val="008447A0"/>
    <w:rsid w:val="00844DCB"/>
    <w:rsid w:val="00845819"/>
    <w:rsid w:val="00845900"/>
    <w:rsid w:val="00845F18"/>
    <w:rsid w:val="008461DD"/>
    <w:rsid w:val="008465D7"/>
    <w:rsid w:val="00846B7F"/>
    <w:rsid w:val="0084748D"/>
    <w:rsid w:val="00850153"/>
    <w:rsid w:val="00850F5B"/>
    <w:rsid w:val="008514CA"/>
    <w:rsid w:val="008524C7"/>
    <w:rsid w:val="008527A6"/>
    <w:rsid w:val="0085563E"/>
    <w:rsid w:val="0085581C"/>
    <w:rsid w:val="008570B9"/>
    <w:rsid w:val="00857774"/>
    <w:rsid w:val="0085779B"/>
    <w:rsid w:val="0086039D"/>
    <w:rsid w:val="008619BD"/>
    <w:rsid w:val="00861FD6"/>
    <w:rsid w:val="0086346E"/>
    <w:rsid w:val="008636D4"/>
    <w:rsid w:val="00863952"/>
    <w:rsid w:val="008639C9"/>
    <w:rsid w:val="00863E60"/>
    <w:rsid w:val="0086447E"/>
    <w:rsid w:val="00864794"/>
    <w:rsid w:val="008647B6"/>
    <w:rsid w:val="00864E74"/>
    <w:rsid w:val="0086517C"/>
    <w:rsid w:val="00867878"/>
    <w:rsid w:val="008678BE"/>
    <w:rsid w:val="00870143"/>
    <w:rsid w:val="00870263"/>
    <w:rsid w:val="00870AC4"/>
    <w:rsid w:val="0087192D"/>
    <w:rsid w:val="0087339E"/>
    <w:rsid w:val="00874408"/>
    <w:rsid w:val="00874878"/>
    <w:rsid w:val="00874FCB"/>
    <w:rsid w:val="00875444"/>
    <w:rsid w:val="0087578A"/>
    <w:rsid w:val="008766A6"/>
    <w:rsid w:val="00876BFD"/>
    <w:rsid w:val="0087701C"/>
    <w:rsid w:val="00877D48"/>
    <w:rsid w:val="00877D9F"/>
    <w:rsid w:val="008819F3"/>
    <w:rsid w:val="00882D3F"/>
    <w:rsid w:val="008831D3"/>
    <w:rsid w:val="008832EC"/>
    <w:rsid w:val="00883C8A"/>
    <w:rsid w:val="00884464"/>
    <w:rsid w:val="0088536C"/>
    <w:rsid w:val="00886C5C"/>
    <w:rsid w:val="00890069"/>
    <w:rsid w:val="0089006E"/>
    <w:rsid w:val="00891033"/>
    <w:rsid w:val="00891035"/>
    <w:rsid w:val="00891620"/>
    <w:rsid w:val="008919C5"/>
    <w:rsid w:val="00892B35"/>
    <w:rsid w:val="008948B1"/>
    <w:rsid w:val="008954C8"/>
    <w:rsid w:val="00896463"/>
    <w:rsid w:val="0089778D"/>
    <w:rsid w:val="008A1659"/>
    <w:rsid w:val="008A1D87"/>
    <w:rsid w:val="008A296D"/>
    <w:rsid w:val="008A31B1"/>
    <w:rsid w:val="008A41AD"/>
    <w:rsid w:val="008A44A8"/>
    <w:rsid w:val="008A457B"/>
    <w:rsid w:val="008A4756"/>
    <w:rsid w:val="008A4A6E"/>
    <w:rsid w:val="008A5331"/>
    <w:rsid w:val="008A59D7"/>
    <w:rsid w:val="008A68BD"/>
    <w:rsid w:val="008A6F28"/>
    <w:rsid w:val="008A7BC7"/>
    <w:rsid w:val="008A7CDB"/>
    <w:rsid w:val="008B046F"/>
    <w:rsid w:val="008B0532"/>
    <w:rsid w:val="008B0FA0"/>
    <w:rsid w:val="008B133B"/>
    <w:rsid w:val="008B2A71"/>
    <w:rsid w:val="008B3597"/>
    <w:rsid w:val="008B35EF"/>
    <w:rsid w:val="008B41CD"/>
    <w:rsid w:val="008B45F5"/>
    <w:rsid w:val="008B4C31"/>
    <w:rsid w:val="008B4FA2"/>
    <w:rsid w:val="008B5954"/>
    <w:rsid w:val="008B673F"/>
    <w:rsid w:val="008B6CD6"/>
    <w:rsid w:val="008C2F4A"/>
    <w:rsid w:val="008C3960"/>
    <w:rsid w:val="008C4F56"/>
    <w:rsid w:val="008D0656"/>
    <w:rsid w:val="008D281F"/>
    <w:rsid w:val="008D3446"/>
    <w:rsid w:val="008D3542"/>
    <w:rsid w:val="008D51F3"/>
    <w:rsid w:val="008D55E8"/>
    <w:rsid w:val="008D6726"/>
    <w:rsid w:val="008D705C"/>
    <w:rsid w:val="008E1710"/>
    <w:rsid w:val="008E1C1F"/>
    <w:rsid w:val="008E2EF9"/>
    <w:rsid w:val="008E4D3B"/>
    <w:rsid w:val="008E4F18"/>
    <w:rsid w:val="008E5023"/>
    <w:rsid w:val="008E521D"/>
    <w:rsid w:val="008E55AF"/>
    <w:rsid w:val="008E58DF"/>
    <w:rsid w:val="008E5F48"/>
    <w:rsid w:val="008E76A7"/>
    <w:rsid w:val="008E79FE"/>
    <w:rsid w:val="008E7C0C"/>
    <w:rsid w:val="008E7DD2"/>
    <w:rsid w:val="008F0D32"/>
    <w:rsid w:val="008F1524"/>
    <w:rsid w:val="008F15F4"/>
    <w:rsid w:val="008F1BEE"/>
    <w:rsid w:val="008F21D2"/>
    <w:rsid w:val="008F2A81"/>
    <w:rsid w:val="008F3505"/>
    <w:rsid w:val="008F4A19"/>
    <w:rsid w:val="008F4E83"/>
    <w:rsid w:val="008F5370"/>
    <w:rsid w:val="008F6393"/>
    <w:rsid w:val="008F63F1"/>
    <w:rsid w:val="008F64AF"/>
    <w:rsid w:val="008F72A3"/>
    <w:rsid w:val="008F7CE5"/>
    <w:rsid w:val="008F7DAB"/>
    <w:rsid w:val="009001DD"/>
    <w:rsid w:val="00901E0B"/>
    <w:rsid w:val="00902098"/>
    <w:rsid w:val="009034DF"/>
    <w:rsid w:val="00904794"/>
    <w:rsid w:val="00904A9C"/>
    <w:rsid w:val="00905A1D"/>
    <w:rsid w:val="00906590"/>
    <w:rsid w:val="00906833"/>
    <w:rsid w:val="009068E7"/>
    <w:rsid w:val="00906F91"/>
    <w:rsid w:val="0091133A"/>
    <w:rsid w:val="00911DD1"/>
    <w:rsid w:val="0091238E"/>
    <w:rsid w:val="00914A39"/>
    <w:rsid w:val="009150DB"/>
    <w:rsid w:val="009153BD"/>
    <w:rsid w:val="009156A0"/>
    <w:rsid w:val="00915DC7"/>
    <w:rsid w:val="00916B4C"/>
    <w:rsid w:val="00917368"/>
    <w:rsid w:val="00917484"/>
    <w:rsid w:val="009176BE"/>
    <w:rsid w:val="00917AA8"/>
    <w:rsid w:val="00917F43"/>
    <w:rsid w:val="00920B04"/>
    <w:rsid w:val="00920D43"/>
    <w:rsid w:val="0092111C"/>
    <w:rsid w:val="00921B32"/>
    <w:rsid w:val="009220DA"/>
    <w:rsid w:val="00922899"/>
    <w:rsid w:val="009228B0"/>
    <w:rsid w:val="00922C3F"/>
    <w:rsid w:val="0092338A"/>
    <w:rsid w:val="00924083"/>
    <w:rsid w:val="0092465E"/>
    <w:rsid w:val="009253FA"/>
    <w:rsid w:val="00925CAF"/>
    <w:rsid w:val="00927287"/>
    <w:rsid w:val="009304A7"/>
    <w:rsid w:val="00930982"/>
    <w:rsid w:val="00931CDC"/>
    <w:rsid w:val="0093216D"/>
    <w:rsid w:val="0093299F"/>
    <w:rsid w:val="0093427E"/>
    <w:rsid w:val="009345EF"/>
    <w:rsid w:val="00934B40"/>
    <w:rsid w:val="00934D56"/>
    <w:rsid w:val="009355CC"/>
    <w:rsid w:val="0093561E"/>
    <w:rsid w:val="00936353"/>
    <w:rsid w:val="00936A7A"/>
    <w:rsid w:val="00937130"/>
    <w:rsid w:val="0094098F"/>
    <w:rsid w:val="0094175F"/>
    <w:rsid w:val="00941858"/>
    <w:rsid w:val="00942931"/>
    <w:rsid w:val="009432C3"/>
    <w:rsid w:val="00944249"/>
    <w:rsid w:val="009444B8"/>
    <w:rsid w:val="009446A3"/>
    <w:rsid w:val="00944CB8"/>
    <w:rsid w:val="00945646"/>
    <w:rsid w:val="00946E69"/>
    <w:rsid w:val="0094730E"/>
    <w:rsid w:val="00947F42"/>
    <w:rsid w:val="00950224"/>
    <w:rsid w:val="00950715"/>
    <w:rsid w:val="00951424"/>
    <w:rsid w:val="009514B7"/>
    <w:rsid w:val="009514C6"/>
    <w:rsid w:val="009519A1"/>
    <w:rsid w:val="00951C04"/>
    <w:rsid w:val="00952386"/>
    <w:rsid w:val="00952F68"/>
    <w:rsid w:val="009535D8"/>
    <w:rsid w:val="00953B93"/>
    <w:rsid w:val="00954DB1"/>
    <w:rsid w:val="009554E5"/>
    <w:rsid w:val="00956268"/>
    <w:rsid w:val="0095706E"/>
    <w:rsid w:val="009574EE"/>
    <w:rsid w:val="00957777"/>
    <w:rsid w:val="009578D5"/>
    <w:rsid w:val="00957CA9"/>
    <w:rsid w:val="00961652"/>
    <w:rsid w:val="00961F26"/>
    <w:rsid w:val="00963A81"/>
    <w:rsid w:val="00964764"/>
    <w:rsid w:val="00964EB3"/>
    <w:rsid w:val="00965616"/>
    <w:rsid w:val="0097036A"/>
    <w:rsid w:val="00970504"/>
    <w:rsid w:val="009713D5"/>
    <w:rsid w:val="00971915"/>
    <w:rsid w:val="00971C3A"/>
    <w:rsid w:val="00971F84"/>
    <w:rsid w:val="009726A6"/>
    <w:rsid w:val="00972917"/>
    <w:rsid w:val="00972F6F"/>
    <w:rsid w:val="009739A1"/>
    <w:rsid w:val="00974E60"/>
    <w:rsid w:val="009760E6"/>
    <w:rsid w:val="00976E54"/>
    <w:rsid w:val="00977D98"/>
    <w:rsid w:val="00980B74"/>
    <w:rsid w:val="0098137A"/>
    <w:rsid w:val="00981944"/>
    <w:rsid w:val="00981FD0"/>
    <w:rsid w:val="009836EA"/>
    <w:rsid w:val="00985D4F"/>
    <w:rsid w:val="009864E9"/>
    <w:rsid w:val="009876DF"/>
    <w:rsid w:val="00987982"/>
    <w:rsid w:val="00987C97"/>
    <w:rsid w:val="009902CC"/>
    <w:rsid w:val="00990A75"/>
    <w:rsid w:val="009912E4"/>
    <w:rsid w:val="00991873"/>
    <w:rsid w:val="00992486"/>
    <w:rsid w:val="00993574"/>
    <w:rsid w:val="00993FD9"/>
    <w:rsid w:val="009948BC"/>
    <w:rsid w:val="00995C45"/>
    <w:rsid w:val="009974EE"/>
    <w:rsid w:val="009977C3"/>
    <w:rsid w:val="009A03DB"/>
    <w:rsid w:val="009A059B"/>
    <w:rsid w:val="009A0654"/>
    <w:rsid w:val="009A0886"/>
    <w:rsid w:val="009A1D46"/>
    <w:rsid w:val="009A2BFB"/>
    <w:rsid w:val="009A346C"/>
    <w:rsid w:val="009A42F1"/>
    <w:rsid w:val="009A54FC"/>
    <w:rsid w:val="009A5FFF"/>
    <w:rsid w:val="009A6E16"/>
    <w:rsid w:val="009B0C16"/>
    <w:rsid w:val="009B0C1F"/>
    <w:rsid w:val="009B14F9"/>
    <w:rsid w:val="009B1A7E"/>
    <w:rsid w:val="009B31F6"/>
    <w:rsid w:val="009B3D16"/>
    <w:rsid w:val="009B3F49"/>
    <w:rsid w:val="009B46E5"/>
    <w:rsid w:val="009B47EE"/>
    <w:rsid w:val="009B49EA"/>
    <w:rsid w:val="009B4D8C"/>
    <w:rsid w:val="009B50FB"/>
    <w:rsid w:val="009B53E0"/>
    <w:rsid w:val="009B58DC"/>
    <w:rsid w:val="009B5F7E"/>
    <w:rsid w:val="009B6723"/>
    <w:rsid w:val="009B7D70"/>
    <w:rsid w:val="009B7E4A"/>
    <w:rsid w:val="009C022D"/>
    <w:rsid w:val="009C46A1"/>
    <w:rsid w:val="009C5921"/>
    <w:rsid w:val="009C5DC0"/>
    <w:rsid w:val="009C5F57"/>
    <w:rsid w:val="009C623C"/>
    <w:rsid w:val="009C665C"/>
    <w:rsid w:val="009C676E"/>
    <w:rsid w:val="009C74B9"/>
    <w:rsid w:val="009C77E6"/>
    <w:rsid w:val="009C7AB8"/>
    <w:rsid w:val="009D0A4B"/>
    <w:rsid w:val="009D0BE5"/>
    <w:rsid w:val="009D0C96"/>
    <w:rsid w:val="009D1027"/>
    <w:rsid w:val="009D4670"/>
    <w:rsid w:val="009D471A"/>
    <w:rsid w:val="009D4E40"/>
    <w:rsid w:val="009D5C4C"/>
    <w:rsid w:val="009D5D31"/>
    <w:rsid w:val="009D64D8"/>
    <w:rsid w:val="009E0031"/>
    <w:rsid w:val="009E078D"/>
    <w:rsid w:val="009E1517"/>
    <w:rsid w:val="009E1C06"/>
    <w:rsid w:val="009E1C93"/>
    <w:rsid w:val="009E272D"/>
    <w:rsid w:val="009E43A4"/>
    <w:rsid w:val="009E485E"/>
    <w:rsid w:val="009E4F07"/>
    <w:rsid w:val="009E7522"/>
    <w:rsid w:val="009F11D9"/>
    <w:rsid w:val="009F1EEC"/>
    <w:rsid w:val="009F1F00"/>
    <w:rsid w:val="009F23EC"/>
    <w:rsid w:val="009F29C8"/>
    <w:rsid w:val="009F454D"/>
    <w:rsid w:val="009F509B"/>
    <w:rsid w:val="009F5EE3"/>
    <w:rsid w:val="009F60E1"/>
    <w:rsid w:val="00A01303"/>
    <w:rsid w:val="00A02AEF"/>
    <w:rsid w:val="00A05EFF"/>
    <w:rsid w:val="00A06819"/>
    <w:rsid w:val="00A06B89"/>
    <w:rsid w:val="00A1028E"/>
    <w:rsid w:val="00A111EA"/>
    <w:rsid w:val="00A11355"/>
    <w:rsid w:val="00A11649"/>
    <w:rsid w:val="00A125C9"/>
    <w:rsid w:val="00A12C72"/>
    <w:rsid w:val="00A13042"/>
    <w:rsid w:val="00A140EF"/>
    <w:rsid w:val="00A14382"/>
    <w:rsid w:val="00A14391"/>
    <w:rsid w:val="00A143E9"/>
    <w:rsid w:val="00A147FD"/>
    <w:rsid w:val="00A14CA4"/>
    <w:rsid w:val="00A14D0C"/>
    <w:rsid w:val="00A15E17"/>
    <w:rsid w:val="00A16BA4"/>
    <w:rsid w:val="00A20859"/>
    <w:rsid w:val="00A20A8F"/>
    <w:rsid w:val="00A21083"/>
    <w:rsid w:val="00A2141D"/>
    <w:rsid w:val="00A22446"/>
    <w:rsid w:val="00A22BF1"/>
    <w:rsid w:val="00A25A46"/>
    <w:rsid w:val="00A26350"/>
    <w:rsid w:val="00A276E5"/>
    <w:rsid w:val="00A30B9D"/>
    <w:rsid w:val="00A31355"/>
    <w:rsid w:val="00A32053"/>
    <w:rsid w:val="00A3320D"/>
    <w:rsid w:val="00A354E6"/>
    <w:rsid w:val="00A363BC"/>
    <w:rsid w:val="00A37C82"/>
    <w:rsid w:val="00A37E85"/>
    <w:rsid w:val="00A404B7"/>
    <w:rsid w:val="00A409C2"/>
    <w:rsid w:val="00A409F0"/>
    <w:rsid w:val="00A40C8F"/>
    <w:rsid w:val="00A40CCC"/>
    <w:rsid w:val="00A4111A"/>
    <w:rsid w:val="00A411CC"/>
    <w:rsid w:val="00A41350"/>
    <w:rsid w:val="00A417BA"/>
    <w:rsid w:val="00A42B3D"/>
    <w:rsid w:val="00A42C77"/>
    <w:rsid w:val="00A43605"/>
    <w:rsid w:val="00A44557"/>
    <w:rsid w:val="00A4485D"/>
    <w:rsid w:val="00A44ECF"/>
    <w:rsid w:val="00A4590C"/>
    <w:rsid w:val="00A462F3"/>
    <w:rsid w:val="00A4637D"/>
    <w:rsid w:val="00A47086"/>
    <w:rsid w:val="00A511C2"/>
    <w:rsid w:val="00A51E24"/>
    <w:rsid w:val="00A529E4"/>
    <w:rsid w:val="00A53F02"/>
    <w:rsid w:val="00A5583C"/>
    <w:rsid w:val="00A55AB2"/>
    <w:rsid w:val="00A55C9B"/>
    <w:rsid w:val="00A564FF"/>
    <w:rsid w:val="00A606D5"/>
    <w:rsid w:val="00A60B74"/>
    <w:rsid w:val="00A62E74"/>
    <w:rsid w:val="00A62F56"/>
    <w:rsid w:val="00A6558A"/>
    <w:rsid w:val="00A66603"/>
    <w:rsid w:val="00A66DBC"/>
    <w:rsid w:val="00A67257"/>
    <w:rsid w:val="00A678C8"/>
    <w:rsid w:val="00A67926"/>
    <w:rsid w:val="00A7043D"/>
    <w:rsid w:val="00A70DED"/>
    <w:rsid w:val="00A71D14"/>
    <w:rsid w:val="00A725CC"/>
    <w:rsid w:val="00A725EE"/>
    <w:rsid w:val="00A73C20"/>
    <w:rsid w:val="00A73FE2"/>
    <w:rsid w:val="00A7443F"/>
    <w:rsid w:val="00A752FD"/>
    <w:rsid w:val="00A75613"/>
    <w:rsid w:val="00A75C05"/>
    <w:rsid w:val="00A75D2F"/>
    <w:rsid w:val="00A75DE1"/>
    <w:rsid w:val="00A76B92"/>
    <w:rsid w:val="00A77832"/>
    <w:rsid w:val="00A779C7"/>
    <w:rsid w:val="00A77A32"/>
    <w:rsid w:val="00A77F8D"/>
    <w:rsid w:val="00A82338"/>
    <w:rsid w:val="00A82C4A"/>
    <w:rsid w:val="00A83BF1"/>
    <w:rsid w:val="00A83F90"/>
    <w:rsid w:val="00A87827"/>
    <w:rsid w:val="00A8784F"/>
    <w:rsid w:val="00A87EEE"/>
    <w:rsid w:val="00A91553"/>
    <w:rsid w:val="00A92470"/>
    <w:rsid w:val="00A926A1"/>
    <w:rsid w:val="00A92A95"/>
    <w:rsid w:val="00A93075"/>
    <w:rsid w:val="00A93AD4"/>
    <w:rsid w:val="00A950C2"/>
    <w:rsid w:val="00A9514A"/>
    <w:rsid w:val="00A9642A"/>
    <w:rsid w:val="00A96C8B"/>
    <w:rsid w:val="00AA0D62"/>
    <w:rsid w:val="00AA0F24"/>
    <w:rsid w:val="00AA1010"/>
    <w:rsid w:val="00AA27AE"/>
    <w:rsid w:val="00AA2F8E"/>
    <w:rsid w:val="00AA3901"/>
    <w:rsid w:val="00AA3F4C"/>
    <w:rsid w:val="00AA497F"/>
    <w:rsid w:val="00AA4A01"/>
    <w:rsid w:val="00AA4C16"/>
    <w:rsid w:val="00AA56FC"/>
    <w:rsid w:val="00AA5AA6"/>
    <w:rsid w:val="00AA5B42"/>
    <w:rsid w:val="00AA5EAD"/>
    <w:rsid w:val="00AA65DE"/>
    <w:rsid w:val="00AA7976"/>
    <w:rsid w:val="00AB0A33"/>
    <w:rsid w:val="00AB0D8D"/>
    <w:rsid w:val="00AB0EE7"/>
    <w:rsid w:val="00AB1AAC"/>
    <w:rsid w:val="00AB2B1C"/>
    <w:rsid w:val="00AB3B5F"/>
    <w:rsid w:val="00AB4A67"/>
    <w:rsid w:val="00AB5AFB"/>
    <w:rsid w:val="00AB5FC1"/>
    <w:rsid w:val="00AB5FE7"/>
    <w:rsid w:val="00AB6C19"/>
    <w:rsid w:val="00AB6C40"/>
    <w:rsid w:val="00AB7009"/>
    <w:rsid w:val="00AB7687"/>
    <w:rsid w:val="00AC0309"/>
    <w:rsid w:val="00AC0D9F"/>
    <w:rsid w:val="00AC152A"/>
    <w:rsid w:val="00AC2C15"/>
    <w:rsid w:val="00AC33E9"/>
    <w:rsid w:val="00AC34FA"/>
    <w:rsid w:val="00AC36A1"/>
    <w:rsid w:val="00AC3979"/>
    <w:rsid w:val="00AC3F27"/>
    <w:rsid w:val="00AC4824"/>
    <w:rsid w:val="00AC6336"/>
    <w:rsid w:val="00AC6941"/>
    <w:rsid w:val="00AC744F"/>
    <w:rsid w:val="00AD04F2"/>
    <w:rsid w:val="00AD087C"/>
    <w:rsid w:val="00AD0EF3"/>
    <w:rsid w:val="00AD1330"/>
    <w:rsid w:val="00AD1FD4"/>
    <w:rsid w:val="00AD2C53"/>
    <w:rsid w:val="00AD36E7"/>
    <w:rsid w:val="00AD3BCA"/>
    <w:rsid w:val="00AD45F3"/>
    <w:rsid w:val="00AD53B0"/>
    <w:rsid w:val="00AD6928"/>
    <w:rsid w:val="00AE16FA"/>
    <w:rsid w:val="00AE1C27"/>
    <w:rsid w:val="00AE35B5"/>
    <w:rsid w:val="00AE3BE9"/>
    <w:rsid w:val="00AE4ED5"/>
    <w:rsid w:val="00AE6C01"/>
    <w:rsid w:val="00AF0B7F"/>
    <w:rsid w:val="00AF13D3"/>
    <w:rsid w:val="00AF195A"/>
    <w:rsid w:val="00AF2510"/>
    <w:rsid w:val="00AF42FD"/>
    <w:rsid w:val="00AF4333"/>
    <w:rsid w:val="00AF51EF"/>
    <w:rsid w:val="00AF68B6"/>
    <w:rsid w:val="00AF711B"/>
    <w:rsid w:val="00AF7A6E"/>
    <w:rsid w:val="00B01167"/>
    <w:rsid w:val="00B01261"/>
    <w:rsid w:val="00B029F2"/>
    <w:rsid w:val="00B02C85"/>
    <w:rsid w:val="00B02F37"/>
    <w:rsid w:val="00B05922"/>
    <w:rsid w:val="00B05983"/>
    <w:rsid w:val="00B06739"/>
    <w:rsid w:val="00B06E3F"/>
    <w:rsid w:val="00B07777"/>
    <w:rsid w:val="00B07BED"/>
    <w:rsid w:val="00B12004"/>
    <w:rsid w:val="00B123F9"/>
    <w:rsid w:val="00B12D2B"/>
    <w:rsid w:val="00B13CDF"/>
    <w:rsid w:val="00B14303"/>
    <w:rsid w:val="00B146DC"/>
    <w:rsid w:val="00B14CBA"/>
    <w:rsid w:val="00B14CF6"/>
    <w:rsid w:val="00B15D3A"/>
    <w:rsid w:val="00B15F4F"/>
    <w:rsid w:val="00B15FC6"/>
    <w:rsid w:val="00B16C19"/>
    <w:rsid w:val="00B16C4C"/>
    <w:rsid w:val="00B16C61"/>
    <w:rsid w:val="00B16D0F"/>
    <w:rsid w:val="00B1778A"/>
    <w:rsid w:val="00B17860"/>
    <w:rsid w:val="00B17F60"/>
    <w:rsid w:val="00B205DD"/>
    <w:rsid w:val="00B209B1"/>
    <w:rsid w:val="00B20A6B"/>
    <w:rsid w:val="00B22763"/>
    <w:rsid w:val="00B23028"/>
    <w:rsid w:val="00B23AE3"/>
    <w:rsid w:val="00B244E0"/>
    <w:rsid w:val="00B253A5"/>
    <w:rsid w:val="00B30783"/>
    <w:rsid w:val="00B3275F"/>
    <w:rsid w:val="00B329E1"/>
    <w:rsid w:val="00B33BD7"/>
    <w:rsid w:val="00B3410A"/>
    <w:rsid w:val="00B35848"/>
    <w:rsid w:val="00B36116"/>
    <w:rsid w:val="00B373E6"/>
    <w:rsid w:val="00B374C3"/>
    <w:rsid w:val="00B37519"/>
    <w:rsid w:val="00B4003B"/>
    <w:rsid w:val="00B40E36"/>
    <w:rsid w:val="00B40E7E"/>
    <w:rsid w:val="00B43408"/>
    <w:rsid w:val="00B43B85"/>
    <w:rsid w:val="00B4499A"/>
    <w:rsid w:val="00B4518F"/>
    <w:rsid w:val="00B456DA"/>
    <w:rsid w:val="00B45886"/>
    <w:rsid w:val="00B460A2"/>
    <w:rsid w:val="00B46CE4"/>
    <w:rsid w:val="00B46D99"/>
    <w:rsid w:val="00B47992"/>
    <w:rsid w:val="00B500B9"/>
    <w:rsid w:val="00B5192D"/>
    <w:rsid w:val="00B52207"/>
    <w:rsid w:val="00B53DE1"/>
    <w:rsid w:val="00B61AE7"/>
    <w:rsid w:val="00B61E87"/>
    <w:rsid w:val="00B62FB3"/>
    <w:rsid w:val="00B63B91"/>
    <w:rsid w:val="00B656F1"/>
    <w:rsid w:val="00B66BBD"/>
    <w:rsid w:val="00B677E3"/>
    <w:rsid w:val="00B705BF"/>
    <w:rsid w:val="00B7247D"/>
    <w:rsid w:val="00B73155"/>
    <w:rsid w:val="00B73632"/>
    <w:rsid w:val="00B75069"/>
    <w:rsid w:val="00B75BD2"/>
    <w:rsid w:val="00B760B4"/>
    <w:rsid w:val="00B77229"/>
    <w:rsid w:val="00B80E83"/>
    <w:rsid w:val="00B82783"/>
    <w:rsid w:val="00B82DC8"/>
    <w:rsid w:val="00B83228"/>
    <w:rsid w:val="00B84B4E"/>
    <w:rsid w:val="00B85130"/>
    <w:rsid w:val="00B85E9E"/>
    <w:rsid w:val="00B86029"/>
    <w:rsid w:val="00B8621C"/>
    <w:rsid w:val="00B86759"/>
    <w:rsid w:val="00B87409"/>
    <w:rsid w:val="00B9117F"/>
    <w:rsid w:val="00B9152C"/>
    <w:rsid w:val="00B91ED0"/>
    <w:rsid w:val="00B92E9E"/>
    <w:rsid w:val="00B94FF2"/>
    <w:rsid w:val="00B9519F"/>
    <w:rsid w:val="00B972C2"/>
    <w:rsid w:val="00B9759F"/>
    <w:rsid w:val="00BA011F"/>
    <w:rsid w:val="00BA0440"/>
    <w:rsid w:val="00BA09D2"/>
    <w:rsid w:val="00BA0A71"/>
    <w:rsid w:val="00BA100C"/>
    <w:rsid w:val="00BA277B"/>
    <w:rsid w:val="00BA5CAB"/>
    <w:rsid w:val="00BA66B6"/>
    <w:rsid w:val="00BA6779"/>
    <w:rsid w:val="00BA7910"/>
    <w:rsid w:val="00BA7E6C"/>
    <w:rsid w:val="00BB04ED"/>
    <w:rsid w:val="00BB17D4"/>
    <w:rsid w:val="00BB195E"/>
    <w:rsid w:val="00BB233F"/>
    <w:rsid w:val="00BB4C85"/>
    <w:rsid w:val="00BB6CD4"/>
    <w:rsid w:val="00BB7245"/>
    <w:rsid w:val="00BB74D5"/>
    <w:rsid w:val="00BB7BC2"/>
    <w:rsid w:val="00BC010F"/>
    <w:rsid w:val="00BC135D"/>
    <w:rsid w:val="00BC24C7"/>
    <w:rsid w:val="00BC2511"/>
    <w:rsid w:val="00BC281A"/>
    <w:rsid w:val="00BC2FFE"/>
    <w:rsid w:val="00BC39B8"/>
    <w:rsid w:val="00BC3FB7"/>
    <w:rsid w:val="00BC40E2"/>
    <w:rsid w:val="00BC471B"/>
    <w:rsid w:val="00BC47FD"/>
    <w:rsid w:val="00BC53CD"/>
    <w:rsid w:val="00BC5AD2"/>
    <w:rsid w:val="00BC5E4B"/>
    <w:rsid w:val="00BC65CC"/>
    <w:rsid w:val="00BC697F"/>
    <w:rsid w:val="00BD1B13"/>
    <w:rsid w:val="00BD2C80"/>
    <w:rsid w:val="00BD5521"/>
    <w:rsid w:val="00BD5994"/>
    <w:rsid w:val="00BD6269"/>
    <w:rsid w:val="00BE0820"/>
    <w:rsid w:val="00BE0896"/>
    <w:rsid w:val="00BE0FD8"/>
    <w:rsid w:val="00BE1589"/>
    <w:rsid w:val="00BE246A"/>
    <w:rsid w:val="00BE2EAC"/>
    <w:rsid w:val="00BE40C8"/>
    <w:rsid w:val="00BE4890"/>
    <w:rsid w:val="00BE4937"/>
    <w:rsid w:val="00BE4C61"/>
    <w:rsid w:val="00BE52E5"/>
    <w:rsid w:val="00BE6823"/>
    <w:rsid w:val="00BE6D23"/>
    <w:rsid w:val="00BE7D45"/>
    <w:rsid w:val="00BF08F1"/>
    <w:rsid w:val="00BF0E7B"/>
    <w:rsid w:val="00BF0F62"/>
    <w:rsid w:val="00BF1511"/>
    <w:rsid w:val="00BF1C1F"/>
    <w:rsid w:val="00BF269E"/>
    <w:rsid w:val="00BF35AB"/>
    <w:rsid w:val="00BF3B30"/>
    <w:rsid w:val="00BF6D64"/>
    <w:rsid w:val="00BF703C"/>
    <w:rsid w:val="00BF72DB"/>
    <w:rsid w:val="00BF72E9"/>
    <w:rsid w:val="00BF7AFC"/>
    <w:rsid w:val="00C0169D"/>
    <w:rsid w:val="00C0192D"/>
    <w:rsid w:val="00C03966"/>
    <w:rsid w:val="00C04831"/>
    <w:rsid w:val="00C05430"/>
    <w:rsid w:val="00C05545"/>
    <w:rsid w:val="00C06746"/>
    <w:rsid w:val="00C074EA"/>
    <w:rsid w:val="00C077F7"/>
    <w:rsid w:val="00C10167"/>
    <w:rsid w:val="00C10C0F"/>
    <w:rsid w:val="00C10C14"/>
    <w:rsid w:val="00C129E2"/>
    <w:rsid w:val="00C12B09"/>
    <w:rsid w:val="00C12DE8"/>
    <w:rsid w:val="00C12DEC"/>
    <w:rsid w:val="00C12E05"/>
    <w:rsid w:val="00C136D6"/>
    <w:rsid w:val="00C13C92"/>
    <w:rsid w:val="00C14127"/>
    <w:rsid w:val="00C142AE"/>
    <w:rsid w:val="00C1441C"/>
    <w:rsid w:val="00C14F56"/>
    <w:rsid w:val="00C152BF"/>
    <w:rsid w:val="00C15E10"/>
    <w:rsid w:val="00C15F26"/>
    <w:rsid w:val="00C1611E"/>
    <w:rsid w:val="00C169E0"/>
    <w:rsid w:val="00C20420"/>
    <w:rsid w:val="00C21171"/>
    <w:rsid w:val="00C21CD7"/>
    <w:rsid w:val="00C21EEF"/>
    <w:rsid w:val="00C22583"/>
    <w:rsid w:val="00C22ADA"/>
    <w:rsid w:val="00C234AA"/>
    <w:rsid w:val="00C2433A"/>
    <w:rsid w:val="00C243AF"/>
    <w:rsid w:val="00C25DFD"/>
    <w:rsid w:val="00C26626"/>
    <w:rsid w:val="00C269E9"/>
    <w:rsid w:val="00C26A17"/>
    <w:rsid w:val="00C2738C"/>
    <w:rsid w:val="00C27ABC"/>
    <w:rsid w:val="00C31D42"/>
    <w:rsid w:val="00C32416"/>
    <w:rsid w:val="00C331E9"/>
    <w:rsid w:val="00C34179"/>
    <w:rsid w:val="00C347FC"/>
    <w:rsid w:val="00C3490F"/>
    <w:rsid w:val="00C360C7"/>
    <w:rsid w:val="00C366EE"/>
    <w:rsid w:val="00C378DC"/>
    <w:rsid w:val="00C4055D"/>
    <w:rsid w:val="00C406C8"/>
    <w:rsid w:val="00C4078E"/>
    <w:rsid w:val="00C40AE3"/>
    <w:rsid w:val="00C40BF1"/>
    <w:rsid w:val="00C40DC2"/>
    <w:rsid w:val="00C423F7"/>
    <w:rsid w:val="00C434CB"/>
    <w:rsid w:val="00C448A4"/>
    <w:rsid w:val="00C44C38"/>
    <w:rsid w:val="00C45940"/>
    <w:rsid w:val="00C5033D"/>
    <w:rsid w:val="00C50EA2"/>
    <w:rsid w:val="00C5173F"/>
    <w:rsid w:val="00C51D28"/>
    <w:rsid w:val="00C529E9"/>
    <w:rsid w:val="00C54E68"/>
    <w:rsid w:val="00C55F6F"/>
    <w:rsid w:val="00C564EB"/>
    <w:rsid w:val="00C56ECE"/>
    <w:rsid w:val="00C57A5B"/>
    <w:rsid w:val="00C61173"/>
    <w:rsid w:val="00C6276F"/>
    <w:rsid w:val="00C647CB"/>
    <w:rsid w:val="00C65322"/>
    <w:rsid w:val="00C6537F"/>
    <w:rsid w:val="00C65DD7"/>
    <w:rsid w:val="00C66427"/>
    <w:rsid w:val="00C675DF"/>
    <w:rsid w:val="00C676D5"/>
    <w:rsid w:val="00C67A30"/>
    <w:rsid w:val="00C70071"/>
    <w:rsid w:val="00C7066D"/>
    <w:rsid w:val="00C709E9"/>
    <w:rsid w:val="00C714A5"/>
    <w:rsid w:val="00C716A1"/>
    <w:rsid w:val="00C72825"/>
    <w:rsid w:val="00C73E4E"/>
    <w:rsid w:val="00C745DA"/>
    <w:rsid w:val="00C75147"/>
    <w:rsid w:val="00C7652D"/>
    <w:rsid w:val="00C77AD6"/>
    <w:rsid w:val="00C80270"/>
    <w:rsid w:val="00C8093B"/>
    <w:rsid w:val="00C817B6"/>
    <w:rsid w:val="00C81DD8"/>
    <w:rsid w:val="00C825C2"/>
    <w:rsid w:val="00C826FF"/>
    <w:rsid w:val="00C83E55"/>
    <w:rsid w:val="00C842C2"/>
    <w:rsid w:val="00C84F62"/>
    <w:rsid w:val="00C85020"/>
    <w:rsid w:val="00C86D73"/>
    <w:rsid w:val="00C876A9"/>
    <w:rsid w:val="00C90708"/>
    <w:rsid w:val="00C90813"/>
    <w:rsid w:val="00C90EE1"/>
    <w:rsid w:val="00C916C5"/>
    <w:rsid w:val="00C91D6F"/>
    <w:rsid w:val="00C91DC6"/>
    <w:rsid w:val="00C9259E"/>
    <w:rsid w:val="00C92DEF"/>
    <w:rsid w:val="00C930DE"/>
    <w:rsid w:val="00C9674B"/>
    <w:rsid w:val="00C9680A"/>
    <w:rsid w:val="00CA05F8"/>
    <w:rsid w:val="00CA2148"/>
    <w:rsid w:val="00CA232F"/>
    <w:rsid w:val="00CA3EB4"/>
    <w:rsid w:val="00CA56FA"/>
    <w:rsid w:val="00CA71C3"/>
    <w:rsid w:val="00CA742E"/>
    <w:rsid w:val="00CB05D1"/>
    <w:rsid w:val="00CB1923"/>
    <w:rsid w:val="00CB1F4A"/>
    <w:rsid w:val="00CB4B72"/>
    <w:rsid w:val="00CB4EC1"/>
    <w:rsid w:val="00CB6174"/>
    <w:rsid w:val="00CB7A13"/>
    <w:rsid w:val="00CC07C6"/>
    <w:rsid w:val="00CC07E6"/>
    <w:rsid w:val="00CC1892"/>
    <w:rsid w:val="00CC465B"/>
    <w:rsid w:val="00CC59AA"/>
    <w:rsid w:val="00CC6388"/>
    <w:rsid w:val="00CC6544"/>
    <w:rsid w:val="00CC7526"/>
    <w:rsid w:val="00CC7CE3"/>
    <w:rsid w:val="00CD015A"/>
    <w:rsid w:val="00CD02B3"/>
    <w:rsid w:val="00CD0AFE"/>
    <w:rsid w:val="00CD1048"/>
    <w:rsid w:val="00CD15D6"/>
    <w:rsid w:val="00CD17A2"/>
    <w:rsid w:val="00CD2C69"/>
    <w:rsid w:val="00CD3240"/>
    <w:rsid w:val="00CD35C1"/>
    <w:rsid w:val="00CD3A44"/>
    <w:rsid w:val="00CD3DE9"/>
    <w:rsid w:val="00CD5EB3"/>
    <w:rsid w:val="00CD6D59"/>
    <w:rsid w:val="00CD7A9F"/>
    <w:rsid w:val="00CE119B"/>
    <w:rsid w:val="00CE13F8"/>
    <w:rsid w:val="00CE1CF6"/>
    <w:rsid w:val="00CE201A"/>
    <w:rsid w:val="00CE2693"/>
    <w:rsid w:val="00CE3A6E"/>
    <w:rsid w:val="00CE3CD9"/>
    <w:rsid w:val="00CE4082"/>
    <w:rsid w:val="00CE5681"/>
    <w:rsid w:val="00CE633B"/>
    <w:rsid w:val="00CE671D"/>
    <w:rsid w:val="00CE6A57"/>
    <w:rsid w:val="00CF0CC9"/>
    <w:rsid w:val="00CF0E63"/>
    <w:rsid w:val="00CF161B"/>
    <w:rsid w:val="00CF169B"/>
    <w:rsid w:val="00CF24CB"/>
    <w:rsid w:val="00CF2B54"/>
    <w:rsid w:val="00CF4288"/>
    <w:rsid w:val="00CF5A91"/>
    <w:rsid w:val="00CF5EEF"/>
    <w:rsid w:val="00CF6493"/>
    <w:rsid w:val="00CF69C3"/>
    <w:rsid w:val="00D002E2"/>
    <w:rsid w:val="00D03EAE"/>
    <w:rsid w:val="00D0413D"/>
    <w:rsid w:val="00D04151"/>
    <w:rsid w:val="00D05D79"/>
    <w:rsid w:val="00D0715E"/>
    <w:rsid w:val="00D0799C"/>
    <w:rsid w:val="00D106AB"/>
    <w:rsid w:val="00D11570"/>
    <w:rsid w:val="00D14498"/>
    <w:rsid w:val="00D15016"/>
    <w:rsid w:val="00D15111"/>
    <w:rsid w:val="00D15DF0"/>
    <w:rsid w:val="00D15E4C"/>
    <w:rsid w:val="00D20F5A"/>
    <w:rsid w:val="00D213D8"/>
    <w:rsid w:val="00D227C5"/>
    <w:rsid w:val="00D232E3"/>
    <w:rsid w:val="00D24587"/>
    <w:rsid w:val="00D24F04"/>
    <w:rsid w:val="00D25C1D"/>
    <w:rsid w:val="00D25CF2"/>
    <w:rsid w:val="00D2633C"/>
    <w:rsid w:val="00D27954"/>
    <w:rsid w:val="00D30209"/>
    <w:rsid w:val="00D30B54"/>
    <w:rsid w:val="00D30E99"/>
    <w:rsid w:val="00D30F85"/>
    <w:rsid w:val="00D30F99"/>
    <w:rsid w:val="00D31497"/>
    <w:rsid w:val="00D31BD0"/>
    <w:rsid w:val="00D32B65"/>
    <w:rsid w:val="00D33126"/>
    <w:rsid w:val="00D338D0"/>
    <w:rsid w:val="00D33E45"/>
    <w:rsid w:val="00D347AA"/>
    <w:rsid w:val="00D39E52"/>
    <w:rsid w:val="00D42625"/>
    <w:rsid w:val="00D4433E"/>
    <w:rsid w:val="00D44B3E"/>
    <w:rsid w:val="00D44D64"/>
    <w:rsid w:val="00D453E0"/>
    <w:rsid w:val="00D462C7"/>
    <w:rsid w:val="00D4642F"/>
    <w:rsid w:val="00D4665F"/>
    <w:rsid w:val="00D500A0"/>
    <w:rsid w:val="00D500B3"/>
    <w:rsid w:val="00D51235"/>
    <w:rsid w:val="00D51B95"/>
    <w:rsid w:val="00D52B76"/>
    <w:rsid w:val="00D52BEC"/>
    <w:rsid w:val="00D538F1"/>
    <w:rsid w:val="00D53DB3"/>
    <w:rsid w:val="00D557ED"/>
    <w:rsid w:val="00D55EAB"/>
    <w:rsid w:val="00D57D2C"/>
    <w:rsid w:val="00D57EEE"/>
    <w:rsid w:val="00D60476"/>
    <w:rsid w:val="00D60479"/>
    <w:rsid w:val="00D60E2A"/>
    <w:rsid w:val="00D633D2"/>
    <w:rsid w:val="00D63554"/>
    <w:rsid w:val="00D6539F"/>
    <w:rsid w:val="00D6568C"/>
    <w:rsid w:val="00D65A08"/>
    <w:rsid w:val="00D6611D"/>
    <w:rsid w:val="00D66782"/>
    <w:rsid w:val="00D66910"/>
    <w:rsid w:val="00D676DF"/>
    <w:rsid w:val="00D67A8E"/>
    <w:rsid w:val="00D709C9"/>
    <w:rsid w:val="00D714E5"/>
    <w:rsid w:val="00D71D0F"/>
    <w:rsid w:val="00D71EB4"/>
    <w:rsid w:val="00D728D3"/>
    <w:rsid w:val="00D73885"/>
    <w:rsid w:val="00D7452B"/>
    <w:rsid w:val="00D753B9"/>
    <w:rsid w:val="00D754E4"/>
    <w:rsid w:val="00D76CFB"/>
    <w:rsid w:val="00D77E8C"/>
    <w:rsid w:val="00D77FBD"/>
    <w:rsid w:val="00D801BC"/>
    <w:rsid w:val="00D803B4"/>
    <w:rsid w:val="00D80BD6"/>
    <w:rsid w:val="00D82F92"/>
    <w:rsid w:val="00D8372A"/>
    <w:rsid w:val="00D8492E"/>
    <w:rsid w:val="00D86127"/>
    <w:rsid w:val="00D86BB3"/>
    <w:rsid w:val="00D870FB"/>
    <w:rsid w:val="00D87D49"/>
    <w:rsid w:val="00D9024B"/>
    <w:rsid w:val="00D9077D"/>
    <w:rsid w:val="00D909C1"/>
    <w:rsid w:val="00D90B85"/>
    <w:rsid w:val="00D90DDC"/>
    <w:rsid w:val="00D92C69"/>
    <w:rsid w:val="00D92CDB"/>
    <w:rsid w:val="00D92D4C"/>
    <w:rsid w:val="00D93908"/>
    <w:rsid w:val="00D94E5A"/>
    <w:rsid w:val="00D95AA6"/>
    <w:rsid w:val="00D95E55"/>
    <w:rsid w:val="00D96087"/>
    <w:rsid w:val="00DA113D"/>
    <w:rsid w:val="00DA1486"/>
    <w:rsid w:val="00DA1904"/>
    <w:rsid w:val="00DA1F5B"/>
    <w:rsid w:val="00DA2C21"/>
    <w:rsid w:val="00DA2D5B"/>
    <w:rsid w:val="00DA3035"/>
    <w:rsid w:val="00DA333C"/>
    <w:rsid w:val="00DA3584"/>
    <w:rsid w:val="00DA44AF"/>
    <w:rsid w:val="00DA7644"/>
    <w:rsid w:val="00DA7684"/>
    <w:rsid w:val="00DA7E88"/>
    <w:rsid w:val="00DB251F"/>
    <w:rsid w:val="00DB3711"/>
    <w:rsid w:val="00DB3963"/>
    <w:rsid w:val="00DB4BD1"/>
    <w:rsid w:val="00DB5621"/>
    <w:rsid w:val="00DB5B0B"/>
    <w:rsid w:val="00DB65EC"/>
    <w:rsid w:val="00DB6688"/>
    <w:rsid w:val="00DB7EE5"/>
    <w:rsid w:val="00DB7EE8"/>
    <w:rsid w:val="00DC0978"/>
    <w:rsid w:val="00DC29B4"/>
    <w:rsid w:val="00DC2EE2"/>
    <w:rsid w:val="00DC4EAF"/>
    <w:rsid w:val="00DC7786"/>
    <w:rsid w:val="00DC7EE6"/>
    <w:rsid w:val="00DD1071"/>
    <w:rsid w:val="00DD1585"/>
    <w:rsid w:val="00DD28A9"/>
    <w:rsid w:val="00DD3026"/>
    <w:rsid w:val="00DD3894"/>
    <w:rsid w:val="00DD4852"/>
    <w:rsid w:val="00DD5E59"/>
    <w:rsid w:val="00DD5FA6"/>
    <w:rsid w:val="00DD6838"/>
    <w:rsid w:val="00DD70C3"/>
    <w:rsid w:val="00DE131F"/>
    <w:rsid w:val="00DE1610"/>
    <w:rsid w:val="00DE1626"/>
    <w:rsid w:val="00DE3B97"/>
    <w:rsid w:val="00DE4F8C"/>
    <w:rsid w:val="00DE5C0C"/>
    <w:rsid w:val="00DE6F55"/>
    <w:rsid w:val="00DF0151"/>
    <w:rsid w:val="00DF02FF"/>
    <w:rsid w:val="00DF0E1A"/>
    <w:rsid w:val="00DF1D03"/>
    <w:rsid w:val="00DF2525"/>
    <w:rsid w:val="00DF260C"/>
    <w:rsid w:val="00DF2B5F"/>
    <w:rsid w:val="00DF40D4"/>
    <w:rsid w:val="00DF4477"/>
    <w:rsid w:val="00DF6DFC"/>
    <w:rsid w:val="00DF6F37"/>
    <w:rsid w:val="00DF7577"/>
    <w:rsid w:val="00DF7622"/>
    <w:rsid w:val="00E001D6"/>
    <w:rsid w:val="00E02890"/>
    <w:rsid w:val="00E033C2"/>
    <w:rsid w:val="00E03DCD"/>
    <w:rsid w:val="00E03F33"/>
    <w:rsid w:val="00E03FA0"/>
    <w:rsid w:val="00E04316"/>
    <w:rsid w:val="00E04D6F"/>
    <w:rsid w:val="00E05238"/>
    <w:rsid w:val="00E05958"/>
    <w:rsid w:val="00E0618E"/>
    <w:rsid w:val="00E067D3"/>
    <w:rsid w:val="00E1007E"/>
    <w:rsid w:val="00E11257"/>
    <w:rsid w:val="00E1255D"/>
    <w:rsid w:val="00E12589"/>
    <w:rsid w:val="00E12685"/>
    <w:rsid w:val="00E12F6A"/>
    <w:rsid w:val="00E13528"/>
    <w:rsid w:val="00E143C9"/>
    <w:rsid w:val="00E14462"/>
    <w:rsid w:val="00E14528"/>
    <w:rsid w:val="00E15D8E"/>
    <w:rsid w:val="00E16164"/>
    <w:rsid w:val="00E16796"/>
    <w:rsid w:val="00E20F4C"/>
    <w:rsid w:val="00E21609"/>
    <w:rsid w:val="00E22CA6"/>
    <w:rsid w:val="00E23394"/>
    <w:rsid w:val="00E2359C"/>
    <w:rsid w:val="00E23F52"/>
    <w:rsid w:val="00E2482C"/>
    <w:rsid w:val="00E24852"/>
    <w:rsid w:val="00E24D76"/>
    <w:rsid w:val="00E25033"/>
    <w:rsid w:val="00E262C1"/>
    <w:rsid w:val="00E2638E"/>
    <w:rsid w:val="00E278ED"/>
    <w:rsid w:val="00E318C6"/>
    <w:rsid w:val="00E31C5D"/>
    <w:rsid w:val="00E32895"/>
    <w:rsid w:val="00E34313"/>
    <w:rsid w:val="00E34638"/>
    <w:rsid w:val="00E34D14"/>
    <w:rsid w:val="00E34ECD"/>
    <w:rsid w:val="00E35226"/>
    <w:rsid w:val="00E35739"/>
    <w:rsid w:val="00E35F86"/>
    <w:rsid w:val="00E3668E"/>
    <w:rsid w:val="00E3671A"/>
    <w:rsid w:val="00E37430"/>
    <w:rsid w:val="00E406C1"/>
    <w:rsid w:val="00E4145D"/>
    <w:rsid w:val="00E41657"/>
    <w:rsid w:val="00E41744"/>
    <w:rsid w:val="00E41C27"/>
    <w:rsid w:val="00E423C7"/>
    <w:rsid w:val="00E42ADF"/>
    <w:rsid w:val="00E42B99"/>
    <w:rsid w:val="00E437BE"/>
    <w:rsid w:val="00E44058"/>
    <w:rsid w:val="00E440E9"/>
    <w:rsid w:val="00E44FFA"/>
    <w:rsid w:val="00E45B17"/>
    <w:rsid w:val="00E46085"/>
    <w:rsid w:val="00E463E7"/>
    <w:rsid w:val="00E46701"/>
    <w:rsid w:val="00E46D5A"/>
    <w:rsid w:val="00E50E5F"/>
    <w:rsid w:val="00E50FE6"/>
    <w:rsid w:val="00E510AF"/>
    <w:rsid w:val="00E51F66"/>
    <w:rsid w:val="00E52690"/>
    <w:rsid w:val="00E53165"/>
    <w:rsid w:val="00E532BC"/>
    <w:rsid w:val="00E53389"/>
    <w:rsid w:val="00E5353E"/>
    <w:rsid w:val="00E54C41"/>
    <w:rsid w:val="00E556E6"/>
    <w:rsid w:val="00E55BA0"/>
    <w:rsid w:val="00E564AC"/>
    <w:rsid w:val="00E57C18"/>
    <w:rsid w:val="00E57DBD"/>
    <w:rsid w:val="00E612C8"/>
    <w:rsid w:val="00E61B4D"/>
    <w:rsid w:val="00E630B5"/>
    <w:rsid w:val="00E63158"/>
    <w:rsid w:val="00E6378C"/>
    <w:rsid w:val="00E648CA"/>
    <w:rsid w:val="00E6573C"/>
    <w:rsid w:val="00E658CA"/>
    <w:rsid w:val="00E66F8F"/>
    <w:rsid w:val="00E67897"/>
    <w:rsid w:val="00E67F75"/>
    <w:rsid w:val="00E7092F"/>
    <w:rsid w:val="00E71432"/>
    <w:rsid w:val="00E718B4"/>
    <w:rsid w:val="00E71A15"/>
    <w:rsid w:val="00E76F5F"/>
    <w:rsid w:val="00E77038"/>
    <w:rsid w:val="00E772D4"/>
    <w:rsid w:val="00E774E3"/>
    <w:rsid w:val="00E8088C"/>
    <w:rsid w:val="00E8136F"/>
    <w:rsid w:val="00E84B01"/>
    <w:rsid w:val="00E84C4B"/>
    <w:rsid w:val="00E85104"/>
    <w:rsid w:val="00E8576B"/>
    <w:rsid w:val="00E858F7"/>
    <w:rsid w:val="00E85B35"/>
    <w:rsid w:val="00E87C67"/>
    <w:rsid w:val="00E90236"/>
    <w:rsid w:val="00E9135A"/>
    <w:rsid w:val="00E92084"/>
    <w:rsid w:val="00E94FB7"/>
    <w:rsid w:val="00E950B7"/>
    <w:rsid w:val="00E952F8"/>
    <w:rsid w:val="00E957A2"/>
    <w:rsid w:val="00E97379"/>
    <w:rsid w:val="00EA07DC"/>
    <w:rsid w:val="00EA0B5D"/>
    <w:rsid w:val="00EA0E2A"/>
    <w:rsid w:val="00EA3C73"/>
    <w:rsid w:val="00EA3F3E"/>
    <w:rsid w:val="00EA46FE"/>
    <w:rsid w:val="00EA50D6"/>
    <w:rsid w:val="00EA5F94"/>
    <w:rsid w:val="00EA627A"/>
    <w:rsid w:val="00EA66C9"/>
    <w:rsid w:val="00EA758A"/>
    <w:rsid w:val="00EA7AF3"/>
    <w:rsid w:val="00EB188C"/>
    <w:rsid w:val="00EB3BC7"/>
    <w:rsid w:val="00EB3CB8"/>
    <w:rsid w:val="00EB3FFB"/>
    <w:rsid w:val="00EB4FA1"/>
    <w:rsid w:val="00EB54B9"/>
    <w:rsid w:val="00EB5975"/>
    <w:rsid w:val="00EB5CAE"/>
    <w:rsid w:val="00EB6FD3"/>
    <w:rsid w:val="00EB7C6F"/>
    <w:rsid w:val="00EC02A3"/>
    <w:rsid w:val="00EC0E1F"/>
    <w:rsid w:val="00EC1B43"/>
    <w:rsid w:val="00EC1DEE"/>
    <w:rsid w:val="00EC1F51"/>
    <w:rsid w:val="00EC3C86"/>
    <w:rsid w:val="00EC3EE8"/>
    <w:rsid w:val="00EC46CB"/>
    <w:rsid w:val="00EC481E"/>
    <w:rsid w:val="00EC5627"/>
    <w:rsid w:val="00EC597F"/>
    <w:rsid w:val="00EC5AFE"/>
    <w:rsid w:val="00EC5EF8"/>
    <w:rsid w:val="00ED0ADE"/>
    <w:rsid w:val="00ED0F68"/>
    <w:rsid w:val="00ED1139"/>
    <w:rsid w:val="00ED1574"/>
    <w:rsid w:val="00ED1F84"/>
    <w:rsid w:val="00ED25B1"/>
    <w:rsid w:val="00ED3C6A"/>
    <w:rsid w:val="00ED462A"/>
    <w:rsid w:val="00ED4B41"/>
    <w:rsid w:val="00ED5011"/>
    <w:rsid w:val="00ED53E0"/>
    <w:rsid w:val="00ED7187"/>
    <w:rsid w:val="00EE05EA"/>
    <w:rsid w:val="00EE147E"/>
    <w:rsid w:val="00EE1C45"/>
    <w:rsid w:val="00EE20C4"/>
    <w:rsid w:val="00EE4365"/>
    <w:rsid w:val="00EE64FE"/>
    <w:rsid w:val="00EE6AAB"/>
    <w:rsid w:val="00EE7172"/>
    <w:rsid w:val="00EF012E"/>
    <w:rsid w:val="00EF1294"/>
    <w:rsid w:val="00EF16FC"/>
    <w:rsid w:val="00EF18B9"/>
    <w:rsid w:val="00EF2AA1"/>
    <w:rsid w:val="00EF40C8"/>
    <w:rsid w:val="00EF41B8"/>
    <w:rsid w:val="00EF44E2"/>
    <w:rsid w:val="00EF4B62"/>
    <w:rsid w:val="00EF4D55"/>
    <w:rsid w:val="00EF5144"/>
    <w:rsid w:val="00EF6552"/>
    <w:rsid w:val="00EF66D8"/>
    <w:rsid w:val="00EF779C"/>
    <w:rsid w:val="00F0028D"/>
    <w:rsid w:val="00F002B7"/>
    <w:rsid w:val="00F00805"/>
    <w:rsid w:val="00F00A1B"/>
    <w:rsid w:val="00F01662"/>
    <w:rsid w:val="00F02089"/>
    <w:rsid w:val="00F021E3"/>
    <w:rsid w:val="00F03726"/>
    <w:rsid w:val="00F03A6E"/>
    <w:rsid w:val="00F04045"/>
    <w:rsid w:val="00F0432C"/>
    <w:rsid w:val="00F04543"/>
    <w:rsid w:val="00F05C7C"/>
    <w:rsid w:val="00F064B5"/>
    <w:rsid w:val="00F06C6D"/>
    <w:rsid w:val="00F070DD"/>
    <w:rsid w:val="00F0759E"/>
    <w:rsid w:val="00F07B29"/>
    <w:rsid w:val="00F10171"/>
    <w:rsid w:val="00F10B34"/>
    <w:rsid w:val="00F11075"/>
    <w:rsid w:val="00F121D6"/>
    <w:rsid w:val="00F12343"/>
    <w:rsid w:val="00F13A8B"/>
    <w:rsid w:val="00F14341"/>
    <w:rsid w:val="00F16242"/>
    <w:rsid w:val="00F16D2B"/>
    <w:rsid w:val="00F177A3"/>
    <w:rsid w:val="00F201BF"/>
    <w:rsid w:val="00F21274"/>
    <w:rsid w:val="00F22048"/>
    <w:rsid w:val="00F2266D"/>
    <w:rsid w:val="00F229A6"/>
    <w:rsid w:val="00F2322C"/>
    <w:rsid w:val="00F249DD"/>
    <w:rsid w:val="00F24F9D"/>
    <w:rsid w:val="00F255AB"/>
    <w:rsid w:val="00F259C9"/>
    <w:rsid w:val="00F25A3D"/>
    <w:rsid w:val="00F25AEB"/>
    <w:rsid w:val="00F27F57"/>
    <w:rsid w:val="00F315F4"/>
    <w:rsid w:val="00F31825"/>
    <w:rsid w:val="00F319CC"/>
    <w:rsid w:val="00F32060"/>
    <w:rsid w:val="00F321A0"/>
    <w:rsid w:val="00F326B8"/>
    <w:rsid w:val="00F32EF6"/>
    <w:rsid w:val="00F33AFF"/>
    <w:rsid w:val="00F33DA3"/>
    <w:rsid w:val="00F350A4"/>
    <w:rsid w:val="00F357CD"/>
    <w:rsid w:val="00F35A23"/>
    <w:rsid w:val="00F36B9B"/>
    <w:rsid w:val="00F36BF9"/>
    <w:rsid w:val="00F37357"/>
    <w:rsid w:val="00F37910"/>
    <w:rsid w:val="00F37F6D"/>
    <w:rsid w:val="00F40A6E"/>
    <w:rsid w:val="00F40C89"/>
    <w:rsid w:val="00F41963"/>
    <w:rsid w:val="00F4243E"/>
    <w:rsid w:val="00F42F64"/>
    <w:rsid w:val="00F4349E"/>
    <w:rsid w:val="00F4373A"/>
    <w:rsid w:val="00F44543"/>
    <w:rsid w:val="00F4459D"/>
    <w:rsid w:val="00F449E8"/>
    <w:rsid w:val="00F44F69"/>
    <w:rsid w:val="00F45884"/>
    <w:rsid w:val="00F46853"/>
    <w:rsid w:val="00F46EA7"/>
    <w:rsid w:val="00F476E3"/>
    <w:rsid w:val="00F506AC"/>
    <w:rsid w:val="00F50B0D"/>
    <w:rsid w:val="00F51BEE"/>
    <w:rsid w:val="00F520B1"/>
    <w:rsid w:val="00F5220B"/>
    <w:rsid w:val="00F525D9"/>
    <w:rsid w:val="00F52D75"/>
    <w:rsid w:val="00F53969"/>
    <w:rsid w:val="00F547B6"/>
    <w:rsid w:val="00F54A50"/>
    <w:rsid w:val="00F54D74"/>
    <w:rsid w:val="00F55641"/>
    <w:rsid w:val="00F56E18"/>
    <w:rsid w:val="00F5717C"/>
    <w:rsid w:val="00F57855"/>
    <w:rsid w:val="00F57CB7"/>
    <w:rsid w:val="00F60D37"/>
    <w:rsid w:val="00F60E52"/>
    <w:rsid w:val="00F61A34"/>
    <w:rsid w:val="00F61F0F"/>
    <w:rsid w:val="00F6260E"/>
    <w:rsid w:val="00F62621"/>
    <w:rsid w:val="00F6275E"/>
    <w:rsid w:val="00F628C7"/>
    <w:rsid w:val="00F62C51"/>
    <w:rsid w:val="00F63769"/>
    <w:rsid w:val="00F6462C"/>
    <w:rsid w:val="00F651CF"/>
    <w:rsid w:val="00F66189"/>
    <w:rsid w:val="00F66B5C"/>
    <w:rsid w:val="00F67C2C"/>
    <w:rsid w:val="00F70BC2"/>
    <w:rsid w:val="00F71B0D"/>
    <w:rsid w:val="00F72A5A"/>
    <w:rsid w:val="00F737DF"/>
    <w:rsid w:val="00F73985"/>
    <w:rsid w:val="00F73BB9"/>
    <w:rsid w:val="00F74266"/>
    <w:rsid w:val="00F744B4"/>
    <w:rsid w:val="00F74518"/>
    <w:rsid w:val="00F74F98"/>
    <w:rsid w:val="00F751C2"/>
    <w:rsid w:val="00F7521C"/>
    <w:rsid w:val="00F75F84"/>
    <w:rsid w:val="00F7684C"/>
    <w:rsid w:val="00F768A9"/>
    <w:rsid w:val="00F76A2D"/>
    <w:rsid w:val="00F77F8D"/>
    <w:rsid w:val="00F803D8"/>
    <w:rsid w:val="00F80868"/>
    <w:rsid w:val="00F813F7"/>
    <w:rsid w:val="00F81657"/>
    <w:rsid w:val="00F81AAD"/>
    <w:rsid w:val="00F8206D"/>
    <w:rsid w:val="00F82B5A"/>
    <w:rsid w:val="00F836C6"/>
    <w:rsid w:val="00F84764"/>
    <w:rsid w:val="00F849A1"/>
    <w:rsid w:val="00F870BC"/>
    <w:rsid w:val="00F87F07"/>
    <w:rsid w:val="00F87FE8"/>
    <w:rsid w:val="00F901A7"/>
    <w:rsid w:val="00F90541"/>
    <w:rsid w:val="00F912E3"/>
    <w:rsid w:val="00F9240B"/>
    <w:rsid w:val="00F9406B"/>
    <w:rsid w:val="00F944FF"/>
    <w:rsid w:val="00F94562"/>
    <w:rsid w:val="00F9457B"/>
    <w:rsid w:val="00F94F74"/>
    <w:rsid w:val="00F95DF5"/>
    <w:rsid w:val="00F97C10"/>
    <w:rsid w:val="00FA010E"/>
    <w:rsid w:val="00FA0E8C"/>
    <w:rsid w:val="00FA0F21"/>
    <w:rsid w:val="00FA1686"/>
    <w:rsid w:val="00FA28CB"/>
    <w:rsid w:val="00FA2B29"/>
    <w:rsid w:val="00FA33AA"/>
    <w:rsid w:val="00FA5EBD"/>
    <w:rsid w:val="00FA6799"/>
    <w:rsid w:val="00FA7A09"/>
    <w:rsid w:val="00FB139C"/>
    <w:rsid w:val="00FB2DC7"/>
    <w:rsid w:val="00FB4EB4"/>
    <w:rsid w:val="00FB60C5"/>
    <w:rsid w:val="00FB63FD"/>
    <w:rsid w:val="00FB7092"/>
    <w:rsid w:val="00FB722A"/>
    <w:rsid w:val="00FC00FE"/>
    <w:rsid w:val="00FC1AA2"/>
    <w:rsid w:val="00FC1F97"/>
    <w:rsid w:val="00FC21A3"/>
    <w:rsid w:val="00FC2FC9"/>
    <w:rsid w:val="00FC3025"/>
    <w:rsid w:val="00FC38A3"/>
    <w:rsid w:val="00FC3C80"/>
    <w:rsid w:val="00FC3FB1"/>
    <w:rsid w:val="00FC425D"/>
    <w:rsid w:val="00FC4C3F"/>
    <w:rsid w:val="00FC507E"/>
    <w:rsid w:val="00FC61B5"/>
    <w:rsid w:val="00FC69EC"/>
    <w:rsid w:val="00FC6C56"/>
    <w:rsid w:val="00FC7FA1"/>
    <w:rsid w:val="00FD0A9B"/>
    <w:rsid w:val="00FD0B34"/>
    <w:rsid w:val="00FD16FB"/>
    <w:rsid w:val="00FD28C5"/>
    <w:rsid w:val="00FD2A6D"/>
    <w:rsid w:val="00FD2DFD"/>
    <w:rsid w:val="00FD3B40"/>
    <w:rsid w:val="00FD4467"/>
    <w:rsid w:val="00FD4FDB"/>
    <w:rsid w:val="00FD5499"/>
    <w:rsid w:val="00FD7A7E"/>
    <w:rsid w:val="00FE0335"/>
    <w:rsid w:val="00FE07EB"/>
    <w:rsid w:val="00FE0C68"/>
    <w:rsid w:val="00FE167A"/>
    <w:rsid w:val="00FE167F"/>
    <w:rsid w:val="00FE1BED"/>
    <w:rsid w:val="00FE2856"/>
    <w:rsid w:val="00FE2D75"/>
    <w:rsid w:val="00FE2F8E"/>
    <w:rsid w:val="00FE3D55"/>
    <w:rsid w:val="00FE40B8"/>
    <w:rsid w:val="00FE460F"/>
    <w:rsid w:val="00FE5222"/>
    <w:rsid w:val="00FE546B"/>
    <w:rsid w:val="00FE5B73"/>
    <w:rsid w:val="00FE6160"/>
    <w:rsid w:val="00FE6830"/>
    <w:rsid w:val="00FE6AA1"/>
    <w:rsid w:val="00FF2297"/>
    <w:rsid w:val="00FF22E4"/>
    <w:rsid w:val="00FF2FF5"/>
    <w:rsid w:val="00FF3ABB"/>
    <w:rsid w:val="00FF4188"/>
    <w:rsid w:val="00FF4873"/>
    <w:rsid w:val="00FF5873"/>
    <w:rsid w:val="00FF7915"/>
    <w:rsid w:val="00FF7DDE"/>
    <w:rsid w:val="0113C4CD"/>
    <w:rsid w:val="0125118F"/>
    <w:rsid w:val="01C0A43E"/>
    <w:rsid w:val="01ED9A25"/>
    <w:rsid w:val="01F55372"/>
    <w:rsid w:val="02245330"/>
    <w:rsid w:val="02370631"/>
    <w:rsid w:val="026F6EB3"/>
    <w:rsid w:val="02ABFA9D"/>
    <w:rsid w:val="0319E25B"/>
    <w:rsid w:val="03D3F8B6"/>
    <w:rsid w:val="040BA645"/>
    <w:rsid w:val="041DAA6A"/>
    <w:rsid w:val="047112BE"/>
    <w:rsid w:val="048B0266"/>
    <w:rsid w:val="04A5599C"/>
    <w:rsid w:val="04C67CCE"/>
    <w:rsid w:val="04DEEACD"/>
    <w:rsid w:val="04E765CD"/>
    <w:rsid w:val="0516658B"/>
    <w:rsid w:val="0591083A"/>
    <w:rsid w:val="05B97ACB"/>
    <w:rsid w:val="06812FC6"/>
    <w:rsid w:val="0691841C"/>
    <w:rsid w:val="071D39F1"/>
    <w:rsid w:val="07485796"/>
    <w:rsid w:val="07601F2D"/>
    <w:rsid w:val="076C3C26"/>
    <w:rsid w:val="08A67D97"/>
    <w:rsid w:val="09302374"/>
    <w:rsid w:val="0942B0F3"/>
    <w:rsid w:val="0944FA13"/>
    <w:rsid w:val="09B9D6B4"/>
    <w:rsid w:val="09D3CBB4"/>
    <w:rsid w:val="0A13F633"/>
    <w:rsid w:val="0A2745B9"/>
    <w:rsid w:val="0A28A67F"/>
    <w:rsid w:val="0A29E54C"/>
    <w:rsid w:val="0A52FC91"/>
    <w:rsid w:val="0AEFD970"/>
    <w:rsid w:val="0AFA9D5C"/>
    <w:rsid w:val="0B4C3D1C"/>
    <w:rsid w:val="0BA33DAB"/>
    <w:rsid w:val="0BA38C33"/>
    <w:rsid w:val="0BE753A5"/>
    <w:rsid w:val="0C2A225A"/>
    <w:rsid w:val="0C4EDAF8"/>
    <w:rsid w:val="0C5B4977"/>
    <w:rsid w:val="0E02E4A3"/>
    <w:rsid w:val="0E6EFA00"/>
    <w:rsid w:val="0E804646"/>
    <w:rsid w:val="0E9D9ADC"/>
    <w:rsid w:val="0EA4D620"/>
    <w:rsid w:val="0EA86381"/>
    <w:rsid w:val="0ED77526"/>
    <w:rsid w:val="0EF86B52"/>
    <w:rsid w:val="0F684A97"/>
    <w:rsid w:val="10389AC2"/>
    <w:rsid w:val="103AF7A7"/>
    <w:rsid w:val="1040A681"/>
    <w:rsid w:val="1057ECA4"/>
    <w:rsid w:val="111DC8A0"/>
    <w:rsid w:val="119DD523"/>
    <w:rsid w:val="11C9C2B9"/>
    <w:rsid w:val="11CF2FFB"/>
    <w:rsid w:val="11DC76E2"/>
    <w:rsid w:val="126C39D9"/>
    <w:rsid w:val="128C27FA"/>
    <w:rsid w:val="12C23C00"/>
    <w:rsid w:val="12CA8AFB"/>
    <w:rsid w:val="1403B25D"/>
    <w:rsid w:val="14345CA0"/>
    <w:rsid w:val="143B316E"/>
    <w:rsid w:val="14409982"/>
    <w:rsid w:val="14BF9399"/>
    <w:rsid w:val="15BA4CF6"/>
    <w:rsid w:val="15BBD279"/>
    <w:rsid w:val="15E129E5"/>
    <w:rsid w:val="15E2BCC5"/>
    <w:rsid w:val="15EE5AE2"/>
    <w:rsid w:val="160A3079"/>
    <w:rsid w:val="160F18F0"/>
    <w:rsid w:val="178633F3"/>
    <w:rsid w:val="178A2B43"/>
    <w:rsid w:val="178F7462"/>
    <w:rsid w:val="17C7CA24"/>
    <w:rsid w:val="188B1058"/>
    <w:rsid w:val="18C45905"/>
    <w:rsid w:val="18DDA0BE"/>
    <w:rsid w:val="18F55A1A"/>
    <w:rsid w:val="19465D06"/>
    <w:rsid w:val="19B1BE16"/>
    <w:rsid w:val="1A6E27E0"/>
    <w:rsid w:val="1A79F1BB"/>
    <w:rsid w:val="1AE28374"/>
    <w:rsid w:val="1AED1F4B"/>
    <w:rsid w:val="1B085443"/>
    <w:rsid w:val="1B1964DF"/>
    <w:rsid w:val="1CAF6B3E"/>
    <w:rsid w:val="1CB6D953"/>
    <w:rsid w:val="1D230F3D"/>
    <w:rsid w:val="1D75F4D9"/>
    <w:rsid w:val="1D80F2DF"/>
    <w:rsid w:val="1E45B3F0"/>
    <w:rsid w:val="1E9E5796"/>
    <w:rsid w:val="1ED4F269"/>
    <w:rsid w:val="1FDBD6D5"/>
    <w:rsid w:val="1FE5BC6A"/>
    <w:rsid w:val="20173319"/>
    <w:rsid w:val="2053FEBB"/>
    <w:rsid w:val="2108F722"/>
    <w:rsid w:val="212924C2"/>
    <w:rsid w:val="2162547F"/>
    <w:rsid w:val="216726F6"/>
    <w:rsid w:val="21818CCB"/>
    <w:rsid w:val="22A7BBE0"/>
    <w:rsid w:val="22CA4796"/>
    <w:rsid w:val="231E1851"/>
    <w:rsid w:val="23D7BEEE"/>
    <w:rsid w:val="2494EF5A"/>
    <w:rsid w:val="24BB8AA1"/>
    <w:rsid w:val="25805138"/>
    <w:rsid w:val="258EDA31"/>
    <w:rsid w:val="25A011FF"/>
    <w:rsid w:val="25AAA92A"/>
    <w:rsid w:val="26035BD5"/>
    <w:rsid w:val="26155B2A"/>
    <w:rsid w:val="263B2CD9"/>
    <w:rsid w:val="26575B02"/>
    <w:rsid w:val="2694B685"/>
    <w:rsid w:val="26B70FA4"/>
    <w:rsid w:val="26C05CF5"/>
    <w:rsid w:val="26EF7898"/>
    <w:rsid w:val="27306905"/>
    <w:rsid w:val="273BE260"/>
    <w:rsid w:val="2746798B"/>
    <w:rsid w:val="27E0DDD6"/>
    <w:rsid w:val="2819C98D"/>
    <w:rsid w:val="281C2F90"/>
    <w:rsid w:val="28A60F8B"/>
    <w:rsid w:val="28E7A664"/>
    <w:rsid w:val="28FC562C"/>
    <w:rsid w:val="298EFBC4"/>
    <w:rsid w:val="29D8051D"/>
    <w:rsid w:val="2A4205B6"/>
    <w:rsid w:val="2AA74D87"/>
    <w:rsid w:val="2AB8AAD1"/>
    <w:rsid w:val="2B1278A9"/>
    <w:rsid w:val="2B37CA7A"/>
    <w:rsid w:val="2B77E974"/>
    <w:rsid w:val="2B9BBB9E"/>
    <w:rsid w:val="2C399A11"/>
    <w:rsid w:val="2D4E5AC6"/>
    <w:rsid w:val="2E23616C"/>
    <w:rsid w:val="2E4CCC8B"/>
    <w:rsid w:val="2E61CE98"/>
    <w:rsid w:val="2ED0FABF"/>
    <w:rsid w:val="2EF64248"/>
    <w:rsid w:val="2F1B4524"/>
    <w:rsid w:val="2F49444A"/>
    <w:rsid w:val="2FB7F05B"/>
    <w:rsid w:val="2FBF31CD"/>
    <w:rsid w:val="3035958D"/>
    <w:rsid w:val="30722DDA"/>
    <w:rsid w:val="309282B5"/>
    <w:rsid w:val="30B71585"/>
    <w:rsid w:val="30CC683F"/>
    <w:rsid w:val="312834D2"/>
    <w:rsid w:val="31A4E42B"/>
    <w:rsid w:val="31C1B8EE"/>
    <w:rsid w:val="31C9203F"/>
    <w:rsid w:val="3222785C"/>
    <w:rsid w:val="326E0AAA"/>
    <w:rsid w:val="32B125F3"/>
    <w:rsid w:val="32C4F044"/>
    <w:rsid w:val="32D605BE"/>
    <w:rsid w:val="32EB9745"/>
    <w:rsid w:val="32EBBED6"/>
    <w:rsid w:val="331CB5AD"/>
    <w:rsid w:val="3330B5C5"/>
    <w:rsid w:val="336B6977"/>
    <w:rsid w:val="34430518"/>
    <w:rsid w:val="34DD8333"/>
    <w:rsid w:val="3599F1A6"/>
    <w:rsid w:val="35A1CCE2"/>
    <w:rsid w:val="3667C7E8"/>
    <w:rsid w:val="374AF918"/>
    <w:rsid w:val="3751393B"/>
    <w:rsid w:val="379DBF73"/>
    <w:rsid w:val="38E6C979"/>
    <w:rsid w:val="38FEF4BC"/>
    <w:rsid w:val="39568044"/>
    <w:rsid w:val="39A99BD4"/>
    <w:rsid w:val="39EFFE66"/>
    <w:rsid w:val="3A160F07"/>
    <w:rsid w:val="3A4E8296"/>
    <w:rsid w:val="3A792B15"/>
    <w:rsid w:val="3BA097C8"/>
    <w:rsid w:val="3BA38131"/>
    <w:rsid w:val="3BACFA32"/>
    <w:rsid w:val="3C071FA7"/>
    <w:rsid w:val="3C3B166E"/>
    <w:rsid w:val="3C5F5D0B"/>
    <w:rsid w:val="3C637665"/>
    <w:rsid w:val="3D738F53"/>
    <w:rsid w:val="3E09695F"/>
    <w:rsid w:val="3E15174A"/>
    <w:rsid w:val="3E452AE1"/>
    <w:rsid w:val="3E49042C"/>
    <w:rsid w:val="3EB94F46"/>
    <w:rsid w:val="3EE79B8D"/>
    <w:rsid w:val="3EF93202"/>
    <w:rsid w:val="406CEBD2"/>
    <w:rsid w:val="40809121"/>
    <w:rsid w:val="408C1B4E"/>
    <w:rsid w:val="40B8FE57"/>
    <w:rsid w:val="4126F83C"/>
    <w:rsid w:val="416599FB"/>
    <w:rsid w:val="41C809AB"/>
    <w:rsid w:val="42F75628"/>
    <w:rsid w:val="43027889"/>
    <w:rsid w:val="4304925D"/>
    <w:rsid w:val="43641886"/>
    <w:rsid w:val="43834B80"/>
    <w:rsid w:val="439E1AE5"/>
    <w:rsid w:val="43AFA366"/>
    <w:rsid w:val="43D69CB6"/>
    <w:rsid w:val="43F975FE"/>
    <w:rsid w:val="4429E586"/>
    <w:rsid w:val="4433B748"/>
    <w:rsid w:val="4495F014"/>
    <w:rsid w:val="44B36876"/>
    <w:rsid w:val="44D097E6"/>
    <w:rsid w:val="44D66A4F"/>
    <w:rsid w:val="44DC92AF"/>
    <w:rsid w:val="457EA138"/>
    <w:rsid w:val="45AC2424"/>
    <w:rsid w:val="45CF87A9"/>
    <w:rsid w:val="46B06405"/>
    <w:rsid w:val="46D5BBA7"/>
    <w:rsid w:val="47861269"/>
    <w:rsid w:val="47C202D1"/>
    <w:rsid w:val="484A5530"/>
    <w:rsid w:val="4883884F"/>
    <w:rsid w:val="48C2EF98"/>
    <w:rsid w:val="48F7C1D0"/>
    <w:rsid w:val="49474967"/>
    <w:rsid w:val="4984BD75"/>
    <w:rsid w:val="49AA4F76"/>
    <w:rsid w:val="4ACB695B"/>
    <w:rsid w:val="4B9B0EB9"/>
    <w:rsid w:val="4BBA9199"/>
    <w:rsid w:val="4C86810E"/>
    <w:rsid w:val="4CAC3256"/>
    <w:rsid w:val="4CE488F9"/>
    <w:rsid w:val="4D2A4CFA"/>
    <w:rsid w:val="4DAFFF85"/>
    <w:rsid w:val="4DF529F5"/>
    <w:rsid w:val="4E5D93AC"/>
    <w:rsid w:val="4E6ED587"/>
    <w:rsid w:val="4E7DA436"/>
    <w:rsid w:val="4F6B1738"/>
    <w:rsid w:val="4FAA5C2C"/>
    <w:rsid w:val="501B21AD"/>
    <w:rsid w:val="50ABB635"/>
    <w:rsid w:val="519CFE24"/>
    <w:rsid w:val="51A47A5B"/>
    <w:rsid w:val="5389F002"/>
    <w:rsid w:val="53A02D68"/>
    <w:rsid w:val="54A1646E"/>
    <w:rsid w:val="54BFCF42"/>
    <w:rsid w:val="54E70444"/>
    <w:rsid w:val="556DDA12"/>
    <w:rsid w:val="56056DCF"/>
    <w:rsid w:val="56566305"/>
    <w:rsid w:val="56784075"/>
    <w:rsid w:val="56A66348"/>
    <w:rsid w:val="56E33477"/>
    <w:rsid w:val="5739B72C"/>
    <w:rsid w:val="5753E8FE"/>
    <w:rsid w:val="5852FA89"/>
    <w:rsid w:val="58F3C192"/>
    <w:rsid w:val="591065E7"/>
    <w:rsid w:val="593F85E2"/>
    <w:rsid w:val="59FE3D66"/>
    <w:rsid w:val="5A2B6DB9"/>
    <w:rsid w:val="5A4A808F"/>
    <w:rsid w:val="5A7C2634"/>
    <w:rsid w:val="5A9AC6E1"/>
    <w:rsid w:val="5B1B0C94"/>
    <w:rsid w:val="5B66B656"/>
    <w:rsid w:val="5B6F5788"/>
    <w:rsid w:val="5BBAA266"/>
    <w:rsid w:val="5BD3B99D"/>
    <w:rsid w:val="5BDF78F4"/>
    <w:rsid w:val="5C21F993"/>
    <w:rsid w:val="5C369742"/>
    <w:rsid w:val="5C7D3EF7"/>
    <w:rsid w:val="5CDEA11C"/>
    <w:rsid w:val="5D1B1EA0"/>
    <w:rsid w:val="5D4DAF38"/>
    <w:rsid w:val="5E9E5718"/>
    <w:rsid w:val="5ED7273B"/>
    <w:rsid w:val="5EF62D42"/>
    <w:rsid w:val="5F6E3470"/>
    <w:rsid w:val="5FF8D5D0"/>
    <w:rsid w:val="607A858D"/>
    <w:rsid w:val="607E4F93"/>
    <w:rsid w:val="60DB1371"/>
    <w:rsid w:val="60EAF2BF"/>
    <w:rsid w:val="60FB5F03"/>
    <w:rsid w:val="618919EF"/>
    <w:rsid w:val="61B24E0B"/>
    <w:rsid w:val="61EE8FC3"/>
    <w:rsid w:val="6211BDAC"/>
    <w:rsid w:val="62537169"/>
    <w:rsid w:val="6289AA9D"/>
    <w:rsid w:val="62F48C90"/>
    <w:rsid w:val="6334BA43"/>
    <w:rsid w:val="637A8613"/>
    <w:rsid w:val="637EE6C9"/>
    <w:rsid w:val="63973EA5"/>
    <w:rsid w:val="63EBAA32"/>
    <w:rsid w:val="6462987C"/>
    <w:rsid w:val="6489E41A"/>
    <w:rsid w:val="64D08AA4"/>
    <w:rsid w:val="650691EB"/>
    <w:rsid w:val="65C9C0F4"/>
    <w:rsid w:val="65F57B3A"/>
    <w:rsid w:val="66797534"/>
    <w:rsid w:val="669EA15D"/>
    <w:rsid w:val="66A8D889"/>
    <w:rsid w:val="66EFD420"/>
    <w:rsid w:val="66F4479F"/>
    <w:rsid w:val="670DBA2F"/>
    <w:rsid w:val="67173148"/>
    <w:rsid w:val="67234AF4"/>
    <w:rsid w:val="67290397"/>
    <w:rsid w:val="6855D1D6"/>
    <w:rsid w:val="688C98C5"/>
    <w:rsid w:val="68FBEE59"/>
    <w:rsid w:val="6936416D"/>
    <w:rsid w:val="6A0943A3"/>
    <w:rsid w:val="6A3F4EAD"/>
    <w:rsid w:val="6A40BE61"/>
    <w:rsid w:val="6A42501A"/>
    <w:rsid w:val="6A455AF1"/>
    <w:rsid w:val="6A4D0FF4"/>
    <w:rsid w:val="6AE2EF3B"/>
    <w:rsid w:val="6B895709"/>
    <w:rsid w:val="6C036D4F"/>
    <w:rsid w:val="6C7E3097"/>
    <w:rsid w:val="6CF72D8B"/>
    <w:rsid w:val="6D169B60"/>
    <w:rsid w:val="6D24CD62"/>
    <w:rsid w:val="6D35C532"/>
    <w:rsid w:val="6D41E17F"/>
    <w:rsid w:val="6D5DC4AE"/>
    <w:rsid w:val="6D79BF2C"/>
    <w:rsid w:val="6D81790F"/>
    <w:rsid w:val="6D962410"/>
    <w:rsid w:val="6D964A78"/>
    <w:rsid w:val="6DB16D78"/>
    <w:rsid w:val="6EBFE0F1"/>
    <w:rsid w:val="6F082046"/>
    <w:rsid w:val="6F7FC972"/>
    <w:rsid w:val="6FAA5F3C"/>
    <w:rsid w:val="702453C8"/>
    <w:rsid w:val="705A0B07"/>
    <w:rsid w:val="70CFE5DD"/>
    <w:rsid w:val="70D7D363"/>
    <w:rsid w:val="70DDEAEA"/>
    <w:rsid w:val="7158A052"/>
    <w:rsid w:val="717FD408"/>
    <w:rsid w:val="71A236C9"/>
    <w:rsid w:val="71BD00E6"/>
    <w:rsid w:val="720AB911"/>
    <w:rsid w:val="7213EF22"/>
    <w:rsid w:val="726BB63E"/>
    <w:rsid w:val="7273A3C4"/>
    <w:rsid w:val="72953195"/>
    <w:rsid w:val="7420AEFC"/>
    <w:rsid w:val="74B67D5F"/>
    <w:rsid w:val="74DD5966"/>
    <w:rsid w:val="74EE9BF4"/>
    <w:rsid w:val="74F3C768"/>
    <w:rsid w:val="75072AFD"/>
    <w:rsid w:val="755A9006"/>
    <w:rsid w:val="75D052F3"/>
    <w:rsid w:val="76018629"/>
    <w:rsid w:val="76184094"/>
    <w:rsid w:val="767A90AF"/>
    <w:rsid w:val="769DD889"/>
    <w:rsid w:val="77515FFA"/>
    <w:rsid w:val="77DFFEF0"/>
    <w:rsid w:val="780FB028"/>
    <w:rsid w:val="78D8667D"/>
    <w:rsid w:val="78E8C1F3"/>
    <w:rsid w:val="7946594E"/>
    <w:rsid w:val="79F4A127"/>
    <w:rsid w:val="7A249179"/>
    <w:rsid w:val="7A374F6F"/>
    <w:rsid w:val="7A4C291B"/>
    <w:rsid w:val="7A6D84E8"/>
    <w:rsid w:val="7AD7940E"/>
    <w:rsid w:val="7B2319DD"/>
    <w:rsid w:val="7B2431D2"/>
    <w:rsid w:val="7B7183AB"/>
    <w:rsid w:val="7B907188"/>
    <w:rsid w:val="7BC884C4"/>
    <w:rsid w:val="7BDFE9E9"/>
    <w:rsid w:val="7C0B3F40"/>
    <w:rsid w:val="7C964E31"/>
    <w:rsid w:val="7CEB120F"/>
    <w:rsid w:val="7DA9F356"/>
    <w:rsid w:val="7DB1CBB4"/>
    <w:rsid w:val="7DDA5CCC"/>
    <w:rsid w:val="7DE12468"/>
    <w:rsid w:val="7E68A53F"/>
    <w:rsid w:val="7EE0C914"/>
    <w:rsid w:val="7F18C3AD"/>
    <w:rsid w:val="7F58DB0F"/>
    <w:rsid w:val="7FBD389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51EEAD"/>
  <w15:docId w15:val="{5F96EE21-203D-4E95-9B37-B32B22753C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ourier New" w:eastAsia="Courier New" w:hAnsi="Courier New" w:cs="Courier New"/>
        <w:sz w:val="24"/>
        <w:szCs w:val="24"/>
        <w:lang w:val="lv" w:eastAsia="en-US" w:bidi="en-US"/>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7C0B3F40"/>
    <w:rPr>
      <w:color w:val="000000" w:themeColor="text1"/>
      <w:lang w:val="lv-LV"/>
    </w:rPr>
  </w:style>
  <w:style w:type="paragraph" w:styleId="Heading1">
    <w:name w:val="heading 1"/>
    <w:basedOn w:val="Normal"/>
    <w:next w:val="Normal"/>
    <w:link w:val="Heading1Char"/>
    <w:uiPriority w:val="9"/>
    <w:qFormat/>
    <w:rsid w:val="7C0B3F40"/>
    <w:pPr>
      <w:keepNext/>
      <w:keepLines/>
      <w:spacing w:before="240"/>
      <w:ind w:left="-397"/>
      <w:outlineLvl w:val="0"/>
    </w:pPr>
    <w:rPr>
      <w:rFonts w:ascii="Times New Roman" w:eastAsiaTheme="majorEastAsia" w:hAnsi="Times New Roman" w:cstheme="majorBidi"/>
      <w:b/>
      <w:bCs/>
      <w:color w:val="auto"/>
      <w:sz w:val="21"/>
      <w:szCs w:val="21"/>
    </w:rPr>
  </w:style>
  <w:style w:type="paragraph" w:styleId="Heading2">
    <w:name w:val="heading 2"/>
    <w:basedOn w:val="Normal"/>
    <w:next w:val="Normal"/>
    <w:link w:val="Heading2Char"/>
    <w:uiPriority w:val="1"/>
    <w:unhideWhenUsed/>
    <w:qFormat/>
    <w:rsid w:val="7C0B3F40"/>
    <w:pPr>
      <w:keepNext/>
      <w:keepLines/>
      <w:widowControl/>
      <w:spacing w:before="40" w:line="259" w:lineRule="auto"/>
      <w:ind w:left="-397"/>
      <w:outlineLvl w:val="1"/>
    </w:pPr>
    <w:rPr>
      <w:rFonts w:ascii="Times New Roman" w:eastAsiaTheme="majorEastAsia" w:hAnsi="Times New Roman" w:cstheme="majorBidi"/>
      <w:b/>
      <w:bCs/>
      <w:color w:val="auto"/>
      <w:sz w:val="21"/>
      <w:szCs w:val="21"/>
      <w:lang w:bidi="ar-SA"/>
    </w:rPr>
  </w:style>
  <w:style w:type="paragraph" w:styleId="Heading4">
    <w:name w:val="heading 4"/>
    <w:basedOn w:val="Normal"/>
    <w:next w:val="Normal"/>
    <w:uiPriority w:val="9"/>
    <w:unhideWhenUsed/>
    <w:qFormat/>
    <w:rsid w:val="7C0B3F40"/>
    <w:pPr>
      <w:keepNext/>
      <w:keepLines/>
      <w:spacing w:before="40"/>
      <w:outlineLvl w:val="3"/>
    </w:pPr>
    <w:rPr>
      <w:rFonts w:asciiTheme="majorHAnsi" w:eastAsiaTheme="majorEastAsia" w:hAnsiTheme="majorHAnsi" w:cstheme="majorBidi"/>
      <w:i/>
      <w:iCs/>
      <w:color w:val="0F4761" w:themeColor="accent1" w:themeShade="BF"/>
    </w:rPr>
  </w:style>
  <w:style w:type="paragraph" w:styleId="Heading5">
    <w:name w:val="heading 5"/>
    <w:basedOn w:val="Normal"/>
    <w:next w:val="Normal"/>
    <w:uiPriority w:val="9"/>
    <w:unhideWhenUsed/>
    <w:qFormat/>
    <w:rsid w:val="7C0B3F40"/>
    <w:pPr>
      <w:keepNext/>
      <w:keepLines/>
      <w:spacing w:before="40"/>
      <w:outlineLvl w:val="4"/>
    </w:pPr>
    <w:rPr>
      <w:rFonts w:asciiTheme="majorHAnsi" w:eastAsiaTheme="majorEastAsia" w:hAnsiTheme="majorHAnsi" w:cstheme="majorBidi"/>
      <w:color w:val="0F4761" w:themeColor="accent1" w:themeShade="BF"/>
    </w:rPr>
  </w:style>
  <w:style w:type="paragraph" w:styleId="Heading6">
    <w:name w:val="heading 6"/>
    <w:basedOn w:val="Normal"/>
    <w:next w:val="Normal"/>
    <w:uiPriority w:val="9"/>
    <w:unhideWhenUsed/>
    <w:qFormat/>
    <w:rsid w:val="7C0B3F40"/>
    <w:pPr>
      <w:keepNext/>
      <w:keepLines/>
      <w:spacing w:before="40"/>
      <w:outlineLvl w:val="5"/>
    </w:pPr>
    <w:rPr>
      <w:rFonts w:asciiTheme="majorHAnsi" w:eastAsiaTheme="majorEastAsia" w:hAnsiTheme="majorHAnsi" w:cstheme="majorBidi"/>
      <w:color w:val="0A2F40"/>
    </w:rPr>
  </w:style>
  <w:style w:type="paragraph" w:styleId="Heading7">
    <w:name w:val="heading 7"/>
    <w:basedOn w:val="Normal"/>
    <w:next w:val="Normal"/>
    <w:uiPriority w:val="9"/>
    <w:unhideWhenUsed/>
    <w:qFormat/>
    <w:rsid w:val="7C0B3F40"/>
    <w:pPr>
      <w:keepNext/>
      <w:keepLines/>
      <w:spacing w:before="40"/>
      <w:outlineLvl w:val="6"/>
    </w:pPr>
    <w:rPr>
      <w:rFonts w:asciiTheme="majorHAnsi" w:eastAsiaTheme="majorEastAsia" w:hAnsiTheme="majorHAnsi" w:cstheme="majorBidi"/>
      <w:i/>
      <w:iCs/>
      <w:color w:val="0A2F40"/>
    </w:rPr>
  </w:style>
  <w:style w:type="paragraph" w:styleId="Heading8">
    <w:name w:val="heading 8"/>
    <w:basedOn w:val="Normal"/>
    <w:next w:val="Normal"/>
    <w:uiPriority w:val="9"/>
    <w:unhideWhenUsed/>
    <w:qFormat/>
    <w:rsid w:val="7C0B3F40"/>
    <w:pPr>
      <w:keepNext/>
      <w:keepLines/>
      <w:spacing w:before="40"/>
      <w:outlineLvl w:val="7"/>
    </w:pPr>
    <w:rPr>
      <w:rFonts w:asciiTheme="majorHAnsi" w:eastAsiaTheme="majorEastAsia" w:hAnsiTheme="majorHAnsi" w:cstheme="majorBidi"/>
      <w:color w:val="272727"/>
      <w:sz w:val="21"/>
      <w:szCs w:val="21"/>
    </w:rPr>
  </w:style>
  <w:style w:type="paragraph" w:styleId="Heading9">
    <w:name w:val="heading 9"/>
    <w:basedOn w:val="Normal"/>
    <w:next w:val="Normal"/>
    <w:uiPriority w:val="9"/>
    <w:unhideWhenUsed/>
    <w:qFormat/>
    <w:rsid w:val="7C0B3F40"/>
    <w:pPr>
      <w:keepNext/>
      <w:keepLines/>
      <w:spacing w:before="40"/>
      <w:outlineLvl w:val="8"/>
    </w:pPr>
    <w:rPr>
      <w:rFonts w:asciiTheme="majorHAnsi" w:eastAsiaTheme="majorEastAsia" w:hAnsiTheme="majorHAnsi" w:cstheme="majorBidi"/>
      <w:i/>
      <w:iCs/>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Pr>
      <w:color w:val="000080"/>
      <w:u w:val="single"/>
    </w:rPr>
  </w:style>
  <w:style w:type="character" w:customStyle="1" w:styleId="Footnote">
    <w:name w:val="Footnote_"/>
    <w:basedOn w:val="DefaultParagraphFont"/>
    <w:link w:val="Footnote1"/>
    <w:rPr>
      <w:rFonts w:ascii="Times New Roman" w:eastAsia="Times New Roman" w:hAnsi="Times New Roman" w:cs="Times New Roman"/>
      <w:b w:val="0"/>
      <w:bCs w:val="0"/>
      <w:i w:val="0"/>
      <w:iCs w:val="0"/>
      <w:smallCaps w:val="0"/>
      <w:strike w:val="0"/>
      <w:sz w:val="17"/>
      <w:szCs w:val="17"/>
      <w:u w:val="none"/>
    </w:rPr>
  </w:style>
  <w:style w:type="character" w:customStyle="1" w:styleId="Footnote0">
    <w:name w:val="Footnote"/>
    <w:basedOn w:val="Footnote"/>
    <w:rPr>
      <w:rFonts w:ascii="Times New Roman" w:eastAsia="Times New Roman" w:hAnsi="Times New Roman" w:cs="Times New Roman"/>
      <w:b w:val="0"/>
      <w:bCs w:val="0"/>
      <w:i w:val="0"/>
      <w:iCs w:val="0"/>
      <w:smallCaps w:val="0"/>
      <w:strike w:val="0"/>
      <w:color w:val="000000"/>
      <w:spacing w:val="0"/>
      <w:w w:val="100"/>
      <w:position w:val="0"/>
      <w:sz w:val="17"/>
      <w:szCs w:val="17"/>
      <w:u w:val="single"/>
      <w:lang w:val="lv" w:eastAsia="en-US" w:bidi="en-US"/>
    </w:rPr>
  </w:style>
  <w:style w:type="character" w:customStyle="1" w:styleId="Footnote00">
    <w:name w:val="Footnote0"/>
    <w:basedOn w:val="Footnote"/>
    <w:rPr>
      <w:rFonts w:ascii="Times New Roman" w:eastAsia="Times New Roman" w:hAnsi="Times New Roman" w:cs="Times New Roman"/>
      <w:b w:val="0"/>
      <w:bCs w:val="0"/>
      <w:i w:val="0"/>
      <w:iCs w:val="0"/>
      <w:smallCaps w:val="0"/>
      <w:strike w:val="0"/>
      <w:color w:val="000000"/>
      <w:spacing w:val="0"/>
      <w:w w:val="100"/>
      <w:position w:val="0"/>
      <w:sz w:val="17"/>
      <w:szCs w:val="17"/>
      <w:u w:val="none"/>
      <w:lang w:val="lv" w:eastAsia="en-US" w:bidi="en-US"/>
    </w:rPr>
  </w:style>
  <w:style w:type="character" w:customStyle="1" w:styleId="Footnote2">
    <w:name w:val="Footnote (2)_"/>
    <w:basedOn w:val="DefaultParagraphFont"/>
    <w:link w:val="Footnote20"/>
    <w:rPr>
      <w:rFonts w:ascii="Times New Roman" w:eastAsia="Times New Roman" w:hAnsi="Times New Roman" w:cs="Times New Roman"/>
      <w:b w:val="0"/>
      <w:bCs w:val="0"/>
      <w:i/>
      <w:iCs/>
      <w:smallCaps w:val="0"/>
      <w:strike w:val="0"/>
      <w:sz w:val="17"/>
      <w:szCs w:val="17"/>
      <w:u w:val="none"/>
    </w:rPr>
  </w:style>
  <w:style w:type="character" w:customStyle="1" w:styleId="Footnote2NotItalic">
    <w:name w:val="Footnote (2) + Not Italic"/>
    <w:basedOn w:val="Footnote2"/>
    <w:rPr>
      <w:rFonts w:ascii="Times New Roman" w:eastAsia="Times New Roman" w:hAnsi="Times New Roman" w:cs="Times New Roman"/>
      <w:b w:val="0"/>
      <w:bCs w:val="0"/>
      <w:i/>
      <w:iCs/>
      <w:smallCaps w:val="0"/>
      <w:strike w:val="0"/>
      <w:color w:val="000000"/>
      <w:spacing w:val="0"/>
      <w:w w:val="100"/>
      <w:position w:val="0"/>
      <w:sz w:val="17"/>
      <w:szCs w:val="17"/>
      <w:u w:val="none"/>
      <w:lang w:val="lv" w:eastAsia="en-US" w:bidi="en-US"/>
    </w:rPr>
  </w:style>
  <w:style w:type="character" w:customStyle="1" w:styleId="Bodytext2">
    <w:name w:val="Body text (2)_"/>
    <w:basedOn w:val="DefaultParagraphFont"/>
    <w:link w:val="Bodytext20"/>
    <w:rPr>
      <w:rFonts w:ascii="Times New Roman" w:eastAsia="Times New Roman" w:hAnsi="Times New Roman" w:cs="Times New Roman"/>
      <w:b/>
      <w:bCs/>
      <w:i w:val="0"/>
      <w:iCs w:val="0"/>
      <w:smallCaps w:val="0"/>
      <w:strike w:val="0"/>
      <w:sz w:val="21"/>
      <w:szCs w:val="21"/>
      <w:u w:val="none"/>
    </w:rPr>
  </w:style>
  <w:style w:type="character" w:customStyle="1" w:styleId="Headerorfooter">
    <w:name w:val="Header or footer_"/>
    <w:basedOn w:val="DefaultParagraphFont"/>
    <w:link w:val="Headerorfooter1"/>
    <w:rPr>
      <w:rFonts w:ascii="Times New Roman" w:eastAsia="Times New Roman" w:hAnsi="Times New Roman" w:cs="Times New Roman"/>
      <w:b/>
      <w:bCs/>
      <w:i w:val="0"/>
      <w:iCs w:val="0"/>
      <w:smallCaps w:val="0"/>
      <w:strike w:val="0"/>
      <w:sz w:val="21"/>
      <w:szCs w:val="21"/>
      <w:u w:val="none"/>
    </w:rPr>
  </w:style>
  <w:style w:type="character" w:customStyle="1" w:styleId="Headerorfooter10ptNotBold">
    <w:name w:val="Header or footer + 10 pt;Not Bold"/>
    <w:basedOn w:val="Headerorfooter"/>
    <w:rPr>
      <w:rFonts w:ascii="Times New Roman" w:eastAsia="Times New Roman" w:hAnsi="Times New Roman" w:cs="Times New Roman"/>
      <w:b/>
      <w:bCs/>
      <w:i w:val="0"/>
      <w:iCs w:val="0"/>
      <w:smallCaps w:val="0"/>
      <w:strike w:val="0"/>
      <w:color w:val="000000"/>
      <w:spacing w:val="0"/>
      <w:w w:val="100"/>
      <w:position w:val="0"/>
      <w:sz w:val="20"/>
      <w:szCs w:val="20"/>
      <w:u w:val="none"/>
      <w:lang w:val="lv" w:eastAsia="en-US" w:bidi="en-US"/>
    </w:rPr>
  </w:style>
  <w:style w:type="character" w:customStyle="1" w:styleId="Bodytext">
    <w:name w:val="Body text_"/>
    <w:basedOn w:val="DefaultParagraphFont"/>
    <w:link w:val="BodyText4"/>
    <w:rPr>
      <w:rFonts w:ascii="Times New Roman" w:eastAsia="Times New Roman" w:hAnsi="Times New Roman" w:cs="Times New Roman"/>
      <w:b w:val="0"/>
      <w:bCs w:val="0"/>
      <w:i w:val="0"/>
      <w:iCs w:val="0"/>
      <w:smallCaps w:val="0"/>
      <w:strike w:val="0"/>
      <w:sz w:val="21"/>
      <w:szCs w:val="21"/>
      <w:u w:val="none"/>
    </w:rPr>
  </w:style>
  <w:style w:type="character" w:customStyle="1" w:styleId="BodytextBold">
    <w:name w:val="Body text + Bold"/>
    <w:basedOn w:val="Bodytext"/>
    <w:rPr>
      <w:rFonts w:ascii="Times New Roman" w:eastAsia="Times New Roman" w:hAnsi="Times New Roman" w:cs="Times New Roman"/>
      <w:b/>
      <w:bCs/>
      <w:i w:val="0"/>
      <w:iCs w:val="0"/>
      <w:smallCaps w:val="0"/>
      <w:strike w:val="0"/>
      <w:color w:val="000000"/>
      <w:spacing w:val="0"/>
      <w:w w:val="100"/>
      <w:position w:val="0"/>
      <w:sz w:val="21"/>
      <w:szCs w:val="21"/>
      <w:u w:val="none"/>
      <w:lang w:val="lv" w:eastAsia="en-US" w:bidi="en-US"/>
    </w:rPr>
  </w:style>
  <w:style w:type="character" w:customStyle="1" w:styleId="Bodytext2NotBold">
    <w:name w:val="Body text (2) + Not Bold"/>
    <w:basedOn w:val="Bodytext2"/>
    <w:rPr>
      <w:rFonts w:ascii="Times New Roman" w:eastAsia="Times New Roman" w:hAnsi="Times New Roman" w:cs="Times New Roman"/>
      <w:b/>
      <w:bCs/>
      <w:i w:val="0"/>
      <w:iCs w:val="0"/>
      <w:smallCaps w:val="0"/>
      <w:strike w:val="0"/>
      <w:color w:val="000000"/>
      <w:spacing w:val="0"/>
      <w:w w:val="100"/>
      <w:position w:val="0"/>
      <w:sz w:val="21"/>
      <w:szCs w:val="21"/>
      <w:u w:val="none"/>
      <w:lang w:val="lv" w:eastAsia="en-US" w:bidi="en-US"/>
    </w:rPr>
  </w:style>
  <w:style w:type="character" w:customStyle="1" w:styleId="Bodytext21">
    <w:name w:val="Body text (2)"/>
    <w:basedOn w:val="Bodytext2"/>
    <w:rPr>
      <w:rFonts w:ascii="Times New Roman" w:eastAsia="Times New Roman" w:hAnsi="Times New Roman" w:cs="Times New Roman"/>
      <w:b/>
      <w:bCs/>
      <w:i w:val="0"/>
      <w:iCs w:val="0"/>
      <w:smallCaps w:val="0"/>
      <w:strike w:val="0"/>
      <w:color w:val="000000"/>
      <w:spacing w:val="0"/>
      <w:w w:val="100"/>
      <w:position w:val="0"/>
      <w:sz w:val="21"/>
      <w:szCs w:val="21"/>
      <w:u w:val="single"/>
      <w:lang w:val="lv" w:eastAsia="en-US" w:bidi="en-US"/>
    </w:rPr>
  </w:style>
  <w:style w:type="character" w:customStyle="1" w:styleId="TOC3Char">
    <w:name w:val="TOC 3 Char"/>
    <w:basedOn w:val="DefaultParagraphFont"/>
    <w:link w:val="TOC3"/>
    <w:rPr>
      <w:rFonts w:ascii="Times New Roman" w:eastAsia="Times New Roman" w:hAnsi="Times New Roman" w:cs="Times New Roman"/>
      <w:b/>
      <w:bCs/>
      <w:i w:val="0"/>
      <w:iCs w:val="0"/>
      <w:smallCaps w:val="0"/>
      <w:strike w:val="0"/>
      <w:sz w:val="19"/>
      <w:szCs w:val="19"/>
      <w:u w:val="none"/>
    </w:rPr>
  </w:style>
  <w:style w:type="character" w:customStyle="1" w:styleId="Bodytext2Exact">
    <w:name w:val="Body text (2) Exact"/>
    <w:basedOn w:val="DefaultParagraphFont"/>
    <w:rPr>
      <w:rFonts w:ascii="Times New Roman" w:eastAsia="Times New Roman" w:hAnsi="Times New Roman" w:cs="Times New Roman"/>
      <w:b/>
      <w:bCs/>
      <w:i w:val="0"/>
      <w:iCs w:val="0"/>
      <w:smallCaps w:val="0"/>
      <w:strike w:val="0"/>
      <w:sz w:val="19"/>
      <w:szCs w:val="19"/>
      <w:u w:val="none"/>
    </w:rPr>
  </w:style>
  <w:style w:type="character" w:customStyle="1" w:styleId="BodytextItalic">
    <w:name w:val="Body text + Italic"/>
    <w:basedOn w:val="Bodytext"/>
    <w:rPr>
      <w:rFonts w:ascii="Times New Roman" w:eastAsia="Times New Roman" w:hAnsi="Times New Roman" w:cs="Times New Roman"/>
      <w:b w:val="0"/>
      <w:bCs w:val="0"/>
      <w:i/>
      <w:iCs/>
      <w:smallCaps w:val="0"/>
      <w:strike w:val="0"/>
      <w:color w:val="000000"/>
      <w:spacing w:val="0"/>
      <w:w w:val="100"/>
      <w:position w:val="0"/>
      <w:sz w:val="21"/>
      <w:szCs w:val="21"/>
      <w:u w:val="none"/>
      <w:lang w:val="lv" w:eastAsia="en-US" w:bidi="en-US"/>
    </w:rPr>
  </w:style>
  <w:style w:type="character" w:customStyle="1" w:styleId="Tablecaption2">
    <w:name w:val="Table caption (2)_"/>
    <w:basedOn w:val="DefaultParagraphFont"/>
    <w:link w:val="Tablecaption20"/>
    <w:rPr>
      <w:rFonts w:ascii="Times New Roman" w:eastAsia="Times New Roman" w:hAnsi="Times New Roman" w:cs="Times New Roman"/>
      <w:b/>
      <w:bCs/>
      <w:i w:val="0"/>
      <w:iCs w:val="0"/>
      <w:smallCaps w:val="0"/>
      <w:strike w:val="0"/>
      <w:sz w:val="21"/>
      <w:szCs w:val="21"/>
      <w:u w:val="none"/>
    </w:rPr>
  </w:style>
  <w:style w:type="character" w:customStyle="1" w:styleId="BodytextBold0">
    <w:name w:val="Body text + Bold0"/>
    <w:basedOn w:val="Bodytext"/>
    <w:rPr>
      <w:rFonts w:ascii="Times New Roman" w:eastAsia="Times New Roman" w:hAnsi="Times New Roman" w:cs="Times New Roman"/>
      <w:b/>
      <w:bCs/>
      <w:i w:val="0"/>
      <w:iCs w:val="0"/>
      <w:smallCaps w:val="0"/>
      <w:strike w:val="0"/>
      <w:color w:val="000000"/>
      <w:spacing w:val="0"/>
      <w:w w:val="100"/>
      <w:position w:val="0"/>
      <w:sz w:val="21"/>
      <w:szCs w:val="21"/>
      <w:u w:val="none"/>
      <w:lang w:val="lv" w:eastAsia="en-US" w:bidi="en-US"/>
    </w:rPr>
  </w:style>
  <w:style w:type="character" w:customStyle="1" w:styleId="BodyText1">
    <w:name w:val="Body Text1"/>
    <w:basedOn w:val="Bodytex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lv" w:eastAsia="en-US" w:bidi="en-US"/>
    </w:rPr>
  </w:style>
  <w:style w:type="character" w:customStyle="1" w:styleId="BodyText22">
    <w:name w:val="Body Text2"/>
    <w:basedOn w:val="Bodytex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lv" w:eastAsia="en-US" w:bidi="en-US"/>
    </w:rPr>
  </w:style>
  <w:style w:type="character" w:customStyle="1" w:styleId="Heading31">
    <w:name w:val="Heading 31"/>
    <w:basedOn w:val="DefaultParagraphFont"/>
    <w:link w:val="Heading30"/>
    <w:rPr>
      <w:rFonts w:ascii="Times New Roman" w:eastAsia="Times New Roman" w:hAnsi="Times New Roman" w:cs="Times New Roman"/>
      <w:b/>
      <w:bCs/>
      <w:i w:val="0"/>
      <w:iCs w:val="0"/>
      <w:smallCaps w:val="0"/>
      <w:strike w:val="0"/>
      <w:sz w:val="21"/>
      <w:szCs w:val="21"/>
      <w:u w:val="none"/>
    </w:rPr>
  </w:style>
  <w:style w:type="character" w:customStyle="1" w:styleId="Heading3">
    <w:name w:val="Heading #3"/>
    <w:basedOn w:val="Heading31"/>
    <w:rPr>
      <w:rFonts w:ascii="Times New Roman" w:eastAsia="Times New Roman" w:hAnsi="Times New Roman" w:cs="Times New Roman"/>
      <w:b/>
      <w:bCs/>
      <w:i w:val="0"/>
      <w:iCs w:val="0"/>
      <w:smallCaps w:val="0"/>
      <w:strike w:val="0"/>
      <w:color w:val="000000"/>
      <w:spacing w:val="0"/>
      <w:w w:val="100"/>
      <w:position w:val="0"/>
      <w:sz w:val="21"/>
      <w:szCs w:val="21"/>
      <w:u w:val="single"/>
      <w:lang w:val="lv" w:eastAsia="en-US" w:bidi="en-US"/>
    </w:rPr>
  </w:style>
  <w:style w:type="character" w:customStyle="1" w:styleId="Bodytext3">
    <w:name w:val="Body text (3)_"/>
    <w:basedOn w:val="DefaultParagraphFont"/>
    <w:link w:val="Bodytext30"/>
    <w:rPr>
      <w:rFonts w:ascii="Times New Roman" w:eastAsia="Times New Roman" w:hAnsi="Times New Roman" w:cs="Times New Roman"/>
      <w:b w:val="0"/>
      <w:bCs w:val="0"/>
      <w:i/>
      <w:iCs/>
      <w:smallCaps w:val="0"/>
      <w:strike w:val="0"/>
      <w:sz w:val="21"/>
      <w:szCs w:val="21"/>
      <w:u w:val="none"/>
    </w:rPr>
  </w:style>
  <w:style w:type="character" w:customStyle="1" w:styleId="Headerorfooter0">
    <w:name w:val="Header or footer"/>
    <w:basedOn w:val="Headerorfooter"/>
    <w:rPr>
      <w:rFonts w:ascii="Times New Roman" w:eastAsia="Times New Roman" w:hAnsi="Times New Roman" w:cs="Times New Roman"/>
      <w:b/>
      <w:bCs/>
      <w:i w:val="0"/>
      <w:iCs w:val="0"/>
      <w:smallCaps w:val="0"/>
      <w:strike w:val="0"/>
      <w:color w:val="000000"/>
      <w:spacing w:val="0"/>
      <w:w w:val="100"/>
      <w:position w:val="0"/>
      <w:sz w:val="21"/>
      <w:szCs w:val="21"/>
      <w:u w:val="single"/>
      <w:lang w:val="lv" w:eastAsia="en-US" w:bidi="en-US"/>
    </w:rPr>
  </w:style>
  <w:style w:type="character" w:customStyle="1" w:styleId="Heading20">
    <w:name w:val="Heading #2_"/>
    <w:basedOn w:val="DefaultParagraphFont"/>
    <w:link w:val="Heading21"/>
    <w:rPr>
      <w:rFonts w:ascii="Times New Roman" w:eastAsia="Times New Roman" w:hAnsi="Times New Roman" w:cs="Times New Roman"/>
      <w:b/>
      <w:bCs/>
      <w:i w:val="0"/>
      <w:iCs w:val="0"/>
      <w:smallCaps w:val="0"/>
      <w:strike w:val="0"/>
      <w:u w:val="none"/>
    </w:rPr>
  </w:style>
  <w:style w:type="character" w:customStyle="1" w:styleId="TOC1Char">
    <w:name w:val="TOC 1 Char"/>
    <w:basedOn w:val="DefaultParagraphFont"/>
    <w:link w:val="TOC1"/>
    <w:uiPriority w:val="39"/>
    <w:rsid w:val="002A466F"/>
    <w:rPr>
      <w:rFonts w:ascii="Times New Roman" w:eastAsia="Times New Roman" w:hAnsi="Times New Roman" w:cs="Times New Roman"/>
      <w:noProof/>
      <w:color w:val="000000"/>
      <w:shd w:val="clear" w:color="auto" w:fill="FFFFFF"/>
    </w:rPr>
  </w:style>
  <w:style w:type="character" w:customStyle="1" w:styleId="Tableofcontents2105ptNotBold">
    <w:name w:val="Table of contents (2) + 10.5 pt;Not Bold"/>
    <w:basedOn w:val="TOC3Char"/>
    <w:rPr>
      <w:rFonts w:ascii="Times New Roman" w:eastAsia="Times New Roman" w:hAnsi="Times New Roman" w:cs="Times New Roman"/>
      <w:b/>
      <w:bCs/>
      <w:i w:val="0"/>
      <w:iCs w:val="0"/>
      <w:smallCaps w:val="0"/>
      <w:strike w:val="0"/>
      <w:color w:val="000000"/>
      <w:spacing w:val="0"/>
      <w:w w:val="100"/>
      <w:position w:val="0"/>
      <w:sz w:val="21"/>
      <w:szCs w:val="21"/>
      <w:u w:val="none"/>
      <w:lang w:val="lv" w:eastAsia="en-US" w:bidi="en-US"/>
    </w:rPr>
  </w:style>
  <w:style w:type="character" w:customStyle="1" w:styleId="Tableofcontents2">
    <w:name w:val="Table of contents (2)"/>
    <w:basedOn w:val="TOC3Char"/>
    <w:rPr>
      <w:rFonts w:ascii="Times New Roman" w:eastAsia="Times New Roman" w:hAnsi="Times New Roman" w:cs="Times New Roman"/>
      <w:b/>
      <w:bCs/>
      <w:i w:val="0"/>
      <w:iCs w:val="0"/>
      <w:smallCaps w:val="0"/>
      <w:strike w:val="0"/>
      <w:color w:val="000000"/>
      <w:spacing w:val="0"/>
      <w:w w:val="100"/>
      <w:position w:val="0"/>
      <w:sz w:val="19"/>
      <w:szCs w:val="19"/>
      <w:u w:val="none"/>
      <w:lang w:val="lv" w:eastAsia="en-US" w:bidi="en-US"/>
    </w:rPr>
  </w:style>
  <w:style w:type="character" w:customStyle="1" w:styleId="BodyText31">
    <w:name w:val="Body Text3"/>
    <w:basedOn w:val="Bodytext"/>
    <w:rPr>
      <w:rFonts w:ascii="Times New Roman" w:eastAsia="Times New Roman" w:hAnsi="Times New Roman" w:cs="Times New Roman"/>
      <w:b w:val="0"/>
      <w:bCs w:val="0"/>
      <w:i w:val="0"/>
      <w:iCs w:val="0"/>
      <w:smallCaps w:val="0"/>
      <w:strike w:val="0"/>
      <w:color w:val="000000"/>
      <w:spacing w:val="0"/>
      <w:w w:val="100"/>
      <w:position w:val="0"/>
      <w:sz w:val="21"/>
      <w:szCs w:val="21"/>
      <w:u w:val="single"/>
      <w:lang w:val="lv" w:eastAsia="en-US" w:bidi="en-US"/>
    </w:rPr>
  </w:style>
  <w:style w:type="character" w:customStyle="1" w:styleId="Heading10">
    <w:name w:val="Heading #1_"/>
    <w:basedOn w:val="DefaultParagraphFont"/>
    <w:link w:val="Heading11"/>
    <w:rPr>
      <w:rFonts w:ascii="Times New Roman" w:eastAsia="Times New Roman" w:hAnsi="Times New Roman" w:cs="Times New Roman"/>
      <w:b/>
      <w:bCs/>
      <w:i w:val="0"/>
      <w:iCs w:val="0"/>
      <w:smallCaps w:val="0"/>
      <w:strike w:val="0"/>
      <w:u w:val="none"/>
    </w:rPr>
  </w:style>
  <w:style w:type="character" w:customStyle="1" w:styleId="Heading3NotBold">
    <w:name w:val="Heading #3 + Not Bold"/>
    <w:basedOn w:val="Heading31"/>
    <w:rPr>
      <w:rFonts w:ascii="Times New Roman" w:eastAsia="Times New Roman" w:hAnsi="Times New Roman" w:cs="Times New Roman"/>
      <w:b/>
      <w:bCs/>
      <w:i w:val="0"/>
      <w:iCs w:val="0"/>
      <w:smallCaps w:val="0"/>
      <w:strike w:val="0"/>
      <w:color w:val="000000"/>
      <w:spacing w:val="0"/>
      <w:w w:val="100"/>
      <w:position w:val="0"/>
      <w:sz w:val="21"/>
      <w:szCs w:val="21"/>
      <w:u w:val="none"/>
      <w:lang w:val="lv" w:eastAsia="en-US" w:bidi="en-US"/>
    </w:rPr>
  </w:style>
  <w:style w:type="character" w:customStyle="1" w:styleId="Bodytext3NotItalic">
    <w:name w:val="Body text (3) + Not Italic"/>
    <w:basedOn w:val="Bodytext3"/>
    <w:rPr>
      <w:rFonts w:ascii="Times New Roman" w:eastAsia="Times New Roman" w:hAnsi="Times New Roman" w:cs="Times New Roman"/>
      <w:b w:val="0"/>
      <w:bCs w:val="0"/>
      <w:i/>
      <w:iCs/>
      <w:smallCaps w:val="0"/>
      <w:strike w:val="0"/>
      <w:color w:val="000000"/>
      <w:spacing w:val="0"/>
      <w:w w:val="100"/>
      <w:position w:val="0"/>
      <w:sz w:val="21"/>
      <w:szCs w:val="21"/>
      <w:u w:val="none"/>
      <w:lang w:val="lv" w:eastAsia="en-US" w:bidi="en-US"/>
    </w:rPr>
  </w:style>
  <w:style w:type="character" w:customStyle="1" w:styleId="Bodytext3Bold">
    <w:name w:val="Body text (3) + Bold"/>
    <w:basedOn w:val="Bodytext3"/>
    <w:rPr>
      <w:rFonts w:ascii="Times New Roman" w:eastAsia="Times New Roman" w:hAnsi="Times New Roman" w:cs="Times New Roman"/>
      <w:b/>
      <w:bCs/>
      <w:i/>
      <w:iCs/>
      <w:smallCaps w:val="0"/>
      <w:strike w:val="0"/>
      <w:color w:val="000000"/>
      <w:spacing w:val="0"/>
      <w:w w:val="100"/>
      <w:position w:val="0"/>
      <w:sz w:val="21"/>
      <w:szCs w:val="21"/>
      <w:u w:val="none"/>
      <w:lang w:val="lv" w:eastAsia="en-US" w:bidi="en-US"/>
    </w:rPr>
  </w:style>
  <w:style w:type="character" w:customStyle="1" w:styleId="Bodytext3Bold0">
    <w:name w:val="Body text (3) + Bold0"/>
    <w:basedOn w:val="Bodytext3"/>
    <w:rPr>
      <w:rFonts w:ascii="Times New Roman" w:eastAsia="Times New Roman" w:hAnsi="Times New Roman" w:cs="Times New Roman"/>
      <w:b/>
      <w:bCs/>
      <w:i/>
      <w:iCs/>
      <w:smallCaps w:val="0"/>
      <w:strike w:val="0"/>
      <w:color w:val="000000"/>
      <w:spacing w:val="0"/>
      <w:w w:val="100"/>
      <w:position w:val="0"/>
      <w:sz w:val="21"/>
      <w:szCs w:val="21"/>
      <w:u w:val="single"/>
      <w:lang w:val="lv" w:eastAsia="en-US" w:bidi="en-US"/>
    </w:rPr>
  </w:style>
  <w:style w:type="character" w:customStyle="1" w:styleId="Bodytext37ptNotItalic">
    <w:name w:val="Body text (3) + 7 pt;Not Italic"/>
    <w:basedOn w:val="Bodytext3"/>
    <w:rPr>
      <w:rFonts w:ascii="Times New Roman" w:eastAsia="Times New Roman" w:hAnsi="Times New Roman" w:cs="Times New Roman"/>
      <w:b w:val="0"/>
      <w:bCs w:val="0"/>
      <w:i/>
      <w:iCs/>
      <w:smallCaps w:val="0"/>
      <w:strike w:val="0"/>
      <w:color w:val="000000"/>
      <w:spacing w:val="0"/>
      <w:w w:val="100"/>
      <w:position w:val="0"/>
      <w:sz w:val="14"/>
      <w:szCs w:val="14"/>
      <w:u w:val="none"/>
      <w:lang w:val="lv" w:eastAsia="en-US" w:bidi="en-US"/>
    </w:rPr>
  </w:style>
  <w:style w:type="character" w:customStyle="1" w:styleId="Bodytext32">
    <w:name w:val="Body text (3)"/>
    <w:basedOn w:val="Bodytext3"/>
    <w:rPr>
      <w:rFonts w:ascii="Times New Roman" w:eastAsia="Times New Roman" w:hAnsi="Times New Roman" w:cs="Times New Roman"/>
      <w:b w:val="0"/>
      <w:bCs w:val="0"/>
      <w:i/>
      <w:iCs/>
      <w:smallCaps w:val="0"/>
      <w:strike w:val="0"/>
      <w:color w:val="000000"/>
      <w:spacing w:val="0"/>
      <w:w w:val="100"/>
      <w:position w:val="0"/>
      <w:sz w:val="21"/>
      <w:szCs w:val="21"/>
      <w:u w:val="single"/>
      <w:lang w:val="lv" w:eastAsia="en-US" w:bidi="en-US"/>
    </w:rPr>
  </w:style>
  <w:style w:type="character" w:customStyle="1" w:styleId="Tablecaption">
    <w:name w:val="Table caption_"/>
    <w:basedOn w:val="DefaultParagraphFont"/>
    <w:link w:val="Tablecaption0"/>
    <w:rPr>
      <w:rFonts w:ascii="Times New Roman" w:eastAsia="Times New Roman" w:hAnsi="Times New Roman" w:cs="Times New Roman"/>
      <w:b w:val="0"/>
      <w:bCs w:val="0"/>
      <w:i/>
      <w:iCs/>
      <w:smallCaps w:val="0"/>
      <w:strike w:val="0"/>
      <w:sz w:val="21"/>
      <w:szCs w:val="21"/>
      <w:u w:val="none"/>
    </w:rPr>
  </w:style>
  <w:style w:type="character" w:customStyle="1" w:styleId="Tablecaption1">
    <w:name w:val="Table caption"/>
    <w:basedOn w:val="Tablecaption"/>
    <w:rPr>
      <w:rFonts w:ascii="Times New Roman" w:eastAsia="Times New Roman" w:hAnsi="Times New Roman" w:cs="Times New Roman"/>
      <w:b w:val="0"/>
      <w:bCs w:val="0"/>
      <w:i/>
      <w:iCs/>
      <w:smallCaps w:val="0"/>
      <w:strike w:val="0"/>
      <w:color w:val="000000"/>
      <w:spacing w:val="0"/>
      <w:w w:val="100"/>
      <w:position w:val="0"/>
      <w:sz w:val="21"/>
      <w:szCs w:val="21"/>
      <w:u w:val="single"/>
      <w:lang w:val="lv" w:eastAsia="en-US" w:bidi="en-US"/>
    </w:rPr>
  </w:style>
  <w:style w:type="character" w:customStyle="1" w:styleId="Bodytext85pt">
    <w:name w:val="Body text + 8.5 pt"/>
    <w:basedOn w:val="Bodytex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lv" w:eastAsia="en-US" w:bidi="en-US"/>
    </w:rPr>
  </w:style>
  <w:style w:type="character" w:customStyle="1" w:styleId="Bodytext85pt0">
    <w:name w:val="Body text + 8.5 pt0"/>
    <w:basedOn w:val="Bodytext"/>
    <w:rPr>
      <w:rFonts w:ascii="Times New Roman" w:eastAsia="Times New Roman" w:hAnsi="Times New Roman" w:cs="Times New Roman"/>
      <w:b w:val="0"/>
      <w:bCs w:val="0"/>
      <w:i w:val="0"/>
      <w:iCs w:val="0"/>
      <w:smallCaps w:val="0"/>
      <w:strike w:val="0"/>
      <w:color w:val="FFFFFF"/>
      <w:spacing w:val="0"/>
      <w:w w:val="100"/>
      <w:position w:val="0"/>
      <w:sz w:val="17"/>
      <w:szCs w:val="17"/>
      <w:u w:val="none"/>
      <w:lang w:val="lv" w:eastAsia="en-US" w:bidi="en-US"/>
    </w:rPr>
  </w:style>
  <w:style w:type="character" w:customStyle="1" w:styleId="Bodytext85ptItalic">
    <w:name w:val="Body text + 8.5 pt;Italic"/>
    <w:basedOn w:val="Bodytext"/>
    <w:rPr>
      <w:rFonts w:ascii="Times New Roman" w:eastAsia="Times New Roman" w:hAnsi="Times New Roman" w:cs="Times New Roman"/>
      <w:b w:val="0"/>
      <w:bCs w:val="0"/>
      <w:i/>
      <w:iCs/>
      <w:smallCaps w:val="0"/>
      <w:strike w:val="0"/>
      <w:color w:val="000000"/>
      <w:spacing w:val="0"/>
      <w:w w:val="100"/>
      <w:position w:val="0"/>
      <w:sz w:val="17"/>
      <w:szCs w:val="17"/>
      <w:u w:val="none"/>
      <w:lang w:val="lv" w:eastAsia="en-US" w:bidi="en-US"/>
    </w:rPr>
  </w:style>
  <w:style w:type="character" w:customStyle="1" w:styleId="Bodytext9ptBoldItalic">
    <w:name w:val="Body text + 9 pt;Bold;Italic"/>
    <w:basedOn w:val="Bodytext"/>
    <w:rPr>
      <w:rFonts w:ascii="Times New Roman" w:eastAsia="Times New Roman" w:hAnsi="Times New Roman" w:cs="Times New Roman"/>
      <w:b/>
      <w:bCs/>
      <w:i/>
      <w:iCs/>
      <w:smallCaps w:val="0"/>
      <w:strike w:val="0"/>
      <w:color w:val="000000"/>
      <w:spacing w:val="0"/>
      <w:w w:val="100"/>
      <w:position w:val="0"/>
      <w:sz w:val="18"/>
      <w:szCs w:val="18"/>
      <w:u w:val="none"/>
      <w:lang w:val="lv" w:eastAsia="en-US" w:bidi="en-US"/>
    </w:rPr>
  </w:style>
  <w:style w:type="character" w:customStyle="1" w:styleId="BodytextBold1">
    <w:name w:val="Body text + Bold1"/>
    <w:basedOn w:val="Bodytext"/>
    <w:rPr>
      <w:rFonts w:ascii="Times New Roman" w:eastAsia="Times New Roman" w:hAnsi="Times New Roman" w:cs="Times New Roman"/>
      <w:b/>
      <w:bCs/>
      <w:i w:val="0"/>
      <w:iCs w:val="0"/>
      <w:smallCaps w:val="0"/>
      <w:strike w:val="0"/>
      <w:color w:val="000000"/>
      <w:spacing w:val="0"/>
      <w:w w:val="100"/>
      <w:position w:val="0"/>
      <w:sz w:val="21"/>
      <w:szCs w:val="21"/>
      <w:u w:val="single"/>
      <w:lang w:val="lv" w:eastAsia="en-US" w:bidi="en-US"/>
    </w:rPr>
  </w:style>
  <w:style w:type="character" w:customStyle="1" w:styleId="Headerorfooter00">
    <w:name w:val="Header or footer0"/>
    <w:basedOn w:val="Headerorfooter"/>
    <w:rPr>
      <w:rFonts w:ascii="Times New Roman" w:eastAsia="Times New Roman" w:hAnsi="Times New Roman" w:cs="Times New Roman"/>
      <w:b/>
      <w:bCs/>
      <w:i w:val="0"/>
      <w:iCs w:val="0"/>
      <w:smallCaps w:val="0"/>
      <w:strike w:val="0"/>
      <w:color w:val="000000"/>
      <w:spacing w:val="0"/>
      <w:w w:val="100"/>
      <w:position w:val="0"/>
      <w:sz w:val="21"/>
      <w:szCs w:val="21"/>
      <w:u w:val="none"/>
      <w:lang w:val="lv" w:eastAsia="en-US" w:bidi="en-US"/>
    </w:rPr>
  </w:style>
  <w:style w:type="character" w:customStyle="1" w:styleId="Bodytext40">
    <w:name w:val="Body text (4)_"/>
    <w:basedOn w:val="DefaultParagraphFont"/>
    <w:link w:val="Bodytext41"/>
    <w:rPr>
      <w:rFonts w:ascii="Times New Roman" w:eastAsia="Times New Roman" w:hAnsi="Times New Roman" w:cs="Times New Roman"/>
      <w:b/>
      <w:bCs/>
      <w:i w:val="0"/>
      <w:iCs w:val="0"/>
      <w:smallCaps w:val="0"/>
      <w:strike w:val="0"/>
      <w:u w:val="none"/>
    </w:rPr>
  </w:style>
  <w:style w:type="character" w:customStyle="1" w:styleId="Bodytext85pt1">
    <w:name w:val="Body text + 8.5 pt1"/>
    <w:aliases w:val="Italic"/>
    <w:basedOn w:val="Bodytex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lv" w:eastAsia="en-US" w:bidi="en-US"/>
    </w:rPr>
  </w:style>
  <w:style w:type="paragraph" w:customStyle="1" w:styleId="Footnote1">
    <w:name w:val="Footnote1"/>
    <w:basedOn w:val="Normal"/>
    <w:link w:val="Footnote"/>
    <w:uiPriority w:val="1"/>
    <w:rsid w:val="7C0B3F40"/>
    <w:pPr>
      <w:shd w:val="clear" w:color="auto" w:fill="FFFFFF" w:themeFill="background1"/>
      <w:spacing w:line="221" w:lineRule="exact"/>
      <w:jc w:val="both"/>
    </w:pPr>
    <w:rPr>
      <w:rFonts w:ascii="Times New Roman" w:eastAsia="Times New Roman" w:hAnsi="Times New Roman" w:cs="Times New Roman"/>
      <w:sz w:val="17"/>
      <w:szCs w:val="17"/>
    </w:rPr>
  </w:style>
  <w:style w:type="paragraph" w:customStyle="1" w:styleId="Footnote20">
    <w:name w:val="Footnote (2)"/>
    <w:basedOn w:val="Normal"/>
    <w:link w:val="Footnote2"/>
    <w:uiPriority w:val="1"/>
    <w:rsid w:val="7C0B3F40"/>
    <w:pPr>
      <w:shd w:val="clear" w:color="auto" w:fill="FFFFFF" w:themeFill="background1"/>
      <w:spacing w:line="216" w:lineRule="exact"/>
      <w:jc w:val="both"/>
    </w:pPr>
    <w:rPr>
      <w:rFonts w:ascii="Times New Roman" w:eastAsia="Times New Roman" w:hAnsi="Times New Roman" w:cs="Times New Roman"/>
      <w:i/>
      <w:iCs/>
      <w:sz w:val="17"/>
      <w:szCs w:val="17"/>
    </w:rPr>
  </w:style>
  <w:style w:type="paragraph" w:customStyle="1" w:styleId="Bodytext20">
    <w:name w:val="Body text (2)0"/>
    <w:basedOn w:val="Normal"/>
    <w:link w:val="Bodytext2"/>
    <w:uiPriority w:val="1"/>
    <w:rsid w:val="7C0B3F40"/>
    <w:pPr>
      <w:shd w:val="clear" w:color="auto" w:fill="FFFFFF" w:themeFill="background1"/>
      <w:spacing w:after="420" w:line="0" w:lineRule="atLeast"/>
      <w:ind w:hanging="560"/>
      <w:jc w:val="center"/>
    </w:pPr>
    <w:rPr>
      <w:rFonts w:ascii="Times New Roman" w:eastAsia="Times New Roman" w:hAnsi="Times New Roman" w:cs="Times New Roman"/>
      <w:b/>
      <w:bCs/>
      <w:sz w:val="21"/>
      <w:szCs w:val="21"/>
    </w:rPr>
  </w:style>
  <w:style w:type="paragraph" w:customStyle="1" w:styleId="Headerorfooter1">
    <w:name w:val="Header or footer1"/>
    <w:basedOn w:val="Normal"/>
    <w:link w:val="Headerorfooter"/>
    <w:uiPriority w:val="1"/>
    <w:rsid w:val="7C0B3F40"/>
    <w:pPr>
      <w:shd w:val="clear" w:color="auto" w:fill="FFFFFF" w:themeFill="background1"/>
      <w:spacing w:line="0" w:lineRule="atLeast"/>
    </w:pPr>
    <w:rPr>
      <w:rFonts w:ascii="Times New Roman" w:eastAsia="Times New Roman" w:hAnsi="Times New Roman" w:cs="Times New Roman"/>
      <w:b/>
      <w:bCs/>
      <w:sz w:val="21"/>
      <w:szCs w:val="21"/>
    </w:rPr>
  </w:style>
  <w:style w:type="paragraph" w:customStyle="1" w:styleId="BodyText4">
    <w:name w:val="Body Text4"/>
    <w:basedOn w:val="Normal"/>
    <w:link w:val="Bodytext"/>
    <w:uiPriority w:val="1"/>
    <w:rsid w:val="7C0B3F40"/>
    <w:pPr>
      <w:shd w:val="clear" w:color="auto" w:fill="FFFFFF" w:themeFill="background1"/>
      <w:spacing w:before="300" w:after="60" w:line="259" w:lineRule="exact"/>
      <w:ind w:hanging="600"/>
      <w:jc w:val="both"/>
    </w:pPr>
    <w:rPr>
      <w:rFonts w:ascii="Times New Roman" w:eastAsia="Times New Roman" w:hAnsi="Times New Roman" w:cs="Times New Roman"/>
      <w:sz w:val="21"/>
      <w:szCs w:val="21"/>
    </w:rPr>
  </w:style>
  <w:style w:type="paragraph" w:styleId="TOC3">
    <w:name w:val="toc 3"/>
    <w:basedOn w:val="Normal"/>
    <w:link w:val="TOC3Char"/>
    <w:uiPriority w:val="1"/>
    <w:rsid w:val="7C0B3F40"/>
    <w:pPr>
      <w:shd w:val="clear" w:color="auto" w:fill="FFFFFF" w:themeFill="background1"/>
      <w:spacing w:line="350" w:lineRule="exact"/>
      <w:jc w:val="both"/>
    </w:pPr>
    <w:rPr>
      <w:rFonts w:ascii="Times New Roman" w:eastAsia="Times New Roman" w:hAnsi="Times New Roman" w:cs="Times New Roman"/>
      <w:b/>
      <w:bCs/>
      <w:sz w:val="19"/>
      <w:szCs w:val="19"/>
    </w:rPr>
  </w:style>
  <w:style w:type="paragraph" w:customStyle="1" w:styleId="Tablecaption20">
    <w:name w:val="Table caption (2)"/>
    <w:basedOn w:val="Normal"/>
    <w:link w:val="Tablecaption2"/>
    <w:uiPriority w:val="1"/>
    <w:rsid w:val="7C0B3F40"/>
    <w:pPr>
      <w:shd w:val="clear" w:color="auto" w:fill="FFFFFF" w:themeFill="background1"/>
      <w:spacing w:line="0" w:lineRule="atLeast"/>
    </w:pPr>
    <w:rPr>
      <w:rFonts w:ascii="Times New Roman" w:eastAsia="Times New Roman" w:hAnsi="Times New Roman" w:cs="Times New Roman"/>
      <w:b/>
      <w:bCs/>
      <w:sz w:val="21"/>
      <w:szCs w:val="21"/>
    </w:rPr>
  </w:style>
  <w:style w:type="paragraph" w:customStyle="1" w:styleId="Heading30">
    <w:name w:val="Heading #30"/>
    <w:basedOn w:val="Normal"/>
    <w:link w:val="Heading31"/>
    <w:uiPriority w:val="1"/>
    <w:rsid w:val="7C0B3F40"/>
    <w:pPr>
      <w:shd w:val="clear" w:color="auto" w:fill="FFFFFF" w:themeFill="background1"/>
      <w:spacing w:before="420" w:after="180" w:line="0" w:lineRule="atLeast"/>
      <w:jc w:val="both"/>
      <w:outlineLvl w:val="2"/>
    </w:pPr>
    <w:rPr>
      <w:rFonts w:ascii="Times New Roman" w:eastAsia="Times New Roman" w:hAnsi="Times New Roman" w:cs="Times New Roman"/>
      <w:b/>
      <w:bCs/>
      <w:sz w:val="21"/>
      <w:szCs w:val="21"/>
    </w:rPr>
  </w:style>
  <w:style w:type="paragraph" w:customStyle="1" w:styleId="Bodytext30">
    <w:name w:val="Body text (3)0"/>
    <w:basedOn w:val="Normal"/>
    <w:link w:val="Bodytext3"/>
    <w:uiPriority w:val="1"/>
    <w:rsid w:val="7C0B3F40"/>
    <w:pPr>
      <w:shd w:val="clear" w:color="auto" w:fill="FFFFFF" w:themeFill="background1"/>
      <w:spacing w:before="60" w:after="180" w:line="0" w:lineRule="atLeast"/>
      <w:ind w:hanging="360"/>
      <w:jc w:val="both"/>
    </w:pPr>
    <w:rPr>
      <w:rFonts w:ascii="Times New Roman" w:eastAsia="Times New Roman" w:hAnsi="Times New Roman" w:cs="Times New Roman"/>
      <w:i/>
      <w:iCs/>
      <w:sz w:val="21"/>
      <w:szCs w:val="21"/>
    </w:rPr>
  </w:style>
  <w:style w:type="paragraph" w:customStyle="1" w:styleId="Heading21">
    <w:name w:val="Heading #2"/>
    <w:basedOn w:val="Normal"/>
    <w:link w:val="Heading20"/>
    <w:uiPriority w:val="1"/>
    <w:rsid w:val="7C0B3F40"/>
    <w:pPr>
      <w:shd w:val="clear" w:color="auto" w:fill="FFFFFF" w:themeFill="background1"/>
      <w:spacing w:before="1080" w:after="480" w:line="0" w:lineRule="atLeast"/>
      <w:jc w:val="center"/>
      <w:outlineLvl w:val="1"/>
    </w:pPr>
    <w:rPr>
      <w:rFonts w:ascii="Times New Roman" w:eastAsia="Times New Roman" w:hAnsi="Times New Roman" w:cs="Times New Roman"/>
      <w:b/>
      <w:bCs/>
    </w:rPr>
  </w:style>
  <w:style w:type="paragraph" w:styleId="TOC1">
    <w:name w:val="toc 1"/>
    <w:basedOn w:val="Normal"/>
    <w:link w:val="TOC1Char"/>
    <w:uiPriority w:val="39"/>
    <w:rsid w:val="7C0B3F40"/>
    <w:pPr>
      <w:shd w:val="clear" w:color="auto" w:fill="FFFFFF" w:themeFill="background1"/>
      <w:tabs>
        <w:tab w:val="right" w:leader="dot" w:pos="8822"/>
      </w:tabs>
      <w:spacing w:line="350" w:lineRule="exact"/>
      <w:jc w:val="center"/>
    </w:pPr>
    <w:rPr>
      <w:rFonts w:ascii="Times New Roman" w:eastAsia="Times New Roman" w:hAnsi="Times New Roman" w:cs="Times New Roman"/>
      <w:noProof/>
    </w:rPr>
  </w:style>
  <w:style w:type="paragraph" w:customStyle="1" w:styleId="Heading11">
    <w:name w:val="Heading #1"/>
    <w:basedOn w:val="Normal"/>
    <w:link w:val="Heading10"/>
    <w:uiPriority w:val="1"/>
    <w:rsid w:val="7C0B3F40"/>
    <w:pPr>
      <w:shd w:val="clear" w:color="auto" w:fill="FFFFFF" w:themeFill="background1"/>
      <w:spacing w:after="600" w:line="0" w:lineRule="atLeast"/>
      <w:jc w:val="both"/>
      <w:outlineLvl w:val="0"/>
    </w:pPr>
    <w:rPr>
      <w:rFonts w:ascii="Times New Roman" w:eastAsia="Times New Roman" w:hAnsi="Times New Roman" w:cs="Times New Roman"/>
      <w:b/>
      <w:bCs/>
    </w:rPr>
  </w:style>
  <w:style w:type="paragraph" w:customStyle="1" w:styleId="Tablecaption0">
    <w:name w:val="Table caption0"/>
    <w:basedOn w:val="Normal"/>
    <w:link w:val="Tablecaption"/>
    <w:uiPriority w:val="1"/>
    <w:rsid w:val="7C0B3F40"/>
    <w:pPr>
      <w:shd w:val="clear" w:color="auto" w:fill="FFFFFF" w:themeFill="background1"/>
      <w:spacing w:after="60" w:line="0" w:lineRule="atLeast"/>
    </w:pPr>
    <w:rPr>
      <w:rFonts w:ascii="Times New Roman" w:eastAsia="Times New Roman" w:hAnsi="Times New Roman" w:cs="Times New Roman"/>
      <w:i/>
      <w:iCs/>
      <w:sz w:val="21"/>
      <w:szCs w:val="21"/>
    </w:rPr>
  </w:style>
  <w:style w:type="paragraph" w:customStyle="1" w:styleId="Bodytext41">
    <w:name w:val="Body text (4)"/>
    <w:basedOn w:val="Normal"/>
    <w:link w:val="Bodytext40"/>
    <w:uiPriority w:val="1"/>
    <w:rsid w:val="7C0B3F40"/>
    <w:pPr>
      <w:shd w:val="clear" w:color="auto" w:fill="FFFFFF" w:themeFill="background1"/>
      <w:spacing w:after="840" w:line="0" w:lineRule="atLeast"/>
      <w:ind w:hanging="340"/>
    </w:pPr>
    <w:rPr>
      <w:rFonts w:ascii="Times New Roman" w:eastAsia="Times New Roman" w:hAnsi="Times New Roman" w:cs="Times New Roman"/>
      <w:b/>
      <w:bCs/>
    </w:rPr>
  </w:style>
  <w:style w:type="paragraph" w:styleId="TOC2">
    <w:name w:val="toc 2"/>
    <w:basedOn w:val="Normal"/>
    <w:uiPriority w:val="39"/>
    <w:rsid w:val="7C0B3F40"/>
    <w:pPr>
      <w:shd w:val="clear" w:color="auto" w:fill="FFFFFF" w:themeFill="background1"/>
      <w:spacing w:before="480" w:line="350" w:lineRule="exact"/>
      <w:jc w:val="both"/>
    </w:pPr>
    <w:rPr>
      <w:rFonts w:ascii="Times New Roman" w:eastAsia="Times New Roman" w:hAnsi="Times New Roman" w:cs="Times New Roman"/>
      <w:sz w:val="21"/>
      <w:szCs w:val="21"/>
    </w:rPr>
  </w:style>
  <w:style w:type="paragraph" w:styleId="Header">
    <w:name w:val="header"/>
    <w:basedOn w:val="Normal"/>
    <w:link w:val="HeaderChar"/>
    <w:uiPriority w:val="99"/>
    <w:unhideWhenUsed/>
    <w:rsid w:val="7C0B3F40"/>
    <w:pPr>
      <w:tabs>
        <w:tab w:val="center" w:pos="4153"/>
        <w:tab w:val="right" w:pos="8306"/>
      </w:tabs>
    </w:pPr>
  </w:style>
  <w:style w:type="character" w:customStyle="1" w:styleId="HeaderChar">
    <w:name w:val="Header Char"/>
    <w:basedOn w:val="DefaultParagraphFont"/>
    <w:link w:val="Header"/>
    <w:uiPriority w:val="99"/>
    <w:rsid w:val="00B15FC6"/>
    <w:rPr>
      <w:color w:val="000000"/>
    </w:rPr>
  </w:style>
  <w:style w:type="paragraph" w:styleId="Footer">
    <w:name w:val="footer"/>
    <w:basedOn w:val="Normal"/>
    <w:link w:val="FooterChar"/>
    <w:uiPriority w:val="99"/>
    <w:unhideWhenUsed/>
    <w:rsid w:val="7C0B3F40"/>
    <w:pPr>
      <w:tabs>
        <w:tab w:val="center" w:pos="4153"/>
        <w:tab w:val="right" w:pos="8306"/>
      </w:tabs>
    </w:pPr>
  </w:style>
  <w:style w:type="character" w:customStyle="1" w:styleId="FooterChar">
    <w:name w:val="Footer Char"/>
    <w:basedOn w:val="DefaultParagraphFont"/>
    <w:link w:val="Footer"/>
    <w:uiPriority w:val="99"/>
    <w:rsid w:val="00B15FC6"/>
    <w:rPr>
      <w:color w:val="000000"/>
    </w:rPr>
  </w:style>
  <w:style w:type="paragraph" w:customStyle="1" w:styleId="FooterSensitivity">
    <w:name w:val="Footer Sensitivity"/>
    <w:basedOn w:val="Normal"/>
    <w:link w:val="FooterSensitivityChar"/>
    <w:uiPriority w:val="1"/>
    <w:rsid w:val="7C0B3F40"/>
    <w:pPr>
      <w:widowControl/>
      <w:pBdr>
        <w:top w:val="single" w:sz="4" w:space="1" w:color="auto"/>
        <w:left w:val="single" w:sz="4" w:space="4" w:color="auto"/>
        <w:bottom w:val="single" w:sz="4" w:space="1" w:color="auto"/>
        <w:right w:val="single" w:sz="4" w:space="4" w:color="auto"/>
      </w:pBdr>
      <w:spacing w:before="360"/>
      <w:ind w:left="113" w:right="113"/>
      <w:jc w:val="center"/>
    </w:pPr>
    <w:rPr>
      <w:rFonts w:ascii="Times New Roman" w:eastAsiaTheme="minorEastAsia" w:hAnsi="Times New Roman" w:cs="Times New Roman"/>
      <w:b/>
      <w:bCs/>
      <w:color w:val="auto"/>
      <w:sz w:val="32"/>
      <w:szCs w:val="32"/>
      <w:lang w:bidi="ar-SA"/>
    </w:rPr>
  </w:style>
  <w:style w:type="character" w:customStyle="1" w:styleId="FooterSensitivityChar">
    <w:name w:val="Footer Sensitivity Char"/>
    <w:basedOn w:val="DefaultParagraphFont"/>
    <w:link w:val="FooterSensitivity"/>
    <w:rPr>
      <w:rFonts w:ascii="Times New Roman" w:eastAsiaTheme="minorHAnsi" w:hAnsi="Times New Roman" w:cs="Times New Roman"/>
      <w:b/>
      <w:sz w:val="32"/>
      <w:szCs w:val="22"/>
      <w:lang w:bidi="ar-SA"/>
    </w:rPr>
  </w:style>
  <w:style w:type="paragraph" w:styleId="FootnoteText">
    <w:name w:val="footnote text"/>
    <w:basedOn w:val="Normal"/>
    <w:link w:val="FootnoteTextChar"/>
    <w:uiPriority w:val="99"/>
    <w:semiHidden/>
    <w:unhideWhenUsed/>
    <w:rsid w:val="7C0B3F40"/>
    <w:pPr>
      <w:widowControl/>
    </w:pPr>
    <w:rPr>
      <w:rFonts w:asciiTheme="minorHAnsi" w:eastAsiaTheme="minorEastAsia" w:hAnsiTheme="minorHAnsi" w:cstheme="minorBidi"/>
      <w:color w:val="auto"/>
      <w:sz w:val="20"/>
      <w:szCs w:val="20"/>
      <w:lang w:bidi="ar-SA"/>
    </w:rPr>
  </w:style>
  <w:style w:type="character" w:customStyle="1" w:styleId="FootnoteTextChar">
    <w:name w:val="Footnote Text Char"/>
    <w:basedOn w:val="DefaultParagraphFont"/>
    <w:link w:val="FootnoteText"/>
    <w:uiPriority w:val="99"/>
    <w:semiHidden/>
    <w:rPr>
      <w:rFonts w:asciiTheme="minorHAnsi" w:eastAsiaTheme="minorHAnsi" w:hAnsiTheme="minorHAnsi" w:cstheme="minorBidi"/>
      <w:sz w:val="20"/>
      <w:szCs w:val="20"/>
      <w:lang w:bidi="ar-SA"/>
    </w:rPr>
  </w:style>
  <w:style w:type="character" w:styleId="FootnoteReference">
    <w:name w:val="footnote reference"/>
    <w:aliases w:val="Footnote symbol,Char Char Char Char Char,Знак Char Char Char Char,Char1 Char Char Char Char,Footnote Reference Superscript,Footnote reference number,stylish,BVI fnr,Footnote symboFußnotenzeichen,Footnote sign,Footnote Reference Number"/>
    <w:basedOn w:val="DefaultParagraphFont"/>
    <w:unhideWhenUsed/>
    <w:qFormat/>
    <w:rPr>
      <w:vertAlign w:val="superscript"/>
    </w:rPr>
  </w:style>
  <w:style w:type="paragraph" w:customStyle="1" w:styleId="HeadingRRF">
    <w:name w:val="Heading RRF"/>
    <w:basedOn w:val="Heading1"/>
    <w:link w:val="HeadingRRFChar"/>
    <w:qFormat/>
    <w:pPr>
      <w:widowControl/>
      <w:spacing w:line="259" w:lineRule="auto"/>
    </w:pPr>
    <w:rPr>
      <w:b w:val="0"/>
      <w:lang w:bidi="ar-SA"/>
    </w:rPr>
  </w:style>
  <w:style w:type="character" w:customStyle="1" w:styleId="HeadingRRFChar">
    <w:name w:val="Heading RRF Char"/>
    <w:basedOn w:val="Heading1Char"/>
    <w:link w:val="HeadingRRF"/>
    <w:rPr>
      <w:rFonts w:asciiTheme="majorHAnsi" w:eastAsiaTheme="majorEastAsia" w:hAnsiTheme="majorHAnsi" w:cstheme="majorBidi"/>
      <w:b w:val="0"/>
      <w:color w:val="0F4761" w:themeColor="accent1" w:themeShade="BF"/>
      <w:sz w:val="32"/>
      <w:szCs w:val="32"/>
      <w:lang w:bidi="ar-SA"/>
    </w:rPr>
  </w:style>
  <w:style w:type="character" w:customStyle="1" w:styleId="Heading1Char">
    <w:name w:val="Heading 1 Char"/>
    <w:basedOn w:val="DefaultParagraphFont"/>
    <w:link w:val="Heading1"/>
    <w:uiPriority w:val="9"/>
    <w:rsid w:val="00307482"/>
    <w:rPr>
      <w:rFonts w:ascii="Times New Roman" w:eastAsiaTheme="majorEastAsia" w:hAnsi="Times New Roman" w:cstheme="majorBidi"/>
      <w:b/>
      <w:sz w:val="21"/>
      <w:szCs w:val="32"/>
    </w:rPr>
  </w:style>
  <w:style w:type="paragraph" w:styleId="ListParagraph">
    <w:name w:val="List Paragraph"/>
    <w:basedOn w:val="Normal"/>
    <w:link w:val="ListParagraphChar"/>
    <w:uiPriority w:val="34"/>
    <w:qFormat/>
    <w:rsid w:val="7C0B3F40"/>
    <w:pPr>
      <w:widowControl/>
      <w:spacing w:after="160" w:line="259" w:lineRule="auto"/>
      <w:ind w:left="720"/>
      <w:contextualSpacing/>
    </w:pPr>
    <w:rPr>
      <w:rFonts w:asciiTheme="minorHAnsi" w:eastAsiaTheme="minorEastAsia" w:hAnsiTheme="minorHAnsi" w:cstheme="minorBidi"/>
      <w:color w:val="auto"/>
      <w:sz w:val="22"/>
      <w:szCs w:val="22"/>
      <w:lang w:bidi="ar-SA"/>
    </w:rPr>
  </w:style>
  <w:style w:type="character" w:customStyle="1" w:styleId="ListParagraphChar">
    <w:name w:val="List Paragraph Char"/>
    <w:basedOn w:val="DefaultParagraphFont"/>
    <w:link w:val="ListParagraph"/>
    <w:uiPriority w:val="34"/>
    <w:qFormat/>
    <w:locked/>
    <w:rPr>
      <w:rFonts w:asciiTheme="minorHAnsi" w:eastAsiaTheme="minorHAnsi" w:hAnsiTheme="minorHAnsi" w:cstheme="minorBidi"/>
      <w:sz w:val="22"/>
      <w:szCs w:val="22"/>
      <w:lang w:bidi="ar-SA"/>
    </w:rPr>
  </w:style>
  <w:style w:type="paragraph" w:customStyle="1" w:styleId="FooterCoverPage">
    <w:name w:val="Footer Cover Page"/>
    <w:basedOn w:val="Normal"/>
    <w:link w:val="FooterCoverPageChar"/>
    <w:uiPriority w:val="1"/>
    <w:rsid w:val="7C0B3F40"/>
    <w:pPr>
      <w:widowControl/>
      <w:tabs>
        <w:tab w:val="center" w:pos="4535"/>
        <w:tab w:val="right" w:pos="9071"/>
        <w:tab w:val="right" w:pos="9921"/>
      </w:tabs>
      <w:spacing w:before="360"/>
      <w:ind w:left="-850" w:right="-850"/>
    </w:pPr>
    <w:rPr>
      <w:rFonts w:ascii="Times New Roman" w:eastAsiaTheme="minorEastAsia" w:hAnsi="Times New Roman" w:cs="Times New Roman"/>
      <w:color w:val="auto"/>
      <w:lang w:bidi="ar-SA"/>
    </w:rPr>
  </w:style>
  <w:style w:type="character" w:customStyle="1" w:styleId="FooterCoverPageChar">
    <w:name w:val="Footer Cover Page Char"/>
    <w:basedOn w:val="DefaultParagraphFont"/>
    <w:link w:val="FooterCoverPage"/>
    <w:rPr>
      <w:rFonts w:ascii="Times New Roman" w:eastAsiaTheme="minorHAnsi" w:hAnsi="Times New Roman" w:cs="Times New Roman"/>
      <w:szCs w:val="22"/>
      <w:lang w:bidi="ar-SA"/>
    </w:rPr>
  </w:style>
  <w:style w:type="character" w:customStyle="1" w:styleId="Heading2Char">
    <w:name w:val="Heading 2 Char"/>
    <w:basedOn w:val="DefaultParagraphFont"/>
    <w:link w:val="Heading2"/>
    <w:uiPriority w:val="1"/>
    <w:rsid w:val="00307482"/>
    <w:rPr>
      <w:rFonts w:ascii="Times New Roman" w:eastAsiaTheme="majorEastAsia" w:hAnsi="Times New Roman" w:cstheme="majorBidi"/>
      <w:b/>
      <w:sz w:val="21"/>
      <w:szCs w:val="26"/>
      <w:lang w:bidi="ar-SA"/>
    </w:rPr>
  </w:style>
  <w:style w:type="table" w:customStyle="1" w:styleId="TableGrid12">
    <w:name w:val="Table Grid12"/>
    <w:basedOn w:val="TableNormal"/>
    <w:next w:val="TableGrid"/>
    <w:uiPriority w:val="39"/>
    <w:pPr>
      <w:widowControl/>
    </w:pPr>
    <w:rPr>
      <w:rFonts w:asciiTheme="minorHAnsi" w:eastAsiaTheme="minorHAnsi" w:hAnsiTheme="minorHAnsi" w:cstheme="minorBidi"/>
      <w:sz w:val="22"/>
      <w:szCs w:val="22"/>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F70BC2"/>
    <w:rPr>
      <w:sz w:val="16"/>
      <w:szCs w:val="16"/>
    </w:rPr>
  </w:style>
  <w:style w:type="paragraph" w:styleId="CommentText">
    <w:name w:val="annotation text"/>
    <w:basedOn w:val="Normal"/>
    <w:link w:val="CommentTextChar"/>
    <w:uiPriority w:val="99"/>
    <w:unhideWhenUsed/>
    <w:rsid w:val="7C0B3F40"/>
    <w:pPr>
      <w:widowControl/>
      <w:spacing w:after="160"/>
    </w:pPr>
    <w:rPr>
      <w:rFonts w:asciiTheme="minorHAnsi" w:eastAsiaTheme="minorEastAsia" w:hAnsiTheme="minorHAnsi" w:cstheme="minorBidi"/>
      <w:color w:val="auto"/>
      <w:sz w:val="20"/>
      <w:szCs w:val="20"/>
      <w:lang w:bidi="ar-SA"/>
    </w:rPr>
  </w:style>
  <w:style w:type="character" w:customStyle="1" w:styleId="CommentTextChar">
    <w:name w:val="Comment Text Char"/>
    <w:basedOn w:val="DefaultParagraphFont"/>
    <w:link w:val="CommentText"/>
    <w:uiPriority w:val="99"/>
    <w:rsid w:val="00F70BC2"/>
    <w:rPr>
      <w:rFonts w:asciiTheme="minorHAnsi" w:eastAsiaTheme="minorHAnsi" w:hAnsiTheme="minorHAnsi" w:cstheme="minorBidi"/>
      <w:sz w:val="20"/>
      <w:szCs w:val="20"/>
      <w:lang w:bidi="ar-SA"/>
    </w:rPr>
  </w:style>
  <w:style w:type="paragraph" w:styleId="TOC5">
    <w:name w:val="toc 5"/>
    <w:basedOn w:val="Normal"/>
    <w:next w:val="Normal"/>
    <w:uiPriority w:val="39"/>
    <w:semiHidden/>
    <w:unhideWhenUsed/>
    <w:rsid w:val="7C0B3F40"/>
    <w:pPr>
      <w:spacing w:after="100"/>
      <w:ind w:left="960"/>
    </w:pPr>
  </w:style>
  <w:style w:type="paragraph" w:styleId="TOC4">
    <w:name w:val="toc 4"/>
    <w:basedOn w:val="Normal"/>
    <w:next w:val="Normal"/>
    <w:uiPriority w:val="39"/>
    <w:unhideWhenUsed/>
    <w:rsid w:val="7C0B3F40"/>
    <w:pPr>
      <w:widowControl/>
      <w:spacing w:after="100" w:line="259" w:lineRule="auto"/>
      <w:ind w:left="660"/>
    </w:pPr>
    <w:rPr>
      <w:rFonts w:asciiTheme="minorHAnsi" w:eastAsiaTheme="minorEastAsia" w:hAnsiTheme="minorHAnsi" w:cstheme="minorBidi"/>
      <w:color w:val="auto"/>
      <w:sz w:val="22"/>
      <w:szCs w:val="22"/>
      <w:lang w:bidi="ar-SA"/>
    </w:rPr>
  </w:style>
  <w:style w:type="paragraph" w:styleId="TOCHeading">
    <w:name w:val="TOC Heading"/>
    <w:basedOn w:val="Heading1"/>
    <w:next w:val="Normal"/>
    <w:uiPriority w:val="39"/>
    <w:unhideWhenUsed/>
    <w:qFormat/>
    <w:rsid w:val="003E3DD8"/>
    <w:pPr>
      <w:widowControl/>
      <w:spacing w:line="259" w:lineRule="auto"/>
      <w:outlineLvl w:val="9"/>
    </w:pPr>
    <w:rPr>
      <w:lang w:val="en-US" w:bidi="ar-SA"/>
    </w:rPr>
  </w:style>
  <w:style w:type="paragraph" w:customStyle="1" w:styleId="pf0">
    <w:name w:val="pf0"/>
    <w:basedOn w:val="Normal"/>
    <w:uiPriority w:val="1"/>
    <w:rsid w:val="7C0B3F40"/>
    <w:pPr>
      <w:widowControl/>
      <w:spacing w:beforeAutospacing="1" w:afterAutospacing="1"/>
    </w:pPr>
    <w:rPr>
      <w:rFonts w:ascii="Times New Roman" w:eastAsia="Times New Roman" w:hAnsi="Times New Roman" w:cs="Times New Roman"/>
      <w:color w:val="auto"/>
      <w:lang w:eastAsia="lv-LV" w:bidi="ar-SA"/>
    </w:rPr>
  </w:style>
  <w:style w:type="character" w:customStyle="1" w:styleId="cf01">
    <w:name w:val="cf01"/>
    <w:basedOn w:val="DefaultParagraphFont"/>
    <w:rsid w:val="009E1517"/>
    <w:rPr>
      <w:rFonts w:ascii="Segoe UI" w:hAnsi="Segoe UI" w:cs="Segoe UI" w:hint="default"/>
      <w:b/>
      <w:bCs/>
      <w:sz w:val="18"/>
      <w:szCs w:val="18"/>
    </w:rPr>
  </w:style>
  <w:style w:type="character" w:customStyle="1" w:styleId="cf21">
    <w:name w:val="cf21"/>
    <w:basedOn w:val="DefaultParagraphFont"/>
    <w:rsid w:val="009E1517"/>
    <w:rPr>
      <w:rFonts w:ascii="Segoe UI" w:hAnsi="Segoe UI" w:cs="Segoe UI" w:hint="default"/>
      <w:sz w:val="18"/>
      <w:szCs w:val="18"/>
    </w:rPr>
  </w:style>
  <w:style w:type="paragraph" w:customStyle="1" w:styleId="Default">
    <w:name w:val="Default"/>
    <w:rsid w:val="009C77E6"/>
    <w:pPr>
      <w:widowControl/>
      <w:autoSpaceDE w:val="0"/>
      <w:autoSpaceDN w:val="0"/>
      <w:adjustRightInd w:val="0"/>
    </w:pPr>
    <w:rPr>
      <w:rFonts w:ascii="Times New Roman" w:hAnsi="Times New Roman" w:cs="Times New Roman"/>
      <w:color w:val="000000"/>
      <w:lang w:val="lv-LV" w:bidi="ar-SA"/>
    </w:rPr>
  </w:style>
  <w:style w:type="paragraph" w:styleId="CommentSubject">
    <w:name w:val="annotation subject"/>
    <w:basedOn w:val="CommentText"/>
    <w:next w:val="CommentText"/>
    <w:link w:val="CommentSubjectChar"/>
    <w:uiPriority w:val="99"/>
    <w:semiHidden/>
    <w:unhideWhenUsed/>
    <w:rsid w:val="00DE4F8C"/>
    <w:pPr>
      <w:widowControl w:val="0"/>
      <w:spacing w:after="0"/>
    </w:pPr>
    <w:rPr>
      <w:rFonts w:ascii="Courier New" w:eastAsia="Courier New" w:hAnsi="Courier New" w:cs="Courier New"/>
      <w:b/>
      <w:bCs/>
      <w:color w:val="000000"/>
      <w:lang w:bidi="en-US"/>
    </w:rPr>
  </w:style>
  <w:style w:type="character" w:customStyle="1" w:styleId="CommentSubjectChar">
    <w:name w:val="Comment Subject Char"/>
    <w:basedOn w:val="CommentTextChar"/>
    <w:link w:val="CommentSubject"/>
    <w:uiPriority w:val="99"/>
    <w:semiHidden/>
    <w:rsid w:val="00DE4F8C"/>
    <w:rPr>
      <w:rFonts w:asciiTheme="minorHAnsi" w:eastAsiaTheme="minorHAnsi" w:hAnsiTheme="minorHAnsi" w:cstheme="minorBidi"/>
      <w:b/>
      <w:bCs/>
      <w:color w:val="000000"/>
      <w:sz w:val="20"/>
      <w:szCs w:val="20"/>
      <w:lang w:bidi="ar-SA"/>
    </w:rPr>
  </w:style>
  <w:style w:type="paragraph" w:styleId="Revision">
    <w:name w:val="Revision"/>
    <w:hidden/>
    <w:uiPriority w:val="99"/>
    <w:semiHidden/>
    <w:rsid w:val="00DE4F8C"/>
    <w:pPr>
      <w:widowControl/>
    </w:pPr>
    <w:rPr>
      <w:color w:val="000000"/>
    </w:rPr>
  </w:style>
  <w:style w:type="paragraph" w:styleId="Title">
    <w:name w:val="Title"/>
    <w:basedOn w:val="Normal"/>
    <w:next w:val="Normal"/>
    <w:uiPriority w:val="10"/>
    <w:qFormat/>
    <w:rsid w:val="7C0B3F40"/>
    <w:pPr>
      <w:contextualSpacing/>
    </w:pPr>
    <w:rPr>
      <w:rFonts w:asciiTheme="majorHAnsi" w:eastAsiaTheme="majorEastAsia" w:hAnsiTheme="majorHAnsi" w:cstheme="majorBidi"/>
      <w:sz w:val="56"/>
      <w:szCs w:val="56"/>
    </w:rPr>
  </w:style>
  <w:style w:type="paragraph" w:styleId="Subtitle">
    <w:name w:val="Subtitle"/>
    <w:basedOn w:val="Normal"/>
    <w:next w:val="Normal"/>
    <w:uiPriority w:val="11"/>
    <w:qFormat/>
    <w:rsid w:val="7C0B3F40"/>
    <w:rPr>
      <w:rFonts w:eastAsiaTheme="minorEastAsia"/>
      <w:color w:val="5A5A5A"/>
    </w:rPr>
  </w:style>
  <w:style w:type="paragraph" w:styleId="Quote">
    <w:name w:val="Quote"/>
    <w:basedOn w:val="Normal"/>
    <w:next w:val="Normal"/>
    <w:uiPriority w:val="29"/>
    <w:qFormat/>
    <w:rsid w:val="7C0B3F40"/>
    <w:pPr>
      <w:spacing w:before="200"/>
      <w:ind w:left="864" w:right="864"/>
      <w:jc w:val="center"/>
    </w:pPr>
    <w:rPr>
      <w:i/>
      <w:iCs/>
      <w:color w:val="404040" w:themeColor="text1" w:themeTint="BF"/>
    </w:rPr>
  </w:style>
  <w:style w:type="paragraph" w:styleId="IntenseQuote">
    <w:name w:val="Intense Quote"/>
    <w:basedOn w:val="Normal"/>
    <w:next w:val="Normal"/>
    <w:uiPriority w:val="30"/>
    <w:qFormat/>
    <w:rsid w:val="7C0B3F40"/>
    <w:pPr>
      <w:pBdr>
        <w:top w:val="single" w:sz="4" w:space="10" w:color="156082" w:themeColor="accent1"/>
        <w:bottom w:val="single" w:sz="4" w:space="10" w:color="156082" w:themeColor="accent1"/>
      </w:pBdr>
      <w:spacing w:before="360" w:after="360"/>
      <w:ind w:left="864" w:right="864"/>
      <w:jc w:val="center"/>
    </w:pPr>
    <w:rPr>
      <w:i/>
      <w:iCs/>
      <w:color w:val="156082" w:themeColor="accent1"/>
    </w:rPr>
  </w:style>
  <w:style w:type="paragraph" w:styleId="TOC6">
    <w:name w:val="toc 6"/>
    <w:basedOn w:val="Normal"/>
    <w:next w:val="Normal"/>
    <w:uiPriority w:val="39"/>
    <w:unhideWhenUsed/>
    <w:rsid w:val="7C0B3F40"/>
    <w:pPr>
      <w:spacing w:after="100"/>
      <w:ind w:left="1100"/>
    </w:pPr>
  </w:style>
  <w:style w:type="paragraph" w:styleId="TOC7">
    <w:name w:val="toc 7"/>
    <w:basedOn w:val="Normal"/>
    <w:next w:val="Normal"/>
    <w:uiPriority w:val="39"/>
    <w:unhideWhenUsed/>
    <w:rsid w:val="7C0B3F40"/>
    <w:pPr>
      <w:spacing w:after="100"/>
      <w:ind w:left="1320"/>
    </w:pPr>
  </w:style>
  <w:style w:type="paragraph" w:styleId="TOC8">
    <w:name w:val="toc 8"/>
    <w:basedOn w:val="Normal"/>
    <w:next w:val="Normal"/>
    <w:uiPriority w:val="39"/>
    <w:unhideWhenUsed/>
    <w:rsid w:val="7C0B3F40"/>
    <w:pPr>
      <w:spacing w:after="100"/>
      <w:ind w:left="1540"/>
    </w:pPr>
  </w:style>
  <w:style w:type="paragraph" w:styleId="TOC9">
    <w:name w:val="toc 9"/>
    <w:basedOn w:val="Normal"/>
    <w:next w:val="Normal"/>
    <w:uiPriority w:val="39"/>
    <w:unhideWhenUsed/>
    <w:rsid w:val="7C0B3F40"/>
    <w:pPr>
      <w:spacing w:after="100"/>
      <w:ind w:left="1760"/>
    </w:pPr>
  </w:style>
  <w:style w:type="paragraph" w:styleId="EndnoteText">
    <w:name w:val="endnote text"/>
    <w:basedOn w:val="Normal"/>
    <w:uiPriority w:val="99"/>
    <w:semiHidden/>
    <w:unhideWhenUsed/>
    <w:rsid w:val="7C0B3F40"/>
    <w:rPr>
      <w:sz w:val="20"/>
      <w:szCs w:val="20"/>
    </w:rPr>
  </w:style>
  <w:style w:type="paragraph" w:styleId="placeholder_paragraph">
    <w:name w:val="placeholder_paragraph"/>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67149200">
      <w:bodyDiv w:val="1"/>
      <w:marLeft w:val="0"/>
      <w:marRight w:val="0"/>
      <w:marTop w:val="0"/>
      <w:marBottom w:val="0"/>
      <w:divBdr>
        <w:top w:val="none" w:sz="0" w:space="0" w:color="auto"/>
        <w:left w:val="none" w:sz="0" w:space="0" w:color="auto"/>
        <w:bottom w:val="none" w:sz="0" w:space="0" w:color="auto"/>
        <w:right w:val="none" w:sz="0" w:space="0" w:color="auto"/>
      </w:divBdr>
    </w:div>
    <w:div w:id="1457916903">
      <w:bodyDiv w:val="1"/>
      <w:marLeft w:val="0"/>
      <w:marRight w:val="0"/>
      <w:marTop w:val="0"/>
      <w:marBottom w:val="0"/>
      <w:divBdr>
        <w:top w:val="none" w:sz="0" w:space="0" w:color="auto"/>
        <w:left w:val="none" w:sz="0" w:space="0" w:color="auto"/>
        <w:bottom w:val="none" w:sz="0" w:space="0" w:color="auto"/>
        <w:right w:val="none" w:sz="0" w:space="0" w:color="auto"/>
      </w:divBdr>
    </w:div>
    <w:div w:id="1662732130">
      <w:bodyDiv w:val="1"/>
      <w:marLeft w:val="0"/>
      <w:marRight w:val="0"/>
      <w:marTop w:val="0"/>
      <w:marBottom w:val="0"/>
      <w:divBdr>
        <w:top w:val="none" w:sz="0" w:space="0" w:color="auto"/>
        <w:left w:val="none" w:sz="0" w:space="0" w:color="auto"/>
        <w:bottom w:val="none" w:sz="0" w:space="0" w:color="auto"/>
        <w:right w:val="none" w:sz="0" w:space="0" w:color="auto"/>
      </w:divBdr>
    </w:div>
    <w:div w:id="20135587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eur-lex.europa.eu/eli/dec/2012/21/oj/?locale=LV"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s://www.riga.lv/lv/strukturvieniba/finansu-un-administracijas-lietu-komiteja"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FF1B87D5ABF651429579392F313233BD" ma:contentTypeVersion="6" ma:contentTypeDescription="Create a new document." ma:contentTypeScope="" ma:versionID="1d2785d51364712d5c1be3a331e79bab">
  <xsd:schema xmlns:xsd="http://www.w3.org/2001/XMLSchema" xmlns:xs="http://www.w3.org/2001/XMLSchema" xmlns:p="http://schemas.microsoft.com/office/2006/metadata/properties" xmlns:ns2="b2332242-72eb-4c56-ab66-572cc47fcb14" xmlns:ns3="97c12176-f42e-47a4-9c39-4993e896fb64" targetNamespace="http://schemas.microsoft.com/office/2006/metadata/properties" ma:root="true" ma:fieldsID="05a9c49f32c55c011f876faa75d2f503" ns2:_="" ns3:_="">
    <xsd:import namespace="b2332242-72eb-4c56-ab66-572cc47fcb14"/>
    <xsd:import namespace="97c12176-f42e-47a4-9c39-4993e896fb6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332242-72eb-4c56-ab66-572cc47fcb1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7c12176-f42e-47a4-9c39-4993e896fb6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BB4704D-2C5A-471B-B159-05199C6B6EFF}">
  <ds:schemaRefs>
    <ds:schemaRef ds:uri="http://schemas.microsoft.com/sharepoint/v3/contenttype/forms"/>
  </ds:schemaRefs>
</ds:datastoreItem>
</file>

<file path=customXml/itemProps2.xml><?xml version="1.0" encoding="utf-8"?>
<ds:datastoreItem xmlns:ds="http://schemas.openxmlformats.org/officeDocument/2006/customXml" ds:itemID="{8182A88A-2192-4A1C-A3A0-A66E511B8449}">
  <ds:schemaRefs>
    <ds:schemaRef ds:uri="http://schemas.openxmlformats.org/officeDocument/2006/bibliography"/>
  </ds:schemaRefs>
</ds:datastoreItem>
</file>

<file path=customXml/itemProps3.xml><?xml version="1.0" encoding="utf-8"?>
<ds:datastoreItem xmlns:ds="http://schemas.openxmlformats.org/officeDocument/2006/customXml" ds:itemID="{4181E767-C985-4FD4-856E-E26EED55B05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2D75604-042E-4C28-9FAA-F5E8D22D6D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332242-72eb-4c56-ab66-572cc47fcb14"/>
    <ds:schemaRef ds:uri="97c12176-f42e-47a4-9c39-4993e896fb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6f3e7d20-2181-4348-af28-4cbf4a40754e}" enabled="1" method="Privileged" siteId="{fd50a0e4-c289-4266-b7ff-7d9cf5066e91}" removed="0"/>
</clbl:labelList>
</file>

<file path=docProps/app.xml><?xml version="1.0" encoding="utf-8"?>
<Properties xmlns="http://schemas.openxmlformats.org/officeDocument/2006/extended-properties" xmlns:vt="http://schemas.openxmlformats.org/officeDocument/2006/docPropsVTypes">
  <Template>Normal.dotm</Template>
  <TotalTime>4</TotalTime>
  <Pages>64</Pages>
  <Words>153138</Words>
  <Characters>87290</Characters>
  <Application>Microsoft Office Word</Application>
  <DocSecurity>0</DocSecurity>
  <Lines>727</Lines>
  <Paragraphs>479</Paragraphs>
  <ScaleCrop>false</ScaleCrop>
  <HeadingPairs>
    <vt:vector size="2" baseType="variant">
      <vt:variant>
        <vt:lpstr>Title</vt:lpstr>
      </vt:variant>
      <vt:variant>
        <vt:i4>1</vt:i4>
      </vt:variant>
    </vt:vector>
  </HeadingPairs>
  <TitlesOfParts>
    <vt:vector size="1" baseType="lpstr">
      <vt:lpstr>Latvijas Atveseļošanas un noturības mehānisma plāna otrais papildinājums</vt:lpstr>
    </vt:vector>
  </TitlesOfParts>
  <Company/>
  <LinksUpToDate>false</LinksUpToDate>
  <CharactersWithSpaces>239949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Latvijas Atveseļošanas un noturības mehānisma plāna otrais papildinājums</dc:title>
  <dc:subject>Plānošanas dokumenta projekts</dc:subject>
  <dc:creator>ROSSI Luca (SG-RECOVER)</dc:creator>
  <cp:keywords/>
  <dc:description>28711834, sanda.blumberga@fm.gov.lv</dc:description>
  <cp:lastModifiedBy>Lilija Kampane</cp:lastModifiedBy>
  <cp:revision>4</cp:revision>
  <dcterms:created xsi:type="dcterms:W3CDTF">2024-12-16T08:04:00Z</dcterms:created>
  <dcterms:modified xsi:type="dcterms:W3CDTF">2024-12-16T08:08:00Z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374a816a-2d6b-49e5-a075-b1e79e8e405a</vt:lpwstr>
  </property>
  <property fmtid="{D5CDD505-2E9C-101B-9397-08002B2CF9AE}" pid="3" name="IsMyDocuments">
    <vt:bool>true</vt:bool>
  </property>
  <property fmtid="{D5CDD505-2E9C-101B-9397-08002B2CF9AE}" pid="4" name="Level of sensitivity">
    <vt:lpwstr>Standard treatment</vt:lpwstr>
  </property>
  <property fmtid="{D5CDD505-2E9C-101B-9397-08002B2CF9AE}" pid="5" name="Part">
    <vt:lpwstr>2</vt:lpwstr>
  </property>
  <property fmtid="{D5CDD505-2E9C-101B-9397-08002B2CF9AE}" pid="6" name="Total parts">
    <vt:lpwstr>2</vt:lpwstr>
  </property>
  <property fmtid="{D5CDD505-2E9C-101B-9397-08002B2CF9AE}" pid="7" name="DocStatus">
    <vt:lpwstr>Green</vt:lpwstr>
  </property>
  <property fmtid="{D5CDD505-2E9C-101B-9397-08002B2CF9AE}" pid="8" name="CPTemplateID">
    <vt:lpwstr>CP-024</vt:lpwstr>
  </property>
  <property fmtid="{D5CDD505-2E9C-101B-9397-08002B2CF9AE}" pid="9" name="Last edited using">
    <vt:lpwstr>LW 8.0, Build 20220128</vt:lpwstr>
  </property>
  <property fmtid="{D5CDD505-2E9C-101B-9397-08002B2CF9AE}" pid="10" name="Created using">
    <vt:lpwstr>LW 7.0.1, Build 20190916</vt:lpwstr>
  </property>
  <property fmtid="{D5CDD505-2E9C-101B-9397-08002B2CF9AE}" pid="11" name="_LW_INVALIDATED__LW_INVALIDATED__LW_INVALIDATED__LW_INVALIDATED__LW_INVALIDATED__LW_INVALIDATED__LW_INVALIDATED__LW_INVALIDATED__LW_INVALIDATED__LW_INVALIDATED__LW_INVALIDATED__LW_INVALIDATED__LW_INVALIDATED__LW_INVALIDATED_ContentTypeId">
    <vt:lpwstr>0x010100258AA79CEB83498886A3A0868112325000E5D7129F0CC3244EA23535B992281BA9</vt:lpwstr>
  </property>
  <property fmtid="{D5CDD505-2E9C-101B-9397-08002B2CF9AE}" pid="12" name="_LW_INVALIDATED__LW_INVALIDATED__LW_INVALIDATED__LW_INVALIDATED__LW_INVALIDATED__LW_INVALIDATED_ContentTypeId">
    <vt:lpwstr>0x010100087E4EC354ADFB40AC5D4FC129E379BA</vt:lpwstr>
  </property>
  <property fmtid="{D5CDD505-2E9C-101B-9397-08002B2CF9AE}" pid="13" name="_LW_INVALIDATED_ContentTypeId">
    <vt:lpwstr>0x010100258AA79CEB83498886A3A0868112325000E5D7129F0CC3244EA23535B992281BA9</vt:lpwstr>
  </property>
  <property fmtid="{D5CDD505-2E9C-101B-9397-08002B2CF9AE}" pid="14" name="ContentTypeId">
    <vt:lpwstr>0x010100FF1B87D5ABF651429579392F313233BD</vt:lpwstr>
  </property>
  <property fmtid="{D5CDD505-2E9C-101B-9397-08002B2CF9AE}" pid="15" name="MSIP_Label_6bd9ddd1-4d20-43f6-abfa-fc3c07406f94_Enabled">
    <vt:lpwstr>true</vt:lpwstr>
  </property>
  <property fmtid="{D5CDD505-2E9C-101B-9397-08002B2CF9AE}" pid="16" name="MSIP_Label_6bd9ddd1-4d20-43f6-abfa-fc3c07406f94_SetDate">
    <vt:lpwstr>2022-05-12T08:19:26Z</vt:lpwstr>
  </property>
  <property fmtid="{D5CDD505-2E9C-101B-9397-08002B2CF9AE}" pid="17" name="MSIP_Label_6bd9ddd1-4d20-43f6-abfa-fc3c07406f94_Method">
    <vt:lpwstr>Standard</vt:lpwstr>
  </property>
  <property fmtid="{D5CDD505-2E9C-101B-9397-08002B2CF9AE}" pid="18" name="MSIP_Label_6bd9ddd1-4d20-43f6-abfa-fc3c07406f94_Name">
    <vt:lpwstr>Commission Use</vt:lpwstr>
  </property>
  <property fmtid="{D5CDD505-2E9C-101B-9397-08002B2CF9AE}" pid="19" name="MSIP_Label_6bd9ddd1-4d20-43f6-abfa-fc3c07406f94_SiteId">
    <vt:lpwstr>b24c8b06-522c-46fe-9080-70926f8dddb1</vt:lpwstr>
  </property>
  <property fmtid="{D5CDD505-2E9C-101B-9397-08002B2CF9AE}" pid="20" name="MSIP_Label_6bd9ddd1-4d20-43f6-abfa-fc3c07406f94_ActionId">
    <vt:lpwstr>4cc02a2a-a547-467b-9799-f11d530f1b58</vt:lpwstr>
  </property>
  <property fmtid="{D5CDD505-2E9C-101B-9397-08002B2CF9AE}" pid="21" name="MSIP_Label_6bd9ddd1-4d20-43f6-abfa-fc3c07406f94_ContentBits">
    <vt:lpwstr>0</vt:lpwstr>
  </property>
  <property fmtid="{D5CDD505-2E9C-101B-9397-08002B2CF9AE}" pid="22" name="DQCStatus">
    <vt:lpwstr>Red (DQC version 03)</vt:lpwstr>
  </property>
</Properties>
</file>