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53BE5C10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DCCC5D8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33CEDD51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220D2AFE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6E371F72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100CE45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8DEB132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2240ADC6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265739E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B553CDD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59A0D9C3" w14:textId="77777777">
      <w:pPr>
        <w:pStyle w:val="Header"/>
        <w15:collapsed w:val="false"/>
      </w:pPr>
    </w:p>
    <w:p w:rsidRPr="009012E8" w:rsidR="00632E67" w:rsidP="00632E67" w:rsidRDefault="00632E67" w14:paraId="0ACEE6DC" w14:textId="77777777">
      <w:pPr>
        <w:jc w:val="both"/>
      </w:pPr>
    </w:p>
    <w:p w:rsidR="002115E4" w:rsidP="002115E4" w:rsidRDefault="002115E4" w14:paraId="033DCCF8" w14:textId="77777777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>Valsts kancelejai</w:t>
      </w:r>
    </w:p>
    <w:p w:rsidR="002115E4" w:rsidP="002115E4" w:rsidRDefault="002115E4" w14:paraId="74ECFC57" w14:textId="77777777">
      <w:pPr>
        <w:spacing w:after="0" w:line="240" w:lineRule="auto"/>
        <w:jc w:val="right"/>
      </w:pPr>
    </w:p>
    <w:p w:rsidR="002115E4" w:rsidP="002115E4" w:rsidRDefault="002115E4" w14:paraId="429982EE" w14:textId="77777777">
      <w:pPr>
        <w:spacing w:after="0" w:line="240" w:lineRule="auto"/>
        <w:rPr>
          <w:i/>
        </w:rPr>
      </w:pPr>
      <w:r w:rsidRPr="004F3422">
        <w:rPr>
          <w:i/>
        </w:rPr>
        <w:t xml:space="preserve">Par Eiropas Savienības Transporta, telekomunikāciju </w:t>
      </w:r>
    </w:p>
    <w:p w:rsidR="002115E4" w:rsidP="002115E4" w:rsidRDefault="002115E4" w14:paraId="1640AF78" w14:textId="77777777">
      <w:pPr>
        <w:spacing w:after="0" w:line="240" w:lineRule="auto"/>
        <w:rPr>
          <w:i/>
        </w:rPr>
      </w:pPr>
      <w:r w:rsidRPr="004F3422">
        <w:rPr>
          <w:i/>
        </w:rPr>
        <w:t xml:space="preserve">un enerģētikas Ministru padomes 2022. gada </w:t>
      </w:r>
      <w:r>
        <w:rPr>
          <w:i/>
        </w:rPr>
        <w:t>5./6.</w:t>
      </w:r>
      <w:r w:rsidRPr="004F3422">
        <w:rPr>
          <w:i/>
        </w:rPr>
        <w:t xml:space="preserve"> </w:t>
      </w:r>
      <w:r>
        <w:rPr>
          <w:i/>
        </w:rPr>
        <w:t>decembra</w:t>
      </w:r>
    </w:p>
    <w:p w:rsidR="002115E4" w:rsidP="002115E4" w:rsidRDefault="002115E4" w14:paraId="4A983B40" w14:textId="77777777">
      <w:pPr>
        <w:spacing w:after="0" w:line="240" w:lineRule="auto"/>
        <w:rPr>
          <w:i/>
        </w:rPr>
      </w:pPr>
      <w:r w:rsidRPr="004F3422">
        <w:rPr>
          <w:i/>
        </w:rPr>
        <w:t>sanāksm</w:t>
      </w:r>
      <w:r>
        <w:rPr>
          <w:i/>
        </w:rPr>
        <w:t>ē</w:t>
      </w:r>
      <w:r w:rsidRPr="004F3422">
        <w:rPr>
          <w:i/>
        </w:rPr>
        <w:t xml:space="preserve"> izskatāmajiem jautājumiem</w:t>
      </w:r>
    </w:p>
    <w:p w:rsidR="002115E4" w:rsidP="002115E4" w:rsidRDefault="002115E4" w14:paraId="4D25E9FB" w14:textId="77777777">
      <w:pPr>
        <w:spacing w:after="0" w:line="240" w:lineRule="auto"/>
      </w:pPr>
    </w:p>
    <w:p w:rsidR="002115E4" w:rsidP="002115E4" w:rsidRDefault="002115E4" w14:paraId="428E12F5" w14:textId="3A40DA62">
      <w:pPr>
        <w:spacing w:after="0" w:line="240" w:lineRule="auto"/>
        <w:ind w:firstLine="709"/>
        <w:jc w:val="both"/>
      </w:pPr>
      <w:r>
        <w:t xml:space="preserve">Pamatojoties uz Ministru kabineta </w:t>
      </w:r>
      <w:r w:rsidRPr="00B0653B">
        <w:t xml:space="preserve">2021. gada 7. septembra noteikumu Nr. 606 "Ministru kabineta kārtības rullis" 2.6.4., 48. un 113.8 apakšpunktu un </w:t>
      </w:r>
      <w:r>
        <w:t xml:space="preserve">2009. gada 3. februāra noteikumu Nr. 96 „Kārtība, kādā izstrādā, saskaņo, apstiprina un aktualizē Latvijas Republikas nacionālās pozīcijas Eiropas Savienības jautājumos” 23. punktu, iesniedzu izskatīšanai Ministru kabineta </w:t>
      </w:r>
      <w:r>
        <w:rPr>
          <w:b/>
        </w:rPr>
        <w:t xml:space="preserve">2022. gada </w:t>
      </w:r>
      <w:r w:rsidR="001E3AF7">
        <w:rPr>
          <w:b/>
        </w:rPr>
        <w:t>29. novembra</w:t>
      </w:r>
      <w:r>
        <w:rPr>
          <w:b/>
        </w:rPr>
        <w:t xml:space="preserve"> sēdē</w:t>
      </w:r>
      <w:r>
        <w:t xml:space="preserve"> informatīvo ziņojumu par 2022. gada </w:t>
      </w:r>
      <w:r w:rsidR="001E3AF7">
        <w:t>5./6. decembra</w:t>
      </w:r>
      <w:r w:rsidRPr="00B0653B">
        <w:t xml:space="preserve"> Eiropas Savienības</w:t>
      </w:r>
      <w:r>
        <w:t xml:space="preserve"> Transporta, telekomunikāciju un enerģētikas Ministru padomes sanāksmi.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792"/>
        <w:gridCol w:w="2857"/>
        <w:gridCol w:w="5709"/>
      </w:tblGrid>
      <w:tr w:rsidR="002115E4" w:rsidTr="7260729B" w14:paraId="1559CDF3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5F7A1380" w14:textId="77777777">
            <w:pPr>
              <w:spacing w:before="120" w:after="120" w:line="240" w:lineRule="auto"/>
              <w:jc w:val="both"/>
            </w:pPr>
            <w:r>
              <w:t>1.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694AEED0" w14:textId="77777777">
            <w:pPr>
              <w:spacing w:before="120" w:after="120" w:line="240" w:lineRule="auto"/>
            </w:pPr>
            <w:r>
              <w:t>Iesniegšanas pamatojums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7AB88F2E" w14:textId="77777777">
            <w:pPr>
              <w:spacing w:before="120" w:after="120" w:line="240" w:lineRule="auto"/>
              <w:ind w:right="57"/>
              <w:jc w:val="both"/>
            </w:pPr>
            <w:r>
              <w:t xml:space="preserve">Ministru kabineta </w:t>
            </w:r>
            <w:r w:rsidRPr="00B0653B">
              <w:t>2021. gada 7. septembra noteikumu Nr. 606 "Ministru kabineta kārtības rullis" 2.6.4., 48. un 113.8 apakšpunkt</w:t>
            </w:r>
            <w:r>
              <w:t>s</w:t>
            </w:r>
            <w:r w:rsidRPr="00B0653B">
              <w:t xml:space="preserve"> </w:t>
            </w:r>
            <w:r>
              <w:t>un 2009. gada 3. februāra noteikumu Nr.96 „Kārtība, kādā izstrādā, saskaņo, apstiprina un aktualizē Latvijas Republikas nacionālās pozīcijas Eiropas Savienības jautājumos” 23. apakšpunkts.</w:t>
            </w:r>
          </w:p>
        </w:tc>
      </w:tr>
      <w:tr w:rsidR="002115E4" w:rsidTr="7260729B" w14:paraId="2BD57711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13EAF08" w14:textId="77777777">
            <w:pPr>
              <w:spacing w:before="120" w:after="120" w:line="240" w:lineRule="auto"/>
              <w:jc w:val="both"/>
            </w:pPr>
            <w:r>
              <w:t>2.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4CCD91E2" w14:textId="77777777">
            <w:pPr>
              <w:spacing w:before="120" w:after="120" w:line="240" w:lineRule="auto"/>
            </w:pPr>
            <w:r>
              <w:t>Valsts sekretāru sanāksmes datums un numurs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05626BFD" w14:textId="77777777">
            <w:pPr>
              <w:spacing w:before="120" w:after="120" w:line="240" w:lineRule="auto"/>
              <w:jc w:val="both"/>
            </w:pPr>
            <w:r w:rsidRPr="00B0653B">
              <w:t>Pamatojoties uz 2021. gada 7. septembra noteikumu Nr. 606 „Ministru kabineta kārtības rullis 2.6.4., 48. un 113.8 apakšpunktu, informatīvais ziņojums izskatāms Ministru kabineta sēdē bez izskatīšanas Valsts sekretāru sanāksmē.</w:t>
            </w:r>
          </w:p>
        </w:tc>
      </w:tr>
      <w:tr w:rsidR="002115E4" w:rsidTr="7260729B" w14:paraId="7DEEF552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7459CD2" w14:textId="77777777">
            <w:pPr>
              <w:spacing w:before="120" w:after="120" w:line="240" w:lineRule="auto"/>
              <w:jc w:val="both"/>
            </w:pPr>
            <w:r>
              <w:t>3.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049DEF5F" w14:textId="77777777">
            <w:pPr>
              <w:spacing w:before="120" w:after="120" w:line="240" w:lineRule="auto"/>
            </w:pPr>
            <w:r>
              <w:t>Informācija par saskaņojumiem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9F4C323" w14:textId="650682AA">
            <w:pPr>
              <w:spacing w:before="120" w:after="120" w:line="240" w:lineRule="auto"/>
              <w:jc w:val="both"/>
              <w:rPr>
                <w:highlight w:val="yellow"/>
              </w:rPr>
            </w:pPr>
            <w:r w:rsidR="002115E4">
              <w:rPr/>
              <w:t xml:space="preserve">Satiksmes ministrijas sagatavotais informatīvais ziņojums </w:t>
            </w:r>
            <w:r w:rsidR="002115E4">
              <w:rPr/>
              <w:t xml:space="preserve">2022. gada </w:t>
            </w:r>
            <w:r w:rsidR="0649FF0D">
              <w:rPr/>
              <w:t>25. novembrī</w:t>
            </w:r>
            <w:r w:rsidR="002115E4">
              <w:rPr/>
              <w:t xml:space="preserve"> </w:t>
            </w:r>
            <w:r w:rsidR="002115E4">
              <w:rPr/>
              <w:t xml:space="preserve">tika nosūtīts saskaņošanai ESVIS </w:t>
            </w:r>
            <w:r w:rsidR="002115E4">
              <w:rPr/>
              <w:t xml:space="preserve">sistēmā ar </w:t>
            </w:r>
            <w:r w:rsidR="002115E4">
              <w:rPr/>
              <w:t xml:space="preserve">Ārlietu ministriju, Aizsardzības ministriju, Ekonomikas ministriju, Finanšu ministriju, </w:t>
            </w:r>
            <w:proofErr w:type="spellStart"/>
            <w:r w:rsidR="002115E4">
              <w:rPr/>
              <w:t>Iekšlietu</w:t>
            </w:r>
            <w:proofErr w:type="spellEnd"/>
            <w:r w:rsidR="002115E4">
              <w:rPr/>
              <w:t xml:space="preserve"> ministriju, Tieslietu ministriju, Vides aizsardzības un reģionālās attīstības ministriju, Zemkopības ministriju</w:t>
            </w:r>
            <w:r w:rsidR="002115E4">
              <w:rPr/>
              <w:t>.</w:t>
            </w:r>
          </w:p>
        </w:tc>
      </w:tr>
      <w:tr w:rsidR="002115E4" w:rsidTr="7260729B" w14:paraId="082F34EF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5346424D" w14:textId="77777777">
            <w:pPr>
              <w:spacing w:before="120" w:after="120" w:line="240" w:lineRule="auto"/>
              <w:jc w:val="both"/>
            </w:pPr>
            <w:r>
              <w:t>4.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496A5306" w14:textId="77777777">
            <w:pPr>
              <w:spacing w:before="120" w:after="120" w:line="240" w:lineRule="auto"/>
            </w:pPr>
            <w:r>
              <w:t>Informācija par saskaņojumu ar Eiropas Savienības institūcijām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0EFFD8DC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2115E4" w:rsidTr="7260729B" w14:paraId="04D31B52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160E7378" w14:textId="77777777">
            <w:pPr>
              <w:spacing w:before="120" w:after="120" w:line="240" w:lineRule="auto"/>
              <w:jc w:val="both"/>
            </w:pPr>
            <w:r>
              <w:t>5.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43707060" w14:textId="77777777">
            <w:pPr>
              <w:spacing w:before="120" w:after="120" w:line="240" w:lineRule="auto"/>
            </w:pPr>
            <w:r>
              <w:t>Politikas joma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4B93EC0A" w14:textId="77777777">
            <w:pPr>
              <w:spacing w:before="120" w:after="120" w:line="240" w:lineRule="auto"/>
              <w:jc w:val="both"/>
            </w:pPr>
            <w:r>
              <w:t>Transporta un sakaru politika.</w:t>
            </w:r>
          </w:p>
        </w:tc>
      </w:tr>
      <w:tr w:rsidR="002115E4" w:rsidTr="7260729B" w14:paraId="46EE246A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1CBCA8B" w14:textId="77777777">
            <w:pPr>
              <w:spacing w:before="120" w:after="120" w:line="240" w:lineRule="auto"/>
              <w:jc w:val="both"/>
            </w:pPr>
            <w:r>
              <w:lastRenderedPageBreak/>
              <w:t>6.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72260159" w14:textId="77777777">
            <w:pPr>
              <w:spacing w:before="120" w:after="120" w:line="240" w:lineRule="auto"/>
            </w:pPr>
            <w:r>
              <w:t>Atbildīgā amatpersona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70E9EC8" w14:textId="77777777">
            <w:pPr>
              <w:spacing w:before="120" w:after="120" w:line="240" w:lineRule="auto"/>
              <w:jc w:val="both"/>
            </w:pPr>
            <w:r>
              <w:t>Satiksmes ministrijas Eiropas Savienības lietu koordinācijas departamenta direktore                                  Elīna Šimiņa-Neverovska.</w:t>
            </w:r>
          </w:p>
        </w:tc>
      </w:tr>
      <w:tr w:rsidR="002115E4" w:rsidTr="7260729B" w14:paraId="288A107E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8F7D478" w14:textId="77777777">
            <w:pPr>
              <w:spacing w:before="120" w:after="120" w:line="240" w:lineRule="auto"/>
              <w:jc w:val="both"/>
            </w:pPr>
            <w:r>
              <w:t>7.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169ED0E5" w14:textId="77777777">
            <w:pPr>
              <w:spacing w:before="120" w:after="120" w:line="240" w:lineRule="auto"/>
            </w:pPr>
            <w:r>
              <w:t>Uzaicināmās personas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65C097BD" w14:textId="77777777">
            <w:pPr>
              <w:spacing w:before="120" w:after="120" w:line="240" w:lineRule="auto"/>
              <w:jc w:val="both"/>
            </w:pPr>
            <w:r>
              <w:t>Satiksmes ministrijas Eiropas Savienības lietu koordinācijas departamenta direktore                                  Elīna Šimiņa-Neverovska.</w:t>
            </w:r>
          </w:p>
        </w:tc>
      </w:tr>
      <w:tr w:rsidR="002115E4" w:rsidTr="7260729B" w14:paraId="0D6DE27B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53A77BA7" w14:textId="77777777">
            <w:pPr>
              <w:spacing w:before="120" w:after="120" w:line="240" w:lineRule="auto"/>
              <w:jc w:val="both"/>
            </w:pPr>
            <w:r>
              <w:t>8.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5B3F9341" w14:textId="77777777">
            <w:pPr>
              <w:spacing w:before="120" w:after="120" w:line="240" w:lineRule="auto"/>
            </w:pPr>
            <w:r>
              <w:t>Projekta ierobežotas pieejamības statuss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100F96F" w14:textId="39DE57DC">
            <w:pPr>
              <w:shd w:val="clear" w:color="auto" w:fill="FFFFFF" w:themeFill="background1"/>
              <w:spacing w:before="120" w:after="120" w:line="240" w:lineRule="auto"/>
              <w:jc w:val="both"/>
            </w:pPr>
            <w:r w:rsidR="002115E4">
              <w:rPr/>
              <w:t>Informatīvajam ziņojumam</w:t>
            </w:r>
            <w:r w:rsidR="2C5CEEF2">
              <w:rPr/>
              <w:t xml:space="preserve">, </w:t>
            </w:r>
            <w:proofErr w:type="spellStart"/>
            <w:r w:rsidR="2C5CEEF2">
              <w:rPr/>
              <w:t>p</w:t>
            </w:r>
            <w:r w:rsidR="002115E4">
              <w:rPr/>
              <w:t>rotok</w:t>
            </w:r>
            <w:r w:rsidR="002115E4">
              <w:rPr/>
              <w:t>ollēmuma</w:t>
            </w:r>
            <w:proofErr w:type="spellEnd"/>
            <w:r w:rsidR="002115E4">
              <w:rPr/>
              <w:t xml:space="preserve"> projektam un pavadvēstulei nav ierobežotas pieejamības statusa.</w:t>
            </w:r>
          </w:p>
        </w:tc>
      </w:tr>
      <w:tr w:rsidR="002115E4" w:rsidTr="7260729B" w14:paraId="6A3933A9" w14:textId="77777777"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4B964347" w14:textId="77777777">
            <w:pPr>
              <w:spacing w:before="120" w:after="120" w:line="240" w:lineRule="auto"/>
              <w:jc w:val="both"/>
            </w:pPr>
            <w:r>
              <w:t>9.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5E9FD647" w14:textId="77777777">
            <w:pPr>
              <w:spacing w:before="120" w:after="120" w:line="240" w:lineRule="auto"/>
            </w:pPr>
            <w:r>
              <w:t>Cita informācija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115E4" w:rsidP="00422952" w:rsidRDefault="002115E4" w14:paraId="34EC59AE" w14:textId="0A93DA9A">
            <w:pPr>
              <w:spacing w:before="120" w:after="120" w:line="240" w:lineRule="auto"/>
              <w:jc w:val="both"/>
            </w:pPr>
            <w:r w:rsidRPr="00FD556C">
              <w:t xml:space="preserve">Jautājumu ir nepieciešams izskatīt 2022. gada </w:t>
            </w:r>
            <w:r w:rsidR="001E3AF7">
              <w:t>29. novembra</w:t>
            </w:r>
            <w:r w:rsidRPr="00FD556C">
              <w:t xml:space="preserve"> Ministru kabineta sēdē, lai Latvijai būtu pilnvarojums.   </w:t>
            </w:r>
          </w:p>
        </w:tc>
      </w:tr>
    </w:tbl>
    <w:p w:rsidR="002115E4" w:rsidP="002115E4" w:rsidRDefault="002115E4" w14:paraId="2F7FD73A" w14:textId="77777777">
      <w:pPr>
        <w:jc w:val="both"/>
      </w:pPr>
    </w:p>
    <w:p w:rsidR="002115E4" w:rsidP="002115E4" w:rsidRDefault="002115E4" w14:paraId="56709713" w14:textId="77777777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Pielikumā: </w:t>
      </w:r>
    </w:p>
    <w:p w:rsidR="002115E4" w:rsidP="002115E4" w:rsidRDefault="002115E4" w14:paraId="386086EC" w14:textId="77777777">
      <w:pPr>
        <w:spacing w:after="0" w:line="240" w:lineRule="auto"/>
        <w:rPr>
          <w:rFonts w:eastAsia="Times New Roman"/>
          <w:color w:val="000000"/>
        </w:rPr>
      </w:pPr>
    </w:p>
    <w:p w:rsidRPr="00B0653B" w:rsidR="002115E4" w:rsidP="002115E4" w:rsidRDefault="002115E4" w14:paraId="6A24EF76" w14:textId="6A1A38B7">
      <w:pPr>
        <w:widowControl w:val="true"/>
        <w:numPr>
          <w:ilvl w:val="0"/>
          <w:numId w:val="12"/>
        </w:numPr>
        <w:tabs>
          <w:tab w:val="left" w:pos="900"/>
        </w:tabs>
        <w:spacing w:after="0" w:line="240" w:lineRule="auto"/>
        <w:jc w:val="both"/>
        <w:rPr>
          <w:rFonts w:eastAsia="Times New Roman"/>
        </w:rPr>
      </w:pPr>
      <w:r w:rsidR="002115E4">
        <w:rPr>
          <w:rFonts w:eastAsia="Times New Roman"/>
          <w:color w:val="000000"/>
        </w:rPr>
        <w:t xml:space="preserve"> </w:t>
      </w:r>
      <w:r w:rsidRPr="00B0653B" w:rsidR="002115E4">
        <w:rPr>
          <w:rFonts w:eastAsia="Times New Roman"/>
          <w:color w:val="000000"/>
        </w:rPr>
        <w:t xml:space="preserve">Ministru kabineta sēdes </w:t>
      </w:r>
      <w:proofErr w:type="spellStart"/>
      <w:r w:rsidRPr="00B0653B" w:rsidR="002115E4">
        <w:rPr>
          <w:rFonts w:eastAsia="Times New Roman"/>
          <w:color w:val="000000"/>
        </w:rPr>
        <w:t>protokollēmuma</w:t>
      </w:r>
      <w:proofErr w:type="spellEnd"/>
      <w:r w:rsidRPr="00B0653B" w:rsidR="002115E4">
        <w:rPr>
          <w:rFonts w:eastAsia="Times New Roman"/>
          <w:color w:val="000000"/>
        </w:rPr>
        <w:t xml:space="preserve"> projekts “</w:t>
      </w:r>
      <w:r w:rsidRPr="46D7A0BA" w:rsidR="002115E4">
        <w:rPr>
          <w:rFonts w:eastAsia="Times New Roman"/>
          <w:color w:val="000000"/>
        </w:rPr>
        <w:t xml:space="preserve">Par Eiropas Savienības Transporta, telekomunikāciju un enerģētikas Ministru padomes 2022. gada </w:t>
      </w:r>
      <w:r w:rsidRPr="46D7A0BA" w:rsidR="001E3AF7">
        <w:rPr>
          <w:rFonts w:eastAsia="Times New Roman"/>
          <w:color w:val="000000"/>
        </w:rPr>
        <w:t xml:space="preserve">5./6. decembra </w:t>
      </w:r>
      <w:r w:rsidRPr="46D7A0BA" w:rsidR="002115E4">
        <w:rPr>
          <w:rFonts w:eastAsia="Times New Roman"/>
          <w:color w:val="000000"/>
        </w:rPr>
        <w:t>sanāksm</w:t>
      </w:r>
      <w:r w:rsidRPr="46D7A0BA" w:rsidR="002115E4">
        <w:rPr>
          <w:rFonts w:eastAsia="Times New Roman"/>
          <w:color w:val="000000"/>
        </w:rPr>
        <w:t>ē</w:t>
      </w:r>
      <w:r w:rsidRPr="46D7A0BA" w:rsidR="002115E4">
        <w:rPr>
          <w:rFonts w:eastAsia="Times New Roman"/>
          <w:color w:val="000000"/>
        </w:rPr>
        <w:t xml:space="preserve"> izskatāmajiem jautājumi</w:t>
      </w:r>
      <w:r w:rsidRPr="46D7A0BA" w:rsidR="002115E4">
        <w:rPr>
          <w:rFonts w:eastAsia="Times New Roman"/>
          <w:color w:val="000000"/>
        </w:rPr>
        <w:t xml:space="preserve">em</w:t>
      </w:r>
      <w:r w:rsidRPr="46D7A0BA" w:rsidR="002115E4">
        <w:rPr>
          <w:rFonts w:eastAsia="Times New Roman"/>
          <w:color w:val="000000"/>
        </w:rPr>
        <w:t>”</w:t>
      </w:r>
      <w:r w:rsidRPr="00B0653B" w:rsidR="002115E4">
        <w:rPr>
          <w:rFonts w:eastAsia="Times New Roman"/>
        </w:rPr>
        <w:t xml:space="preserve"> </w:t>
      </w:r>
      <w:r w:rsidRPr="46D7A0BA" w:rsidR="002115E4">
        <w:rPr>
          <w:rFonts w:eastAsia="Times New Roman"/>
          <w:snapToGrid w:val="false"/>
          <w:lang w:eastAsia="en-GB"/>
        </w:rPr>
        <w:t>uz 1 lpp</w:t>
      </w:r>
      <w:r w:rsidRPr="00B0653B" w:rsidR="002115E4">
        <w:rPr>
          <w:rFonts w:eastAsia="Times New Roman"/>
          <w:snapToGrid w:val="false"/>
          <w:lang w:eastAsia="en-GB"/>
        </w:rPr>
        <w:t>.</w:t>
      </w:r>
      <w:r w:rsidRPr="00B0653B" w:rsidR="002115E4">
        <w:rPr>
          <w:rFonts w:eastAsia="Times New Roman"/>
          <w:color w:val="000000"/>
        </w:rPr>
        <w:t xml:space="preserve"> (SAMprot_</w:t>
      </w:r>
      <w:r w:rsidR="001E3AF7">
        <w:rPr>
          <w:rFonts w:eastAsia="Times New Roman"/>
          <w:color w:val="000000"/>
        </w:rPr>
        <w:t>2811</w:t>
      </w:r>
      <w:r w:rsidR="002115E4">
        <w:rPr>
          <w:rFonts w:eastAsia="Times New Roman"/>
          <w:color w:val="000000"/>
        </w:rPr>
        <w:t>22</w:t>
      </w:r>
      <w:r w:rsidRPr="00B0653B" w:rsidR="002115E4">
        <w:rPr>
          <w:rFonts w:eastAsia="Times New Roman"/>
          <w:color w:val="000000"/>
        </w:rPr>
        <w:t>_TTE.docx)</w:t>
      </w:r>
      <w:r w:rsidRPr="00B0653B" w:rsidR="002115E4">
        <w:rPr>
          <w:rFonts w:eastAsia="Times New Roman"/>
        </w:rPr>
        <w:t>;</w:t>
      </w:r>
    </w:p>
    <w:p w:rsidR="002115E4" w:rsidP="7260729B" w:rsidRDefault="002115E4" w14:paraId="0BC2EA3D" w14:textId="1AF0710A">
      <w:pPr>
        <w:widowControl w:val="true"/>
        <w:numPr>
          <w:ilvl w:val="0"/>
          <w:numId w:val="12"/>
        </w:numPr>
        <w:tabs>
          <w:tab w:val="left" w:pos="900"/>
        </w:tabs>
        <w:spacing w:after="0" w:line="240" w:lineRule="auto"/>
        <w:ind/>
        <w:jc w:val="both"/>
        <w:rPr>
          <w:rFonts w:eastAsia="Times New Roman"/>
          <w:color w:val="000000" w:themeColor="text1" w:themeTint="FF" w:themeShade="FF"/>
        </w:rPr>
      </w:pPr>
      <w:r w:rsidRPr="7260729B" w:rsidR="002115E4">
        <w:rPr>
          <w:rFonts w:eastAsia="Times New Roman"/>
        </w:rPr>
        <w:t xml:space="preserve"> Informatīvais ziņojums “Par Eiropas Savienības Transporta, telekomunikāciju un enerģētikas Ministru padomes 2022. gada </w:t>
      </w:r>
      <w:r w:rsidRPr="7260729B" w:rsidR="001E3AF7">
        <w:rPr>
          <w:rFonts w:eastAsia="Times New Roman"/>
        </w:rPr>
        <w:t>5./6. decembra</w:t>
      </w:r>
      <w:r w:rsidRPr="7260729B" w:rsidR="002115E4">
        <w:rPr>
          <w:rFonts w:eastAsia="Times New Roman"/>
        </w:rPr>
        <w:t xml:space="preserve"> sanāksmē izskatāmajiem jautājumiem</w:t>
      </w:r>
      <w:r w:rsidRPr="7260729B" w:rsidR="42A7A5D2">
        <w:rPr>
          <w:rFonts w:eastAsia="Times New Roman"/>
        </w:rPr>
        <w:t>” uz 4 lpp.</w:t>
      </w:r>
      <w:r w:rsidRPr="7260729B" w:rsidR="002115E4">
        <w:rPr>
          <w:rFonts w:eastAsia="Times New Roman"/>
        </w:rPr>
        <w:t xml:space="preserve"> (SAMzino_</w:t>
      </w:r>
      <w:r w:rsidRPr="7260729B" w:rsidR="001E3AF7">
        <w:rPr>
          <w:rFonts w:eastAsia="Times New Roman"/>
          <w:color w:val="000000" w:themeColor="text1" w:themeTint="FF" w:themeShade="FF"/>
        </w:rPr>
        <w:t>281122</w:t>
      </w:r>
      <w:r w:rsidRPr="7260729B" w:rsidR="002115E4">
        <w:rPr>
          <w:rFonts w:eastAsia="Times New Roman"/>
        </w:rPr>
        <w:t xml:space="preserve">_TTE.docx.) </w:t>
      </w:r>
    </w:p>
    <w:p w:rsidR="002115E4" w:rsidP="002115E4" w:rsidRDefault="002115E4" w14:paraId="4FA0ED6B" w14:textId="77777777">
      <w:pPr>
        <w:widowControl/>
        <w:tabs>
          <w:tab w:val="left" w:pos="900"/>
        </w:tabs>
        <w:spacing w:after="0" w:line="240" w:lineRule="auto"/>
        <w:ind w:left="426"/>
        <w:jc w:val="both"/>
        <w:rPr>
          <w:rFonts w:eastAsia="Times New Roman"/>
        </w:rPr>
      </w:pPr>
    </w:p>
    <w:p w:rsidR="002115E4" w:rsidP="002115E4" w:rsidRDefault="002115E4" w14:paraId="6BC0F1BE" w14:textId="77777777">
      <w:pPr>
        <w:widowControl/>
        <w:tabs>
          <w:tab w:val="left" w:pos="900"/>
        </w:tabs>
        <w:spacing w:after="0" w:line="240" w:lineRule="auto"/>
        <w:ind w:left="426"/>
        <w:jc w:val="both"/>
        <w:rPr>
          <w:rFonts w:eastAsia="Times New Roman"/>
        </w:rPr>
      </w:pPr>
    </w:p>
    <w:p w:rsidR="002115E4" w:rsidP="002115E4" w:rsidRDefault="002115E4" w14:paraId="7A648963" w14:textId="77777777">
      <w:pPr>
        <w:spacing w:after="0"/>
        <w:ind w:firstLine="720"/>
        <w:rPr>
          <w:rFonts w:eastAsia="Times New Roman"/>
        </w:rPr>
      </w:pPr>
    </w:p>
    <w:p w:rsidR="002115E4" w:rsidP="002115E4" w:rsidRDefault="002115E4" w14:paraId="7DF78B0E" w14:textId="77777777">
      <w:pPr>
        <w:spacing w:after="0"/>
        <w:ind w:firstLine="720"/>
        <w:rPr>
          <w:rFonts w:eastAsia="Times New Roman"/>
        </w:rPr>
      </w:pPr>
      <w:r>
        <w:rPr>
          <w:rFonts w:eastAsia="Times New Roman"/>
        </w:rPr>
        <w:t>Satiksmes ministrs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>T.Linkaits</w:t>
      </w:r>
    </w:p>
    <w:p w:rsidR="002115E4" w:rsidP="002115E4" w:rsidRDefault="002115E4" w14:paraId="1C9E8E1A" w14:textId="77777777">
      <w:pPr>
        <w:tabs>
          <w:tab w:val="left" w:pos="7170"/>
        </w:tabs>
        <w:spacing w:after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:rsidR="002115E4" w:rsidP="002115E4" w:rsidRDefault="002115E4" w14:paraId="09BE3239" w14:textId="77777777">
      <w:pPr>
        <w:spacing w:after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</w:p>
    <w:p w:rsidR="002115E4" w:rsidP="002115E4" w:rsidRDefault="002115E4" w14:paraId="60995FB7" w14:textId="77777777">
      <w:pPr>
        <w:spacing w:after="0" w:line="240" w:lineRule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Evita Nagle</w:t>
      </w:r>
    </w:p>
    <w:p w:rsidR="002115E4" w:rsidP="002115E4" w:rsidRDefault="002115E4" w14:paraId="76F9D35B" w14:textId="77777777">
      <w:pPr>
        <w:spacing w:after="0" w:line="240" w:lineRule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Tel.67028190</w:t>
      </w:r>
    </w:p>
    <w:p w:rsidR="002115E4" w:rsidP="002115E4" w:rsidRDefault="002115E4" w14:paraId="692E4F21" w14:textId="77777777">
      <w:pPr>
        <w:spacing w:after="0" w:line="240" w:lineRule="auto"/>
        <w:rPr>
          <w:color w:val="000000"/>
        </w:rPr>
      </w:pPr>
      <w:hyperlink w:history="true" r:id="rId7">
        <w:r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  <w:r>
        <w:rPr>
          <w:rFonts w:eastAsia="Times New Roman"/>
          <w:color w:val="000000"/>
          <w:sz w:val="20"/>
          <w:szCs w:val="20"/>
        </w:rPr>
        <w:t xml:space="preserve"> </w:t>
      </w:r>
    </w:p>
    <w:p w:rsidR="002115E4" w:rsidP="002115E4" w:rsidRDefault="002115E4" w14:paraId="309E959B" w14:textId="77777777">
      <w:pPr>
        <w:spacing w:after="0" w:line="240" w:lineRule="auto"/>
        <w:jc w:val="both"/>
      </w:pPr>
    </w:p>
    <w:p w:rsidR="002115E4" w:rsidP="002115E4" w:rsidRDefault="002115E4" w14:paraId="4EDE355F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="002115E4" w:rsidP="002115E4" w:rsidRDefault="002115E4" w14:paraId="3DB26417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="002115E4" w:rsidP="002115E4" w:rsidRDefault="002115E4" w14:paraId="7FB69361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="002115E4" w:rsidP="002115E4" w:rsidRDefault="002115E4" w14:paraId="1A40E5F4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Pr="00201AEA" w:rsidR="002115E4" w:rsidP="002115E4" w:rsidRDefault="002115E4" w14:paraId="46C282E7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DOKUMENTS IR PARAKSTĪTS AR DROŠU ELEKTRONISKO PARAKSTU UN SATUR LAIKA ZĪMOGU</w:t>
      </w:r>
    </w:p>
    <w:p w:rsidRPr="009012E8" w:rsidR="001201F9" w:rsidP="008F5D2D" w:rsidRDefault="001201F9" w14:paraId="171F5DB2" w14:textId="77777777">
      <w:pPr>
        <w:spacing w:after="0" w:line="240" w:lineRule="auto"/>
        <w:jc w:val="both"/>
      </w:pPr>
    </w:p>
    <w:p w:rsidRPr="009012E8" w:rsidR="0031779D" w:rsidP="00B00CCD" w:rsidRDefault="0031779D" w14:paraId="689A819E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8"/>
      <w:headerReference w:type="first" r:id="rId9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21F9" w:rsidRDefault="003321F9" w14:paraId="4BB59D9F" w14:textId="77777777">
      <w:pPr>
        <w:spacing w:after="0" w:line="240" w:lineRule="auto"/>
      </w:pPr>
      <w:r>
        <w:separator/>
      </w:r>
    </w:p>
  </w:endnote>
  <w:endnote w:type="continuationSeparator" w:id="0">
    <w:p w:rsidR="003321F9" w:rsidRDefault="003321F9" w14:paraId="110B0D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CCD" w:rsidP="002115E4" w:rsidRDefault="00B00CCD" w14:paraId="0C2E210F" w14:textId="513FF1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2115E4">
          <w:rPr>
            <w:noProof/>
          </w:rPr>
          <w:t>-2</w:t>
        </w:r>
      </w:p>
    </w:sdtContent>
  </w:sdt>
  <w:p w:rsidR="002115E4" w:rsidP="002115E4" w:rsidRDefault="002115E4" w14:paraId="3E31AFE0" w14:textId="567C9191">
    <w:pPr>
      <w:pStyle w:val="Footer"/>
    </w:pPr>
    <w:r>
      <w:t>SAMpav_</w:t>
    </w:r>
    <w:r>
      <w:t>2812</w:t>
    </w:r>
    <w:r>
      <w:t>22_TTE.docx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21F9" w:rsidRDefault="003321F9" w14:paraId="771E2AF6" w14:textId="77777777">
      <w:pPr>
        <w:spacing w:after="0" w:line="240" w:lineRule="auto"/>
      </w:pPr>
      <w:r>
        <w:separator/>
      </w:r>
    </w:p>
  </w:footnote>
  <w:footnote w:type="continuationSeparator" w:id="0">
    <w:p w:rsidR="003321F9" w:rsidRDefault="003321F9" w14:paraId="03E19FD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62CD" w:rsidP="009D62CD" w:rsidRDefault="009D62CD" w14:paraId="215C510C" w14:textId="77777777">
    <w:pPr>
      <w:pStyle w:val="Header"/>
    </w:pPr>
  </w:p>
  <w:p w:rsidR="009D62CD" w:rsidP="009D62CD" w:rsidRDefault="009D62CD" w14:paraId="6D9E0602" w14:textId="77777777">
    <w:pPr>
      <w:pStyle w:val="Header"/>
    </w:pPr>
  </w:p>
  <w:p w:rsidR="009D62CD" w:rsidP="009D62CD" w:rsidRDefault="009D62CD" w14:paraId="625973F5" w14:textId="77777777">
    <w:pPr>
      <w:pStyle w:val="Header"/>
    </w:pPr>
  </w:p>
  <w:p w:rsidR="009D62CD" w:rsidP="009D62CD" w:rsidRDefault="009D62CD" w14:paraId="1CC27A50" w14:textId="77777777">
    <w:pPr>
      <w:pStyle w:val="Header"/>
    </w:pPr>
  </w:p>
  <w:p w:rsidR="009D62CD" w:rsidP="009D62CD" w:rsidRDefault="009D62CD" w14:paraId="6BDB0FA6" w14:textId="77777777">
    <w:pPr>
      <w:pStyle w:val="Header"/>
    </w:pPr>
  </w:p>
  <w:p w:rsidR="009D62CD" w:rsidP="009D62CD" w:rsidRDefault="009D62CD" w14:paraId="4DF4432C" w14:textId="77777777">
    <w:pPr>
      <w:pStyle w:val="Header"/>
    </w:pPr>
  </w:p>
  <w:p w:rsidR="009D62CD" w:rsidP="009D62CD" w:rsidRDefault="009D62CD" w14:paraId="2EC1D02B" w14:textId="77777777">
    <w:pPr>
      <w:pStyle w:val="Header"/>
    </w:pPr>
  </w:p>
  <w:p w:rsidR="009D62CD" w:rsidP="009D62CD" w:rsidRDefault="009D62CD" w14:paraId="5C5BCBA6" w14:textId="77777777">
    <w:pPr>
      <w:pStyle w:val="Header"/>
    </w:pPr>
  </w:p>
  <w:p w:rsidR="009D62CD" w:rsidP="009D62CD" w:rsidRDefault="009D62CD" w14:paraId="48A08AD4" w14:textId="77777777">
    <w:pPr>
      <w:pStyle w:val="Header"/>
    </w:pPr>
  </w:p>
  <w:p w:rsidR="009D62CD" w:rsidP="009D62CD" w:rsidRDefault="009D62CD" w14:paraId="51FAB397" w14:textId="77777777">
    <w:pPr>
      <w:pStyle w:val="Header"/>
    </w:pPr>
  </w:p>
  <w:p w:rsidRPr="00815277" w:rsidR="009D62CD" w:rsidP="009D62CD" w:rsidRDefault="00F85B8C" w14:paraId="19C89A20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9471150" wp14:editId="066FF25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6D2E287D">
        <v:shapetype id="_x0000_t202" coordsize="21600,21600" o:spt="202" path="m,l,21600r21600,l21600,xe" w14:anchorId="0FB1E4DB">
          <v:stroke joinstyle="miter"/>
          <v:path gradientshapeok="t" o:connecttype="rect"/>
        </v:shapetype>
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>
          <v:textbox inset="0,0,0,0">
            <w:txbxContent>
              <w:p w:rsidRPr="00B10C18" w:rsidR="009D62CD" w:rsidP="009D62CD" w:rsidRDefault="009D62CD" w14:paraId="441A4B4C" w14:textId="77777777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ABABCFF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1CF1384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1KCt9AIAANkGAAAOAAAAZHJzL2Uyb0RvYy54bWykVW1v2yAQ/j5p/wHxcdPql6RNbdWpprap JnVbpWY/gGD8omFgQOJ0v34H2KmbtZrUfUGH73ju4bnjfHG57zjaMW1aKQqcnMQYMUFl2Yq6wD/W q0/nGBlLREm4FKzAj8zgy+X7dxe9ylkqG8lLphGACJP3qsCNtSqPIkMb1hFzIhUT4Kyk7oiFra6j UpMe0DsepXF8FvVSl0pLyoyBr9fBiZcev6oYtd+ryjCLeIGBm/Wr9uvGrdHyguS1Jqpp6UCDvIFF R1oBSQ9Q18QStNXtX1BdS7U0srInVHaRrKqWMn8HuE0SH93mVsut8nep875WB5lA2iOd3gxLv+1u tXpQ9zqwB/NO0p8GdIl6VedTv9vXIRht+q+yhHqSrZX+4vtKdw4CroT2Xt/Hg75sbxGFj/NZtpgt TjGi4EvSxSA/baBG7lCaJeAEX5pl56E0tLkZDp9l6Vk4mTpXRPKQ0tMcaLmyQx+ZJ6nM/0n10BDF fAWMk+Jeo7YEehgJ0sHtV5ox15to7jm55BA1qmmmUk48LsyA4v8U8QU9RilfU4PkdGvsLZO+GGR3 Z2xo8RIsX+Jy4L6G51B1HLr94ycUI5fLL8OTOIQlY9iHCK1j1COfegAdsUCRCVZ2Pk9exJqNYQ4r nWBBNeuRIWlG0nQvBtZgIeJGSuybTUnj+mUN3MYuAwQIcjd8JRZyH8eGM0MKDbPieEpojGBKbIIk iljHzKVwJuoL7KVwHzq5Y2vpXfao/SHJk5eLaVQo4oRVcMMJl8D3+CGp4zqprJCrlnNfBS4clVkC D8sRMJK3pXP6ja43V1yjHYH5l86SVerfHIA9C4M5I0oP1jBS3gy2JS0PNsRz0BaeWujc8M42snyE LtYyTFX4C4DRSP0box4maoHNry3RDCP+RcA7zJL53I1gv5mfLoAK0lPPZuohggJUgS2Gwjvzyoax vVW6rRvIlPjrCvkZRlDVujb3/AKrYQOjwFt+foL1bEBP9z7q6Y+0/AMAAP//AwBQSwMEFAAGAAgA AAAhAD7j23rhAAAACwEAAA8AAABkcnMvZG93bnJldi54bWxMj01PwkAQhu8m/ofNmHiTbcEPWrol hKgnYiKYGG5Dd2gburNNd2nLv3fxorf5ePLOM9lyNI3oqXO1ZQXxJAJBXFhdc6nga/f2MAfhPLLG xjIpuJCDZX57k2Gq7cCf1G99KUIIuxQVVN63qZSuqMigm9iWOOyOtjPoQ9uVUnc4hHDTyGkUPUuD NYcLFba0rqg4bc9GwfuAw2oWv/ab03F92e+ePr43MSl1fzeuFiA8jf4Phqt+UIc8OB3smbUTjYJp Ej8G9FokLyACkcxnCYjD7yQBmWfy/w/5DwAAAP//AwBQSwECLQAUAAYACAAAACEAtoM4kv4AAADh AQAAEwAAAAAAAAAAAAAAAAAAAAAAW0NvbnRlbnRfVHlwZXNdLnhtbFBLAQItABQABgAIAAAAIQA4 /SH/1gAAAJQBAAALAAAAAAAAAAAAAAAAAC8BAABfcmVscy8ucmVsc1BLAQItABQABgAIAAAAIQCV 1KCt9AIAANkGAAAOAAAAAAAAAAAAAAAAAC4CAABkcnMvZTJvRG9jLnhtbFBLAQItABQABgAIAAAA IQA+49t64QAAAAsBAAAPAAAAAAAAAAAAAAAAAE4FAABkcnMvZG93bnJldi54bWxQSwUGAAAAAAQA BADzAAAAXAYAAAAA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:rsidR="009D62CD" w:rsidRDefault="009D62CD" w14:paraId="3FCD71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42E04FD2"/>
    <w:multiLevelType w:val="hybridMultilevel"/>
    <w:tmpl w:val="B008C2C6"/>
    <w:lvl w:ilvl="0" w:tplc="BA3057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eastAsia="Times New Roman"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1512">
    <w:abstractNumId w:val="10"/>
  </w:num>
  <w:num w:numId="2" w16cid:durableId="289289985">
    <w:abstractNumId w:val="8"/>
  </w:num>
  <w:num w:numId="3" w16cid:durableId="685910569">
    <w:abstractNumId w:val="7"/>
  </w:num>
  <w:num w:numId="4" w16cid:durableId="531498869">
    <w:abstractNumId w:val="6"/>
  </w:num>
  <w:num w:numId="5" w16cid:durableId="1080449729">
    <w:abstractNumId w:val="5"/>
  </w:num>
  <w:num w:numId="6" w16cid:durableId="313073475">
    <w:abstractNumId w:val="9"/>
  </w:num>
  <w:num w:numId="7" w16cid:durableId="625551943">
    <w:abstractNumId w:val="4"/>
  </w:num>
  <w:num w:numId="8" w16cid:durableId="1353803956">
    <w:abstractNumId w:val="3"/>
  </w:num>
  <w:num w:numId="9" w16cid:durableId="180896485">
    <w:abstractNumId w:val="2"/>
  </w:num>
  <w:num w:numId="10" w16cid:durableId="90399951">
    <w:abstractNumId w:val="1"/>
  </w:num>
  <w:num w:numId="11" w16cid:durableId="554388785">
    <w:abstractNumId w:val="0"/>
  </w:num>
  <w:num w:numId="12" w16cid:durableId="1116336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E4"/>
    <w:rsid w:val="00006384"/>
    <w:rsid w:val="00030349"/>
    <w:rsid w:val="00032083"/>
    <w:rsid w:val="000428F9"/>
    <w:rsid w:val="00061D30"/>
    <w:rsid w:val="000B1AB5"/>
    <w:rsid w:val="000E5ACE"/>
    <w:rsid w:val="001201F9"/>
    <w:rsid w:val="00124173"/>
    <w:rsid w:val="00132CFB"/>
    <w:rsid w:val="00180197"/>
    <w:rsid w:val="001A2125"/>
    <w:rsid w:val="001E3AF7"/>
    <w:rsid w:val="002023F0"/>
    <w:rsid w:val="0020635C"/>
    <w:rsid w:val="002115E4"/>
    <w:rsid w:val="00250335"/>
    <w:rsid w:val="00262B83"/>
    <w:rsid w:val="0027178B"/>
    <w:rsid w:val="00275B9E"/>
    <w:rsid w:val="0029181E"/>
    <w:rsid w:val="002B3077"/>
    <w:rsid w:val="002C57BC"/>
    <w:rsid w:val="002E1474"/>
    <w:rsid w:val="003146EC"/>
    <w:rsid w:val="0031779D"/>
    <w:rsid w:val="003321F9"/>
    <w:rsid w:val="00335032"/>
    <w:rsid w:val="0035400A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32E67"/>
    <w:rsid w:val="00663C3A"/>
    <w:rsid w:val="006738C5"/>
    <w:rsid w:val="00674D26"/>
    <w:rsid w:val="006C1639"/>
    <w:rsid w:val="006F0830"/>
    <w:rsid w:val="006F47E8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D7453"/>
    <w:rsid w:val="00CF2083"/>
    <w:rsid w:val="00D21FA6"/>
    <w:rsid w:val="00D2274B"/>
    <w:rsid w:val="00D55B4B"/>
    <w:rsid w:val="00D572EE"/>
    <w:rsid w:val="00D82EE0"/>
    <w:rsid w:val="00D83FCE"/>
    <w:rsid w:val="00DC06F8"/>
    <w:rsid w:val="00DF6817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  <w:rsid w:val="0649FF0D"/>
    <w:rsid w:val="285EBD52"/>
    <w:rsid w:val="2C5CEEF2"/>
    <w:rsid w:val="42A7A5D2"/>
    <w:rsid w:val="44A77373"/>
    <w:rsid w:val="464343D4"/>
    <w:rsid w:val="46D7A0BA"/>
    <w:rsid w:val="7260729B"/>
    <w:rsid w:val="7503439C"/>
    <w:rsid w:val="7FA82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    <Relationship Target="glossary/document.xml" Type="http://schemas.openxmlformats.org/officeDocument/2006/relationships/glossaryDocument" Id="R9c0a32233f7e4e8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vitanagle\Downloads\Darbam\_EDOC_LV%20Ministrijas%20veidlapa.dotx" Type="http://schemas.openxmlformats.org/officeDocument/2006/relationships/attachedTemplate" Id="rId1"/>
</Relationships>
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e10b-1ece-49e0-a453-80cd0beff6fa}"/>
      </w:docPartPr>
      <w:docPartBody>
        <w:p w14:paraId="18EA4E0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_EDOC_LV Ministrijas veidlapa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Eiropas Savienības Transporta, telekomunikāciju un enerģētikas Ministru padomes 2022. gada 5./6. decembra sanāksmē izskatāmajiem jautājumiem</dc:title>
  <dc:subject>Pavadvēstule</dc:subject>
  <dc:creator>Satiksmes ministrija</dc:creator>
  <keywords>Satiksmes ministrija</keywords>
  <dc:description>Evita Nagle_x000d_
67028190_x000d_
evita.nagle@sam.gov.lv</dc:description>
  <lastModifiedBy>Evita Nagle</lastModifiedBy>
  <revision>6</revision>
  <lastPrinted>2016-03-23T07:18:00.0000000Z</lastPrinted>
  <dcterms:created xsi:type="dcterms:W3CDTF">2022-11-22T08:24:00.0000000Z</dcterms:created>
  <dcterms:modified xsi:type="dcterms:W3CDTF">2022-11-25T08:54:16.0427749Z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2022-12-05</vt:lpwstr>
  </property>
  <property fmtid="{D5CDD505-2E9C-101B-9397-08002B2CF9AE}" pid="5" name="DISCesvisAdditionalMakers">
    <vt:lpwstr>Vecākā referente Evita Nagle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L357353</vt:lpwstr>
  </property>
  <property fmtid="{D5CDD505-2E9C-101B-9397-08002B2CF9AE}" pid="8" name="DISCesvisSigner">
    <vt:lpwstr>Ministrs Tālis Linkaits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https://lim.esvis.gov.lv/cs/idcplg?ClientControlled=DocMan&amp;coreContentOnly=1&amp;WebdavRequest=1&amp;IdcService=DOC_INFO&amp;dID=443795</vt:lpwstr>
  </property>
  <property fmtid="{D5CDD505-2E9C-101B-9397-08002B2CF9AE}" pid="11" name="DISCesvisTitle">
    <vt:lpwstr>Pavadvēstule "Par Eiropas Savienības Transporta, telekomunikāciju un enerģētikas Ministru padomes 2022. gada 5./6. decembra sanāksmē izskatāmajiem jautājumiem"</vt:lpwstr>
  </property>
  <property fmtid="{D5CDD505-2E9C-101B-9397-08002B2CF9AE}" pid="12" name="DISCesvisMinistryOfMinister">
    <vt:lpwstr>wwTemplateNP_MinistryOfMinister(Satiksmes,)</vt:lpwstr>
  </property>
  <property fmtid="{D5CDD505-2E9C-101B-9397-08002B2CF9AE}" pid="13" name="DISCesvisAuthor">
    <vt:lpwstr>Satiksmes ministrija</vt:lpwstr>
  </property>
  <property fmtid="{D5CDD505-2E9C-101B-9397-08002B2CF9AE}" pid="14" name="DISCesvisMainMaker">
    <vt:lpwstr>Vecākā referente Evita Nagle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evita.nagle@sam.gov.lv</vt:lpwstr>
  </property>
  <property fmtid="{D5CDD505-2E9C-101B-9397-08002B2CF9AE}" pid="19" name="DISdUser">
    <vt:lpwstr>weblogic</vt:lpwstr>
  </property>
  <property fmtid="{D5CDD505-2E9C-101B-9397-08002B2CF9AE}" pid="20" name="DISdID">
    <vt:lpwstr>443795</vt:lpwstr>
  </property>
  <property fmtid="{D5CDD505-2E9C-101B-9397-08002B2CF9AE}" pid="21" name="DISCesvisMainMakerOrgUnitTitle">
    <vt:lpwstr>Eiropas Savienības lietu koordinācijas departaments</vt:lpwstr>
  </property>
  <property fmtid="{D5CDD505-2E9C-101B-9397-08002B2CF9AE}" pid="22" name="DISCesvisForInforming">
    <vt:lpwstr> Direktore Elīna Šimiņa-Neverovska</vt:lpwstr>
  </property>
  <property fmtid="{D5CDD505-2E9C-101B-9397-08002B2CF9AE}" pid="23" name="DISCesvisDocRegDate">
    <vt:lpwstr>2022-11-28</vt:lpwstr>
  </property>
  <property fmtid="{D5CDD505-2E9C-101B-9397-08002B2CF9AE}" pid="24" name="DISCesvisRegDate">
    <vt:lpwstr>2022-11-28</vt:lpwstr>
  </property>
  <property fmtid="{D5CDD505-2E9C-101B-9397-08002B2CF9AE}" pid="25" name="DISCesvisDocRegNr">
    <vt:lpwstr>PV-18</vt:lpwstr>
  </property>
</Properties>
</file>