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17836" w:rsidR="001F0E55" w:rsidP="001F0E55" w:rsidRDefault="00DB1D75" w14:paraId="5EC4D3E1" w14:textId="77777777">
      <w:pPr>
        <w:jc w:val="right"/>
        <w15:collapsed w:val="false"/>
        <w:rPr>
          <w:i/>
          <w:sz w:val="28"/>
          <w:szCs w:val="28"/>
        </w:rPr>
      </w:pPr>
      <w:r w:rsidRPr="00917836">
        <w:rPr>
          <w:i/>
          <w:sz w:val="28"/>
          <w:szCs w:val="28"/>
        </w:rPr>
        <w:t xml:space="preserve">Projekts </w:t>
      </w:r>
    </w:p>
    <w:p w:rsidRPr="00917836" w:rsidR="00200B55" w:rsidP="001F0E55" w:rsidRDefault="00200B55" w14:paraId="5EC4D3E2" w14:textId="77777777">
      <w:pPr>
        <w:jc w:val="center"/>
        <w:rPr>
          <w:sz w:val="28"/>
          <w:szCs w:val="28"/>
        </w:rPr>
      </w:pPr>
      <w:r w:rsidRPr="00917836">
        <w:rPr>
          <w:sz w:val="28"/>
          <w:szCs w:val="28"/>
        </w:rPr>
        <w:t xml:space="preserve">LATVIJAS REPUBLIKAS </w:t>
      </w:r>
      <w:r w:rsidRPr="00917836" w:rsidR="001F0E55">
        <w:rPr>
          <w:sz w:val="28"/>
          <w:szCs w:val="28"/>
        </w:rPr>
        <w:t>MINISTRU KABINETA</w:t>
      </w:r>
      <w:r w:rsidRPr="00917836" w:rsidR="00DB1D75">
        <w:rPr>
          <w:sz w:val="28"/>
          <w:szCs w:val="28"/>
        </w:rPr>
        <w:t xml:space="preserve"> </w:t>
      </w:r>
    </w:p>
    <w:p w:rsidRPr="00917836" w:rsidR="001F0E55" w:rsidP="001F0E55" w:rsidRDefault="00B36778" w14:paraId="5EC4D3E3" w14:textId="77777777">
      <w:pPr>
        <w:jc w:val="center"/>
        <w:rPr>
          <w:sz w:val="28"/>
          <w:szCs w:val="28"/>
        </w:rPr>
      </w:pPr>
      <w:r w:rsidRPr="00917836">
        <w:rPr>
          <w:sz w:val="28"/>
          <w:szCs w:val="28"/>
        </w:rPr>
        <w:t>SĒDES PROTOKOL</w:t>
      </w:r>
      <w:r w:rsidRPr="00917836" w:rsidR="001F0E55">
        <w:rPr>
          <w:sz w:val="28"/>
          <w:szCs w:val="28"/>
        </w:rPr>
        <w:t>LĒMUMS</w:t>
      </w:r>
    </w:p>
    <w:p w:rsidRPr="00917836" w:rsidR="001F0E55" w:rsidP="001F0E55" w:rsidRDefault="001F0E55" w14:paraId="5EC4D3E4" w14:textId="77777777">
      <w:pPr>
        <w:jc w:val="center"/>
        <w:rPr>
          <w:sz w:val="28"/>
          <w:szCs w:val="28"/>
        </w:rPr>
      </w:pPr>
    </w:p>
    <w:p w:rsidRPr="00917836" w:rsidR="001F0E55" w:rsidP="001F0E55" w:rsidRDefault="001F0E55" w14:paraId="5EC4D3E5" w14:textId="77777777">
      <w:pPr>
        <w:jc w:val="center"/>
        <w:rPr>
          <w:sz w:val="28"/>
          <w:szCs w:val="28"/>
        </w:rPr>
      </w:pPr>
    </w:p>
    <w:p w:rsidRPr="00917836" w:rsidR="001F0E55" w:rsidP="00331B0B" w:rsidRDefault="000E6C4A" w14:paraId="5EC4D3E6" w14:textId="27E51072">
      <w:pPr>
        <w:tabs>
          <w:tab w:val="left" w:pos="3390"/>
          <w:tab w:val="left" w:pos="3420"/>
          <w:tab w:val="left" w:pos="5940"/>
        </w:tabs>
        <w:jc w:val="both"/>
        <w:rPr>
          <w:sz w:val="28"/>
          <w:szCs w:val="28"/>
        </w:rPr>
      </w:pPr>
      <w:r w:rsidRPr="00917836">
        <w:rPr>
          <w:sz w:val="28"/>
          <w:szCs w:val="28"/>
        </w:rPr>
        <w:t xml:space="preserve">Rīgā </w:t>
      </w:r>
      <w:r w:rsidRPr="00917836">
        <w:rPr>
          <w:sz w:val="28"/>
          <w:szCs w:val="28"/>
        </w:rPr>
        <w:tab/>
      </w:r>
      <w:r w:rsidRPr="00917836" w:rsidR="00200B55">
        <w:rPr>
          <w:sz w:val="28"/>
          <w:szCs w:val="28"/>
        </w:rPr>
        <w:t xml:space="preserve">                   </w:t>
      </w:r>
      <w:r w:rsidRPr="00917836">
        <w:rPr>
          <w:sz w:val="28"/>
          <w:szCs w:val="28"/>
        </w:rPr>
        <w:t>Nr.</w:t>
      </w:r>
      <w:r w:rsidRPr="00917836">
        <w:rPr>
          <w:sz w:val="28"/>
          <w:szCs w:val="28"/>
        </w:rPr>
        <w:tab/>
        <w:t>20</w:t>
      </w:r>
      <w:r w:rsidRPr="00917836" w:rsidR="00537205">
        <w:rPr>
          <w:sz w:val="28"/>
          <w:szCs w:val="28"/>
        </w:rPr>
        <w:t>2</w:t>
      </w:r>
      <w:r w:rsidR="00835273">
        <w:rPr>
          <w:sz w:val="28"/>
          <w:szCs w:val="28"/>
        </w:rPr>
        <w:t>4</w:t>
      </w:r>
      <w:r w:rsidRPr="00917836" w:rsidR="001F0E55">
        <w:rPr>
          <w:sz w:val="28"/>
          <w:szCs w:val="28"/>
        </w:rPr>
        <w:t>.</w:t>
      </w:r>
      <w:r w:rsidRPr="00917836" w:rsidR="001B153E">
        <w:rPr>
          <w:sz w:val="28"/>
          <w:szCs w:val="28"/>
        </w:rPr>
        <w:t> </w:t>
      </w:r>
      <w:r w:rsidRPr="00917836" w:rsidR="001F0E55">
        <w:rPr>
          <w:sz w:val="28"/>
          <w:szCs w:val="28"/>
        </w:rPr>
        <w:t>gada________</w:t>
      </w:r>
    </w:p>
    <w:p w:rsidRPr="00917836" w:rsidR="001F0E55" w:rsidP="001F0E55" w:rsidRDefault="001F0E55" w14:paraId="5EC4D3E7" w14:textId="77777777">
      <w:pPr>
        <w:tabs>
          <w:tab w:val="left" w:pos="3420"/>
          <w:tab w:val="left" w:pos="5940"/>
        </w:tabs>
        <w:jc w:val="both"/>
        <w:rPr>
          <w:sz w:val="28"/>
          <w:szCs w:val="28"/>
        </w:rPr>
      </w:pPr>
    </w:p>
    <w:p w:rsidRPr="00917836" w:rsidR="001F0E55" w:rsidP="001F0E55" w:rsidRDefault="001F0E55" w14:paraId="5EC4D3E8" w14:textId="77777777">
      <w:pPr>
        <w:tabs>
          <w:tab w:val="left" w:pos="3420"/>
          <w:tab w:val="left" w:pos="5940"/>
        </w:tabs>
        <w:jc w:val="center"/>
        <w:rPr>
          <w:sz w:val="28"/>
          <w:szCs w:val="28"/>
        </w:rPr>
      </w:pPr>
      <w:r w:rsidRPr="00917836">
        <w:rPr>
          <w:sz w:val="28"/>
          <w:szCs w:val="28"/>
        </w:rPr>
        <w:t>__.</w:t>
      </w:r>
      <w:r w:rsidRPr="00917836">
        <w:rPr>
          <w:b/>
          <w:sz w:val="28"/>
          <w:szCs w:val="28"/>
        </w:rPr>
        <w:t>§</w:t>
      </w:r>
    </w:p>
    <w:p w:rsidRPr="00917836" w:rsidR="001F0E55" w:rsidP="001F0E55" w:rsidRDefault="001F0E55" w14:paraId="5EC4D3E9" w14:textId="77777777">
      <w:pPr>
        <w:tabs>
          <w:tab w:val="left" w:pos="3420"/>
          <w:tab w:val="left" w:pos="5940"/>
        </w:tabs>
        <w:jc w:val="center"/>
        <w:rPr>
          <w:b/>
          <w:sz w:val="28"/>
          <w:szCs w:val="28"/>
        </w:rPr>
      </w:pPr>
    </w:p>
    <w:p w:rsidRPr="00917836" w:rsidR="001F0E55" w:rsidP="00DB43E6" w:rsidRDefault="00C4536C" w14:paraId="5EC4D3EB" w14:textId="13A21463">
      <w:pPr>
        <w:autoSpaceDE w:val="false"/>
        <w:autoSpaceDN w:val="false"/>
        <w:adjustRightInd w:val="false"/>
        <w:jc w:val="center"/>
        <w:rPr>
          <w:b/>
          <w:sz w:val="28"/>
          <w:szCs w:val="28"/>
        </w:rPr>
      </w:pPr>
      <w:r w:rsidRPr="00C4536C">
        <w:rPr>
          <w:b/>
          <w:sz w:val="28"/>
          <w:szCs w:val="28"/>
        </w:rPr>
        <w:t>Par nacionāl</w:t>
      </w:r>
      <w:r w:rsidR="00DB43E6">
        <w:rPr>
          <w:b/>
          <w:sz w:val="28"/>
          <w:szCs w:val="28"/>
        </w:rPr>
        <w:t>o</w:t>
      </w:r>
      <w:r w:rsidRPr="00C4536C">
        <w:rPr>
          <w:b/>
          <w:sz w:val="28"/>
          <w:szCs w:val="28"/>
        </w:rPr>
        <w:t xml:space="preserve"> pozīcij</w:t>
      </w:r>
      <w:r w:rsidR="00DB43E6">
        <w:rPr>
          <w:b/>
          <w:sz w:val="28"/>
          <w:szCs w:val="28"/>
        </w:rPr>
        <w:t>u</w:t>
      </w:r>
      <w:r w:rsidRPr="00C4536C">
        <w:rPr>
          <w:b/>
          <w:sz w:val="28"/>
          <w:szCs w:val="28"/>
        </w:rPr>
        <w:t xml:space="preserve"> </w:t>
      </w:r>
      <w:r w:rsidR="007467C2">
        <w:rPr>
          <w:b/>
          <w:sz w:val="28"/>
          <w:szCs w:val="28"/>
        </w:rPr>
        <w:t>“</w:t>
      </w:r>
      <w:r w:rsidRPr="00835273" w:rsidR="00835273">
        <w:rPr>
          <w:b/>
          <w:sz w:val="28"/>
          <w:szCs w:val="28"/>
        </w:rPr>
        <w:t>Priekšlikums Eiropas Parlamenta un Padomes regulai, ar ko attiecībā</w:t>
      </w:r>
      <w:r w:rsidR="00835273">
        <w:rPr>
          <w:b/>
          <w:sz w:val="28"/>
          <w:szCs w:val="28"/>
        </w:rPr>
        <w:t xml:space="preserve"> </w:t>
      </w:r>
      <w:r w:rsidRPr="00835273" w:rsidR="00835273">
        <w:rPr>
          <w:b/>
          <w:sz w:val="28"/>
          <w:szCs w:val="28"/>
        </w:rPr>
        <w:t>uz zinātnisko un tehnisko uzdevumu pārdalīšanu un Savienības aģentūru sadarbības uzlabošanu ķimikāliju jomā groza Eiropas Parlamenta un Padomes Regulu (EK) Nr.</w:t>
      </w:r>
      <w:r w:rsidR="00835273">
        <w:rPr>
          <w:b/>
          <w:sz w:val="28"/>
          <w:szCs w:val="28"/>
        </w:rPr>
        <w:t> </w:t>
      </w:r>
      <w:r w:rsidRPr="00835273" w:rsidR="00835273">
        <w:rPr>
          <w:b/>
          <w:sz w:val="28"/>
          <w:szCs w:val="28"/>
        </w:rPr>
        <w:t>178/2002, Regulu (EK) Nr.</w:t>
      </w:r>
      <w:r w:rsidR="00835273">
        <w:rPr>
          <w:b/>
          <w:sz w:val="28"/>
          <w:szCs w:val="28"/>
        </w:rPr>
        <w:t> </w:t>
      </w:r>
      <w:r w:rsidRPr="00835273" w:rsidR="00835273">
        <w:rPr>
          <w:b/>
          <w:sz w:val="28"/>
          <w:szCs w:val="28"/>
        </w:rPr>
        <w:t>401/2009, Regulu (ES) Nr.</w:t>
      </w:r>
      <w:r w:rsidR="00835273">
        <w:rPr>
          <w:b/>
          <w:sz w:val="28"/>
          <w:szCs w:val="28"/>
        </w:rPr>
        <w:t> </w:t>
      </w:r>
      <w:r w:rsidRPr="00835273" w:rsidR="00835273">
        <w:rPr>
          <w:b/>
          <w:sz w:val="28"/>
          <w:szCs w:val="28"/>
        </w:rPr>
        <w:t>2017/745 un Regulu (ES) Nr.</w:t>
      </w:r>
      <w:r w:rsidR="00835273">
        <w:rPr>
          <w:b/>
          <w:sz w:val="28"/>
          <w:szCs w:val="28"/>
        </w:rPr>
        <w:t> </w:t>
      </w:r>
      <w:r w:rsidRPr="00835273" w:rsidR="00835273">
        <w:rPr>
          <w:b/>
          <w:sz w:val="28"/>
          <w:szCs w:val="28"/>
        </w:rPr>
        <w:t>2019/1021</w:t>
      </w:r>
      <w:r w:rsidR="007467C2">
        <w:rPr>
          <w:b/>
          <w:sz w:val="28"/>
          <w:szCs w:val="28"/>
        </w:rPr>
        <w:t>”</w:t>
      </w:r>
      <w:r w:rsidR="00835273">
        <w:rPr>
          <w:b/>
          <w:sz w:val="28"/>
          <w:szCs w:val="28"/>
        </w:rPr>
        <w:t xml:space="preserve"> </w:t>
      </w:r>
    </w:p>
    <w:p w:rsidRPr="00917836" w:rsidR="005A6779" w:rsidP="005A6779" w:rsidRDefault="005A6779" w14:paraId="5EC4D3EC" w14:textId="77777777">
      <w:pPr>
        <w:jc w:val="center"/>
        <w:rPr>
          <w:sz w:val="28"/>
          <w:szCs w:val="28"/>
        </w:rPr>
      </w:pPr>
      <w:r w:rsidRPr="00917836">
        <w:rPr>
          <w:sz w:val="28"/>
          <w:szCs w:val="28"/>
        </w:rPr>
        <w:t>_____________________________________________________________</w:t>
      </w:r>
    </w:p>
    <w:p w:rsidRPr="00917836" w:rsidR="005A6779" w:rsidP="005A6779" w:rsidRDefault="005A6779" w14:paraId="5EC4D3ED" w14:textId="77777777">
      <w:pPr>
        <w:jc w:val="center"/>
        <w:rPr>
          <w:sz w:val="28"/>
          <w:szCs w:val="28"/>
        </w:rPr>
      </w:pPr>
      <w:r w:rsidRPr="00917836">
        <w:rPr>
          <w:sz w:val="28"/>
          <w:szCs w:val="28"/>
        </w:rPr>
        <w:t>(…)</w:t>
      </w:r>
    </w:p>
    <w:p w:rsidRPr="00917836" w:rsidR="001F0E55" w:rsidP="001F0E55" w:rsidRDefault="001F0E55" w14:paraId="5EC4D3EE" w14:textId="77777777">
      <w:pPr>
        <w:jc w:val="both"/>
        <w:rPr>
          <w:sz w:val="28"/>
          <w:szCs w:val="28"/>
        </w:rPr>
      </w:pPr>
    </w:p>
    <w:p w:rsidR="004F1159" w:rsidP="00C263C8" w:rsidRDefault="00E36FA5" w14:paraId="5EC4D3EF" w14:textId="351046AB">
      <w:pPr>
        <w:spacing w:before="240" w:line="276" w:lineRule="auto"/>
        <w:jc w:val="both"/>
        <w:rPr>
          <w:sz w:val="28"/>
          <w:szCs w:val="28"/>
        </w:rPr>
      </w:pPr>
      <w:r w:rsidRPr="00C4536C">
        <w:rPr>
          <w:sz w:val="28"/>
          <w:szCs w:val="28"/>
        </w:rPr>
        <w:t xml:space="preserve">Apstiprināt </w:t>
      </w:r>
      <w:r w:rsidRPr="00C4536C">
        <w:rPr>
          <w:sz w:val="28"/>
          <w:szCs w:val="28"/>
          <w:lang w:eastAsia="zh-CN"/>
        </w:rPr>
        <w:t xml:space="preserve">Latvijas Republikas </w:t>
      </w:r>
      <w:r w:rsidRPr="00C4536C" w:rsidR="00C4536C">
        <w:rPr>
          <w:sz w:val="28"/>
          <w:szCs w:val="28"/>
          <w:lang w:eastAsia="zh-CN"/>
        </w:rPr>
        <w:t xml:space="preserve">nacionālo pozīciju </w:t>
      </w:r>
      <w:r w:rsidR="004560A1">
        <w:rPr>
          <w:sz w:val="28"/>
          <w:szCs w:val="28"/>
          <w:lang w:eastAsia="zh-CN"/>
        </w:rPr>
        <w:t xml:space="preserve">Nr. 1 </w:t>
      </w:r>
      <w:r w:rsidR="007467C2">
        <w:rPr>
          <w:sz w:val="28"/>
          <w:szCs w:val="28"/>
          <w:lang w:eastAsia="zh-CN"/>
        </w:rPr>
        <w:t>“</w:t>
      </w:r>
      <w:r w:rsidRPr="00835273" w:rsidR="00835273">
        <w:rPr>
          <w:sz w:val="28"/>
          <w:szCs w:val="28"/>
          <w:lang w:eastAsia="zh-CN"/>
        </w:rPr>
        <w:t>Priekšlikums Eiropas Parlamenta un Padomes regulai, ar ko attiecībā uz zinātnisko un tehnisko uzdevumu pārdalīšanu un Savienības aģentūru sadarbības uzlabošanu ķimikāliju jomā groza Eiropas Parlamenta un Padomes Regulu (EK) Nr.</w:t>
      </w:r>
      <w:r w:rsidR="00835273">
        <w:rPr>
          <w:sz w:val="28"/>
          <w:szCs w:val="28"/>
          <w:lang w:eastAsia="zh-CN"/>
        </w:rPr>
        <w:t> </w:t>
      </w:r>
      <w:r w:rsidRPr="00835273" w:rsidR="00835273">
        <w:rPr>
          <w:sz w:val="28"/>
          <w:szCs w:val="28"/>
          <w:lang w:eastAsia="zh-CN"/>
        </w:rPr>
        <w:t>178/2002, Regulu (EK) Nr.</w:t>
      </w:r>
      <w:r w:rsidR="00835273">
        <w:rPr>
          <w:sz w:val="28"/>
          <w:szCs w:val="28"/>
          <w:lang w:eastAsia="zh-CN"/>
        </w:rPr>
        <w:t> </w:t>
      </w:r>
      <w:r w:rsidRPr="00835273" w:rsidR="00835273">
        <w:rPr>
          <w:sz w:val="28"/>
          <w:szCs w:val="28"/>
          <w:lang w:eastAsia="zh-CN"/>
        </w:rPr>
        <w:t>401/2009, Regulu (ES) Nr.</w:t>
      </w:r>
      <w:r w:rsidR="00835273">
        <w:rPr>
          <w:sz w:val="28"/>
          <w:szCs w:val="28"/>
          <w:lang w:eastAsia="zh-CN"/>
        </w:rPr>
        <w:t> </w:t>
      </w:r>
      <w:r w:rsidRPr="00835273" w:rsidR="00835273">
        <w:rPr>
          <w:sz w:val="28"/>
          <w:szCs w:val="28"/>
          <w:lang w:eastAsia="zh-CN"/>
        </w:rPr>
        <w:t>2017/745 un Regulu (ES) Nr.</w:t>
      </w:r>
      <w:r w:rsidR="00835273">
        <w:rPr>
          <w:sz w:val="28"/>
          <w:szCs w:val="28"/>
          <w:lang w:eastAsia="zh-CN"/>
        </w:rPr>
        <w:t> </w:t>
      </w:r>
      <w:r w:rsidRPr="00835273" w:rsidR="00835273">
        <w:rPr>
          <w:sz w:val="28"/>
          <w:szCs w:val="28"/>
          <w:lang w:eastAsia="zh-CN"/>
        </w:rPr>
        <w:t>2019/1021</w:t>
      </w:r>
      <w:r w:rsidR="00835273">
        <w:rPr>
          <w:sz w:val="28"/>
          <w:szCs w:val="28"/>
          <w:lang w:eastAsia="zh-CN"/>
        </w:rPr>
        <w:t>”</w:t>
      </w:r>
      <w:r w:rsidRPr="00C4536C" w:rsidR="00524B61">
        <w:rPr>
          <w:sz w:val="28"/>
          <w:szCs w:val="28"/>
        </w:rPr>
        <w:t>.</w:t>
      </w:r>
    </w:p>
    <w:p w:rsidR="00E36FA5" w:rsidP="00E36FA5" w:rsidRDefault="00E36FA5" w14:paraId="5EC4D3F1" w14:textId="77777777">
      <w:pPr>
        <w:rPr>
          <w:sz w:val="28"/>
          <w:szCs w:val="28"/>
          <w:lang w:eastAsia="en-US"/>
        </w:rPr>
      </w:pPr>
    </w:p>
    <w:p w:rsidR="00DB43E6" w:rsidP="00E36FA5" w:rsidRDefault="00DB43E6" w14:paraId="732F2BC4" w14:textId="77777777">
      <w:pPr>
        <w:rPr>
          <w:sz w:val="28"/>
          <w:szCs w:val="28"/>
          <w:lang w:eastAsia="en-US"/>
        </w:rPr>
      </w:pPr>
    </w:p>
    <w:p w:rsidRPr="00917836" w:rsidR="00DB43E6" w:rsidP="00E36FA5" w:rsidRDefault="00DB43E6" w14:paraId="1C8AC049" w14:textId="77777777">
      <w:pPr>
        <w:rPr>
          <w:sz w:val="28"/>
          <w:szCs w:val="28"/>
          <w:lang w:eastAsia="en-US"/>
        </w:rPr>
      </w:pPr>
    </w:p>
    <w:p w:rsidRPr="00917836" w:rsidR="00E36FA5" w:rsidP="001F0E55" w:rsidRDefault="00E36FA5" w14:paraId="5EC4D3F4" w14:textId="77777777">
      <w:pPr>
        <w:jc w:val="both"/>
        <w:rPr>
          <w:sz w:val="28"/>
          <w:szCs w:val="28"/>
        </w:rPr>
      </w:pPr>
    </w:p>
    <w:p w:rsidR="00917836" w:rsidP="00917836" w:rsidRDefault="00C263C8" w14:paraId="5EC4D3F6" w14:textId="0F110745">
      <w:pPr>
        <w:jc w:val="both"/>
        <w:rPr>
          <w:sz w:val="28"/>
          <w:szCs w:val="28"/>
        </w:rPr>
      </w:pPr>
      <w:r w:rsidRPr="00C263C8">
        <w:rPr>
          <w:sz w:val="28"/>
          <w:szCs w:val="28"/>
        </w:rPr>
        <w:t>Ministru prezidente</w:t>
      </w:r>
      <w:r w:rsidRPr="00C263C8">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C263C8">
        <w:rPr>
          <w:sz w:val="28"/>
          <w:szCs w:val="28"/>
        </w:rPr>
        <w:t>E.</w:t>
      </w:r>
      <w:r>
        <w:rPr>
          <w:sz w:val="28"/>
          <w:szCs w:val="28"/>
        </w:rPr>
        <w:t> </w:t>
      </w:r>
      <w:r w:rsidRPr="00C263C8">
        <w:rPr>
          <w:sz w:val="28"/>
          <w:szCs w:val="28"/>
        </w:rPr>
        <w:t>Siliņa</w:t>
      </w:r>
    </w:p>
    <w:p w:rsidR="00C263C8" w:rsidP="00917836" w:rsidRDefault="00C263C8" w14:paraId="78F2F945" w14:textId="77777777">
      <w:pPr>
        <w:jc w:val="both"/>
        <w:rPr>
          <w:sz w:val="28"/>
          <w:szCs w:val="28"/>
        </w:rPr>
      </w:pPr>
    </w:p>
    <w:p w:rsidRPr="00917836" w:rsidR="00C263C8" w:rsidP="00917836" w:rsidRDefault="00C263C8" w14:paraId="074D394E" w14:textId="77777777">
      <w:pPr>
        <w:jc w:val="both"/>
        <w:rPr>
          <w:sz w:val="28"/>
          <w:szCs w:val="28"/>
        </w:rPr>
      </w:pPr>
    </w:p>
    <w:p w:rsidRPr="00917836" w:rsidR="00BD62BD" w:rsidP="00917836" w:rsidRDefault="00917836" w14:paraId="5EC4D3F7" w14:textId="77777777">
      <w:pPr>
        <w:tabs>
          <w:tab w:val="left" w:pos="5820"/>
        </w:tabs>
        <w:jc w:val="both"/>
        <w:rPr>
          <w:sz w:val="28"/>
          <w:szCs w:val="28"/>
        </w:rPr>
      </w:pPr>
      <w:r w:rsidRPr="00917836">
        <w:rPr>
          <w:sz w:val="28"/>
          <w:szCs w:val="28"/>
        </w:rPr>
        <w:t>Valsts kancelejas direktors</w:t>
      </w:r>
      <w:r w:rsidRPr="00917836">
        <w:rPr>
          <w:sz w:val="28"/>
          <w:szCs w:val="28"/>
        </w:rPr>
        <w:tab/>
      </w:r>
      <w:r w:rsidRPr="00917836">
        <w:rPr>
          <w:sz w:val="28"/>
          <w:szCs w:val="28"/>
        </w:rPr>
        <w:tab/>
        <w:t>J. Citskovskis</w:t>
      </w:r>
    </w:p>
    <w:sectPr w:rsidRPr="00917836" w:rsidR="00BD62BD" w:rsidSect="00B43D5C">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4D529E" w14:textId="77777777" w:rsidR="00E34E51" w:rsidRDefault="00E34E51">
      <w:r>
        <w:separator/>
      </w:r>
    </w:p>
  </w:endnote>
  <w:endnote w:type="continuationSeparator" w:id="0">
    <w:p w14:paraId="6C243938" w14:textId="77777777" w:rsidR="00E34E51" w:rsidRDefault="00E3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903AD" w14:textId="77777777" w:rsidR="009F5197" w:rsidRDefault="009F5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4D3FF" w14:textId="0F556C2C" w:rsidR="00595B9C" w:rsidRPr="00120DB8" w:rsidRDefault="00120DB8" w:rsidP="00120DB8">
    <w:pPr>
      <w:pStyle w:val="Footer"/>
    </w:pPr>
    <w:r>
      <w:rPr>
        <w:sz w:val="20"/>
        <w:szCs w:val="20"/>
        <w:lang w:val="de-DE" w:eastAsia="en-US"/>
      </w:rPr>
      <w:fldChar w:fldCharType="begin"/>
    </w:r>
    <w:r>
      <w:rPr>
        <w:sz w:val="20"/>
        <w:szCs w:val="20"/>
        <w:lang w:val="de-DE" w:eastAsia="en-US"/>
      </w:rPr>
      <w:instrText xml:space="preserve"> FILENAME \* MERGEFORMAT </w:instrText>
    </w:r>
    <w:r>
      <w:rPr>
        <w:sz w:val="20"/>
        <w:szCs w:val="20"/>
        <w:lang w:val="de-DE" w:eastAsia="en-US"/>
      </w:rPr>
      <w:fldChar w:fldCharType="separate"/>
    </w:r>
    <w:r w:rsidR="00DB43E6">
      <w:rPr>
        <w:noProof/>
        <w:sz w:val="20"/>
        <w:szCs w:val="20"/>
        <w:lang w:val="de-DE" w:eastAsia="en-US"/>
      </w:rPr>
      <w:t>VARAMprot_Kimija_ECHA_110424</w:t>
    </w:r>
    <w:r>
      <w:rPr>
        <w:sz w:val="20"/>
        <w:szCs w:val="20"/>
        <w:lang w:val="de-DE"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6D954" w14:textId="77777777" w:rsidR="009F5197" w:rsidRDefault="009F5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9CCC5" w14:textId="77777777" w:rsidR="00E34E51" w:rsidRDefault="00E34E51">
      <w:r>
        <w:separator/>
      </w:r>
    </w:p>
  </w:footnote>
  <w:footnote w:type="continuationSeparator" w:id="0">
    <w:p w14:paraId="50F256B6" w14:textId="77777777" w:rsidR="00E34E51" w:rsidRDefault="00E34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AD407" w14:textId="77777777" w:rsidR="009F5197" w:rsidRDefault="009F51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4D3FD" w14:textId="77777777" w:rsidR="009B4028" w:rsidRDefault="009B4028" w:rsidP="00331B0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45A89" w14:textId="77777777" w:rsidR="009F5197" w:rsidRDefault="009F5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006BCB"/>
    <w:multiLevelType w:val="hybridMultilevel"/>
    <w:tmpl w:val="9BC094E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7F9A7923"/>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1298801758">
    <w:abstractNumId w:val="1"/>
  </w:num>
  <w:num w:numId="2" w16cid:durableId="1915553806">
    <w:abstractNumId w:val="0"/>
  </w:num>
  <w:num w:numId="3" w16cid:durableId="1003239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B9"/>
    <w:rsid w:val="000060CD"/>
    <w:rsid w:val="000168BA"/>
    <w:rsid w:val="00020242"/>
    <w:rsid w:val="00021E7F"/>
    <w:rsid w:val="00035308"/>
    <w:rsid w:val="00036F9C"/>
    <w:rsid w:val="00043D02"/>
    <w:rsid w:val="000459CC"/>
    <w:rsid w:val="00051F6B"/>
    <w:rsid w:val="000528FA"/>
    <w:rsid w:val="0005730C"/>
    <w:rsid w:val="0006391F"/>
    <w:rsid w:val="00063FA5"/>
    <w:rsid w:val="00071645"/>
    <w:rsid w:val="00077825"/>
    <w:rsid w:val="000803B9"/>
    <w:rsid w:val="00084C9F"/>
    <w:rsid w:val="00085060"/>
    <w:rsid w:val="000A2AC2"/>
    <w:rsid w:val="000B109A"/>
    <w:rsid w:val="000B3B1D"/>
    <w:rsid w:val="000C3684"/>
    <w:rsid w:val="000C4AFE"/>
    <w:rsid w:val="000E59A5"/>
    <w:rsid w:val="000E651F"/>
    <w:rsid w:val="000E6C4A"/>
    <w:rsid w:val="001030DB"/>
    <w:rsid w:val="00120DB8"/>
    <w:rsid w:val="00135C93"/>
    <w:rsid w:val="00140EBF"/>
    <w:rsid w:val="001436A3"/>
    <w:rsid w:val="00163D9F"/>
    <w:rsid w:val="00183A13"/>
    <w:rsid w:val="001A162F"/>
    <w:rsid w:val="001B153E"/>
    <w:rsid w:val="001B3199"/>
    <w:rsid w:val="001C58B3"/>
    <w:rsid w:val="001E2A84"/>
    <w:rsid w:val="001F0E55"/>
    <w:rsid w:val="001F1AE9"/>
    <w:rsid w:val="001F3414"/>
    <w:rsid w:val="001F6C50"/>
    <w:rsid w:val="00200B55"/>
    <w:rsid w:val="00204215"/>
    <w:rsid w:val="00210905"/>
    <w:rsid w:val="002238F8"/>
    <w:rsid w:val="00226DB9"/>
    <w:rsid w:val="00227074"/>
    <w:rsid w:val="00230CBE"/>
    <w:rsid w:val="0024054C"/>
    <w:rsid w:val="002411E8"/>
    <w:rsid w:val="00262426"/>
    <w:rsid w:val="00262FB7"/>
    <w:rsid w:val="00263011"/>
    <w:rsid w:val="002770E4"/>
    <w:rsid w:val="0028497A"/>
    <w:rsid w:val="00295966"/>
    <w:rsid w:val="002A395B"/>
    <w:rsid w:val="002A5473"/>
    <w:rsid w:val="002A6B37"/>
    <w:rsid w:val="002B00BC"/>
    <w:rsid w:val="002B7832"/>
    <w:rsid w:val="002C0A1E"/>
    <w:rsid w:val="002D4471"/>
    <w:rsid w:val="002E3211"/>
    <w:rsid w:val="002E4267"/>
    <w:rsid w:val="002E4816"/>
    <w:rsid w:val="002E4ED7"/>
    <w:rsid w:val="003132C1"/>
    <w:rsid w:val="00320BEC"/>
    <w:rsid w:val="003267B2"/>
    <w:rsid w:val="00331B0B"/>
    <w:rsid w:val="003330DF"/>
    <w:rsid w:val="003456A0"/>
    <w:rsid w:val="00347C69"/>
    <w:rsid w:val="00354D34"/>
    <w:rsid w:val="00355FDE"/>
    <w:rsid w:val="0036603C"/>
    <w:rsid w:val="00366B24"/>
    <w:rsid w:val="003718A3"/>
    <w:rsid w:val="0037570C"/>
    <w:rsid w:val="00387E49"/>
    <w:rsid w:val="00392429"/>
    <w:rsid w:val="0039699B"/>
    <w:rsid w:val="003D7E53"/>
    <w:rsid w:val="003E2D59"/>
    <w:rsid w:val="003E3B0C"/>
    <w:rsid w:val="00417F42"/>
    <w:rsid w:val="00421FDB"/>
    <w:rsid w:val="00426639"/>
    <w:rsid w:val="004272A9"/>
    <w:rsid w:val="0043259A"/>
    <w:rsid w:val="00436ACF"/>
    <w:rsid w:val="00442A2D"/>
    <w:rsid w:val="0045097F"/>
    <w:rsid w:val="004560A1"/>
    <w:rsid w:val="00460729"/>
    <w:rsid w:val="004648D2"/>
    <w:rsid w:val="00465EBC"/>
    <w:rsid w:val="0047506D"/>
    <w:rsid w:val="00480249"/>
    <w:rsid w:val="00483810"/>
    <w:rsid w:val="00495750"/>
    <w:rsid w:val="00495778"/>
    <w:rsid w:val="004A14E3"/>
    <w:rsid w:val="004A2FF0"/>
    <w:rsid w:val="004A6146"/>
    <w:rsid w:val="004B3D28"/>
    <w:rsid w:val="004D777C"/>
    <w:rsid w:val="004E0178"/>
    <w:rsid w:val="004F1159"/>
    <w:rsid w:val="00503A17"/>
    <w:rsid w:val="00517573"/>
    <w:rsid w:val="00520B7F"/>
    <w:rsid w:val="00524B61"/>
    <w:rsid w:val="00537205"/>
    <w:rsid w:val="005444D7"/>
    <w:rsid w:val="00582132"/>
    <w:rsid w:val="00595B9C"/>
    <w:rsid w:val="005A6779"/>
    <w:rsid w:val="005C4531"/>
    <w:rsid w:val="005D6E97"/>
    <w:rsid w:val="005E3930"/>
    <w:rsid w:val="005E5301"/>
    <w:rsid w:val="005E6E9A"/>
    <w:rsid w:val="00605513"/>
    <w:rsid w:val="00613A8C"/>
    <w:rsid w:val="0061442A"/>
    <w:rsid w:val="00615BA8"/>
    <w:rsid w:val="006442CA"/>
    <w:rsid w:val="006577C4"/>
    <w:rsid w:val="0066033D"/>
    <w:rsid w:val="00676A0F"/>
    <w:rsid w:val="00682CC3"/>
    <w:rsid w:val="0069604B"/>
    <w:rsid w:val="006A4104"/>
    <w:rsid w:val="006B792B"/>
    <w:rsid w:val="006C576A"/>
    <w:rsid w:val="006D4DCD"/>
    <w:rsid w:val="006E2B7D"/>
    <w:rsid w:val="00712FE9"/>
    <w:rsid w:val="00721007"/>
    <w:rsid w:val="00727C68"/>
    <w:rsid w:val="007377AB"/>
    <w:rsid w:val="00740A79"/>
    <w:rsid w:val="007467C2"/>
    <w:rsid w:val="00755DDB"/>
    <w:rsid w:val="00761B75"/>
    <w:rsid w:val="00767557"/>
    <w:rsid w:val="007725B7"/>
    <w:rsid w:val="007777CE"/>
    <w:rsid w:val="00781937"/>
    <w:rsid w:val="00783635"/>
    <w:rsid w:val="00790167"/>
    <w:rsid w:val="00795CCD"/>
    <w:rsid w:val="00795FBA"/>
    <w:rsid w:val="007A78C5"/>
    <w:rsid w:val="007B6570"/>
    <w:rsid w:val="007C5803"/>
    <w:rsid w:val="007D137F"/>
    <w:rsid w:val="007D269A"/>
    <w:rsid w:val="007F0739"/>
    <w:rsid w:val="007F227F"/>
    <w:rsid w:val="008019D6"/>
    <w:rsid w:val="0080674F"/>
    <w:rsid w:val="00831807"/>
    <w:rsid w:val="008323A2"/>
    <w:rsid w:val="00835273"/>
    <w:rsid w:val="008610D8"/>
    <w:rsid w:val="00870A9F"/>
    <w:rsid w:val="00876338"/>
    <w:rsid w:val="00876A75"/>
    <w:rsid w:val="00884C4D"/>
    <w:rsid w:val="00890B62"/>
    <w:rsid w:val="008A506A"/>
    <w:rsid w:val="008A5CA5"/>
    <w:rsid w:val="008B3F63"/>
    <w:rsid w:val="008B4534"/>
    <w:rsid w:val="008B5130"/>
    <w:rsid w:val="008B63CC"/>
    <w:rsid w:val="008D3B77"/>
    <w:rsid w:val="008F6980"/>
    <w:rsid w:val="00904066"/>
    <w:rsid w:val="009154A6"/>
    <w:rsid w:val="00917836"/>
    <w:rsid w:val="00933DB4"/>
    <w:rsid w:val="0094250D"/>
    <w:rsid w:val="009635C7"/>
    <w:rsid w:val="0098242D"/>
    <w:rsid w:val="009B4028"/>
    <w:rsid w:val="009B691B"/>
    <w:rsid w:val="009D75E8"/>
    <w:rsid w:val="009E0922"/>
    <w:rsid w:val="009F5197"/>
    <w:rsid w:val="00A04F17"/>
    <w:rsid w:val="00A24182"/>
    <w:rsid w:val="00A325BD"/>
    <w:rsid w:val="00A40704"/>
    <w:rsid w:val="00A41748"/>
    <w:rsid w:val="00A73CE0"/>
    <w:rsid w:val="00A80D6E"/>
    <w:rsid w:val="00A95EA5"/>
    <w:rsid w:val="00A96474"/>
    <w:rsid w:val="00AA0EC0"/>
    <w:rsid w:val="00AC6B02"/>
    <w:rsid w:val="00AD3C04"/>
    <w:rsid w:val="00AD44C4"/>
    <w:rsid w:val="00AE07B0"/>
    <w:rsid w:val="00AE43E7"/>
    <w:rsid w:val="00B36778"/>
    <w:rsid w:val="00B43D5C"/>
    <w:rsid w:val="00B516C0"/>
    <w:rsid w:val="00B5216F"/>
    <w:rsid w:val="00B6279E"/>
    <w:rsid w:val="00B7177A"/>
    <w:rsid w:val="00B72F36"/>
    <w:rsid w:val="00BC3547"/>
    <w:rsid w:val="00BC4E25"/>
    <w:rsid w:val="00BD35E9"/>
    <w:rsid w:val="00BD62BD"/>
    <w:rsid w:val="00BE1C0D"/>
    <w:rsid w:val="00BE3584"/>
    <w:rsid w:val="00BE5D9B"/>
    <w:rsid w:val="00C215EF"/>
    <w:rsid w:val="00C263C8"/>
    <w:rsid w:val="00C347C5"/>
    <w:rsid w:val="00C34ACE"/>
    <w:rsid w:val="00C4536C"/>
    <w:rsid w:val="00C6257B"/>
    <w:rsid w:val="00C67BF9"/>
    <w:rsid w:val="00C75262"/>
    <w:rsid w:val="00C807CA"/>
    <w:rsid w:val="00CB745C"/>
    <w:rsid w:val="00CE5A6D"/>
    <w:rsid w:val="00D04EFA"/>
    <w:rsid w:val="00D12A9D"/>
    <w:rsid w:val="00D25C6F"/>
    <w:rsid w:val="00D339BE"/>
    <w:rsid w:val="00D42803"/>
    <w:rsid w:val="00D44B0A"/>
    <w:rsid w:val="00D640A1"/>
    <w:rsid w:val="00D72853"/>
    <w:rsid w:val="00D849C4"/>
    <w:rsid w:val="00D84B44"/>
    <w:rsid w:val="00D9289D"/>
    <w:rsid w:val="00DA0679"/>
    <w:rsid w:val="00DA35D5"/>
    <w:rsid w:val="00DA5761"/>
    <w:rsid w:val="00DB1D75"/>
    <w:rsid w:val="00DB43E6"/>
    <w:rsid w:val="00DB7F04"/>
    <w:rsid w:val="00DC42C1"/>
    <w:rsid w:val="00DE1000"/>
    <w:rsid w:val="00DF6F15"/>
    <w:rsid w:val="00E0254C"/>
    <w:rsid w:val="00E10131"/>
    <w:rsid w:val="00E15BDD"/>
    <w:rsid w:val="00E22B72"/>
    <w:rsid w:val="00E240B6"/>
    <w:rsid w:val="00E308EB"/>
    <w:rsid w:val="00E34E51"/>
    <w:rsid w:val="00E36893"/>
    <w:rsid w:val="00E36FA5"/>
    <w:rsid w:val="00E429C4"/>
    <w:rsid w:val="00E45594"/>
    <w:rsid w:val="00E55F78"/>
    <w:rsid w:val="00E6248C"/>
    <w:rsid w:val="00E63CC5"/>
    <w:rsid w:val="00E64071"/>
    <w:rsid w:val="00E67D90"/>
    <w:rsid w:val="00E71207"/>
    <w:rsid w:val="00E83E6E"/>
    <w:rsid w:val="00EA5C2F"/>
    <w:rsid w:val="00EB3840"/>
    <w:rsid w:val="00EB5451"/>
    <w:rsid w:val="00EC0D09"/>
    <w:rsid w:val="00ED0524"/>
    <w:rsid w:val="00EE2236"/>
    <w:rsid w:val="00EE2F91"/>
    <w:rsid w:val="00EE322D"/>
    <w:rsid w:val="00F12A95"/>
    <w:rsid w:val="00F135F7"/>
    <w:rsid w:val="00F136AA"/>
    <w:rsid w:val="00F13ADA"/>
    <w:rsid w:val="00F25937"/>
    <w:rsid w:val="00F3467C"/>
    <w:rsid w:val="00F42BE6"/>
    <w:rsid w:val="00F52DC8"/>
    <w:rsid w:val="00F77116"/>
    <w:rsid w:val="00F90EEB"/>
    <w:rsid w:val="00F94BBB"/>
    <w:rsid w:val="00F971A1"/>
    <w:rsid w:val="00FC4D9D"/>
    <w:rsid w:val="00FF6F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E55"/>
    <w:rPr>
      <w:sz w:val="24"/>
      <w:szCs w:val="24"/>
    </w:rPr>
  </w:style>
  <w:style w:type="paragraph" w:styleId="Heading1">
    <w:name w:val="heading 1"/>
    <w:basedOn w:val="Normal"/>
    <w:next w:val="Normal"/>
    <w:qFormat/>
    <w:rsid w:val="007B6570"/>
    <w:pPr>
      <w:keepNext/>
      <w:widowControl w:val="0"/>
      <w:numPr>
        <w:numId w:val="1"/>
      </w:numPr>
      <w:jc w:val="center"/>
      <w:outlineLvl w:val="0"/>
    </w:pPr>
    <w:rPr>
      <w:rFonts w:ascii="Dutch TL" w:hAnsi="Dutch TL"/>
      <w:sz w:val="32"/>
      <w:szCs w:val="20"/>
      <w:lang w:eastAsia="en-US"/>
    </w:rPr>
  </w:style>
  <w:style w:type="paragraph" w:styleId="Heading2">
    <w:name w:val="heading 2"/>
    <w:basedOn w:val="Normal"/>
    <w:next w:val="Normal"/>
    <w:qFormat/>
    <w:rsid w:val="007B6570"/>
    <w:pPr>
      <w:keepNext/>
      <w:widowControl w:val="0"/>
      <w:numPr>
        <w:ilvl w:val="1"/>
        <w:numId w:val="1"/>
      </w:numPr>
      <w:jc w:val="center"/>
      <w:outlineLvl w:val="1"/>
    </w:pPr>
    <w:rPr>
      <w:rFonts w:ascii="Dutch TL" w:hAnsi="Dutch TL"/>
      <w:b/>
      <w:sz w:val="28"/>
      <w:szCs w:val="20"/>
      <w:lang w:eastAsia="en-US"/>
    </w:rPr>
  </w:style>
  <w:style w:type="paragraph" w:styleId="Heading3">
    <w:name w:val="heading 3"/>
    <w:basedOn w:val="Normal"/>
    <w:next w:val="Normal"/>
    <w:qFormat/>
    <w:rsid w:val="007B6570"/>
    <w:pPr>
      <w:keepNext/>
      <w:widowControl w:val="0"/>
      <w:numPr>
        <w:ilvl w:val="2"/>
        <w:numId w:val="1"/>
      </w:numPr>
      <w:jc w:val="center"/>
      <w:outlineLvl w:val="2"/>
    </w:pPr>
    <w:rPr>
      <w:b/>
      <w:szCs w:val="20"/>
      <w:lang w:eastAsia="en-US"/>
    </w:rPr>
  </w:style>
  <w:style w:type="paragraph" w:styleId="Heading4">
    <w:name w:val="heading 4"/>
    <w:basedOn w:val="Normal"/>
    <w:next w:val="Normal"/>
    <w:qFormat/>
    <w:rsid w:val="007B6570"/>
    <w:pPr>
      <w:keepNext/>
      <w:widowControl w:val="0"/>
      <w:numPr>
        <w:ilvl w:val="3"/>
        <w:numId w:val="1"/>
      </w:numPr>
      <w:jc w:val="center"/>
      <w:outlineLvl w:val="3"/>
    </w:pPr>
    <w:rPr>
      <w:rFonts w:ascii="Dutch TL" w:hAnsi="Dutch TL"/>
      <w:b/>
      <w:color w:val="000000"/>
      <w:sz w:val="20"/>
      <w:szCs w:val="20"/>
      <w:lang w:eastAsia="en-US"/>
    </w:rPr>
  </w:style>
  <w:style w:type="paragraph" w:styleId="Heading5">
    <w:name w:val="heading 5"/>
    <w:basedOn w:val="Normal"/>
    <w:next w:val="Normal"/>
    <w:qFormat/>
    <w:rsid w:val="007B6570"/>
    <w:pPr>
      <w:widowControl w:val="0"/>
      <w:numPr>
        <w:ilvl w:val="4"/>
        <w:numId w:val="1"/>
      </w:numPr>
      <w:spacing w:before="240" w:after="60"/>
      <w:outlineLvl w:val="4"/>
    </w:pPr>
    <w:rPr>
      <w:rFonts w:ascii="Dutch TL" w:hAnsi="Dutch TL"/>
      <w:sz w:val="22"/>
      <w:szCs w:val="20"/>
      <w:lang w:eastAsia="en-US"/>
    </w:rPr>
  </w:style>
  <w:style w:type="paragraph" w:styleId="Heading6">
    <w:name w:val="heading 6"/>
    <w:basedOn w:val="Normal"/>
    <w:next w:val="Normal"/>
    <w:qFormat/>
    <w:rsid w:val="007B6570"/>
    <w:pPr>
      <w:keepNext/>
      <w:widowControl w:val="0"/>
      <w:numPr>
        <w:ilvl w:val="5"/>
        <w:numId w:val="1"/>
      </w:numPr>
      <w:jc w:val="center"/>
      <w:outlineLvl w:val="5"/>
    </w:pPr>
    <w:rPr>
      <w:rFonts w:ascii="Dutch TL" w:hAnsi="Dutch TL"/>
      <w:b/>
      <w:sz w:val="32"/>
      <w:szCs w:val="20"/>
      <w:lang w:eastAsia="en-US"/>
    </w:rPr>
  </w:style>
  <w:style w:type="paragraph" w:styleId="Heading7">
    <w:name w:val="heading 7"/>
    <w:basedOn w:val="Normal"/>
    <w:next w:val="Normal"/>
    <w:qFormat/>
    <w:rsid w:val="007B6570"/>
    <w:pPr>
      <w:keepNext/>
      <w:widowControl w:val="0"/>
      <w:numPr>
        <w:ilvl w:val="6"/>
        <w:numId w:val="1"/>
      </w:numPr>
      <w:tabs>
        <w:tab w:val="left" w:pos="720"/>
      </w:tabs>
      <w:jc w:val="center"/>
      <w:outlineLvl w:val="6"/>
    </w:pPr>
    <w:rPr>
      <w:rFonts w:ascii="Dutch TL" w:hAnsi="Dutch TL"/>
      <w:b/>
      <w:sz w:val="28"/>
      <w:szCs w:val="20"/>
      <w:lang w:eastAsia="en-US"/>
    </w:rPr>
  </w:style>
  <w:style w:type="paragraph" w:styleId="Heading8">
    <w:name w:val="heading 8"/>
    <w:basedOn w:val="Normal"/>
    <w:next w:val="Normal"/>
    <w:qFormat/>
    <w:rsid w:val="007B6570"/>
    <w:pPr>
      <w:widowControl w:val="0"/>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7B6570"/>
    <w:pPr>
      <w:widowControl w:val="0"/>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0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3D5C"/>
    <w:rPr>
      <w:color w:val="0000FF"/>
      <w:u w:val="single"/>
    </w:rPr>
  </w:style>
  <w:style w:type="paragraph" w:styleId="Header">
    <w:name w:val="header"/>
    <w:basedOn w:val="Normal"/>
    <w:rsid w:val="00B43D5C"/>
    <w:pPr>
      <w:tabs>
        <w:tab w:val="center" w:pos="4153"/>
        <w:tab w:val="right" w:pos="8306"/>
      </w:tabs>
    </w:pPr>
  </w:style>
  <w:style w:type="paragraph" w:styleId="Footer">
    <w:name w:val="footer"/>
    <w:basedOn w:val="Normal"/>
    <w:rsid w:val="00B43D5C"/>
    <w:pPr>
      <w:tabs>
        <w:tab w:val="center" w:pos="4153"/>
        <w:tab w:val="right" w:pos="8306"/>
      </w:tabs>
    </w:pPr>
  </w:style>
  <w:style w:type="paragraph" w:styleId="BalloonText">
    <w:name w:val="Balloon Text"/>
    <w:basedOn w:val="Normal"/>
    <w:semiHidden/>
    <w:rsid w:val="00795CCD"/>
    <w:rPr>
      <w:rFonts w:ascii="Tahoma" w:hAnsi="Tahoma" w:cs="Tahoma"/>
      <w:sz w:val="16"/>
      <w:szCs w:val="16"/>
    </w:rPr>
  </w:style>
  <w:style w:type="paragraph" w:styleId="Title">
    <w:name w:val="Title"/>
    <w:basedOn w:val="Normal"/>
    <w:link w:val="TitleChar"/>
    <w:uiPriority w:val="10"/>
    <w:qFormat/>
    <w:rsid w:val="007B6570"/>
    <w:pPr>
      <w:jc w:val="center"/>
    </w:pPr>
    <w:rPr>
      <w:rFonts w:ascii="Arial" w:hAnsi="Arial"/>
      <w:b/>
      <w:sz w:val="22"/>
      <w:szCs w:val="20"/>
      <w:lang w:val="de-DE" w:eastAsia="en-US"/>
    </w:rPr>
  </w:style>
  <w:style w:type="paragraph" w:customStyle="1" w:styleId="Char">
    <w:name w:val="Char"/>
    <w:basedOn w:val="Normal"/>
    <w:next w:val="Normal"/>
    <w:rsid w:val="00263011"/>
    <w:pPr>
      <w:spacing w:before="120" w:after="160" w:line="240" w:lineRule="exact"/>
      <w:ind w:firstLine="720"/>
      <w:jc w:val="both"/>
    </w:pPr>
    <w:rPr>
      <w:rFonts w:ascii="Verdana" w:hAnsi="Verdana"/>
      <w:sz w:val="20"/>
      <w:szCs w:val="20"/>
      <w:lang w:val="en-US" w:eastAsia="en-US"/>
    </w:rPr>
  </w:style>
  <w:style w:type="paragraph" w:customStyle="1" w:styleId="Char1CharCharChar">
    <w:name w:val="Char1 Char Char Char"/>
    <w:basedOn w:val="Normal"/>
    <w:rsid w:val="00263011"/>
    <w:pPr>
      <w:spacing w:after="160" w:line="240" w:lineRule="exact"/>
    </w:pPr>
    <w:rPr>
      <w:rFonts w:ascii="Tahoma" w:hAnsi="Tahoma"/>
      <w:sz w:val="20"/>
      <w:szCs w:val="20"/>
      <w:lang w:val="en-US" w:eastAsia="en-US"/>
    </w:rPr>
  </w:style>
  <w:style w:type="paragraph" w:customStyle="1" w:styleId="CharChar1CharRakstzRakstz">
    <w:name w:val="Char Char1 Char Rakstz. Rakstz."/>
    <w:basedOn w:val="Normal"/>
    <w:rsid w:val="00D44B0A"/>
    <w:pPr>
      <w:spacing w:after="160" w:line="240" w:lineRule="exact"/>
    </w:pPr>
    <w:rPr>
      <w:rFonts w:ascii="Tahoma" w:hAnsi="Tahoma"/>
      <w:sz w:val="20"/>
      <w:szCs w:val="20"/>
      <w:lang w:val="en-US" w:eastAsia="en-US"/>
    </w:rPr>
  </w:style>
  <w:style w:type="paragraph" w:customStyle="1" w:styleId="Char1CharCharChar0">
    <w:name w:val="Char1 Char Char Char"/>
    <w:basedOn w:val="Normal"/>
    <w:rsid w:val="002E3211"/>
    <w:pPr>
      <w:spacing w:after="160" w:line="240" w:lineRule="exact"/>
    </w:pPr>
    <w:rPr>
      <w:rFonts w:ascii="Tahoma" w:hAnsi="Tahoma"/>
      <w:sz w:val="20"/>
      <w:szCs w:val="20"/>
      <w:lang w:val="en-US" w:eastAsia="en-US"/>
    </w:rPr>
  </w:style>
  <w:style w:type="paragraph" w:customStyle="1" w:styleId="naisc">
    <w:name w:val="naisc"/>
    <w:basedOn w:val="Normal"/>
    <w:rsid w:val="00790167"/>
    <w:pPr>
      <w:spacing w:before="65" w:after="65"/>
      <w:jc w:val="center"/>
    </w:pPr>
  </w:style>
  <w:style w:type="character" w:styleId="CommentReference">
    <w:name w:val="annotation reference"/>
    <w:rsid w:val="00E55F78"/>
    <w:rPr>
      <w:sz w:val="16"/>
      <w:szCs w:val="16"/>
    </w:rPr>
  </w:style>
  <w:style w:type="paragraph" w:styleId="CommentText">
    <w:name w:val="annotation text"/>
    <w:basedOn w:val="Normal"/>
    <w:link w:val="CommentTextChar"/>
    <w:rsid w:val="00E55F78"/>
    <w:rPr>
      <w:sz w:val="20"/>
      <w:szCs w:val="20"/>
    </w:rPr>
  </w:style>
  <w:style w:type="character" w:customStyle="1" w:styleId="CommentTextChar">
    <w:name w:val="Comment Text Char"/>
    <w:basedOn w:val="DefaultParagraphFont"/>
    <w:link w:val="CommentText"/>
    <w:rsid w:val="00E55F78"/>
  </w:style>
  <w:style w:type="paragraph" w:styleId="CommentSubject">
    <w:name w:val="annotation subject"/>
    <w:basedOn w:val="CommentText"/>
    <w:next w:val="CommentText"/>
    <w:link w:val="CommentSubjectChar"/>
    <w:rsid w:val="00E55F78"/>
    <w:rPr>
      <w:b/>
      <w:bCs/>
      <w:lang w:val="x-none" w:eastAsia="x-none"/>
    </w:rPr>
  </w:style>
  <w:style w:type="character" w:customStyle="1" w:styleId="CommentSubjectChar">
    <w:name w:val="Comment Subject Char"/>
    <w:link w:val="CommentSubject"/>
    <w:rsid w:val="00E55F78"/>
    <w:rPr>
      <w:b/>
      <w:bCs/>
    </w:rPr>
  </w:style>
  <w:style w:type="character" w:customStyle="1" w:styleId="TitleChar">
    <w:name w:val="Title Char"/>
    <w:link w:val="Title"/>
    <w:uiPriority w:val="10"/>
    <w:rsid w:val="000E6C4A"/>
    <w:rPr>
      <w:rFonts w:ascii="Arial" w:hAnsi="Arial"/>
      <w:b/>
      <w:sz w:val="22"/>
      <w:lang w:val="de-DE" w:eastAsia="en-US"/>
    </w:rPr>
  </w:style>
  <w:style w:type="paragraph" w:styleId="BodyTextIndent">
    <w:name w:val="Body Text Indent"/>
    <w:basedOn w:val="Normal"/>
    <w:link w:val="BodyTextIndentChar"/>
    <w:uiPriority w:val="99"/>
    <w:unhideWhenUsed/>
    <w:rsid w:val="006E2B7D"/>
    <w:pPr>
      <w:spacing w:before="120" w:after="120"/>
      <w:ind w:left="283"/>
    </w:pPr>
    <w:rPr>
      <w:sz w:val="20"/>
      <w:szCs w:val="20"/>
      <w:lang w:eastAsia="en-US"/>
    </w:rPr>
  </w:style>
  <w:style w:type="character" w:customStyle="1" w:styleId="BodyTextIndentChar">
    <w:name w:val="Body Text Indent Char"/>
    <w:link w:val="BodyTextIndent"/>
    <w:uiPriority w:val="99"/>
    <w:rsid w:val="006E2B7D"/>
    <w:rPr>
      <w:lang w:eastAsia="en-US"/>
    </w:rPr>
  </w:style>
  <w:style w:type="paragraph" w:customStyle="1" w:styleId="tvhtml">
    <w:name w:val="tv_html"/>
    <w:basedOn w:val="Normal"/>
    <w:rsid w:val="00520B7F"/>
    <w:pPr>
      <w:spacing w:before="100" w:beforeAutospacing="1" w:after="100" w:afterAutospacing="1"/>
    </w:pPr>
  </w:style>
  <w:style w:type="paragraph" w:styleId="ListParagraph">
    <w:name w:val="List Paragraph"/>
    <w:basedOn w:val="Normal"/>
    <w:uiPriority w:val="34"/>
    <w:qFormat/>
    <w:rsid w:val="00835273"/>
    <w:pPr>
      <w:ind w:left="720"/>
      <w:contextualSpacing/>
    </w:pPr>
  </w:style>
  <w:style w:type="paragraph" w:styleId="BodyText">
    <w:name w:val="Body Text"/>
    <w:basedOn w:val="Normal"/>
    <w:link w:val="BodyTextChar"/>
    <w:rsid w:val="00C263C8"/>
    <w:pPr>
      <w:spacing w:after="120"/>
    </w:pPr>
  </w:style>
  <w:style w:type="character" w:customStyle="1" w:styleId="BodyTextChar">
    <w:name w:val="Body Text Char"/>
    <w:basedOn w:val="DefaultParagraphFont"/>
    <w:link w:val="BodyText"/>
    <w:rsid w:val="00C263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325539">
      <w:bodyDiv w:val="1"/>
      <w:marLeft w:val="0"/>
      <w:marRight w:val="0"/>
      <w:marTop w:val="0"/>
      <w:marBottom w:val="0"/>
      <w:divBdr>
        <w:top w:val="none" w:sz="0" w:space="0" w:color="auto"/>
        <w:left w:val="none" w:sz="0" w:space="0" w:color="auto"/>
        <w:bottom w:val="none" w:sz="0" w:space="0" w:color="auto"/>
        <w:right w:val="none" w:sz="0" w:space="0" w:color="auto"/>
      </w:divBdr>
    </w:div>
    <w:div w:id="1326594875">
      <w:bodyDiv w:val="1"/>
      <w:marLeft w:val="0"/>
      <w:marRight w:val="0"/>
      <w:marTop w:val="0"/>
      <w:marBottom w:val="0"/>
      <w:divBdr>
        <w:top w:val="none" w:sz="0" w:space="0" w:color="auto"/>
        <w:left w:val="none" w:sz="0" w:space="0" w:color="auto"/>
        <w:bottom w:val="none" w:sz="0" w:space="0" w:color="auto"/>
        <w:right w:val="none" w:sz="0" w:space="0" w:color="auto"/>
      </w:divBdr>
    </w:div>
    <w:div w:id="137877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3.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fontTable.xml" Type="http://schemas.openxmlformats.org/officeDocument/2006/relationships/fontTabl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B04A3659-585B-45E6-9FF4-33B6A3D983F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121</Words>
  <Characters>880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Par nacionālās pozīcijas "Par nacionālajām pozīcijām “Priekšlikums Eiropas Parlamenta un Padomes regulai, ar ko attiecībā uz zinātnisko un tehnisko uzdevumu pārdalīšanu un Savienības aģentūru sadarbības uzlabošanu ķimikāliju jomā groza Eiropas Parlamenta </vt:lpstr>
    </vt:vector>
  </TitlesOfParts>
  <Manager/>
  <Company>Vides aizsardzības un reģionālās attīstības ministrija</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nacionālās pozīcijas "Priekšlikums Eiropas Parlamenta un Padomes regulai, ar ko attiecībā uz zinātnisko un tehnisko uzdevumu pārdalīšanu un Savienības aģentūru sadarbības uzlabošanu ķimikāliju jomā groza Eiropas Parlamenta un Padomes Regulu (EK) Nr. 178/2002, Regulu (EK) Nr. 401/2009, Regulu (ES) Nr. 2017/745 un Regulu (ES) Nr. 2019/1021” projektu</dc:title>
  <dc:subject>Ministru kabineta sēdes protolollēmums</dc:subject>
  <dc:creator>Laura Klimbe</dc:creator>
  <cp:keywords/>
  <dc:description>Laura Klimbe, 67026421, es@varam.gov.lv</dc:description>
  <cp:lastModifiedBy>Evita Stanga</cp:lastModifiedBy>
  <cp:revision>15</cp:revision>
  <cp:lastPrinted>2017-07-17T11:04:00Z</cp:lastPrinted>
  <dcterms:created xsi:type="dcterms:W3CDTF">2022-09-28T08:07:00Z</dcterms:created>
  <dcterms:modified xsi:type="dcterms:W3CDTF">2024-04-03T11:46:00Z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Vecākais eksperts Laura Klimbe</vt:lpwstr>
  </property>
  <property fmtid="{D5CDD505-2E9C-101B-9397-08002B2CF9AE}" pid="3" name="DIScgiUrl">
    <vt:lpwstr>https://lim.esvis.gov.lv/cs/idcplg</vt:lpwstr>
  </property>
  <property fmtid="{D5CDD505-2E9C-101B-9397-08002B2CF9AE}" pid="4" name="DISdDocName">
    <vt:lpwstr>L471041</vt:lpwstr>
  </property>
  <property fmtid="{D5CDD505-2E9C-101B-9397-08002B2CF9AE}" pid="5" name="DISCesvisAdditionalMakersPhone">
    <vt:lpwstr>67026421</vt:lpwstr>
  </property>
  <property fmtid="{D5CDD505-2E9C-101B-9397-08002B2CF9AE}" pid="6" name="DISCesvisSigner">
    <vt:lpwstr> </vt:lpwstr>
  </property>
  <property fmtid="{D5CDD505-2E9C-101B-9397-08002B2CF9AE}" pid="7" name="DISTaskPaneUrl">
    <vt:lpwstr>https://lim.esvis.gov.lv/cs/idcplg?ClientControlled=DocMan&amp;coreContentOnly=1&amp;WebdavRequest=1&amp;IdcService=DOC_INFO&amp;dID=549658</vt:lpwstr>
  </property>
  <property fmtid="{D5CDD505-2E9C-101B-9397-08002B2CF9AE}" pid="8" name="DISCesvisSafetyLevel">
    <vt:lpwstr>Vispārpieejams</vt:lpwstr>
  </property>
  <property fmtid="{D5CDD505-2E9C-101B-9397-08002B2CF9AE}" pid="9" name="DISCesvisTitle">
    <vt:lpwstr>Par nacionālo pozīciju “Priekšlikums Eiropas Parlamenta un Padomes regulai, ar ko attiecībā uz zinātnisko un tehnisko uzdevumu pārdalīšanu un Savienības aģentūru sadarbības uzlabošanu ķimikāliju jomā groza Eiropas Parlamenta un Padomes Regulu (EK) Nr. 178/2002, Regulu (EK) Nr. 401/2009, Regulu (ES) Nr. 2017/745 un Regulu (ES) Nr. 2019/1021” </vt:lpwstr>
  </property>
  <property fmtid="{D5CDD505-2E9C-101B-9397-08002B2CF9AE}" pid="10" name="DISCesvisMinistryOfMinister">
    <vt:lpwstr>wwTemplateNP_MinistryOfMinister(Vides aizsardzības un reģionālās attīstības,)</vt:lpwstr>
  </property>
  <property fmtid="{D5CDD505-2E9C-101B-9397-08002B2CF9AE}" pid="11" name="DISCesvisAuthor">
    <vt:lpwstr>Vides aizsardzības un reģionālās attīstības ministrija</vt:lpwstr>
  </property>
  <property fmtid="{D5CDD505-2E9C-101B-9397-08002B2CF9AE}" pid="12" name="DISCesvisMainMaker">
    <vt:lpwstr>Vecākais eksperts Laura Klimbe</vt:lpwstr>
  </property>
  <property fmtid="{D5CDD505-2E9C-101B-9397-08002B2CF9AE}" pid="13" name="DISidcName">
    <vt:lpwstr>1020404016200</vt:lpwstr>
  </property>
  <property fmtid="{D5CDD505-2E9C-101B-9397-08002B2CF9AE}" pid="14"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15" name="DISCesvisAdditionalMakersMail">
    <vt:lpwstr>laura.klimbe@varam.gov.lv</vt:lpwstr>
  </property>
  <property fmtid="{D5CDD505-2E9C-101B-9397-08002B2CF9AE}" pid="16" name="DISdUser">
    <vt:lpwstr>weblogic</vt:lpwstr>
  </property>
  <property fmtid="{D5CDD505-2E9C-101B-9397-08002B2CF9AE}" pid="17" name="DISdID">
    <vt:lpwstr>549658</vt:lpwstr>
  </property>
  <property fmtid="{D5CDD505-2E9C-101B-9397-08002B2CF9AE}" pid="18" name="DISCesvisMainMakerOrgUnitTitle">
    <vt:lpwstr>Koordinācijas departaments</vt:lpwstr>
  </property>
  <property fmtid="{D5CDD505-2E9C-101B-9397-08002B2CF9AE}" pid="19" name="DISCesvisDocRegDate">
    <vt:lpwstr>2024-04-15</vt:lpwstr>
  </property>
  <property fmtid="{D5CDD505-2E9C-101B-9397-08002B2CF9AE}" pid="20" name="DISCesvisDescription">
    <vt:lpwstr>
</vt:lpwstr>
  </property>
  <property fmtid="{D5CDD505-2E9C-101B-9397-08002B2CF9AE}" pid="21" name="DISCesvisRegDate">
    <vt:lpwstr>2024-04-15</vt:lpwstr>
  </property>
</Properties>
</file>