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0F31B" w14:textId="77777777" w:rsidR="002634F7" w:rsidRPr="00A2114B" w:rsidRDefault="002634F7" w:rsidP="00501114">
      <w:pPr>
        <w:spacing w:after="0" w:line="276" w:lineRule="auto"/>
        <w:jc w:val="center"/>
        <w:rPr>
          <w:rFonts w:ascii="Times New Roman" w:hAnsi="Times New Roman"/>
          <w:b/>
          <w:bCs/>
          <w:sz w:val="28"/>
          <w:szCs w:val="28"/>
        </w:rPr>
      </w:pPr>
      <w:r w:rsidRPr="00A2114B">
        <w:rPr>
          <w:rFonts w:ascii="Times New Roman" w:hAnsi="Times New Roman"/>
          <w:b/>
          <w:bCs/>
          <w:sz w:val="28"/>
          <w:szCs w:val="28"/>
        </w:rPr>
        <w:t>Informatīvais ziņojums</w:t>
      </w:r>
    </w:p>
    <w:p w14:paraId="5DEB2AB3" w14:textId="0AD074A6" w:rsidR="002634F7" w:rsidRPr="00A2114B" w:rsidRDefault="002634F7" w:rsidP="00501114">
      <w:pPr>
        <w:spacing w:after="0" w:line="276" w:lineRule="auto"/>
        <w:jc w:val="center"/>
        <w:rPr>
          <w:rFonts w:ascii="Times New Roman" w:hAnsi="Times New Roman"/>
          <w:sz w:val="28"/>
          <w:szCs w:val="28"/>
        </w:rPr>
      </w:pPr>
      <w:r w:rsidRPr="00A2114B">
        <w:rPr>
          <w:rFonts w:ascii="Times New Roman" w:hAnsi="Times New Roman"/>
          <w:b/>
          <w:bCs/>
          <w:sz w:val="28"/>
          <w:szCs w:val="28"/>
        </w:rPr>
        <w:t xml:space="preserve">“Par drošības pasākumu “VSIA </w:t>
      </w:r>
      <w:r w:rsidR="00B0785D" w:rsidRPr="00A2114B">
        <w:rPr>
          <w:rFonts w:ascii="Times New Roman" w:hAnsi="Times New Roman"/>
          <w:b/>
          <w:bCs/>
          <w:sz w:val="28"/>
          <w:szCs w:val="28"/>
        </w:rPr>
        <w:t>“</w:t>
      </w:r>
      <w:r w:rsidRPr="00A2114B">
        <w:rPr>
          <w:rFonts w:ascii="Times New Roman" w:hAnsi="Times New Roman"/>
          <w:b/>
          <w:bCs/>
          <w:sz w:val="28"/>
          <w:szCs w:val="28"/>
        </w:rPr>
        <w:t xml:space="preserve">Latvijas Televīzija” pārvietojamās televīzijas stacijas (PTS) 8 kameru iegāde” un “VSIA </w:t>
      </w:r>
      <w:r w:rsidR="00B0785D" w:rsidRPr="00A2114B">
        <w:rPr>
          <w:rFonts w:ascii="Times New Roman" w:hAnsi="Times New Roman"/>
          <w:b/>
          <w:bCs/>
          <w:sz w:val="28"/>
          <w:szCs w:val="28"/>
        </w:rPr>
        <w:t>“</w:t>
      </w:r>
      <w:r w:rsidRPr="00A2114B">
        <w:rPr>
          <w:rFonts w:ascii="Times New Roman" w:hAnsi="Times New Roman"/>
          <w:b/>
          <w:bCs/>
          <w:sz w:val="28"/>
          <w:szCs w:val="28"/>
        </w:rPr>
        <w:t>Latvijas Televīzija” pārvietojamās televīzijas stacijas (PTS) 14 kameru iegāde” iepirkumu procesa gaitu un projekta ieviešanas rezultātiem”</w:t>
      </w:r>
    </w:p>
    <w:p w14:paraId="21D1F157" w14:textId="77777777" w:rsidR="002634F7" w:rsidRPr="00A2114B" w:rsidRDefault="002634F7" w:rsidP="00501114">
      <w:pPr>
        <w:spacing w:after="0" w:line="276" w:lineRule="auto"/>
        <w:rPr>
          <w:rFonts w:ascii="Times New Roman" w:hAnsi="Times New Roman"/>
          <w:sz w:val="28"/>
          <w:szCs w:val="28"/>
        </w:rPr>
      </w:pPr>
    </w:p>
    <w:p w14:paraId="0E24680E" w14:textId="77777777" w:rsidR="002634F7" w:rsidRPr="00A2114B" w:rsidRDefault="002634F7" w:rsidP="00501114">
      <w:pPr>
        <w:pStyle w:val="Sarakstarindkopa"/>
        <w:numPr>
          <w:ilvl w:val="0"/>
          <w:numId w:val="1"/>
        </w:numPr>
        <w:spacing w:after="0" w:line="276" w:lineRule="auto"/>
        <w:ind w:left="284" w:hanging="284"/>
        <w:jc w:val="center"/>
        <w:rPr>
          <w:rFonts w:ascii="Times New Roman" w:hAnsi="Times New Roman"/>
          <w:b/>
          <w:bCs/>
          <w:sz w:val="28"/>
          <w:szCs w:val="28"/>
        </w:rPr>
      </w:pPr>
      <w:r w:rsidRPr="00A2114B">
        <w:rPr>
          <w:rFonts w:ascii="Times New Roman" w:hAnsi="Times New Roman"/>
          <w:b/>
          <w:bCs/>
          <w:sz w:val="28"/>
          <w:szCs w:val="28"/>
        </w:rPr>
        <w:t>Ievads</w:t>
      </w:r>
    </w:p>
    <w:p w14:paraId="614C446A" w14:textId="77777777" w:rsidR="00AD11CE" w:rsidRPr="00A2114B" w:rsidRDefault="00AD11CE" w:rsidP="00501114">
      <w:pPr>
        <w:spacing w:after="0" w:line="276" w:lineRule="auto"/>
        <w:jc w:val="both"/>
        <w:rPr>
          <w:rFonts w:ascii="Times New Roman" w:eastAsia="Times New Roman" w:hAnsi="Times New Roman"/>
          <w:sz w:val="28"/>
          <w:szCs w:val="28"/>
          <w:lang w:eastAsia="lv-LV"/>
        </w:rPr>
      </w:pPr>
    </w:p>
    <w:p w14:paraId="25B8A593" w14:textId="14EC0EAF" w:rsidR="002634F7" w:rsidRPr="00A2114B" w:rsidRDefault="00AD11CE" w:rsidP="00501114">
      <w:pPr>
        <w:spacing w:after="0" w:line="276" w:lineRule="auto"/>
        <w:ind w:firstLine="709"/>
        <w:jc w:val="both"/>
        <w:rPr>
          <w:rFonts w:ascii="Times New Roman" w:eastAsia="Times New Roman" w:hAnsi="Times New Roman"/>
          <w:sz w:val="28"/>
          <w:szCs w:val="28"/>
          <w:lang w:eastAsia="lv-LV"/>
        </w:rPr>
      </w:pPr>
      <w:r w:rsidRPr="00A2114B">
        <w:rPr>
          <w:rFonts w:ascii="Times New Roman" w:eastAsia="Times New Roman" w:hAnsi="Times New Roman"/>
          <w:sz w:val="28"/>
          <w:szCs w:val="28"/>
          <w:lang w:eastAsia="lv-LV"/>
        </w:rPr>
        <w:t>Informatīvais ziņojums “Par drošības pasākumu “VSIA “Latvijas Televīzija” pārvietojamās televīzijas stacijas (PTS) 8 kameru iegāde” un “VSIA “Latvijas Televīzija” pārvietojamās televīzijas stacijas (PTS) 14 kameru iegāde” iepirkumu procesa gaitu un projekta ieviešanas rezultātiem” sagatavots, pamatojoties uz</w:t>
      </w:r>
      <w:r w:rsidR="002634F7" w:rsidRPr="00A2114B">
        <w:rPr>
          <w:rFonts w:ascii="Times New Roman" w:eastAsia="Times New Roman" w:hAnsi="Times New Roman"/>
          <w:sz w:val="28"/>
          <w:szCs w:val="28"/>
          <w:lang w:eastAsia="lv-LV"/>
        </w:rPr>
        <w:t xml:space="preserve"> Ministru kabineta</w:t>
      </w:r>
      <w:r w:rsidR="00B0785D" w:rsidRPr="00A2114B">
        <w:rPr>
          <w:rFonts w:ascii="Times New Roman" w:eastAsia="Times New Roman" w:hAnsi="Times New Roman"/>
          <w:sz w:val="28"/>
          <w:szCs w:val="28"/>
          <w:lang w:eastAsia="lv-LV"/>
        </w:rPr>
        <w:t xml:space="preserve"> 2023.</w:t>
      </w:r>
      <w:r w:rsidR="00BC3419" w:rsidRPr="00A2114B">
        <w:rPr>
          <w:rFonts w:ascii="Times New Roman" w:eastAsia="Times New Roman" w:hAnsi="Times New Roman"/>
          <w:sz w:val="28"/>
          <w:szCs w:val="28"/>
          <w:lang w:eastAsia="lv-LV"/>
        </w:rPr>
        <w:t> </w:t>
      </w:r>
      <w:r w:rsidR="00B0785D" w:rsidRPr="00A2114B">
        <w:rPr>
          <w:rFonts w:ascii="Times New Roman" w:eastAsia="Times New Roman" w:hAnsi="Times New Roman"/>
          <w:sz w:val="28"/>
          <w:szCs w:val="28"/>
          <w:lang w:eastAsia="lv-LV"/>
        </w:rPr>
        <w:t>gada 28.</w:t>
      </w:r>
      <w:r w:rsidR="00BC3419" w:rsidRPr="00A2114B">
        <w:rPr>
          <w:rFonts w:ascii="Times New Roman" w:eastAsia="Times New Roman" w:hAnsi="Times New Roman"/>
          <w:sz w:val="28"/>
          <w:szCs w:val="28"/>
          <w:lang w:eastAsia="lv-LV"/>
        </w:rPr>
        <w:t> </w:t>
      </w:r>
      <w:r w:rsidR="00B0785D" w:rsidRPr="00A2114B">
        <w:rPr>
          <w:rFonts w:ascii="Times New Roman" w:eastAsia="Times New Roman" w:hAnsi="Times New Roman"/>
          <w:sz w:val="28"/>
          <w:szCs w:val="28"/>
          <w:lang w:eastAsia="lv-LV"/>
        </w:rPr>
        <w:t>novembra</w:t>
      </w:r>
      <w:r w:rsidR="002634F7" w:rsidRPr="00A2114B">
        <w:rPr>
          <w:rFonts w:ascii="Times New Roman" w:eastAsia="Times New Roman" w:hAnsi="Times New Roman"/>
          <w:sz w:val="28"/>
          <w:szCs w:val="28"/>
          <w:lang w:eastAsia="lv-LV"/>
        </w:rPr>
        <w:t xml:space="preserve"> sēdes</w:t>
      </w:r>
      <w:r w:rsidR="00B0785D" w:rsidRPr="00A2114B">
        <w:rPr>
          <w:rFonts w:ascii="Times New Roman" w:eastAsia="Times New Roman" w:hAnsi="Times New Roman"/>
          <w:sz w:val="28"/>
          <w:szCs w:val="28"/>
          <w:lang w:eastAsia="lv-LV"/>
        </w:rPr>
        <w:t xml:space="preserve"> protokollēmuma</w:t>
      </w:r>
      <w:r w:rsidR="002634F7" w:rsidRPr="00A2114B">
        <w:rPr>
          <w:rFonts w:ascii="Times New Roman" w:eastAsia="Times New Roman" w:hAnsi="Times New Roman"/>
          <w:sz w:val="28"/>
          <w:szCs w:val="28"/>
          <w:lang w:eastAsia="lv-LV"/>
        </w:rPr>
        <w:t xml:space="preserve"> </w:t>
      </w:r>
      <w:r w:rsidR="00E37A78" w:rsidRPr="00A2114B">
        <w:rPr>
          <w:rFonts w:ascii="Times New Roman" w:eastAsia="Times New Roman" w:hAnsi="Times New Roman"/>
          <w:sz w:val="28"/>
          <w:szCs w:val="28"/>
          <w:lang w:eastAsia="lv-LV"/>
        </w:rPr>
        <w:t xml:space="preserve">(prot. </w:t>
      </w:r>
      <w:r w:rsidR="002634F7" w:rsidRPr="00A2114B">
        <w:rPr>
          <w:rFonts w:ascii="Times New Roman" w:eastAsia="Times New Roman" w:hAnsi="Times New Roman"/>
          <w:sz w:val="28"/>
          <w:szCs w:val="28"/>
          <w:lang w:eastAsia="lv-LV"/>
        </w:rPr>
        <w:t xml:space="preserve">Nr. 59 </w:t>
      </w:r>
      <w:r w:rsidR="002634F7" w:rsidRPr="00A2114B">
        <w:rPr>
          <w:rFonts w:ascii="Times New Roman" w:hAnsi="Times New Roman"/>
          <w:sz w:val="28"/>
          <w:szCs w:val="28"/>
        </w:rPr>
        <w:t>65.</w:t>
      </w:r>
      <w:r w:rsidR="00BC3419" w:rsidRPr="00A2114B">
        <w:rPr>
          <w:rFonts w:ascii="Times New Roman" w:hAnsi="Times New Roman"/>
          <w:sz w:val="28"/>
          <w:szCs w:val="28"/>
        </w:rPr>
        <w:t> </w:t>
      </w:r>
      <w:r w:rsidR="002634F7" w:rsidRPr="00A2114B">
        <w:rPr>
          <w:rFonts w:ascii="Times New Roman" w:hAnsi="Times New Roman"/>
          <w:sz w:val="28"/>
          <w:szCs w:val="28"/>
        </w:rPr>
        <w:t>§</w:t>
      </w:r>
      <w:r w:rsidR="00E37A78" w:rsidRPr="00A2114B">
        <w:rPr>
          <w:rFonts w:ascii="Times New Roman" w:hAnsi="Times New Roman"/>
          <w:sz w:val="28"/>
          <w:szCs w:val="28"/>
        </w:rPr>
        <w:t>)</w:t>
      </w:r>
      <w:r w:rsidR="002634F7" w:rsidRPr="00A2114B">
        <w:rPr>
          <w:rFonts w:ascii="Times New Roman" w:eastAsia="Times New Roman" w:hAnsi="Times New Roman"/>
          <w:sz w:val="28"/>
          <w:szCs w:val="28"/>
          <w:lang w:eastAsia="lv-LV"/>
        </w:rPr>
        <w:t xml:space="preserve"> </w:t>
      </w:r>
      <w:r w:rsidR="00C07128" w:rsidRPr="00A2114B">
        <w:rPr>
          <w:rFonts w:ascii="Times New Roman" w:eastAsia="Times New Roman" w:hAnsi="Times New Roman"/>
          <w:sz w:val="28"/>
          <w:szCs w:val="28"/>
          <w:lang w:eastAsia="lv-LV"/>
        </w:rPr>
        <w:t xml:space="preserve">“Par priekšlikumiem likumprojekta “Par valsts budžetu 2024. gadam un budžeta ietvaru 2024., 2025. un 2026. gadam” izskatīšanai Saeimā otrajā lasījumā” </w:t>
      </w:r>
      <w:r w:rsidR="002634F7" w:rsidRPr="00A2114B">
        <w:rPr>
          <w:rFonts w:ascii="Times New Roman" w:eastAsia="Times New Roman" w:hAnsi="Times New Roman"/>
          <w:sz w:val="28"/>
          <w:szCs w:val="28"/>
          <w:lang w:eastAsia="lv-LV"/>
        </w:rPr>
        <w:t>2.8. punkt</w:t>
      </w:r>
      <w:r w:rsidR="00E87FC5" w:rsidRPr="00A2114B">
        <w:rPr>
          <w:rFonts w:ascii="Times New Roman" w:eastAsia="Times New Roman" w:hAnsi="Times New Roman"/>
          <w:sz w:val="28"/>
          <w:szCs w:val="28"/>
          <w:lang w:eastAsia="lv-LV"/>
        </w:rPr>
        <w:t>ā doto uzdevumu</w:t>
      </w:r>
      <w:r w:rsidR="00CA6ADC" w:rsidRPr="00A2114B">
        <w:rPr>
          <w:rFonts w:ascii="Times New Roman" w:eastAsia="Times New Roman" w:hAnsi="Times New Roman"/>
          <w:sz w:val="28"/>
          <w:szCs w:val="28"/>
          <w:lang w:eastAsia="lv-LV"/>
        </w:rPr>
        <w:t>, atbilstoši kuram, lai nodrošinātu valsts budžeta līdzekļu izlietojuma efektivitātes uzraudzību,</w:t>
      </w:r>
      <w:r w:rsidR="00B0785D" w:rsidRPr="00A2114B">
        <w:rPr>
          <w:rFonts w:ascii="Times New Roman" w:eastAsia="Times New Roman" w:hAnsi="Times New Roman"/>
          <w:sz w:val="28"/>
          <w:szCs w:val="28"/>
          <w:lang w:eastAsia="lv-LV"/>
        </w:rPr>
        <w:t xml:space="preserve"> Kultūras ministrija iesniedz </w:t>
      </w:r>
      <w:r w:rsidR="00CA6ADC" w:rsidRPr="00A2114B">
        <w:rPr>
          <w:rFonts w:ascii="Times New Roman" w:eastAsia="Times New Roman" w:hAnsi="Times New Roman"/>
          <w:sz w:val="28"/>
          <w:szCs w:val="28"/>
          <w:lang w:eastAsia="lv-LV"/>
        </w:rPr>
        <w:t xml:space="preserve">izskatīšanai Ministru kabinetā </w:t>
      </w:r>
      <w:r w:rsidR="00B0785D" w:rsidRPr="00A2114B">
        <w:rPr>
          <w:rFonts w:ascii="Times New Roman" w:eastAsia="Times New Roman" w:hAnsi="Times New Roman"/>
          <w:sz w:val="28"/>
          <w:szCs w:val="28"/>
          <w:lang w:eastAsia="lv-LV"/>
        </w:rPr>
        <w:t>Sabiedrisko elektronisko plašsaziņas līdzekļu padomes sagatavoto inform</w:t>
      </w:r>
      <w:r w:rsidR="00CA6ADC" w:rsidRPr="00A2114B">
        <w:rPr>
          <w:rFonts w:ascii="Times New Roman" w:eastAsia="Times New Roman" w:hAnsi="Times New Roman"/>
          <w:sz w:val="28"/>
          <w:szCs w:val="28"/>
          <w:lang w:eastAsia="lv-LV"/>
        </w:rPr>
        <w:t>āciju</w:t>
      </w:r>
      <w:r w:rsidR="002634F7" w:rsidRPr="00A2114B">
        <w:rPr>
          <w:rFonts w:ascii="Times New Roman" w:eastAsia="Times New Roman" w:hAnsi="Times New Roman"/>
          <w:sz w:val="28"/>
          <w:szCs w:val="28"/>
          <w:lang w:eastAsia="lv-LV"/>
        </w:rPr>
        <w:t xml:space="preserve"> par drošības pasākumu “VSIA “Latvijas Televīzija” pārvietojamās televīzijas stacijas (PTS) 8</w:t>
      </w:r>
      <w:r w:rsid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 xml:space="preserve">kameru iegāde” un “VSIA </w:t>
      </w:r>
      <w:r w:rsidR="00CA6ADC" w:rsidRPr="00A2114B">
        <w:rPr>
          <w:rFonts w:ascii="Times New Roman" w:eastAsia="Times New Roman" w:hAnsi="Times New Roman"/>
          <w:sz w:val="28"/>
          <w:szCs w:val="28"/>
          <w:lang w:eastAsia="lv-LV"/>
        </w:rPr>
        <w:t>“</w:t>
      </w:r>
      <w:r w:rsidR="002634F7" w:rsidRPr="00A2114B">
        <w:rPr>
          <w:rFonts w:ascii="Times New Roman" w:eastAsia="Times New Roman" w:hAnsi="Times New Roman"/>
          <w:sz w:val="28"/>
          <w:szCs w:val="28"/>
          <w:lang w:eastAsia="lv-LV"/>
        </w:rPr>
        <w:t>Latvijas Televīzija” pārvietojamās televīzijas stacijas (PTS) 14 kameru iegāde” iepirkumu procesa gaitu un projekta ieviešanas rezultātiem.</w:t>
      </w:r>
    </w:p>
    <w:p w14:paraId="294F671E" w14:textId="3EFC0C1E" w:rsidR="002634F7" w:rsidRPr="00A2114B" w:rsidRDefault="00FB0EED" w:rsidP="00501114">
      <w:pPr>
        <w:spacing w:after="0" w:line="276" w:lineRule="auto"/>
        <w:ind w:firstLine="709"/>
        <w:jc w:val="both"/>
        <w:rPr>
          <w:rFonts w:ascii="Times New Roman" w:eastAsia="Times New Roman" w:hAnsi="Times New Roman"/>
          <w:sz w:val="28"/>
          <w:szCs w:val="28"/>
          <w:lang w:eastAsia="lv-LV"/>
        </w:rPr>
      </w:pPr>
      <w:r w:rsidRPr="00A2114B">
        <w:rPr>
          <w:rFonts w:ascii="Times New Roman" w:eastAsia="Times New Roman" w:hAnsi="Times New Roman"/>
          <w:sz w:val="28"/>
          <w:szCs w:val="28"/>
          <w:lang w:eastAsia="lv-LV"/>
        </w:rPr>
        <w:t>Atbilstoši</w:t>
      </w:r>
      <w:r w:rsidR="002634F7" w:rsidRPr="00A2114B">
        <w:rPr>
          <w:rFonts w:ascii="Times New Roman" w:eastAsia="Times New Roman" w:hAnsi="Times New Roman"/>
          <w:sz w:val="28"/>
          <w:szCs w:val="28"/>
          <w:lang w:eastAsia="lv-LV"/>
        </w:rPr>
        <w:t xml:space="preserve"> </w:t>
      </w:r>
      <w:r w:rsidR="0094126A" w:rsidRPr="00A2114B">
        <w:rPr>
          <w:rFonts w:ascii="Times New Roman" w:eastAsia="Times New Roman" w:hAnsi="Times New Roman"/>
          <w:sz w:val="28"/>
          <w:szCs w:val="28"/>
          <w:lang w:eastAsia="lv-LV"/>
        </w:rPr>
        <w:t xml:space="preserve">Ministru kabineta </w:t>
      </w:r>
      <w:r w:rsidR="002634F7" w:rsidRPr="00A2114B">
        <w:rPr>
          <w:rFonts w:ascii="Times New Roman" w:eastAsia="Times New Roman" w:hAnsi="Times New Roman"/>
          <w:sz w:val="28"/>
          <w:szCs w:val="28"/>
          <w:lang w:eastAsia="lv-LV"/>
        </w:rPr>
        <w:t>2023.</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gada 13.</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janvār</w:t>
      </w:r>
      <w:r w:rsidRPr="00A2114B">
        <w:rPr>
          <w:rFonts w:ascii="Times New Roman" w:eastAsia="Times New Roman" w:hAnsi="Times New Roman"/>
          <w:sz w:val="28"/>
          <w:szCs w:val="28"/>
          <w:lang w:eastAsia="lv-LV"/>
        </w:rPr>
        <w:t>a</w:t>
      </w:r>
      <w:r w:rsidR="002634F7" w:rsidRPr="00A2114B">
        <w:rPr>
          <w:rFonts w:ascii="Times New Roman" w:eastAsia="Times New Roman" w:hAnsi="Times New Roman"/>
          <w:sz w:val="28"/>
          <w:szCs w:val="28"/>
          <w:lang w:eastAsia="lv-LV"/>
        </w:rPr>
        <w:t xml:space="preserve"> </w:t>
      </w:r>
      <w:r w:rsidR="0094126A" w:rsidRPr="00A2114B">
        <w:rPr>
          <w:rFonts w:ascii="Times New Roman" w:eastAsia="Times New Roman" w:hAnsi="Times New Roman"/>
          <w:sz w:val="28"/>
          <w:szCs w:val="28"/>
          <w:lang w:eastAsia="lv-LV"/>
        </w:rPr>
        <w:t xml:space="preserve">sēdes </w:t>
      </w:r>
      <w:r w:rsidR="0005573E" w:rsidRPr="00A2114B">
        <w:rPr>
          <w:rFonts w:ascii="Times New Roman" w:eastAsia="Times New Roman" w:hAnsi="Times New Roman"/>
          <w:sz w:val="28"/>
          <w:szCs w:val="28"/>
          <w:lang w:eastAsia="lv-LV"/>
        </w:rPr>
        <w:t xml:space="preserve">protokollēmuma </w:t>
      </w:r>
      <w:r w:rsidR="00CB2C5F" w:rsidRPr="00A2114B">
        <w:rPr>
          <w:rFonts w:ascii="Times New Roman" w:eastAsia="Times New Roman" w:hAnsi="Times New Roman"/>
          <w:sz w:val="28"/>
          <w:szCs w:val="28"/>
          <w:lang w:eastAsia="lv-LV"/>
        </w:rPr>
        <w:t>(</w:t>
      </w:r>
      <w:r w:rsidR="0005573E" w:rsidRPr="00A2114B">
        <w:rPr>
          <w:rFonts w:ascii="Times New Roman" w:eastAsia="Times New Roman" w:hAnsi="Times New Roman"/>
          <w:sz w:val="28"/>
          <w:szCs w:val="28"/>
          <w:lang w:eastAsia="lv-LV"/>
        </w:rPr>
        <w:t>Nr. 2. 1. §</w:t>
      </w:r>
      <w:r w:rsidR="00D32620" w:rsidRPr="00A2114B">
        <w:rPr>
          <w:rFonts w:ascii="Times New Roman" w:eastAsia="Times New Roman" w:hAnsi="Times New Roman"/>
          <w:sz w:val="28"/>
          <w:szCs w:val="28"/>
          <w:lang w:eastAsia="lv-LV"/>
        </w:rPr>
        <w:t>)</w:t>
      </w:r>
      <w:r w:rsidR="0005573E" w:rsidRPr="00A2114B">
        <w:rPr>
          <w:rFonts w:ascii="Times New Roman" w:eastAsia="Times New Roman" w:hAnsi="Times New Roman"/>
          <w:sz w:val="28"/>
          <w:szCs w:val="28"/>
          <w:lang w:eastAsia="lv-LV"/>
        </w:rPr>
        <w:t xml:space="preserve"> </w:t>
      </w:r>
      <w:r w:rsidR="00D32620" w:rsidRPr="00A2114B">
        <w:rPr>
          <w:rFonts w:ascii="Times New Roman" w:eastAsia="Times New Roman" w:hAnsi="Times New Roman"/>
          <w:sz w:val="28"/>
          <w:szCs w:val="28"/>
          <w:lang w:eastAsia="lv-LV"/>
        </w:rPr>
        <w:t>“Informatīvais ziņojums “Par priekšlikumiem valsts budžeta prioritārajiem pasākumiem 2023. gadam un budžeta ietvaram 2023.–2025. gadam””</w:t>
      </w:r>
      <w:r w:rsidR="00213BF8" w:rsidRPr="00A2114B">
        <w:rPr>
          <w:rFonts w:ascii="Times New Roman" w:eastAsia="Times New Roman" w:hAnsi="Times New Roman"/>
          <w:sz w:val="28"/>
          <w:szCs w:val="28"/>
          <w:lang w:eastAsia="lv-LV"/>
        </w:rPr>
        <w:t xml:space="preserve"> 2. un </w:t>
      </w:r>
      <w:r w:rsidR="0005573E" w:rsidRPr="00A2114B">
        <w:rPr>
          <w:rFonts w:ascii="Times New Roman" w:eastAsia="Times New Roman" w:hAnsi="Times New Roman"/>
          <w:sz w:val="28"/>
          <w:szCs w:val="28"/>
          <w:lang w:eastAsia="lv-LV"/>
        </w:rPr>
        <w:t>4. punkt</w:t>
      </w:r>
      <w:r w:rsidR="00213BF8" w:rsidRPr="00A2114B">
        <w:rPr>
          <w:rFonts w:ascii="Times New Roman" w:eastAsia="Times New Roman" w:hAnsi="Times New Roman"/>
          <w:sz w:val="28"/>
          <w:szCs w:val="28"/>
          <w:lang w:eastAsia="lv-LV"/>
        </w:rPr>
        <w:t>ā minētajam</w:t>
      </w:r>
      <w:r w:rsidR="0005573E" w:rsidRPr="00A2114B" w:rsidDel="0094126A">
        <w:rPr>
          <w:rFonts w:ascii="Times New Roman" w:eastAsia="Times New Roman" w:hAnsi="Times New Roman"/>
          <w:sz w:val="28"/>
          <w:szCs w:val="28"/>
          <w:lang w:eastAsia="lv-LV"/>
        </w:rPr>
        <w:t xml:space="preserve"> </w:t>
      </w:r>
      <w:r w:rsidR="00B91939" w:rsidRPr="00A2114B">
        <w:rPr>
          <w:rFonts w:ascii="Times New Roman" w:eastAsia="Times New Roman" w:hAnsi="Times New Roman"/>
          <w:sz w:val="28"/>
          <w:szCs w:val="28"/>
          <w:lang w:eastAsia="lv-LV"/>
        </w:rPr>
        <w:t xml:space="preserve">tika atbalstīts </w:t>
      </w:r>
      <w:r w:rsidR="002634F7" w:rsidRPr="00A2114B">
        <w:rPr>
          <w:rFonts w:ascii="Times New Roman" w:eastAsia="Times New Roman" w:hAnsi="Times New Roman"/>
          <w:sz w:val="28"/>
          <w:szCs w:val="28"/>
          <w:lang w:eastAsia="lv-LV"/>
        </w:rPr>
        <w:t>2.</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pielikumā “Papildu finansējums prioritārajiem pasākumiem neatkarīgajām iestādēm 2023.</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gadam un budžeta ietvaram 2023.</w:t>
      </w:r>
      <w:r w:rsidR="001322D6" w:rsidRPr="00A2114B">
        <w:rPr>
          <w:rFonts w:ascii="Times New Roman" w:eastAsia="Times New Roman" w:hAnsi="Times New Roman"/>
          <w:sz w:val="28"/>
          <w:szCs w:val="28"/>
          <w:lang w:eastAsia="lv-LV"/>
        </w:rPr>
        <w:t xml:space="preserve"> </w:t>
      </w:r>
      <w:r w:rsidR="00BC3419" w:rsidRPr="00A2114B">
        <w:rPr>
          <w:rFonts w:ascii="Times New Roman" w:eastAsia="Times New Roman" w:hAnsi="Times New Roman"/>
          <w:sz w:val="28"/>
          <w:szCs w:val="28"/>
          <w:lang w:eastAsia="lv-LV"/>
        </w:rPr>
        <w:t>–</w:t>
      </w:r>
      <w:r w:rsidR="001322D6" w:rsidRPr="00A2114B">
        <w:rPr>
          <w:rFonts w:ascii="Times New Roman" w:eastAsia="Times New Roman" w:hAnsi="Times New Roman"/>
          <w:sz w:val="28"/>
          <w:szCs w:val="28"/>
          <w:lang w:eastAsia="lv-LV"/>
        </w:rPr>
        <w:t xml:space="preserve"> </w:t>
      </w:r>
      <w:r w:rsidR="002634F7" w:rsidRPr="00A2114B">
        <w:rPr>
          <w:rFonts w:ascii="Times New Roman" w:eastAsia="Times New Roman" w:hAnsi="Times New Roman"/>
          <w:sz w:val="28"/>
          <w:szCs w:val="28"/>
          <w:lang w:eastAsia="lv-LV"/>
        </w:rPr>
        <w:t>2025.</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 xml:space="preserve">gadam, </w:t>
      </w:r>
      <w:r w:rsidR="002634F7" w:rsidRPr="00A2114B">
        <w:rPr>
          <w:rFonts w:ascii="Times New Roman" w:eastAsia="Times New Roman" w:hAnsi="Times New Roman"/>
          <w:i/>
          <w:iCs/>
          <w:sz w:val="28"/>
          <w:szCs w:val="28"/>
          <w:lang w:eastAsia="lv-LV"/>
        </w:rPr>
        <w:t>euro</w:t>
      </w:r>
      <w:r w:rsidR="002634F7" w:rsidRPr="00A2114B">
        <w:rPr>
          <w:rFonts w:ascii="Times New Roman" w:eastAsia="Times New Roman" w:hAnsi="Times New Roman"/>
          <w:sz w:val="28"/>
          <w:szCs w:val="28"/>
          <w:lang w:eastAsia="lv-LV"/>
        </w:rPr>
        <w:t xml:space="preserve">” ārpus fiskālās telpas plānotajiem ar valsts drošību saistītiem pasākumiem un neatkarīgo iestāžu vienreizējiem pasākumiem budžeta resora “46. Sabiedriskie elektroniskie plašsaziņas līdzekļi” programmai 03.00.00 “Sabiedriskā pasūtījuma īstenošana Latvijas Televīzijā” </w:t>
      </w:r>
      <w:r w:rsidR="00A2114B" w:rsidRPr="00A2114B">
        <w:rPr>
          <w:rFonts w:ascii="Times New Roman" w:eastAsia="Times New Roman" w:hAnsi="Times New Roman"/>
          <w:sz w:val="28"/>
          <w:szCs w:val="28"/>
          <w:lang w:eastAsia="lv-LV"/>
        </w:rPr>
        <w:t xml:space="preserve">valsts budžeta finansējums </w:t>
      </w:r>
      <w:r w:rsidR="002634F7" w:rsidRPr="00A2114B">
        <w:rPr>
          <w:rFonts w:ascii="Times New Roman" w:eastAsia="Times New Roman" w:hAnsi="Times New Roman"/>
          <w:sz w:val="28"/>
          <w:szCs w:val="28"/>
          <w:lang w:eastAsia="lv-LV"/>
        </w:rPr>
        <w:t xml:space="preserve">2023. gadam </w:t>
      </w:r>
      <w:r w:rsidR="00A2114B" w:rsidRPr="00A2114B">
        <w:rPr>
          <w:rFonts w:ascii="Times New Roman" w:eastAsia="Times New Roman" w:hAnsi="Times New Roman"/>
          <w:sz w:val="28"/>
          <w:szCs w:val="28"/>
          <w:lang w:eastAsia="lv-LV"/>
        </w:rPr>
        <w:t xml:space="preserve">– </w:t>
      </w:r>
      <w:r w:rsidR="002634F7" w:rsidRPr="00A2114B">
        <w:rPr>
          <w:rFonts w:ascii="Times New Roman" w:eastAsia="Times New Roman" w:hAnsi="Times New Roman"/>
          <w:sz w:val="28"/>
          <w:szCs w:val="28"/>
          <w:lang w:eastAsia="lv-LV"/>
        </w:rPr>
        <w:t>4</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869</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000</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i/>
          <w:iCs/>
          <w:sz w:val="28"/>
          <w:szCs w:val="28"/>
          <w:lang w:eastAsia="lv-LV"/>
        </w:rPr>
        <w:t>euro</w:t>
      </w:r>
      <w:r w:rsidR="002634F7" w:rsidRPr="00A2114B">
        <w:rPr>
          <w:rFonts w:ascii="Times New Roman" w:eastAsia="Times New Roman" w:hAnsi="Times New Roman"/>
          <w:sz w:val="28"/>
          <w:szCs w:val="28"/>
          <w:lang w:eastAsia="lv-LV"/>
        </w:rPr>
        <w:t xml:space="preserve"> apmērā </w:t>
      </w:r>
      <w:r w:rsidR="00F85236" w:rsidRPr="00A2114B">
        <w:rPr>
          <w:rFonts w:ascii="Times New Roman" w:eastAsia="Times New Roman" w:hAnsi="Times New Roman"/>
          <w:sz w:val="28"/>
          <w:szCs w:val="28"/>
          <w:lang w:eastAsia="lv-LV"/>
        </w:rPr>
        <w:t xml:space="preserve">kritiskās infrastruktūras nodrošināšanai atbilstoši Ministru kabineta noteikumu prasībām </w:t>
      </w:r>
      <w:r w:rsidR="002634F7" w:rsidRPr="00A2114B">
        <w:rPr>
          <w:rFonts w:ascii="Times New Roman" w:eastAsia="Times New Roman" w:hAnsi="Times New Roman"/>
          <w:sz w:val="28"/>
          <w:szCs w:val="28"/>
          <w:lang w:eastAsia="lv-LV"/>
        </w:rPr>
        <w:t xml:space="preserve">un 2024. gadam </w:t>
      </w:r>
      <w:r w:rsidR="00A2114B" w:rsidRPr="00A2114B">
        <w:rPr>
          <w:rFonts w:ascii="Times New Roman" w:eastAsia="Times New Roman" w:hAnsi="Times New Roman"/>
          <w:sz w:val="28"/>
          <w:szCs w:val="28"/>
          <w:lang w:eastAsia="lv-LV"/>
        </w:rPr>
        <w:t xml:space="preserve">– </w:t>
      </w:r>
      <w:r w:rsidR="002634F7" w:rsidRPr="00A2114B">
        <w:rPr>
          <w:rFonts w:ascii="Times New Roman" w:eastAsia="Times New Roman" w:hAnsi="Times New Roman"/>
          <w:sz w:val="28"/>
          <w:szCs w:val="28"/>
          <w:lang w:eastAsia="lv-LV"/>
        </w:rPr>
        <w:t>9</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210</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sz w:val="28"/>
          <w:szCs w:val="28"/>
          <w:lang w:eastAsia="lv-LV"/>
        </w:rPr>
        <w:t>687</w:t>
      </w:r>
      <w:r w:rsidR="00BC3419" w:rsidRPr="00A2114B">
        <w:rPr>
          <w:rFonts w:ascii="Times New Roman" w:eastAsia="Times New Roman" w:hAnsi="Times New Roman"/>
          <w:sz w:val="28"/>
          <w:szCs w:val="28"/>
          <w:lang w:eastAsia="lv-LV"/>
        </w:rPr>
        <w:t> </w:t>
      </w:r>
      <w:r w:rsidR="002634F7" w:rsidRPr="00A2114B">
        <w:rPr>
          <w:rFonts w:ascii="Times New Roman" w:eastAsia="Times New Roman" w:hAnsi="Times New Roman"/>
          <w:i/>
          <w:iCs/>
          <w:sz w:val="28"/>
          <w:szCs w:val="28"/>
          <w:lang w:eastAsia="lv-LV"/>
        </w:rPr>
        <w:t>euro</w:t>
      </w:r>
      <w:r w:rsidR="002634F7" w:rsidRPr="00A2114B">
        <w:rPr>
          <w:rFonts w:ascii="Times New Roman" w:eastAsia="Times New Roman" w:hAnsi="Times New Roman"/>
          <w:sz w:val="28"/>
          <w:szCs w:val="28"/>
          <w:lang w:eastAsia="lv-LV"/>
        </w:rPr>
        <w:t xml:space="preserve"> apmērā, lai segtu izdevumus </w:t>
      </w:r>
      <w:bookmarkStart w:id="0" w:name="_Hlk167706170"/>
      <w:r w:rsidR="002634F7" w:rsidRPr="00A2114B">
        <w:rPr>
          <w:rFonts w:ascii="Times New Roman" w:eastAsia="Times New Roman" w:hAnsi="Times New Roman"/>
          <w:sz w:val="28"/>
          <w:szCs w:val="28"/>
          <w:lang w:eastAsia="lv-LV"/>
        </w:rPr>
        <w:t>VSIA “Latvijas Televīzija”</w:t>
      </w:r>
      <w:bookmarkEnd w:id="0"/>
      <w:r w:rsidR="00F85236" w:rsidRPr="00A2114B">
        <w:rPr>
          <w:rFonts w:ascii="Times New Roman" w:eastAsia="Times New Roman" w:hAnsi="Times New Roman"/>
          <w:sz w:val="28"/>
          <w:szCs w:val="28"/>
          <w:lang w:eastAsia="lv-LV"/>
        </w:rPr>
        <w:t xml:space="preserve"> Pārvietojamās televīzijas stacijas (PTS) 14 kameru iegāde</w:t>
      </w:r>
      <w:r w:rsidR="006067A8" w:rsidRPr="00A2114B">
        <w:rPr>
          <w:rFonts w:ascii="Times New Roman" w:eastAsia="Times New Roman" w:hAnsi="Times New Roman"/>
          <w:sz w:val="28"/>
          <w:szCs w:val="28"/>
          <w:lang w:eastAsia="lv-LV"/>
        </w:rPr>
        <w:t>i</w:t>
      </w:r>
      <w:r w:rsidR="00F85236" w:rsidRPr="00A2114B">
        <w:rPr>
          <w:rFonts w:ascii="Times New Roman" w:eastAsia="Times New Roman" w:hAnsi="Times New Roman"/>
          <w:sz w:val="28"/>
          <w:szCs w:val="28"/>
          <w:lang w:eastAsia="lv-LV"/>
        </w:rPr>
        <w:t xml:space="preserve"> 7 260 000</w:t>
      </w:r>
      <w:r w:rsidR="00BC3419" w:rsidRPr="00A2114B">
        <w:rPr>
          <w:rFonts w:ascii="Times New Roman" w:eastAsia="Times New Roman" w:hAnsi="Times New Roman"/>
          <w:sz w:val="28"/>
          <w:szCs w:val="28"/>
          <w:lang w:eastAsia="lv-LV"/>
        </w:rPr>
        <w:t> </w:t>
      </w:r>
      <w:r w:rsidR="00F85236" w:rsidRPr="00A2114B">
        <w:rPr>
          <w:rFonts w:ascii="Times New Roman" w:eastAsia="Times New Roman" w:hAnsi="Times New Roman"/>
          <w:i/>
          <w:iCs/>
          <w:sz w:val="28"/>
          <w:szCs w:val="28"/>
          <w:lang w:eastAsia="lv-LV"/>
        </w:rPr>
        <w:t>euro</w:t>
      </w:r>
      <w:r w:rsidR="00F85236" w:rsidRPr="00A2114B">
        <w:rPr>
          <w:rFonts w:ascii="Times New Roman" w:eastAsia="Times New Roman" w:hAnsi="Times New Roman"/>
          <w:sz w:val="28"/>
          <w:szCs w:val="28"/>
          <w:lang w:eastAsia="lv-LV"/>
        </w:rPr>
        <w:t xml:space="preserve"> apmērā un VSIA “Latvijas Televīzija” kritiskās infrastruktūras – </w:t>
      </w:r>
      <w:r w:rsidR="00F85236" w:rsidRPr="00A2114B">
        <w:rPr>
          <w:rFonts w:ascii="Times New Roman" w:eastAsia="Times New Roman" w:hAnsi="Times New Roman"/>
          <w:sz w:val="28"/>
          <w:szCs w:val="28"/>
          <w:lang w:eastAsia="lv-LV"/>
        </w:rPr>
        <w:lastRenderedPageBreak/>
        <w:t>vienotās režijas pults iegāde</w:t>
      </w:r>
      <w:r w:rsidR="006067A8" w:rsidRPr="00A2114B">
        <w:rPr>
          <w:rFonts w:ascii="Times New Roman" w:eastAsia="Times New Roman" w:hAnsi="Times New Roman"/>
          <w:sz w:val="28"/>
          <w:szCs w:val="28"/>
          <w:lang w:eastAsia="lv-LV"/>
        </w:rPr>
        <w:t>i</w:t>
      </w:r>
      <w:r w:rsidR="00F85236" w:rsidRPr="00A2114B">
        <w:rPr>
          <w:rFonts w:ascii="Times New Roman" w:eastAsia="Times New Roman" w:hAnsi="Times New Roman"/>
          <w:sz w:val="28"/>
          <w:szCs w:val="28"/>
          <w:lang w:eastAsia="lv-LV"/>
        </w:rPr>
        <w:t xml:space="preserve"> TV signāla nepārtrauktības nodrošināšana</w:t>
      </w:r>
      <w:r w:rsidR="006067A8" w:rsidRPr="00A2114B">
        <w:rPr>
          <w:rFonts w:ascii="Times New Roman" w:eastAsia="Times New Roman" w:hAnsi="Times New Roman"/>
          <w:sz w:val="28"/>
          <w:szCs w:val="28"/>
          <w:lang w:eastAsia="lv-LV"/>
        </w:rPr>
        <w:t>i</w:t>
      </w:r>
      <w:r w:rsidR="00F85236" w:rsidRPr="00A2114B">
        <w:rPr>
          <w:rFonts w:ascii="Times New Roman" w:eastAsia="Times New Roman" w:hAnsi="Times New Roman"/>
          <w:sz w:val="28"/>
          <w:szCs w:val="28"/>
          <w:lang w:eastAsia="lv-LV"/>
        </w:rPr>
        <w:t xml:space="preserve"> 1 950 687 </w:t>
      </w:r>
      <w:r w:rsidR="00F85236" w:rsidRPr="00A2114B">
        <w:rPr>
          <w:rFonts w:ascii="Times New Roman" w:eastAsia="Times New Roman" w:hAnsi="Times New Roman"/>
          <w:i/>
          <w:iCs/>
          <w:sz w:val="28"/>
          <w:szCs w:val="28"/>
          <w:lang w:eastAsia="lv-LV"/>
        </w:rPr>
        <w:t>euro</w:t>
      </w:r>
      <w:r w:rsidR="00F85236" w:rsidRPr="00A2114B">
        <w:rPr>
          <w:rFonts w:ascii="Times New Roman" w:eastAsia="Times New Roman" w:hAnsi="Times New Roman"/>
          <w:sz w:val="28"/>
          <w:szCs w:val="28"/>
          <w:lang w:eastAsia="lv-LV"/>
        </w:rPr>
        <w:t xml:space="preserve"> apmērā</w:t>
      </w:r>
      <w:r w:rsidR="002634F7" w:rsidRPr="00A2114B">
        <w:rPr>
          <w:rFonts w:ascii="Times New Roman" w:eastAsia="Times New Roman" w:hAnsi="Times New Roman"/>
          <w:sz w:val="28"/>
          <w:szCs w:val="28"/>
          <w:lang w:eastAsia="lv-LV"/>
        </w:rPr>
        <w:t>.</w:t>
      </w:r>
    </w:p>
    <w:p w14:paraId="6633C070" w14:textId="6669ABBE" w:rsidR="002634F7" w:rsidRPr="00A2114B" w:rsidRDefault="002634F7" w:rsidP="00501114">
      <w:pPr>
        <w:spacing w:after="0" w:line="276" w:lineRule="auto"/>
        <w:ind w:firstLine="709"/>
        <w:jc w:val="both"/>
        <w:rPr>
          <w:rFonts w:ascii="Times New Roman" w:eastAsia="Times New Roman" w:hAnsi="Times New Roman"/>
          <w:sz w:val="28"/>
          <w:szCs w:val="28"/>
          <w:lang w:eastAsia="lv-LV"/>
        </w:rPr>
      </w:pPr>
      <w:r w:rsidRPr="00A2114B">
        <w:rPr>
          <w:rFonts w:ascii="Times New Roman" w:eastAsia="Times New Roman" w:hAnsi="Times New Roman"/>
          <w:sz w:val="28"/>
          <w:szCs w:val="28"/>
          <w:lang w:eastAsia="lv-LV"/>
        </w:rPr>
        <w:t>Atbalstītā finansējuma ie</w:t>
      </w:r>
      <w:r w:rsidR="00BC3419" w:rsidRPr="00A2114B">
        <w:rPr>
          <w:rFonts w:ascii="Times New Roman" w:eastAsia="Times New Roman" w:hAnsi="Times New Roman"/>
          <w:sz w:val="28"/>
          <w:szCs w:val="28"/>
          <w:lang w:eastAsia="lv-LV"/>
        </w:rPr>
        <w:t>t</w:t>
      </w:r>
      <w:r w:rsidRPr="00A2114B">
        <w:rPr>
          <w:rFonts w:ascii="Times New Roman" w:eastAsia="Times New Roman" w:hAnsi="Times New Roman"/>
          <w:sz w:val="28"/>
          <w:szCs w:val="28"/>
          <w:lang w:eastAsia="lv-LV"/>
        </w:rPr>
        <w:t xml:space="preserve">varos 2023. un 2024. gadā </w:t>
      </w:r>
      <w:r w:rsidR="00CA6ADC" w:rsidRPr="00A2114B">
        <w:rPr>
          <w:rFonts w:ascii="Times New Roman" w:eastAsia="Times New Roman" w:hAnsi="Times New Roman"/>
          <w:sz w:val="28"/>
          <w:szCs w:val="28"/>
          <w:lang w:eastAsia="lv-LV"/>
        </w:rPr>
        <w:t xml:space="preserve">drošības pasākumiem </w:t>
      </w:r>
      <w:r w:rsidRPr="00A2114B">
        <w:rPr>
          <w:rFonts w:ascii="Times New Roman" w:eastAsia="Times New Roman" w:hAnsi="Times New Roman"/>
          <w:sz w:val="28"/>
          <w:szCs w:val="28"/>
          <w:lang w:eastAsia="lv-LV"/>
        </w:rPr>
        <w:t>“VSIA “Latvijas Televīzija” pārvietojamās televīzijas stacijas (PTS) 8 kameru iegāde</w:t>
      </w:r>
      <w:r w:rsidR="00CA6ADC" w:rsidRPr="00A2114B">
        <w:rPr>
          <w:rFonts w:ascii="Times New Roman" w:eastAsia="Times New Roman" w:hAnsi="Times New Roman"/>
          <w:sz w:val="28"/>
          <w:szCs w:val="28"/>
          <w:lang w:eastAsia="lv-LV"/>
        </w:rPr>
        <w:t>”</w:t>
      </w:r>
      <w:r w:rsidRPr="00A2114B">
        <w:rPr>
          <w:rFonts w:ascii="Times New Roman" w:eastAsia="Times New Roman" w:hAnsi="Times New Roman"/>
          <w:sz w:val="28"/>
          <w:szCs w:val="28"/>
          <w:lang w:eastAsia="lv-LV"/>
        </w:rPr>
        <w:t xml:space="preserve"> un “VSIA “Latvijas Televīzija” pārvietojamās televīzijas stacijas (PTS) 14 kameru iegāde</w:t>
      </w:r>
      <w:r w:rsidR="00CA6ADC" w:rsidRPr="00A2114B">
        <w:rPr>
          <w:rFonts w:ascii="Times New Roman" w:eastAsia="Times New Roman" w:hAnsi="Times New Roman"/>
          <w:sz w:val="28"/>
          <w:szCs w:val="28"/>
          <w:lang w:eastAsia="lv-LV"/>
        </w:rPr>
        <w:t>”</w:t>
      </w:r>
      <w:r w:rsidRPr="00A2114B">
        <w:rPr>
          <w:rFonts w:ascii="Times New Roman" w:eastAsia="Times New Roman" w:hAnsi="Times New Roman"/>
          <w:sz w:val="28"/>
          <w:szCs w:val="28"/>
          <w:lang w:eastAsia="lv-LV"/>
        </w:rPr>
        <w:t xml:space="preserve"> tika paredzēti līdzekļi 11 979</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000</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i/>
          <w:iCs/>
          <w:sz w:val="28"/>
          <w:szCs w:val="28"/>
          <w:lang w:eastAsia="lv-LV"/>
        </w:rPr>
        <w:t>euro</w:t>
      </w:r>
      <w:r w:rsidRPr="00A2114B">
        <w:rPr>
          <w:rFonts w:ascii="Times New Roman" w:eastAsia="Times New Roman" w:hAnsi="Times New Roman"/>
          <w:sz w:val="28"/>
          <w:szCs w:val="28"/>
          <w:lang w:eastAsia="lv-LV"/>
        </w:rPr>
        <w:t xml:space="preserve"> apmērā, tai skaitā 2023. gadā </w:t>
      </w:r>
      <w:bookmarkStart w:id="1" w:name="_Hlk166666391"/>
      <w:r w:rsidRPr="00A2114B">
        <w:rPr>
          <w:rFonts w:ascii="Times New Roman" w:eastAsia="Times New Roman" w:hAnsi="Times New Roman"/>
          <w:sz w:val="28"/>
          <w:szCs w:val="28"/>
          <w:lang w:eastAsia="lv-LV"/>
        </w:rPr>
        <w:t>4 719 000</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i/>
          <w:iCs/>
          <w:sz w:val="28"/>
          <w:szCs w:val="28"/>
          <w:lang w:eastAsia="lv-LV"/>
        </w:rPr>
        <w:t xml:space="preserve">euro </w:t>
      </w:r>
      <w:r w:rsidRPr="00A2114B">
        <w:rPr>
          <w:rFonts w:ascii="Times New Roman" w:eastAsia="Times New Roman" w:hAnsi="Times New Roman"/>
          <w:sz w:val="28"/>
          <w:szCs w:val="28"/>
          <w:lang w:eastAsia="lv-LV"/>
        </w:rPr>
        <w:t xml:space="preserve">pārvietojamās televīzijas stacijas (PTS) 8 kameru iegādei </w:t>
      </w:r>
      <w:bookmarkEnd w:id="1"/>
      <w:r w:rsidRPr="00A2114B">
        <w:rPr>
          <w:rFonts w:ascii="Times New Roman" w:eastAsia="Times New Roman" w:hAnsi="Times New Roman"/>
          <w:sz w:val="28"/>
          <w:szCs w:val="28"/>
          <w:lang w:eastAsia="lv-LV"/>
        </w:rPr>
        <w:t>un 2024.</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gadā 7 260</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000</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i/>
          <w:iCs/>
          <w:sz w:val="28"/>
          <w:szCs w:val="28"/>
          <w:lang w:eastAsia="lv-LV"/>
        </w:rPr>
        <w:t>euro</w:t>
      </w:r>
      <w:r w:rsidRPr="00A2114B">
        <w:rPr>
          <w:rFonts w:ascii="Times New Roman" w:eastAsia="Times New Roman" w:hAnsi="Times New Roman"/>
          <w:sz w:val="28"/>
          <w:szCs w:val="28"/>
          <w:lang w:eastAsia="lv-LV"/>
        </w:rPr>
        <w:t xml:space="preserve"> pārvietojamās televīzijas stacijas (PTS) 14</w:t>
      </w:r>
      <w:r w:rsid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 xml:space="preserve">kameru iegādei. Sakarā ar laikietilpīgo un sarežģīto iepirkumu procesu līdzekļu </w:t>
      </w:r>
      <w:r w:rsidR="00CA6ADC" w:rsidRPr="00A2114B">
        <w:rPr>
          <w:rFonts w:ascii="Times New Roman" w:eastAsia="Times New Roman" w:hAnsi="Times New Roman"/>
          <w:sz w:val="28"/>
          <w:szCs w:val="28"/>
          <w:lang w:eastAsia="lv-LV"/>
        </w:rPr>
        <w:t xml:space="preserve">izlietojums </w:t>
      </w:r>
      <w:r w:rsidRPr="00A2114B">
        <w:rPr>
          <w:rFonts w:ascii="Times New Roman" w:eastAsia="Times New Roman" w:hAnsi="Times New Roman"/>
          <w:sz w:val="28"/>
          <w:szCs w:val="28"/>
          <w:lang w:eastAsia="lv-LV"/>
        </w:rPr>
        <w:t>2023. un 2024. gadā netika uzsākt</w:t>
      </w:r>
      <w:r w:rsidR="00CA6ADC" w:rsidRPr="00A2114B">
        <w:rPr>
          <w:rFonts w:ascii="Times New Roman" w:eastAsia="Times New Roman" w:hAnsi="Times New Roman"/>
          <w:sz w:val="28"/>
          <w:szCs w:val="28"/>
          <w:lang w:eastAsia="lv-LV"/>
        </w:rPr>
        <w:t>s</w:t>
      </w:r>
      <w:r w:rsidRPr="00A2114B">
        <w:rPr>
          <w:rFonts w:ascii="Times New Roman" w:eastAsia="Times New Roman" w:hAnsi="Times New Roman"/>
          <w:sz w:val="28"/>
          <w:szCs w:val="28"/>
          <w:lang w:eastAsia="lv-LV"/>
        </w:rPr>
        <w:t>.</w:t>
      </w:r>
    </w:p>
    <w:p w14:paraId="6A6A8105" w14:textId="22445B64" w:rsidR="002634F7" w:rsidRPr="00A2114B" w:rsidRDefault="002634F7" w:rsidP="00501114">
      <w:pPr>
        <w:spacing w:after="0" w:line="276" w:lineRule="auto"/>
        <w:ind w:firstLine="709"/>
        <w:jc w:val="both"/>
        <w:rPr>
          <w:rFonts w:ascii="Times New Roman" w:eastAsia="Times New Roman" w:hAnsi="Times New Roman"/>
          <w:sz w:val="28"/>
          <w:szCs w:val="28"/>
          <w:lang w:eastAsia="lv-LV"/>
        </w:rPr>
      </w:pPr>
      <w:r w:rsidRPr="00A2114B">
        <w:rPr>
          <w:rFonts w:ascii="Times New Roman" w:eastAsia="Times New Roman" w:hAnsi="Times New Roman"/>
          <w:sz w:val="28"/>
          <w:szCs w:val="28"/>
          <w:lang w:eastAsia="lv-LV"/>
        </w:rPr>
        <w:t>Saskaņā ar likumu “</w:t>
      </w:r>
      <w:r w:rsidRPr="00A2114B">
        <w:rPr>
          <w:rFonts w:ascii="Times New Roman" w:hAnsi="Times New Roman"/>
          <w:sz w:val="28"/>
          <w:szCs w:val="28"/>
        </w:rPr>
        <w:t xml:space="preserve">Par valsts budžetu 2024. gadam un budžeta ietvaru 2024., 2025. un 2026. gadam” </w:t>
      </w:r>
      <w:r w:rsidR="00A2114B">
        <w:rPr>
          <w:rFonts w:ascii="Times New Roman" w:hAnsi="Times New Roman"/>
          <w:sz w:val="28"/>
          <w:szCs w:val="28"/>
        </w:rPr>
        <w:t>(</w:t>
      </w:r>
      <w:r w:rsidR="00F43E55" w:rsidRPr="00A2114B">
        <w:rPr>
          <w:rFonts w:ascii="Times New Roman" w:hAnsi="Times New Roman"/>
          <w:sz w:val="28"/>
          <w:szCs w:val="28"/>
        </w:rPr>
        <w:t xml:space="preserve">Saeimā </w:t>
      </w:r>
      <w:r w:rsidR="00A2114B">
        <w:rPr>
          <w:rFonts w:ascii="Times New Roman" w:hAnsi="Times New Roman"/>
          <w:sz w:val="28"/>
          <w:szCs w:val="28"/>
        </w:rPr>
        <w:t xml:space="preserve">uz </w:t>
      </w:r>
      <w:r w:rsidR="00F43E55" w:rsidRPr="00A2114B">
        <w:rPr>
          <w:rFonts w:ascii="Times New Roman" w:hAnsi="Times New Roman"/>
          <w:sz w:val="28"/>
          <w:szCs w:val="28"/>
        </w:rPr>
        <w:t>2.lasījum</w:t>
      </w:r>
      <w:r w:rsidR="00A2114B">
        <w:rPr>
          <w:rFonts w:ascii="Times New Roman" w:hAnsi="Times New Roman"/>
          <w:sz w:val="28"/>
          <w:szCs w:val="28"/>
        </w:rPr>
        <w:t>u)</w:t>
      </w:r>
      <w:r w:rsidR="00F43E55" w:rsidRPr="00A2114B">
        <w:rPr>
          <w:rFonts w:ascii="Times New Roman" w:hAnsi="Times New Roman"/>
          <w:sz w:val="28"/>
          <w:szCs w:val="28"/>
        </w:rPr>
        <w:t xml:space="preserve"> </w:t>
      </w:r>
      <w:r w:rsidRPr="00A2114B">
        <w:rPr>
          <w:rFonts w:ascii="Times New Roman" w:hAnsi="Times New Roman"/>
          <w:sz w:val="28"/>
          <w:szCs w:val="28"/>
        </w:rPr>
        <w:t>tika veikta finansējuma pārdale resora “74.</w:t>
      </w:r>
      <w:r w:rsidR="00BC3419" w:rsidRPr="00A2114B">
        <w:rPr>
          <w:rFonts w:ascii="Times New Roman" w:hAnsi="Times New Roman"/>
          <w:sz w:val="28"/>
          <w:szCs w:val="28"/>
        </w:rPr>
        <w:t> </w:t>
      </w:r>
      <w:r w:rsidRPr="00A2114B">
        <w:rPr>
          <w:rFonts w:ascii="Times New Roman" w:hAnsi="Times New Roman"/>
          <w:sz w:val="28"/>
          <w:szCs w:val="28"/>
        </w:rPr>
        <w:t>Gadskārtējā valsts budžeta izpildes procesā pārdalāmais finansējums” programmā 18.00.00 “Finansējums valsts drošības stiprināšanas pasākumiem” starp gadiem, lai nodrošinātu iesākto drošības pasākumu “VSIA “Latvijas Televīzija” pārvietojamās televīzijas stacijas (PTS) 8 kameru iegāde” un “VSIA “Latvijas Televīzija” pārvietojamās televīzijas stacijas (PTS) 14</w:t>
      </w:r>
      <w:r w:rsidR="00A2114B">
        <w:rPr>
          <w:rFonts w:ascii="Times New Roman" w:hAnsi="Times New Roman"/>
          <w:sz w:val="28"/>
          <w:szCs w:val="28"/>
        </w:rPr>
        <w:t> </w:t>
      </w:r>
      <w:r w:rsidRPr="00A2114B">
        <w:rPr>
          <w:rFonts w:ascii="Times New Roman" w:hAnsi="Times New Roman"/>
          <w:sz w:val="28"/>
          <w:szCs w:val="28"/>
        </w:rPr>
        <w:t xml:space="preserve">kameru iegāde” sekmīgu realizāciju, jo līdzekļu </w:t>
      </w:r>
      <w:r w:rsidR="008938D1" w:rsidRPr="00A2114B">
        <w:rPr>
          <w:rFonts w:ascii="Times New Roman" w:hAnsi="Times New Roman"/>
          <w:sz w:val="28"/>
          <w:szCs w:val="28"/>
        </w:rPr>
        <w:t xml:space="preserve">izlietojums </w:t>
      </w:r>
      <w:r w:rsidRPr="00A2114B">
        <w:rPr>
          <w:rFonts w:ascii="Times New Roman" w:hAnsi="Times New Roman"/>
          <w:sz w:val="28"/>
          <w:szCs w:val="28"/>
        </w:rPr>
        <w:t xml:space="preserve">aizkavējies sakarā ar laikietilpīgo un sarežģīto iepirkuma procesu un salīdzinoši garu nepieciešamo automašīnu un to pārbūves laika patēriņu. Pilnīga pasākumu realizācija un līdzekļu </w:t>
      </w:r>
      <w:r w:rsidR="007B5D16" w:rsidRPr="00A2114B">
        <w:rPr>
          <w:rFonts w:ascii="Times New Roman" w:hAnsi="Times New Roman"/>
          <w:sz w:val="28"/>
          <w:szCs w:val="28"/>
        </w:rPr>
        <w:t>izlietošana</w:t>
      </w:r>
      <w:r w:rsidRPr="00A2114B">
        <w:rPr>
          <w:rFonts w:ascii="Times New Roman" w:hAnsi="Times New Roman"/>
          <w:sz w:val="28"/>
          <w:szCs w:val="28"/>
        </w:rPr>
        <w:t xml:space="preserve"> ir iespējama tikai 2025.</w:t>
      </w:r>
      <w:r w:rsidR="00BC3419" w:rsidRPr="00A2114B">
        <w:rPr>
          <w:rFonts w:ascii="Times New Roman" w:hAnsi="Times New Roman"/>
          <w:sz w:val="28"/>
          <w:szCs w:val="28"/>
        </w:rPr>
        <w:t> </w:t>
      </w:r>
      <w:r w:rsidRPr="00A2114B">
        <w:rPr>
          <w:rFonts w:ascii="Times New Roman" w:hAnsi="Times New Roman"/>
          <w:sz w:val="28"/>
          <w:szCs w:val="28"/>
        </w:rPr>
        <w:t xml:space="preserve">gadā, </w:t>
      </w:r>
      <w:r w:rsidRPr="00A2114B">
        <w:rPr>
          <w:rFonts w:ascii="Times New Roman" w:eastAsia="Times New Roman" w:hAnsi="Times New Roman"/>
          <w:sz w:val="28"/>
          <w:szCs w:val="28"/>
          <w:lang w:eastAsia="lv-LV"/>
        </w:rPr>
        <w:t>tai skaitā:</w:t>
      </w:r>
    </w:p>
    <w:p w14:paraId="12E49215" w14:textId="403207D8" w:rsidR="002634F7" w:rsidRPr="00A2114B" w:rsidRDefault="002634F7" w:rsidP="00501114">
      <w:pPr>
        <w:spacing w:after="0" w:line="276" w:lineRule="auto"/>
        <w:ind w:firstLine="426"/>
        <w:jc w:val="both"/>
        <w:rPr>
          <w:rFonts w:ascii="Times New Roman" w:eastAsia="Times New Roman" w:hAnsi="Times New Roman"/>
          <w:sz w:val="28"/>
          <w:szCs w:val="28"/>
          <w:lang w:eastAsia="lv-LV"/>
        </w:rPr>
      </w:pPr>
      <w:r w:rsidRPr="00A2114B">
        <w:rPr>
          <w:rFonts w:ascii="Times New Roman" w:eastAsia="Times New Roman" w:hAnsi="Times New Roman"/>
          <w:sz w:val="28"/>
          <w:szCs w:val="28"/>
          <w:lang w:eastAsia="lv-LV"/>
        </w:rPr>
        <w:t>1.</w:t>
      </w:r>
      <w:r w:rsidRPr="00A2114B">
        <w:rPr>
          <w:rFonts w:ascii="Times New Roman" w:eastAsia="Times New Roman" w:hAnsi="Times New Roman"/>
          <w:sz w:val="28"/>
          <w:szCs w:val="28"/>
          <w:lang w:eastAsia="lv-LV"/>
        </w:rPr>
        <w:tab/>
        <w:t>no pasākumam “VSIA “Latvijas Televīzija” kritiskās infrastruktūras nodrošināšana atbilstoši MK noteikumu prasībām” 2023.</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 xml:space="preserve">gadā rezervētajiem līdzekļiem 4 869 000 </w:t>
      </w:r>
      <w:r w:rsidRPr="00A2114B">
        <w:rPr>
          <w:rFonts w:ascii="Times New Roman" w:eastAsia="Times New Roman" w:hAnsi="Times New Roman"/>
          <w:i/>
          <w:iCs/>
          <w:sz w:val="28"/>
          <w:szCs w:val="28"/>
          <w:lang w:eastAsia="lv-LV"/>
        </w:rPr>
        <w:t>euro</w:t>
      </w:r>
      <w:r w:rsidRPr="00A2114B">
        <w:rPr>
          <w:rFonts w:ascii="Times New Roman" w:eastAsia="Times New Roman" w:hAnsi="Times New Roman"/>
          <w:sz w:val="28"/>
          <w:szCs w:val="28"/>
          <w:lang w:eastAsia="lv-LV"/>
        </w:rPr>
        <w:t xml:space="preserve"> apmērā uz 2025.</w:t>
      </w:r>
      <w:r w:rsidR="00377DCF"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gadu tika pārcelti 4</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719</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 xml:space="preserve">000 </w:t>
      </w:r>
      <w:r w:rsidRPr="00A2114B">
        <w:rPr>
          <w:rFonts w:ascii="Times New Roman" w:eastAsia="Times New Roman" w:hAnsi="Times New Roman"/>
          <w:i/>
          <w:iCs/>
          <w:sz w:val="28"/>
          <w:szCs w:val="28"/>
          <w:lang w:eastAsia="lv-LV"/>
        </w:rPr>
        <w:t>euro</w:t>
      </w:r>
      <w:r w:rsidRPr="00A2114B">
        <w:rPr>
          <w:rFonts w:ascii="Times New Roman" w:eastAsia="Times New Roman" w:hAnsi="Times New Roman"/>
          <w:sz w:val="28"/>
          <w:szCs w:val="28"/>
          <w:lang w:eastAsia="lv-LV"/>
        </w:rPr>
        <w:t>, kas paredzēti pārvietojamās televīzijas stacijas (PTS) 8 kameru iegādei;</w:t>
      </w:r>
    </w:p>
    <w:p w14:paraId="65C4ED5E" w14:textId="264952BF" w:rsidR="002634F7" w:rsidRPr="00A2114B" w:rsidRDefault="002634F7" w:rsidP="00501114">
      <w:pPr>
        <w:spacing w:after="0" w:line="276" w:lineRule="auto"/>
        <w:ind w:firstLine="426"/>
        <w:jc w:val="both"/>
        <w:rPr>
          <w:rFonts w:ascii="Times New Roman" w:eastAsia="Times New Roman" w:hAnsi="Times New Roman"/>
          <w:sz w:val="28"/>
          <w:szCs w:val="28"/>
          <w:lang w:eastAsia="lv-LV"/>
        </w:rPr>
      </w:pPr>
      <w:r w:rsidRPr="00A2114B">
        <w:rPr>
          <w:rFonts w:ascii="Times New Roman" w:eastAsia="Times New Roman" w:hAnsi="Times New Roman"/>
          <w:sz w:val="28"/>
          <w:szCs w:val="28"/>
          <w:lang w:eastAsia="lv-LV"/>
        </w:rPr>
        <w:t>2.</w:t>
      </w:r>
      <w:r w:rsidRPr="00A2114B">
        <w:rPr>
          <w:rFonts w:ascii="Times New Roman" w:eastAsia="Times New Roman" w:hAnsi="Times New Roman"/>
          <w:sz w:val="28"/>
          <w:szCs w:val="28"/>
          <w:lang w:eastAsia="lv-LV"/>
        </w:rPr>
        <w:tab/>
        <w:t>no pasākumam “VSIA “Latvijas Televīzija” pārvietojamās televīzijas stacijas (PTS) 14 kameru iegāde” 2024.</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gadā rezervētajiem līdzekļiem uz 2025.</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gadu tika pārcelti 7</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260</w:t>
      </w:r>
      <w:r w:rsidR="00BC3419" w:rsidRPr="00A2114B">
        <w:rPr>
          <w:rFonts w:ascii="Times New Roman" w:eastAsia="Times New Roman" w:hAnsi="Times New Roman"/>
          <w:sz w:val="28"/>
          <w:szCs w:val="28"/>
          <w:lang w:eastAsia="lv-LV"/>
        </w:rPr>
        <w:t> </w:t>
      </w:r>
      <w:r w:rsidRPr="00A2114B">
        <w:rPr>
          <w:rFonts w:ascii="Times New Roman" w:eastAsia="Times New Roman" w:hAnsi="Times New Roman"/>
          <w:sz w:val="28"/>
          <w:szCs w:val="28"/>
          <w:lang w:eastAsia="lv-LV"/>
        </w:rPr>
        <w:t xml:space="preserve">000 </w:t>
      </w:r>
      <w:r w:rsidRPr="00A2114B">
        <w:rPr>
          <w:rFonts w:ascii="Times New Roman" w:eastAsia="Times New Roman" w:hAnsi="Times New Roman"/>
          <w:i/>
          <w:iCs/>
          <w:sz w:val="28"/>
          <w:szCs w:val="28"/>
          <w:lang w:eastAsia="lv-LV"/>
        </w:rPr>
        <w:t>euro</w:t>
      </w:r>
      <w:r w:rsidRPr="00A2114B">
        <w:rPr>
          <w:rFonts w:ascii="Times New Roman" w:eastAsia="Times New Roman" w:hAnsi="Times New Roman"/>
          <w:sz w:val="28"/>
          <w:szCs w:val="28"/>
          <w:lang w:eastAsia="lv-LV"/>
        </w:rPr>
        <w:t>, kas paredzēti pārvietojamās televīzijas stacijas (PTS) 14 kameru iegādei.</w:t>
      </w:r>
    </w:p>
    <w:p w14:paraId="4ED322C3" w14:textId="77777777" w:rsidR="002634F7" w:rsidRPr="00A2114B" w:rsidRDefault="002634F7" w:rsidP="00501114">
      <w:pPr>
        <w:spacing w:after="0" w:line="276" w:lineRule="auto"/>
        <w:jc w:val="both"/>
        <w:rPr>
          <w:rFonts w:ascii="Times New Roman" w:eastAsia="Times New Roman" w:hAnsi="Times New Roman"/>
          <w:sz w:val="28"/>
          <w:szCs w:val="28"/>
        </w:rPr>
      </w:pPr>
    </w:p>
    <w:p w14:paraId="14E97719" w14:textId="77777777" w:rsidR="002634F7" w:rsidRPr="00A2114B" w:rsidRDefault="002634F7" w:rsidP="00501114">
      <w:pPr>
        <w:pStyle w:val="Sarakstarindkopa"/>
        <w:numPr>
          <w:ilvl w:val="0"/>
          <w:numId w:val="1"/>
        </w:numPr>
        <w:spacing w:after="0" w:line="276" w:lineRule="auto"/>
        <w:ind w:left="284" w:hanging="284"/>
        <w:jc w:val="center"/>
        <w:rPr>
          <w:rFonts w:ascii="Times New Roman" w:hAnsi="Times New Roman"/>
          <w:b/>
          <w:bCs/>
          <w:sz w:val="28"/>
          <w:szCs w:val="28"/>
        </w:rPr>
      </w:pPr>
      <w:r w:rsidRPr="00A2114B">
        <w:rPr>
          <w:rFonts w:ascii="Times New Roman" w:hAnsi="Times New Roman"/>
          <w:b/>
          <w:bCs/>
          <w:sz w:val="28"/>
          <w:szCs w:val="28"/>
        </w:rPr>
        <w:t>Projekta virzība un pašreizējā situācija</w:t>
      </w:r>
    </w:p>
    <w:p w14:paraId="5B8AAEE8" w14:textId="77777777" w:rsidR="002634F7" w:rsidRPr="00A2114B" w:rsidRDefault="002634F7" w:rsidP="00501114">
      <w:pPr>
        <w:spacing w:after="0" w:line="276" w:lineRule="auto"/>
        <w:jc w:val="both"/>
        <w:rPr>
          <w:rFonts w:ascii="Times New Roman" w:hAnsi="Times New Roman"/>
          <w:sz w:val="28"/>
          <w:szCs w:val="28"/>
        </w:rPr>
      </w:pPr>
    </w:p>
    <w:p w14:paraId="7264D64A" w14:textId="1B97BBE3" w:rsidR="002634F7" w:rsidRPr="00A2114B" w:rsidRDefault="002634F7" w:rsidP="00501114">
      <w:pPr>
        <w:spacing w:after="0" w:line="276" w:lineRule="auto"/>
        <w:ind w:firstLine="709"/>
        <w:jc w:val="both"/>
        <w:rPr>
          <w:rFonts w:ascii="Times New Roman" w:hAnsi="Times New Roman"/>
          <w:sz w:val="28"/>
          <w:szCs w:val="28"/>
        </w:rPr>
      </w:pPr>
      <w:r w:rsidRPr="00A2114B">
        <w:rPr>
          <w:rFonts w:ascii="Times New Roman" w:hAnsi="Times New Roman"/>
          <w:sz w:val="28"/>
          <w:szCs w:val="28"/>
        </w:rPr>
        <w:t xml:space="preserve">Iepirkuma priekšmets pēc būtības ir PTS, jeb pārvietojamā televīzijas stacija, specifisks un mobils televīzijas risinājums (turpmāk – PTS) studiju komplekss, kurš pēc VSIA “Latvijas Televīzija” (turpmāk – LTV) individuāla pasūtījuma projektēts/ražots/savietojams ar esošām un plānotām LTV televīzijas vadības sistēmām. PTS komplekss sastāv no vairākām audio/video iekārtu integrētām komponentēm (kameras, pultis, režijas, serveri, vadības sistēmas, </w:t>
      </w:r>
      <w:r w:rsidRPr="00A2114B">
        <w:rPr>
          <w:rFonts w:ascii="Times New Roman" w:hAnsi="Times New Roman"/>
          <w:sz w:val="28"/>
          <w:szCs w:val="28"/>
        </w:rPr>
        <w:lastRenderedPageBreak/>
        <w:t>sakaru sistēmas, IT darbstacijas, aplikācijas) no vismaz 20 dažādiem ražotājiem. PTS jāspēj strādāt gan pastāvīgi – nodrošinot lielu pasākumu televīzijas tiešraides, gan pieslēdzoties LTV ēkas televīzijas infrastruktūrai – lielu raidījumu projektu filmēšana, režija, montāža, televīzijas tiešraides. Tikai pasūtītājs, zinot savu esošo un plānoto televīzijas infrastruktūru un personāla tehniskās kompetences un vajadzības, spēj definēt vēlamo PTS funkcionālo dizainu, televīzijas ražošanas iekārtas un to nepieciešamo funkcionalitāti. Ir būtiski ņemt vērā, ka televīzijas iekārtām (konkrēto dažādo televīzijas ražotāju iekārtām) jāspēj būt savstarpēji savietojamām, arī LTV personālam, lai spētu veidot kvalitatīvu mediju saturu, darbam ar tām ir jānodrošina sistēmu līdzība un integritāte.</w:t>
      </w:r>
    </w:p>
    <w:p w14:paraId="217DD72F" w14:textId="294F63A4" w:rsidR="002634F7" w:rsidRPr="00A2114B" w:rsidRDefault="002634F7" w:rsidP="00501114">
      <w:pPr>
        <w:spacing w:after="0" w:line="276" w:lineRule="auto"/>
        <w:ind w:firstLine="709"/>
        <w:jc w:val="both"/>
        <w:rPr>
          <w:rFonts w:ascii="Times New Roman" w:hAnsi="Times New Roman"/>
          <w:sz w:val="28"/>
          <w:szCs w:val="28"/>
        </w:rPr>
      </w:pPr>
      <w:r w:rsidRPr="00A2114B">
        <w:rPr>
          <w:rFonts w:ascii="Times New Roman" w:hAnsi="Times New Roman"/>
          <w:sz w:val="28"/>
          <w:szCs w:val="28"/>
        </w:rPr>
        <w:t>LTV ēka</w:t>
      </w:r>
      <w:r w:rsidR="00080687" w:rsidRPr="00A2114B">
        <w:rPr>
          <w:rFonts w:ascii="Times New Roman" w:hAnsi="Times New Roman"/>
          <w:sz w:val="28"/>
          <w:szCs w:val="28"/>
        </w:rPr>
        <w:t xml:space="preserve"> </w:t>
      </w:r>
      <w:r w:rsidR="00E92D89" w:rsidRPr="00A2114B">
        <w:rPr>
          <w:rFonts w:ascii="Times New Roman" w:hAnsi="Times New Roman"/>
          <w:sz w:val="28"/>
          <w:szCs w:val="28"/>
        </w:rPr>
        <w:t xml:space="preserve">Rīgā, </w:t>
      </w:r>
      <w:r w:rsidRPr="00A2114B">
        <w:rPr>
          <w:rFonts w:ascii="Times New Roman" w:hAnsi="Times New Roman"/>
          <w:sz w:val="28"/>
          <w:szCs w:val="28"/>
        </w:rPr>
        <w:t>Zaķusalas krastmalā 33</w:t>
      </w:r>
      <w:r w:rsidR="008048C5" w:rsidRPr="00A2114B">
        <w:rPr>
          <w:rFonts w:ascii="Times New Roman" w:hAnsi="Times New Roman"/>
          <w:sz w:val="28"/>
          <w:szCs w:val="28"/>
        </w:rPr>
        <w:t>,</w:t>
      </w:r>
      <w:r w:rsidR="0051029B" w:rsidRPr="00A2114B">
        <w:rPr>
          <w:rFonts w:ascii="Times New Roman" w:hAnsi="Times New Roman"/>
          <w:sz w:val="28"/>
          <w:szCs w:val="28"/>
        </w:rPr>
        <w:t xml:space="preserve"> </w:t>
      </w:r>
      <w:r w:rsidRPr="00A2114B">
        <w:rPr>
          <w:rFonts w:ascii="Times New Roman" w:hAnsi="Times New Roman"/>
          <w:sz w:val="28"/>
          <w:szCs w:val="28"/>
        </w:rPr>
        <w:t xml:space="preserve">ir </w:t>
      </w:r>
      <w:r w:rsidR="00080687" w:rsidRPr="00A2114B">
        <w:rPr>
          <w:rFonts w:ascii="Times New Roman" w:hAnsi="Times New Roman"/>
          <w:sz w:val="28"/>
          <w:szCs w:val="28"/>
        </w:rPr>
        <w:t xml:space="preserve">iekļauta </w:t>
      </w:r>
      <w:r w:rsidRPr="00A2114B">
        <w:rPr>
          <w:rFonts w:ascii="Times New Roman" w:hAnsi="Times New Roman"/>
          <w:sz w:val="28"/>
          <w:szCs w:val="28"/>
        </w:rPr>
        <w:t xml:space="preserve">kritiskās infrastruktūras </w:t>
      </w:r>
      <w:r w:rsidR="00080687" w:rsidRPr="00A2114B">
        <w:rPr>
          <w:rFonts w:ascii="Times New Roman" w:hAnsi="Times New Roman"/>
          <w:sz w:val="28"/>
          <w:szCs w:val="28"/>
        </w:rPr>
        <w:t>kopumā</w:t>
      </w:r>
      <w:r w:rsidRPr="00A2114B">
        <w:rPr>
          <w:rFonts w:ascii="Times New Roman" w:hAnsi="Times New Roman"/>
          <w:sz w:val="28"/>
          <w:szCs w:val="28"/>
        </w:rPr>
        <w:t>. LTV ir saistoši</w:t>
      </w:r>
      <w:r w:rsidR="00BC3419" w:rsidRPr="00A2114B">
        <w:rPr>
          <w:rFonts w:ascii="Times New Roman" w:hAnsi="Times New Roman"/>
        </w:rPr>
        <w:t xml:space="preserve"> </w:t>
      </w:r>
      <w:r w:rsidR="00BC3419" w:rsidRPr="00A2114B">
        <w:rPr>
          <w:rFonts w:ascii="Times New Roman" w:hAnsi="Times New Roman"/>
          <w:sz w:val="28"/>
          <w:szCs w:val="28"/>
        </w:rPr>
        <w:t>Ministru kabineta</w:t>
      </w:r>
      <w:r w:rsidRPr="00A2114B">
        <w:rPr>
          <w:rFonts w:ascii="Times New Roman" w:hAnsi="Times New Roman"/>
          <w:sz w:val="28"/>
          <w:szCs w:val="28"/>
        </w:rPr>
        <w:t xml:space="preserve"> 2021.</w:t>
      </w:r>
      <w:r w:rsidR="00BC3419" w:rsidRPr="00A2114B">
        <w:rPr>
          <w:rFonts w:ascii="Times New Roman" w:hAnsi="Times New Roman"/>
          <w:sz w:val="28"/>
          <w:szCs w:val="28"/>
        </w:rPr>
        <w:t> </w:t>
      </w:r>
      <w:r w:rsidRPr="00A2114B">
        <w:rPr>
          <w:rFonts w:ascii="Times New Roman" w:hAnsi="Times New Roman"/>
          <w:sz w:val="28"/>
          <w:szCs w:val="28"/>
        </w:rPr>
        <w:t>gada 6.</w:t>
      </w:r>
      <w:r w:rsidR="00BC3419" w:rsidRPr="00A2114B">
        <w:rPr>
          <w:rFonts w:ascii="Times New Roman" w:hAnsi="Times New Roman"/>
          <w:sz w:val="28"/>
          <w:szCs w:val="28"/>
        </w:rPr>
        <w:t> </w:t>
      </w:r>
      <w:r w:rsidRPr="00A2114B">
        <w:rPr>
          <w:rFonts w:ascii="Times New Roman" w:hAnsi="Times New Roman"/>
          <w:sz w:val="28"/>
          <w:szCs w:val="28"/>
        </w:rPr>
        <w:t>jūlija noteikumi Nr.</w:t>
      </w:r>
      <w:r w:rsidR="00BC3419" w:rsidRPr="00A2114B">
        <w:rPr>
          <w:rFonts w:ascii="Times New Roman" w:hAnsi="Times New Roman"/>
          <w:sz w:val="28"/>
          <w:szCs w:val="28"/>
        </w:rPr>
        <w:t> </w:t>
      </w:r>
      <w:r w:rsidRPr="00A2114B">
        <w:rPr>
          <w:rFonts w:ascii="Times New Roman" w:hAnsi="Times New Roman"/>
          <w:sz w:val="28"/>
          <w:szCs w:val="28"/>
        </w:rPr>
        <w:t>508 “Kritiskās infrastruktūras, tajā skaitā Eiropas kritiskās infrastruktūras, apzināšanas, drošības pasākumu un darbības nepārtrauktības plānošanas un īstenošanas kārtība”, jo LTV ēka ir kvalificēta kā valsts līmeņa svarīga kritiskās infrastruktūras kopuma sastāvdaļa, kuras darbības spēju samazināšana apgrūtina valsts pārvaldīšanu un apdraud sabiedrības un valsts drošību.</w:t>
      </w:r>
    </w:p>
    <w:p w14:paraId="73B4FB1D" w14:textId="65AE40AD" w:rsidR="002634F7" w:rsidRPr="00A2114B" w:rsidRDefault="002634F7" w:rsidP="00501114">
      <w:pPr>
        <w:spacing w:after="0" w:line="276" w:lineRule="auto"/>
        <w:ind w:firstLine="709"/>
        <w:jc w:val="both"/>
        <w:rPr>
          <w:rFonts w:ascii="Times New Roman" w:hAnsi="Times New Roman"/>
          <w:sz w:val="28"/>
          <w:szCs w:val="28"/>
        </w:rPr>
      </w:pPr>
      <w:r w:rsidRPr="00A2114B">
        <w:rPr>
          <w:rFonts w:ascii="Times New Roman" w:hAnsi="Times New Roman"/>
          <w:sz w:val="28"/>
          <w:szCs w:val="28"/>
        </w:rPr>
        <w:t xml:space="preserve">LTV, veicot savu pamatfunkciju </w:t>
      </w:r>
      <w:r w:rsidR="000C645B" w:rsidRPr="00A2114B">
        <w:rPr>
          <w:rFonts w:ascii="Times New Roman" w:hAnsi="Times New Roman"/>
          <w:sz w:val="28"/>
          <w:szCs w:val="28"/>
        </w:rPr>
        <w:t>–</w:t>
      </w:r>
      <w:r w:rsidRPr="00A2114B">
        <w:rPr>
          <w:rFonts w:ascii="Times New Roman" w:hAnsi="Times New Roman"/>
          <w:sz w:val="28"/>
          <w:szCs w:val="28"/>
        </w:rPr>
        <w:t xml:space="preserve"> lineārā satura izveidi un apraidi programmās “LTV1” un “LTV7”, kā arī nodrošinot nepārtrauktu interneta portāla LSM.lv darbību, programmas izveidei izmanto ne tikai stacionāros resursus LTV, bet arī PTS darbu. Iegādājoties jaunus 8 kameru un 14 kameru PTS kompleksus, tiktu nodrošināta operatīvās darbības nepārtrauktība ārpus LTV ēkas Rīgā, Zaķusalas krastmalā 33. Finansējums PTS iegādei plānots kā ilgtermiņa ieguldījums, kas nodrošinātu gan ikdienas ražošanu, gan programmu izveidi ārkārtas un /vai citās izņēmuma situācijās jebkurā lokācijā lauka apstākļos.</w:t>
      </w:r>
    </w:p>
    <w:p w14:paraId="01128DF6" w14:textId="75861609" w:rsidR="002634F7" w:rsidRPr="00A2114B" w:rsidRDefault="002634F7" w:rsidP="00501114">
      <w:pPr>
        <w:spacing w:after="0" w:line="276" w:lineRule="auto"/>
        <w:ind w:firstLine="709"/>
        <w:jc w:val="both"/>
        <w:rPr>
          <w:rFonts w:ascii="Times New Roman" w:hAnsi="Times New Roman"/>
          <w:sz w:val="28"/>
          <w:szCs w:val="28"/>
        </w:rPr>
      </w:pPr>
      <w:r w:rsidRPr="00A2114B">
        <w:rPr>
          <w:rFonts w:ascii="Times New Roman" w:hAnsi="Times New Roman"/>
          <w:sz w:val="28"/>
          <w:szCs w:val="28"/>
        </w:rPr>
        <w:t>PTS “Daugava”, kurš izbūvēts 2003.</w:t>
      </w:r>
      <w:r w:rsidR="00BC3419" w:rsidRPr="00A2114B">
        <w:rPr>
          <w:rFonts w:ascii="Times New Roman" w:hAnsi="Times New Roman"/>
          <w:sz w:val="28"/>
          <w:szCs w:val="28"/>
        </w:rPr>
        <w:t> </w:t>
      </w:r>
      <w:r w:rsidRPr="00A2114B">
        <w:rPr>
          <w:rFonts w:ascii="Times New Roman" w:hAnsi="Times New Roman"/>
          <w:sz w:val="28"/>
          <w:szCs w:val="28"/>
        </w:rPr>
        <w:t>gadā, neatbilst LTV ētera signāla augstas izšķirtspējas versijas pārraidīšanas kvalitātei. Minētais PTS raida SD formātā un tas apkalpo dievkalpojumu projektus un valsts augstāko apbalvojumu tiešraides. Iegādājoties jaunu 8 kameru PTS kompleksu, kas sastāvētu no PTS1 un PTS2, tas būtu nodrošināts ar augstu stabilitāti un mobilitāti.</w:t>
      </w:r>
    </w:p>
    <w:p w14:paraId="3FDCC4C0" w14:textId="3372D309" w:rsidR="002634F7" w:rsidRPr="00A2114B" w:rsidRDefault="002634F7" w:rsidP="00501114">
      <w:pPr>
        <w:spacing w:after="0" w:line="276" w:lineRule="auto"/>
        <w:ind w:firstLine="709"/>
        <w:jc w:val="both"/>
        <w:rPr>
          <w:rFonts w:ascii="Times New Roman" w:hAnsi="Times New Roman"/>
          <w:sz w:val="28"/>
          <w:szCs w:val="28"/>
        </w:rPr>
      </w:pPr>
      <w:r w:rsidRPr="00A2114B">
        <w:rPr>
          <w:rFonts w:ascii="Times New Roman" w:hAnsi="Times New Roman"/>
          <w:sz w:val="28"/>
          <w:szCs w:val="28"/>
        </w:rPr>
        <w:t>Arī PTS “Abava”, kurš izbūvēts 2008.</w:t>
      </w:r>
      <w:r w:rsidR="00BC3419" w:rsidRPr="00A2114B">
        <w:rPr>
          <w:rFonts w:ascii="Times New Roman" w:hAnsi="Times New Roman"/>
          <w:sz w:val="28"/>
          <w:szCs w:val="28"/>
        </w:rPr>
        <w:t> </w:t>
      </w:r>
      <w:r w:rsidRPr="00A2114B">
        <w:rPr>
          <w:rFonts w:ascii="Times New Roman" w:hAnsi="Times New Roman"/>
          <w:sz w:val="28"/>
          <w:szCs w:val="28"/>
        </w:rPr>
        <w:t xml:space="preserve">gadā, neatbilst mūsdienu ražošanas principiem, kvalitātes standartiem un tā uzturēšana ar katru gadu kļūst arvien problemātiskāka rezerves daļu trūkuma un pat to neesamības </w:t>
      </w:r>
      <w:r w:rsidR="000C645B" w:rsidRPr="00A2114B">
        <w:rPr>
          <w:rFonts w:ascii="Times New Roman" w:hAnsi="Times New Roman"/>
          <w:sz w:val="28"/>
          <w:szCs w:val="28"/>
        </w:rPr>
        <w:t>dēļ</w:t>
      </w:r>
      <w:r w:rsidRPr="00A2114B">
        <w:rPr>
          <w:rFonts w:ascii="Times New Roman" w:hAnsi="Times New Roman"/>
          <w:sz w:val="28"/>
          <w:szCs w:val="28"/>
        </w:rPr>
        <w:t xml:space="preserve">. PTS “Abava” vairs nevar izmantot starptautisko kultūras pasākumu translāciju nodrošināšanai. Arī vietējā rakstura, bet sabiedrībai tik nozīmīgu translāciju laikā, piemēram, Dziesmu un deju svētki, </w:t>
      </w:r>
      <w:r w:rsidR="000C645B" w:rsidRPr="00A2114B">
        <w:rPr>
          <w:rFonts w:ascii="Times New Roman" w:hAnsi="Times New Roman"/>
          <w:sz w:val="28"/>
          <w:szCs w:val="28"/>
        </w:rPr>
        <w:t>m</w:t>
      </w:r>
      <w:r w:rsidRPr="00A2114B">
        <w:rPr>
          <w:rFonts w:ascii="Times New Roman" w:hAnsi="Times New Roman"/>
          <w:sz w:val="28"/>
          <w:szCs w:val="28"/>
        </w:rPr>
        <w:t xml:space="preserve">ilitārās parādes, nozīmīgās kultūras ceremonijās un sporta translācijās ir </w:t>
      </w:r>
      <w:r w:rsidR="00FA0F91" w:rsidRPr="00A2114B">
        <w:rPr>
          <w:rFonts w:ascii="Times New Roman" w:hAnsi="Times New Roman"/>
          <w:sz w:val="28"/>
          <w:szCs w:val="28"/>
        </w:rPr>
        <w:t xml:space="preserve">bijušas </w:t>
      </w:r>
      <w:r w:rsidRPr="00A2114B">
        <w:rPr>
          <w:rFonts w:ascii="Times New Roman" w:hAnsi="Times New Roman"/>
          <w:sz w:val="28"/>
          <w:szCs w:val="28"/>
        </w:rPr>
        <w:t xml:space="preserve">neatbilstības </w:t>
      </w:r>
      <w:r w:rsidR="00FA0F91" w:rsidRPr="00A2114B">
        <w:rPr>
          <w:rFonts w:ascii="Times New Roman" w:hAnsi="Times New Roman"/>
          <w:sz w:val="28"/>
          <w:szCs w:val="28"/>
        </w:rPr>
        <w:t xml:space="preserve">tehnikas </w:t>
      </w:r>
      <w:r w:rsidRPr="00A2114B">
        <w:rPr>
          <w:rFonts w:ascii="Times New Roman" w:hAnsi="Times New Roman"/>
          <w:sz w:val="28"/>
          <w:szCs w:val="28"/>
        </w:rPr>
        <w:t xml:space="preserve">nolietojuma </w:t>
      </w:r>
      <w:r w:rsidR="0032304B">
        <w:rPr>
          <w:rFonts w:ascii="Times New Roman" w:hAnsi="Times New Roman"/>
          <w:sz w:val="28"/>
          <w:szCs w:val="28"/>
        </w:rPr>
        <w:t>dēļ</w:t>
      </w:r>
      <w:r w:rsidRPr="00A2114B">
        <w:rPr>
          <w:rFonts w:ascii="Times New Roman" w:hAnsi="Times New Roman"/>
          <w:sz w:val="28"/>
          <w:szCs w:val="28"/>
        </w:rPr>
        <w:t xml:space="preserve">. Visu iepriekš minēto apstākļu dēļ ir nepieciešama jauna daudzkameru (14 kameras) PTS iegāde, </w:t>
      </w:r>
      <w:r w:rsidRPr="00A2114B">
        <w:rPr>
          <w:rFonts w:ascii="Times New Roman" w:hAnsi="Times New Roman"/>
          <w:sz w:val="28"/>
          <w:szCs w:val="28"/>
        </w:rPr>
        <w:lastRenderedPageBreak/>
        <w:t xml:space="preserve">kas būtu paredzēts lielu pasākumu atspoguļošanai </w:t>
      </w:r>
      <w:r w:rsidR="00BC3419" w:rsidRPr="00A2114B">
        <w:rPr>
          <w:rFonts w:ascii="Times New Roman" w:hAnsi="Times New Roman"/>
          <w:sz w:val="28"/>
          <w:szCs w:val="28"/>
        </w:rPr>
        <w:t>–</w:t>
      </w:r>
      <w:r w:rsidRPr="00A2114B">
        <w:rPr>
          <w:rFonts w:ascii="Times New Roman" w:hAnsi="Times New Roman"/>
          <w:sz w:val="28"/>
          <w:szCs w:val="28"/>
        </w:rPr>
        <w:t xml:space="preserve"> gan ierakstu, gan tiešraižu nodrošināšanai.</w:t>
      </w:r>
    </w:p>
    <w:p w14:paraId="1374BDF0" w14:textId="76EC9CAF" w:rsidR="002634F7" w:rsidRPr="00A2114B" w:rsidRDefault="002634F7" w:rsidP="00501114">
      <w:pPr>
        <w:spacing w:after="0" w:line="276" w:lineRule="auto"/>
        <w:ind w:firstLine="709"/>
        <w:jc w:val="both"/>
        <w:rPr>
          <w:rFonts w:ascii="Times New Roman" w:hAnsi="Times New Roman"/>
          <w:sz w:val="28"/>
          <w:szCs w:val="28"/>
          <w:lang w:eastAsia="lv-LV"/>
        </w:rPr>
      </w:pPr>
      <w:r w:rsidRPr="00A2114B">
        <w:rPr>
          <w:rFonts w:ascii="Times New Roman" w:hAnsi="Times New Roman"/>
          <w:sz w:val="28"/>
          <w:szCs w:val="28"/>
        </w:rPr>
        <w:t>Pēc publiski pieejamās informācijas Eiropas Savienībā ir vairāki integratori, kam ir pieredze līdzīgu PTS projektu izstrādē un realizācijā, kas piedāvā un pārstāv dažādus, arī savā starpā konkurējošus, ražotājus, kuru produkti nepieciešami iepirkumā minētā PTS pilnvērtīgai darbībai, atbilstoši klienta norādītājām prasībām. Kā, piemēram, daži integratori, kam ir plaša pieredze iepirkumā specificētā un līdzīgu PTS ražošanā:</w:t>
      </w:r>
    </w:p>
    <w:p w14:paraId="00A76A5F" w14:textId="77777777" w:rsidR="002634F7" w:rsidRPr="00A2114B" w:rsidRDefault="002634F7" w:rsidP="00501114">
      <w:pPr>
        <w:spacing w:after="0" w:line="276" w:lineRule="auto"/>
        <w:rPr>
          <w:rFonts w:ascii="Times New Roman" w:hAnsi="Times New Roman"/>
          <w:sz w:val="28"/>
          <w:szCs w:val="28"/>
        </w:rPr>
      </w:pPr>
    </w:p>
    <w:p w14:paraId="31A86B3F" w14:textId="5716D397" w:rsidR="002634F7" w:rsidRPr="00A2114B" w:rsidRDefault="002634F7" w:rsidP="00501114">
      <w:pPr>
        <w:spacing w:after="0" w:line="276" w:lineRule="auto"/>
        <w:rPr>
          <w:rFonts w:ascii="Times New Roman" w:hAnsi="Times New Roman"/>
          <w:sz w:val="28"/>
          <w:szCs w:val="28"/>
        </w:rPr>
      </w:pPr>
      <w:r w:rsidRPr="00A2114B">
        <w:rPr>
          <w:rFonts w:ascii="Times New Roman" w:hAnsi="Times New Roman"/>
          <w:sz w:val="28"/>
          <w:szCs w:val="28"/>
        </w:rPr>
        <w:t>- TVN LIVE PRODUCTION GmbH (</w:t>
      </w:r>
      <w:hyperlink r:id="rId7" w:history="1">
        <w:r w:rsidR="0032304B" w:rsidRPr="0032304B">
          <w:rPr>
            <w:rStyle w:val="Hipersaite"/>
            <w:rFonts w:ascii="Times New Roman" w:hAnsi="Times New Roman"/>
            <w:sz w:val="28"/>
            <w:szCs w:val="28"/>
          </w:rPr>
          <w:t>https://www.tvn.de/de</w:t>
        </w:r>
        <w:r w:rsidR="0032304B" w:rsidRPr="004F36F1">
          <w:rPr>
            <w:rStyle w:val="Hipersaite"/>
            <w:rFonts w:ascii="Times New Roman" w:hAnsi="Times New Roman"/>
            <w:sz w:val="28"/>
            <w:szCs w:val="28"/>
          </w:rPr>
          <w:t>/</w:t>
        </w:r>
      </w:hyperlink>
      <w:r w:rsidRPr="00A2114B">
        <w:rPr>
          <w:rFonts w:ascii="Times New Roman" w:hAnsi="Times New Roman"/>
          <w:sz w:val="28"/>
          <w:szCs w:val="28"/>
        </w:rPr>
        <w:t>);</w:t>
      </w:r>
    </w:p>
    <w:p w14:paraId="25271439" w14:textId="21C02119" w:rsidR="002634F7" w:rsidRPr="00A2114B" w:rsidRDefault="002634F7" w:rsidP="00501114">
      <w:pPr>
        <w:spacing w:after="0" w:line="276" w:lineRule="auto"/>
        <w:rPr>
          <w:rFonts w:ascii="Times New Roman" w:hAnsi="Times New Roman"/>
          <w:sz w:val="28"/>
          <w:szCs w:val="28"/>
        </w:rPr>
      </w:pPr>
      <w:r w:rsidRPr="00A2114B">
        <w:rPr>
          <w:rFonts w:ascii="Times New Roman" w:hAnsi="Times New Roman"/>
          <w:sz w:val="28"/>
          <w:szCs w:val="28"/>
        </w:rPr>
        <w:t>- Broadcast Solutions GmbH (</w:t>
      </w:r>
      <w:hyperlink r:id="rId8" w:history="1">
        <w:r w:rsidR="0032304B" w:rsidRPr="0032304B">
          <w:rPr>
            <w:rStyle w:val="Hipersaite"/>
            <w:rFonts w:ascii="Times New Roman" w:hAnsi="Times New Roman"/>
            <w:sz w:val="28"/>
            <w:szCs w:val="28"/>
          </w:rPr>
          <w:t>https://broadcast-solutions.de</w:t>
        </w:r>
        <w:r w:rsidR="0032304B" w:rsidRPr="004F36F1">
          <w:rPr>
            <w:rStyle w:val="Hipersaite"/>
            <w:rFonts w:ascii="Times New Roman" w:hAnsi="Times New Roman"/>
            <w:sz w:val="28"/>
            <w:szCs w:val="28"/>
          </w:rPr>
          <w:t>/</w:t>
        </w:r>
      </w:hyperlink>
      <w:r w:rsidRPr="00A2114B">
        <w:rPr>
          <w:rFonts w:ascii="Times New Roman" w:hAnsi="Times New Roman"/>
          <w:sz w:val="28"/>
          <w:szCs w:val="28"/>
        </w:rPr>
        <w:t>);</w:t>
      </w:r>
    </w:p>
    <w:p w14:paraId="673FA6DC" w14:textId="62C27C5E" w:rsidR="002634F7" w:rsidRPr="00A2114B" w:rsidRDefault="002634F7" w:rsidP="00501114">
      <w:pPr>
        <w:spacing w:after="0" w:line="276" w:lineRule="auto"/>
        <w:rPr>
          <w:rFonts w:ascii="Times New Roman" w:hAnsi="Times New Roman"/>
          <w:sz w:val="28"/>
          <w:szCs w:val="28"/>
        </w:rPr>
      </w:pPr>
      <w:r w:rsidRPr="00A2114B">
        <w:rPr>
          <w:rFonts w:ascii="Times New Roman" w:hAnsi="Times New Roman"/>
          <w:sz w:val="28"/>
          <w:szCs w:val="28"/>
        </w:rPr>
        <w:t>- TVC Solutions, UAB (</w:t>
      </w:r>
      <w:hyperlink r:id="rId9" w:history="1">
        <w:r w:rsidR="0032304B" w:rsidRPr="0032304B">
          <w:rPr>
            <w:rStyle w:val="Hipersaite"/>
            <w:rFonts w:ascii="Times New Roman" w:hAnsi="Times New Roman"/>
            <w:sz w:val="28"/>
            <w:szCs w:val="28"/>
          </w:rPr>
          <w:t>https://www.tvc.tv</w:t>
        </w:r>
        <w:r w:rsidR="0032304B" w:rsidRPr="004F36F1">
          <w:rPr>
            <w:rStyle w:val="Hipersaite"/>
            <w:rFonts w:ascii="Times New Roman" w:hAnsi="Times New Roman"/>
            <w:sz w:val="28"/>
            <w:szCs w:val="28"/>
          </w:rPr>
          <w:t>/</w:t>
        </w:r>
      </w:hyperlink>
      <w:r w:rsidRPr="00A2114B">
        <w:rPr>
          <w:rFonts w:ascii="Times New Roman" w:hAnsi="Times New Roman"/>
          <w:sz w:val="28"/>
          <w:szCs w:val="28"/>
        </w:rPr>
        <w:t>);</w:t>
      </w:r>
    </w:p>
    <w:p w14:paraId="0FF12772" w14:textId="5A2A1C81" w:rsidR="002634F7" w:rsidRPr="00A2114B" w:rsidRDefault="002634F7" w:rsidP="00501114">
      <w:pPr>
        <w:spacing w:after="0" w:line="276" w:lineRule="auto"/>
        <w:rPr>
          <w:rFonts w:ascii="Times New Roman" w:hAnsi="Times New Roman"/>
          <w:sz w:val="28"/>
          <w:szCs w:val="28"/>
        </w:rPr>
      </w:pPr>
      <w:r w:rsidRPr="00A2114B">
        <w:rPr>
          <w:rFonts w:ascii="Times New Roman" w:hAnsi="Times New Roman"/>
          <w:sz w:val="28"/>
          <w:szCs w:val="28"/>
        </w:rPr>
        <w:t>- ARET video and audio engineering s.r.l. (</w:t>
      </w:r>
      <w:hyperlink r:id="rId10" w:history="1">
        <w:r w:rsidR="0032304B" w:rsidRPr="0032304B">
          <w:rPr>
            <w:rStyle w:val="Hipersaite"/>
            <w:rFonts w:ascii="Times New Roman" w:hAnsi="Times New Roman"/>
            <w:sz w:val="28"/>
            <w:szCs w:val="28"/>
          </w:rPr>
          <w:t>https://aret-engineering.com</w:t>
        </w:r>
        <w:r w:rsidR="0032304B" w:rsidRPr="004F36F1">
          <w:rPr>
            <w:rStyle w:val="Hipersaite"/>
            <w:rFonts w:ascii="Times New Roman" w:hAnsi="Times New Roman"/>
            <w:sz w:val="28"/>
            <w:szCs w:val="28"/>
          </w:rPr>
          <w:t>/</w:t>
        </w:r>
      </w:hyperlink>
      <w:r w:rsidRPr="00A2114B">
        <w:rPr>
          <w:rFonts w:ascii="Times New Roman" w:hAnsi="Times New Roman"/>
          <w:sz w:val="28"/>
          <w:szCs w:val="28"/>
        </w:rPr>
        <w:t>).</w:t>
      </w:r>
    </w:p>
    <w:p w14:paraId="3182F038" w14:textId="77777777" w:rsidR="002634F7" w:rsidRPr="00A2114B" w:rsidRDefault="002634F7" w:rsidP="00501114">
      <w:pPr>
        <w:spacing w:after="0" w:line="276" w:lineRule="auto"/>
        <w:jc w:val="both"/>
        <w:rPr>
          <w:rFonts w:ascii="Times New Roman" w:hAnsi="Times New Roman"/>
          <w:sz w:val="28"/>
          <w:szCs w:val="28"/>
        </w:rPr>
      </w:pPr>
    </w:p>
    <w:p w14:paraId="074669D7" w14:textId="5BFFD96C" w:rsidR="002634F7" w:rsidRPr="00A2114B" w:rsidRDefault="002634F7" w:rsidP="00501114">
      <w:pPr>
        <w:shd w:val="clear" w:color="auto" w:fill="FDFDFD"/>
        <w:spacing w:after="0" w:line="276" w:lineRule="auto"/>
        <w:ind w:right="-1" w:firstLine="720"/>
        <w:jc w:val="both"/>
        <w:rPr>
          <w:rFonts w:ascii="Times New Roman" w:hAnsi="Times New Roman"/>
          <w:sz w:val="28"/>
          <w:szCs w:val="28"/>
        </w:rPr>
      </w:pPr>
      <w:r w:rsidRPr="00A2114B">
        <w:rPr>
          <w:rFonts w:ascii="Times New Roman" w:hAnsi="Times New Roman"/>
          <w:sz w:val="28"/>
          <w:szCs w:val="28"/>
        </w:rPr>
        <w:t xml:space="preserve">Uzsākot iepirkuma plānošanu, tika paredzēts veikt divus atsevišķus iepirkumus </w:t>
      </w:r>
      <w:r w:rsidR="000C645B" w:rsidRPr="00A2114B">
        <w:rPr>
          <w:rFonts w:ascii="Times New Roman" w:hAnsi="Times New Roman"/>
          <w:sz w:val="28"/>
          <w:szCs w:val="28"/>
        </w:rPr>
        <w:t>–</w:t>
      </w:r>
      <w:r w:rsidRPr="00A2114B">
        <w:rPr>
          <w:rFonts w:ascii="Times New Roman" w:hAnsi="Times New Roman"/>
          <w:sz w:val="28"/>
          <w:szCs w:val="28"/>
        </w:rPr>
        <w:t xml:space="preserve"> vienu 8 kameru PTS iepirkumu un vienu 14 kameru PTS iepirkumu.</w:t>
      </w:r>
    </w:p>
    <w:p w14:paraId="33571A40" w14:textId="77777777" w:rsidR="002634F7" w:rsidRPr="00A2114B" w:rsidRDefault="002634F7" w:rsidP="00501114">
      <w:pPr>
        <w:spacing w:after="0" w:line="276" w:lineRule="auto"/>
        <w:ind w:firstLine="720"/>
        <w:jc w:val="both"/>
        <w:rPr>
          <w:rFonts w:ascii="Times New Roman" w:hAnsi="Times New Roman"/>
          <w:sz w:val="28"/>
          <w:szCs w:val="28"/>
        </w:rPr>
      </w:pPr>
      <w:r w:rsidRPr="00A2114B">
        <w:rPr>
          <w:rFonts w:ascii="Times New Roman" w:hAnsi="Times New Roman"/>
          <w:sz w:val="28"/>
          <w:szCs w:val="28"/>
        </w:rPr>
        <w:t>Ar mērķi izvairīties no riskiem par apzinātu iepirkuma sadalīšanu, tika nolemts abus PTS iepirkumus apvienot vienā, iepirkumu veidojot no divām daļām. Papildus iepriekš minētajam, tika veikta iepirkuma risku analīze, piesaistot ārējos juridiskos un tehniskos speciālistus.</w:t>
      </w:r>
    </w:p>
    <w:p w14:paraId="2F96C51E" w14:textId="05F7B412" w:rsidR="002634F7" w:rsidRPr="00A2114B" w:rsidRDefault="000C645B" w:rsidP="00501114">
      <w:pPr>
        <w:spacing w:after="0" w:line="276" w:lineRule="auto"/>
        <w:ind w:firstLine="720"/>
        <w:jc w:val="both"/>
        <w:rPr>
          <w:rFonts w:ascii="Times New Roman" w:hAnsi="Times New Roman"/>
          <w:sz w:val="28"/>
          <w:szCs w:val="28"/>
        </w:rPr>
      </w:pPr>
      <w:r w:rsidRPr="00A2114B">
        <w:rPr>
          <w:rFonts w:ascii="Times New Roman" w:hAnsi="Times New Roman"/>
          <w:sz w:val="28"/>
          <w:szCs w:val="28"/>
        </w:rPr>
        <w:t>2023.</w:t>
      </w:r>
      <w:r w:rsidR="00860A9C" w:rsidRPr="00A2114B">
        <w:rPr>
          <w:rFonts w:ascii="Times New Roman" w:hAnsi="Times New Roman"/>
          <w:sz w:val="28"/>
          <w:szCs w:val="28"/>
        </w:rPr>
        <w:t> </w:t>
      </w:r>
      <w:r w:rsidRPr="00A2114B">
        <w:rPr>
          <w:rFonts w:ascii="Times New Roman" w:hAnsi="Times New Roman"/>
          <w:sz w:val="28"/>
          <w:szCs w:val="28"/>
        </w:rPr>
        <w:t>gada 8.</w:t>
      </w:r>
      <w:r w:rsidR="00860A9C" w:rsidRPr="00A2114B">
        <w:rPr>
          <w:rFonts w:ascii="Times New Roman" w:hAnsi="Times New Roman"/>
          <w:sz w:val="28"/>
          <w:szCs w:val="28"/>
        </w:rPr>
        <w:t> </w:t>
      </w:r>
      <w:r w:rsidRPr="00A2114B">
        <w:rPr>
          <w:rFonts w:ascii="Times New Roman" w:hAnsi="Times New Roman"/>
          <w:sz w:val="28"/>
          <w:szCs w:val="28"/>
        </w:rPr>
        <w:t>novembrī</w:t>
      </w:r>
      <w:r w:rsidR="002634F7" w:rsidRPr="00A2114B">
        <w:rPr>
          <w:rFonts w:ascii="Times New Roman" w:hAnsi="Times New Roman"/>
          <w:sz w:val="28"/>
          <w:szCs w:val="28"/>
        </w:rPr>
        <w:t xml:space="preserve"> Elektroniskajā iepirkumu sistēmā tika publicēta apspriede ar pretendentiem, skatīt: </w:t>
      </w:r>
      <w:hyperlink r:id="rId11" w:history="1">
        <w:r w:rsidR="0032304B" w:rsidRPr="0032304B">
          <w:rPr>
            <w:rStyle w:val="Hipersaite"/>
            <w:rFonts w:ascii="Times New Roman" w:hAnsi="Times New Roman"/>
            <w:sz w:val="28"/>
            <w:szCs w:val="28"/>
          </w:rPr>
          <w:t>https://www.eis.gov.lv/EKEIS/Supplier/Procurement/11075</w:t>
        </w:r>
        <w:r w:rsidR="0032304B" w:rsidRPr="004F36F1">
          <w:rPr>
            <w:rStyle w:val="Hipersaite"/>
            <w:rFonts w:ascii="Times New Roman" w:hAnsi="Times New Roman"/>
            <w:sz w:val="28"/>
            <w:szCs w:val="28"/>
          </w:rPr>
          <w:t>3</w:t>
        </w:r>
      </w:hyperlink>
      <w:r w:rsidR="002634F7" w:rsidRPr="00A2114B">
        <w:rPr>
          <w:rStyle w:val="Hipersaite"/>
          <w:rFonts w:ascii="Times New Roman" w:hAnsi="Times New Roman"/>
          <w:color w:val="auto"/>
          <w:sz w:val="28"/>
          <w:szCs w:val="28"/>
        </w:rPr>
        <w:t>.</w:t>
      </w:r>
      <w:r w:rsidR="002634F7" w:rsidRPr="00A2114B">
        <w:rPr>
          <w:rStyle w:val="Hipersaite"/>
          <w:rFonts w:ascii="Times New Roman" w:hAnsi="Times New Roman"/>
          <w:color w:val="auto"/>
          <w:sz w:val="28"/>
          <w:szCs w:val="28"/>
          <w:u w:val="none"/>
        </w:rPr>
        <w:t xml:space="preserve"> </w:t>
      </w:r>
      <w:r w:rsidR="002634F7" w:rsidRPr="00A2114B">
        <w:rPr>
          <w:rFonts w:ascii="Times New Roman" w:hAnsi="Times New Roman"/>
          <w:sz w:val="28"/>
          <w:szCs w:val="28"/>
        </w:rPr>
        <w:t xml:space="preserve">Apspriedes procesa ietvaros no ieinteresētajiem pretendentiem tika saņemti jautājumi un komentāri, un uz to pamata veiktas izmaiņas tehniskajā specifikācijā, piesaistot iekšējos speciālistus un aktualizējot tehnisko specifikāciju atbilstoši LTV vajadzībām. </w:t>
      </w:r>
    </w:p>
    <w:p w14:paraId="4614EEC2" w14:textId="77777777" w:rsidR="002634F7" w:rsidRPr="00A2114B" w:rsidRDefault="002634F7" w:rsidP="00501114">
      <w:pPr>
        <w:spacing w:after="0" w:line="276" w:lineRule="auto"/>
        <w:ind w:firstLine="720"/>
        <w:jc w:val="both"/>
        <w:rPr>
          <w:rFonts w:ascii="Times New Roman" w:hAnsi="Times New Roman"/>
          <w:sz w:val="28"/>
          <w:szCs w:val="28"/>
        </w:rPr>
      </w:pPr>
      <w:r w:rsidRPr="00A2114B">
        <w:rPr>
          <w:rFonts w:ascii="Times New Roman" w:hAnsi="Times New Roman"/>
          <w:sz w:val="28"/>
          <w:szCs w:val="28"/>
        </w:rPr>
        <w:t>Pēc tam LTV kā pasūtītājs patstāvīgi organizēja iepirkuma nolikuma un tehniskās specifikācijas izstrādi (kopā 8 un 14 kameru PTS tehniskā specifikācija 360 lpp. latviešu un angļu valodās).</w:t>
      </w:r>
    </w:p>
    <w:p w14:paraId="2C1860AB" w14:textId="0AC3C78C" w:rsidR="002634F7" w:rsidRPr="00A2114B" w:rsidRDefault="006A5DA7" w:rsidP="00501114">
      <w:pPr>
        <w:spacing w:after="0" w:line="276" w:lineRule="auto"/>
        <w:ind w:firstLine="720"/>
        <w:jc w:val="both"/>
        <w:rPr>
          <w:rFonts w:ascii="Times New Roman" w:hAnsi="Times New Roman"/>
          <w:bCs/>
          <w:sz w:val="28"/>
          <w:szCs w:val="28"/>
        </w:rPr>
      </w:pPr>
      <w:r w:rsidRPr="00A2114B">
        <w:rPr>
          <w:rFonts w:ascii="Times New Roman" w:hAnsi="Times New Roman"/>
          <w:sz w:val="28"/>
          <w:szCs w:val="28"/>
        </w:rPr>
        <w:t xml:space="preserve">2023. gada </w:t>
      </w:r>
      <w:r w:rsidR="00F9311A" w:rsidRPr="00A2114B">
        <w:rPr>
          <w:rFonts w:ascii="Times New Roman" w:hAnsi="Times New Roman"/>
          <w:sz w:val="28"/>
          <w:szCs w:val="28"/>
        </w:rPr>
        <w:t>31. decembrī</w:t>
      </w:r>
      <w:r w:rsidR="002634F7" w:rsidRPr="00A2114B">
        <w:rPr>
          <w:rFonts w:ascii="Times New Roman" w:hAnsi="Times New Roman"/>
          <w:sz w:val="28"/>
          <w:szCs w:val="28"/>
        </w:rPr>
        <w:t xml:space="preserve"> tika izsludināts atklāts konkurss uz PTS piegādi divās daļās ar kopējo līguma summu </w:t>
      </w:r>
      <w:r w:rsidR="002634F7" w:rsidRPr="00A2114B">
        <w:rPr>
          <w:rFonts w:ascii="Times New Roman" w:hAnsi="Times New Roman"/>
          <w:bCs/>
          <w:sz w:val="28"/>
          <w:szCs w:val="28"/>
        </w:rPr>
        <w:t xml:space="preserve">9 900 000 </w:t>
      </w:r>
      <w:r w:rsidR="002634F7" w:rsidRPr="00A2114B">
        <w:rPr>
          <w:rFonts w:ascii="Times New Roman" w:hAnsi="Times New Roman"/>
          <w:bCs/>
          <w:i/>
          <w:iCs/>
          <w:sz w:val="28"/>
          <w:szCs w:val="28"/>
        </w:rPr>
        <w:t>euro</w:t>
      </w:r>
      <w:r w:rsidR="002634F7" w:rsidRPr="00A2114B">
        <w:rPr>
          <w:rFonts w:ascii="Times New Roman" w:hAnsi="Times New Roman"/>
          <w:bCs/>
          <w:sz w:val="28"/>
          <w:szCs w:val="28"/>
        </w:rPr>
        <w:t xml:space="preserve"> bez PVN ar piegādes termiņu 14 mēneši.</w:t>
      </w:r>
      <w:r w:rsidR="00F05789">
        <w:rPr>
          <w:rFonts w:ascii="Times New Roman" w:hAnsi="Times New Roman"/>
          <w:bCs/>
          <w:sz w:val="28"/>
          <w:szCs w:val="28"/>
        </w:rPr>
        <w:t xml:space="preserve"> </w:t>
      </w:r>
    </w:p>
    <w:p w14:paraId="4BAA8AB9" w14:textId="13CAF165" w:rsidR="002634F7" w:rsidRPr="00A2114B" w:rsidRDefault="00000000" w:rsidP="00501114">
      <w:pPr>
        <w:spacing w:after="0" w:line="276" w:lineRule="auto"/>
        <w:jc w:val="both"/>
        <w:rPr>
          <w:rFonts w:ascii="Times New Roman" w:hAnsi="Times New Roman"/>
          <w:bCs/>
          <w:sz w:val="28"/>
          <w:szCs w:val="28"/>
        </w:rPr>
      </w:pPr>
      <w:hyperlink r:id="rId12" w:history="1">
        <w:r w:rsidR="00F05789" w:rsidRPr="00F05789">
          <w:rPr>
            <w:rStyle w:val="Hipersaite"/>
            <w:rFonts w:ascii="Times New Roman" w:hAnsi="Times New Roman"/>
            <w:bCs/>
            <w:sz w:val="28"/>
            <w:szCs w:val="28"/>
          </w:rPr>
          <w:t>https://www.eis.gov.lv/EKEIS/Supplier/Procurement/10338</w:t>
        </w:r>
        <w:r w:rsidR="00F05789" w:rsidRPr="004F36F1">
          <w:rPr>
            <w:rStyle w:val="Hipersaite"/>
            <w:rFonts w:ascii="Times New Roman" w:hAnsi="Times New Roman"/>
            <w:bCs/>
            <w:sz w:val="28"/>
            <w:szCs w:val="28"/>
          </w:rPr>
          <w:t>2</w:t>
        </w:r>
      </w:hyperlink>
      <w:r w:rsidR="004E3574" w:rsidRPr="00A2114B">
        <w:rPr>
          <w:rFonts w:ascii="Times New Roman" w:hAnsi="Times New Roman"/>
          <w:bCs/>
          <w:sz w:val="28"/>
          <w:szCs w:val="28"/>
        </w:rPr>
        <w:t>.</w:t>
      </w:r>
    </w:p>
    <w:p w14:paraId="436C75CB" w14:textId="625B5E01" w:rsidR="002634F7" w:rsidRPr="00A2114B" w:rsidRDefault="002634F7"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Ņemot vērā projekta apjomu un sarežģītību, Latvijā un E</w:t>
      </w:r>
      <w:r w:rsidR="004E3574" w:rsidRPr="00A2114B">
        <w:rPr>
          <w:rFonts w:ascii="Times New Roman" w:hAnsi="Times New Roman"/>
          <w:bCs/>
          <w:sz w:val="28"/>
          <w:szCs w:val="28"/>
        </w:rPr>
        <w:t>iropas Savienības</w:t>
      </w:r>
      <w:r w:rsidRPr="00A2114B">
        <w:rPr>
          <w:rFonts w:ascii="Times New Roman" w:hAnsi="Times New Roman"/>
          <w:bCs/>
          <w:sz w:val="28"/>
          <w:szCs w:val="28"/>
        </w:rPr>
        <w:t xml:space="preserve"> valstīs limitēto konkurenci šāda tipa unikālos risinājumos, tika saņemti 2</w:t>
      </w:r>
      <w:r w:rsidR="00AD11CE" w:rsidRPr="00A2114B">
        <w:rPr>
          <w:rFonts w:ascii="Times New Roman" w:hAnsi="Times New Roman"/>
          <w:bCs/>
          <w:sz w:val="28"/>
          <w:szCs w:val="28"/>
        </w:rPr>
        <w:t> </w:t>
      </w:r>
      <w:r w:rsidRPr="00A2114B">
        <w:rPr>
          <w:rFonts w:ascii="Times New Roman" w:hAnsi="Times New Roman"/>
          <w:bCs/>
          <w:sz w:val="28"/>
          <w:szCs w:val="28"/>
        </w:rPr>
        <w:t xml:space="preserve">potenciālo piegādātāju (TVC Solutions, UAB un ARET video and audio engineering s.r.l.) jautājumi un LTV iepirkumu komisija sniedza atbildes, kas </w:t>
      </w:r>
      <w:r w:rsidRPr="00A2114B">
        <w:rPr>
          <w:rFonts w:ascii="Times New Roman" w:hAnsi="Times New Roman"/>
          <w:bCs/>
          <w:sz w:val="28"/>
          <w:szCs w:val="28"/>
        </w:rPr>
        <w:lastRenderedPageBreak/>
        <w:t xml:space="preserve">rezultējās iepirkuma dokumentācijas un tehniskās specifikācijas četrkārtējos grozījumos līdz </w:t>
      </w:r>
      <w:r w:rsidR="00FE0882" w:rsidRPr="00A2114B">
        <w:rPr>
          <w:rFonts w:ascii="Times New Roman" w:hAnsi="Times New Roman"/>
          <w:bCs/>
          <w:sz w:val="28"/>
          <w:szCs w:val="28"/>
        </w:rPr>
        <w:t>2024. gada 15. martam.</w:t>
      </w:r>
    </w:p>
    <w:p w14:paraId="33070126" w14:textId="6632443F" w:rsidR="002634F7" w:rsidRPr="00A2114B" w:rsidRDefault="00F9311A"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2024. gada 7. aprīlī</w:t>
      </w:r>
      <w:r w:rsidR="002634F7" w:rsidRPr="00A2114B">
        <w:rPr>
          <w:rFonts w:ascii="Times New Roman" w:hAnsi="Times New Roman"/>
          <w:bCs/>
          <w:sz w:val="28"/>
          <w:szCs w:val="28"/>
        </w:rPr>
        <w:t xml:space="preserve"> (1 nedēļu pirms piedāvājumu atvēršanas datuma) tika saņemta pretendenta </w:t>
      </w:r>
      <w:r w:rsidR="005E24EF" w:rsidRPr="00A2114B">
        <w:rPr>
          <w:rFonts w:ascii="Times New Roman" w:hAnsi="Times New Roman"/>
          <w:bCs/>
          <w:sz w:val="28"/>
          <w:szCs w:val="28"/>
        </w:rPr>
        <w:t>SIA</w:t>
      </w:r>
      <w:r w:rsidR="00A36FA5" w:rsidRPr="00A2114B">
        <w:rPr>
          <w:rFonts w:ascii="Times New Roman" w:hAnsi="Times New Roman"/>
          <w:bCs/>
          <w:sz w:val="28"/>
          <w:szCs w:val="28"/>
        </w:rPr>
        <w:t xml:space="preserve"> </w:t>
      </w:r>
      <w:r w:rsidR="002634F7" w:rsidRPr="00A2114B">
        <w:rPr>
          <w:rFonts w:ascii="Times New Roman" w:hAnsi="Times New Roman"/>
          <w:bCs/>
          <w:sz w:val="28"/>
          <w:szCs w:val="28"/>
        </w:rPr>
        <w:t>“Hannu-</w:t>
      </w:r>
      <w:r w:rsidR="00A36FA5" w:rsidRPr="00A2114B">
        <w:rPr>
          <w:rFonts w:ascii="Times New Roman" w:hAnsi="Times New Roman"/>
          <w:bCs/>
          <w:sz w:val="28"/>
          <w:szCs w:val="28"/>
        </w:rPr>
        <w:t>p</w:t>
      </w:r>
      <w:r w:rsidR="002634F7" w:rsidRPr="00A2114B">
        <w:rPr>
          <w:rFonts w:ascii="Times New Roman" w:hAnsi="Times New Roman"/>
          <w:bCs/>
          <w:sz w:val="28"/>
          <w:szCs w:val="28"/>
        </w:rPr>
        <w:t xml:space="preserve">ro” sūdzība par iepirkuma nolikumu un tehnisko specifikāciju. Jāpiezīmē, ka laika posmā no apspriedes izsludināšanas brīža </w:t>
      </w:r>
      <w:r w:rsidRPr="00A2114B">
        <w:rPr>
          <w:rFonts w:ascii="Times New Roman" w:hAnsi="Times New Roman"/>
          <w:bCs/>
          <w:sz w:val="28"/>
          <w:szCs w:val="28"/>
        </w:rPr>
        <w:t>2023. gada 8. novembrī</w:t>
      </w:r>
      <w:r w:rsidR="002634F7" w:rsidRPr="00A2114B">
        <w:rPr>
          <w:rFonts w:ascii="Times New Roman" w:hAnsi="Times New Roman"/>
          <w:bCs/>
          <w:sz w:val="28"/>
          <w:szCs w:val="28"/>
        </w:rPr>
        <w:t xml:space="preserve"> līdz </w:t>
      </w:r>
      <w:r w:rsidR="005D0D74" w:rsidRPr="00A2114B">
        <w:rPr>
          <w:rFonts w:ascii="Times New Roman" w:hAnsi="Times New Roman"/>
          <w:bCs/>
          <w:sz w:val="28"/>
          <w:szCs w:val="28"/>
        </w:rPr>
        <w:t xml:space="preserve">2024. gada </w:t>
      </w:r>
      <w:r w:rsidR="00D156ED" w:rsidRPr="00A2114B">
        <w:rPr>
          <w:rFonts w:ascii="Times New Roman" w:hAnsi="Times New Roman"/>
          <w:bCs/>
          <w:sz w:val="28"/>
          <w:szCs w:val="28"/>
        </w:rPr>
        <w:t>7. aprīlim</w:t>
      </w:r>
      <w:r w:rsidR="00E43845" w:rsidRPr="00A2114B">
        <w:rPr>
          <w:rFonts w:ascii="Times New Roman" w:hAnsi="Times New Roman"/>
          <w:bCs/>
          <w:sz w:val="28"/>
          <w:szCs w:val="28"/>
        </w:rPr>
        <w:t xml:space="preserve"> </w:t>
      </w:r>
      <w:r w:rsidR="002634F7" w:rsidRPr="00A2114B">
        <w:rPr>
          <w:rFonts w:ascii="Times New Roman" w:hAnsi="Times New Roman"/>
          <w:bCs/>
          <w:sz w:val="28"/>
          <w:szCs w:val="28"/>
        </w:rPr>
        <w:t xml:space="preserve">no </w:t>
      </w:r>
      <w:r w:rsidR="004576DE" w:rsidRPr="00A2114B">
        <w:rPr>
          <w:rFonts w:ascii="Times New Roman" w:hAnsi="Times New Roman"/>
          <w:bCs/>
          <w:sz w:val="28"/>
          <w:szCs w:val="28"/>
        </w:rPr>
        <w:t xml:space="preserve">SIA </w:t>
      </w:r>
      <w:r w:rsidR="002634F7" w:rsidRPr="00A2114B">
        <w:rPr>
          <w:rFonts w:ascii="Times New Roman" w:hAnsi="Times New Roman"/>
          <w:bCs/>
          <w:sz w:val="28"/>
          <w:szCs w:val="28"/>
        </w:rPr>
        <w:t>“Hannu</w:t>
      </w:r>
      <w:r w:rsidR="004576DE" w:rsidRPr="00A2114B">
        <w:rPr>
          <w:rFonts w:ascii="Times New Roman" w:hAnsi="Times New Roman"/>
          <w:bCs/>
          <w:sz w:val="28"/>
          <w:szCs w:val="28"/>
        </w:rPr>
        <w:t>-p</w:t>
      </w:r>
      <w:r w:rsidR="002634F7" w:rsidRPr="00A2114B">
        <w:rPr>
          <w:rFonts w:ascii="Times New Roman" w:hAnsi="Times New Roman"/>
          <w:bCs/>
          <w:sz w:val="28"/>
          <w:szCs w:val="28"/>
        </w:rPr>
        <w:t xml:space="preserve">ro” par iepirkuma dokumentāciju netika saņemts neviens jautājums. </w:t>
      </w:r>
    </w:p>
    <w:p w14:paraId="2B8A6195" w14:textId="317116B4" w:rsidR="002634F7" w:rsidRPr="00A2114B" w:rsidRDefault="002634F7"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 xml:space="preserve">Lai arī LTV </w:t>
      </w:r>
      <w:r w:rsidR="00B864A4" w:rsidRPr="00A2114B">
        <w:rPr>
          <w:rFonts w:ascii="Times New Roman" w:hAnsi="Times New Roman"/>
          <w:bCs/>
          <w:sz w:val="28"/>
          <w:szCs w:val="28"/>
        </w:rPr>
        <w:t>2024. gada 17. aprīlī</w:t>
      </w:r>
      <w:r w:rsidRPr="00A2114B">
        <w:rPr>
          <w:rFonts w:ascii="Times New Roman" w:hAnsi="Times New Roman"/>
          <w:bCs/>
          <w:sz w:val="28"/>
          <w:szCs w:val="28"/>
        </w:rPr>
        <w:t xml:space="preserve"> veica grozījumus iepirkuma nolikumā un tehnisk</w:t>
      </w:r>
      <w:r w:rsidR="00B864A4" w:rsidRPr="00A2114B">
        <w:rPr>
          <w:rFonts w:ascii="Times New Roman" w:hAnsi="Times New Roman"/>
          <w:bCs/>
          <w:sz w:val="28"/>
          <w:szCs w:val="28"/>
        </w:rPr>
        <w:t>aj</w:t>
      </w:r>
      <w:r w:rsidRPr="00A2114B">
        <w:rPr>
          <w:rFonts w:ascii="Times New Roman" w:hAnsi="Times New Roman"/>
          <w:bCs/>
          <w:sz w:val="28"/>
          <w:szCs w:val="28"/>
        </w:rPr>
        <w:t xml:space="preserve">ā specifikācijā, </w:t>
      </w:r>
      <w:r w:rsidR="004576DE" w:rsidRPr="00A2114B">
        <w:rPr>
          <w:rFonts w:ascii="Times New Roman" w:hAnsi="Times New Roman"/>
          <w:bCs/>
          <w:sz w:val="28"/>
          <w:szCs w:val="28"/>
        </w:rPr>
        <w:t xml:space="preserve">SIA </w:t>
      </w:r>
      <w:r w:rsidRPr="00A2114B">
        <w:rPr>
          <w:rFonts w:ascii="Times New Roman" w:hAnsi="Times New Roman"/>
          <w:bCs/>
          <w:sz w:val="28"/>
          <w:szCs w:val="28"/>
        </w:rPr>
        <w:t>“Hannu-</w:t>
      </w:r>
      <w:r w:rsidR="00C243C3" w:rsidRPr="00A2114B">
        <w:rPr>
          <w:rFonts w:ascii="Times New Roman" w:hAnsi="Times New Roman"/>
          <w:bCs/>
          <w:sz w:val="28"/>
          <w:szCs w:val="28"/>
        </w:rPr>
        <w:t>p</w:t>
      </w:r>
      <w:r w:rsidRPr="00A2114B">
        <w:rPr>
          <w:rFonts w:ascii="Times New Roman" w:hAnsi="Times New Roman"/>
          <w:bCs/>
          <w:sz w:val="28"/>
          <w:szCs w:val="28"/>
        </w:rPr>
        <w:t xml:space="preserve">ro” joprojām uztur savas pretenzijas Iepirkumu uzraudzības birojā (turpmāk – IUB). </w:t>
      </w:r>
    </w:p>
    <w:p w14:paraId="658ED8EC" w14:textId="6B9B779F" w:rsidR="002634F7" w:rsidRPr="00A2114B" w:rsidRDefault="002634F7"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 xml:space="preserve">LTV IUB adresētajā vēstulē </w:t>
      </w:r>
      <w:r w:rsidR="00C243C3" w:rsidRPr="00A2114B">
        <w:rPr>
          <w:rFonts w:ascii="Times New Roman" w:hAnsi="Times New Roman"/>
          <w:bCs/>
          <w:sz w:val="28"/>
          <w:szCs w:val="28"/>
        </w:rPr>
        <w:t>2024.</w:t>
      </w:r>
      <w:r w:rsidR="00EB5B81" w:rsidRPr="00A2114B">
        <w:rPr>
          <w:rFonts w:ascii="Times New Roman" w:hAnsi="Times New Roman"/>
          <w:bCs/>
          <w:sz w:val="28"/>
          <w:szCs w:val="28"/>
        </w:rPr>
        <w:t> </w:t>
      </w:r>
      <w:r w:rsidR="00C243C3" w:rsidRPr="00A2114B">
        <w:rPr>
          <w:rFonts w:ascii="Times New Roman" w:hAnsi="Times New Roman"/>
          <w:bCs/>
          <w:sz w:val="28"/>
          <w:szCs w:val="28"/>
        </w:rPr>
        <w:t>gada 14.</w:t>
      </w:r>
      <w:r w:rsidR="00EB5B81" w:rsidRPr="00A2114B">
        <w:rPr>
          <w:rFonts w:ascii="Times New Roman" w:hAnsi="Times New Roman"/>
          <w:bCs/>
          <w:sz w:val="28"/>
          <w:szCs w:val="28"/>
        </w:rPr>
        <w:t> </w:t>
      </w:r>
      <w:r w:rsidR="00C243C3" w:rsidRPr="00A2114B">
        <w:rPr>
          <w:rFonts w:ascii="Times New Roman" w:hAnsi="Times New Roman"/>
          <w:bCs/>
          <w:sz w:val="28"/>
          <w:szCs w:val="28"/>
        </w:rPr>
        <w:t>maij</w:t>
      </w:r>
      <w:r w:rsidR="00D0458E" w:rsidRPr="00A2114B">
        <w:rPr>
          <w:rFonts w:ascii="Times New Roman" w:hAnsi="Times New Roman"/>
          <w:bCs/>
          <w:sz w:val="28"/>
          <w:szCs w:val="28"/>
        </w:rPr>
        <w:t>ā</w:t>
      </w:r>
      <w:r w:rsidRPr="00A2114B">
        <w:rPr>
          <w:rFonts w:ascii="Times New Roman" w:hAnsi="Times New Roman"/>
          <w:bCs/>
          <w:sz w:val="28"/>
          <w:szCs w:val="28"/>
        </w:rPr>
        <w:t xml:space="preserve"> nosūtīja atbildes pēc būtības uz </w:t>
      </w:r>
      <w:r w:rsidR="00D0458E" w:rsidRPr="00A2114B">
        <w:rPr>
          <w:rFonts w:ascii="Times New Roman" w:hAnsi="Times New Roman"/>
          <w:bCs/>
          <w:sz w:val="28"/>
          <w:szCs w:val="28"/>
        </w:rPr>
        <w:t xml:space="preserve">SIA </w:t>
      </w:r>
      <w:r w:rsidRPr="00A2114B">
        <w:rPr>
          <w:rFonts w:ascii="Times New Roman" w:hAnsi="Times New Roman"/>
          <w:bCs/>
          <w:sz w:val="28"/>
          <w:szCs w:val="28"/>
        </w:rPr>
        <w:t>“Hannu-</w:t>
      </w:r>
      <w:r w:rsidR="00D0458E" w:rsidRPr="00A2114B">
        <w:rPr>
          <w:rFonts w:ascii="Times New Roman" w:hAnsi="Times New Roman"/>
          <w:bCs/>
          <w:sz w:val="28"/>
          <w:szCs w:val="28"/>
        </w:rPr>
        <w:t>p</w:t>
      </w:r>
      <w:r w:rsidRPr="00A2114B">
        <w:rPr>
          <w:rFonts w:ascii="Times New Roman" w:hAnsi="Times New Roman"/>
          <w:bCs/>
          <w:sz w:val="28"/>
          <w:szCs w:val="28"/>
        </w:rPr>
        <w:t>ro” pretenzijām, uzturot LTV kā pasūtītāja vajadzības PTS tehniskā specifikācijā, spējās integrēt PTS TV studijas ar esošām LTV TV</w:t>
      </w:r>
      <w:r w:rsidR="00AC2EDC">
        <w:rPr>
          <w:rFonts w:ascii="Times New Roman" w:hAnsi="Times New Roman"/>
          <w:bCs/>
          <w:sz w:val="28"/>
          <w:szCs w:val="28"/>
        </w:rPr>
        <w:t> </w:t>
      </w:r>
      <w:r w:rsidRPr="00A2114B">
        <w:rPr>
          <w:rFonts w:ascii="Times New Roman" w:hAnsi="Times New Roman"/>
          <w:bCs/>
          <w:sz w:val="28"/>
          <w:szCs w:val="28"/>
        </w:rPr>
        <w:t xml:space="preserve">sistēmām.  </w:t>
      </w:r>
    </w:p>
    <w:p w14:paraId="66E6D494" w14:textId="1A663BED" w:rsidR="00D834B0" w:rsidRPr="00A2114B" w:rsidRDefault="00D0458E" w:rsidP="00501114">
      <w:pPr>
        <w:spacing w:after="0" w:line="276" w:lineRule="auto"/>
        <w:ind w:firstLine="720"/>
        <w:jc w:val="both"/>
        <w:rPr>
          <w:rFonts w:ascii="Times New Roman" w:hAnsi="Times New Roman"/>
          <w:sz w:val="28"/>
          <w:szCs w:val="28"/>
        </w:rPr>
      </w:pPr>
      <w:r w:rsidRPr="00A2114B">
        <w:rPr>
          <w:rFonts w:ascii="Times New Roman" w:hAnsi="Times New Roman"/>
          <w:bCs/>
          <w:sz w:val="28"/>
          <w:szCs w:val="28"/>
        </w:rPr>
        <w:t>2024.</w:t>
      </w:r>
      <w:r w:rsidR="00EB5B81" w:rsidRPr="00A2114B">
        <w:rPr>
          <w:rFonts w:ascii="Times New Roman" w:hAnsi="Times New Roman"/>
          <w:bCs/>
          <w:sz w:val="28"/>
          <w:szCs w:val="28"/>
        </w:rPr>
        <w:t> </w:t>
      </w:r>
      <w:r w:rsidRPr="00A2114B">
        <w:rPr>
          <w:rFonts w:ascii="Times New Roman" w:hAnsi="Times New Roman"/>
          <w:bCs/>
          <w:sz w:val="28"/>
          <w:szCs w:val="28"/>
        </w:rPr>
        <w:t>gada 20.</w:t>
      </w:r>
      <w:r w:rsidR="00EB5B81" w:rsidRPr="00A2114B">
        <w:rPr>
          <w:rFonts w:ascii="Times New Roman" w:hAnsi="Times New Roman"/>
          <w:bCs/>
          <w:sz w:val="28"/>
          <w:szCs w:val="28"/>
        </w:rPr>
        <w:t> </w:t>
      </w:r>
      <w:r w:rsidRPr="00A2114B">
        <w:rPr>
          <w:rFonts w:ascii="Times New Roman" w:hAnsi="Times New Roman"/>
          <w:bCs/>
          <w:sz w:val="28"/>
          <w:szCs w:val="28"/>
        </w:rPr>
        <w:t>maijā</w:t>
      </w:r>
      <w:r w:rsidR="002634F7" w:rsidRPr="00A2114B">
        <w:rPr>
          <w:rFonts w:ascii="Times New Roman" w:hAnsi="Times New Roman"/>
          <w:bCs/>
          <w:sz w:val="28"/>
          <w:szCs w:val="28"/>
        </w:rPr>
        <w:t xml:space="preserve"> bija plānota PTS </w:t>
      </w:r>
      <w:r w:rsidR="00EB5B81" w:rsidRPr="00A2114B">
        <w:rPr>
          <w:rFonts w:ascii="Times New Roman" w:hAnsi="Times New Roman"/>
          <w:bCs/>
          <w:sz w:val="28"/>
          <w:szCs w:val="28"/>
        </w:rPr>
        <w:t xml:space="preserve">iepirkuma </w:t>
      </w:r>
      <w:r w:rsidR="002634F7" w:rsidRPr="00A2114B">
        <w:rPr>
          <w:rFonts w:ascii="Times New Roman" w:hAnsi="Times New Roman"/>
          <w:bCs/>
          <w:sz w:val="28"/>
          <w:szCs w:val="28"/>
        </w:rPr>
        <w:t xml:space="preserve">piedāvājumu atvēršana, </w:t>
      </w:r>
      <w:r w:rsidR="002634F7" w:rsidRPr="00A2114B">
        <w:rPr>
          <w:rFonts w:ascii="Times New Roman" w:hAnsi="Times New Roman"/>
          <w:sz w:val="28"/>
          <w:szCs w:val="28"/>
        </w:rPr>
        <w:t xml:space="preserve">Elektroniskajā iepirkumu sistēmā </w:t>
      </w:r>
      <w:r w:rsidR="007E12BD" w:rsidRPr="00A2114B">
        <w:rPr>
          <w:rFonts w:ascii="Times New Roman" w:hAnsi="Times New Roman"/>
          <w:sz w:val="28"/>
          <w:szCs w:val="28"/>
        </w:rPr>
        <w:t>bija</w:t>
      </w:r>
      <w:r w:rsidR="002634F7" w:rsidRPr="00A2114B">
        <w:rPr>
          <w:rFonts w:ascii="Times New Roman" w:hAnsi="Times New Roman"/>
          <w:sz w:val="28"/>
          <w:szCs w:val="28"/>
        </w:rPr>
        <w:t xml:space="preserve"> </w:t>
      </w:r>
      <w:r w:rsidR="00EB5B81" w:rsidRPr="00A2114B">
        <w:rPr>
          <w:rFonts w:ascii="Times New Roman" w:hAnsi="Times New Roman"/>
          <w:sz w:val="28"/>
          <w:szCs w:val="28"/>
        </w:rPr>
        <w:t xml:space="preserve">saņemti </w:t>
      </w:r>
      <w:r w:rsidR="002634F7" w:rsidRPr="00A2114B">
        <w:rPr>
          <w:rFonts w:ascii="Times New Roman" w:hAnsi="Times New Roman"/>
          <w:sz w:val="28"/>
          <w:szCs w:val="28"/>
        </w:rPr>
        <w:t xml:space="preserve">2 piedāvājumi, bet LTV tos </w:t>
      </w:r>
      <w:r w:rsidR="00D834B0" w:rsidRPr="00A2114B">
        <w:rPr>
          <w:rFonts w:ascii="Times New Roman" w:hAnsi="Times New Roman"/>
          <w:sz w:val="28"/>
          <w:szCs w:val="28"/>
        </w:rPr>
        <w:t>ne</w:t>
      </w:r>
      <w:r w:rsidR="002634F7" w:rsidRPr="00A2114B">
        <w:rPr>
          <w:rFonts w:ascii="Times New Roman" w:hAnsi="Times New Roman"/>
          <w:sz w:val="28"/>
          <w:szCs w:val="28"/>
        </w:rPr>
        <w:t>var</w:t>
      </w:r>
      <w:r w:rsidR="00D834B0" w:rsidRPr="00A2114B">
        <w:rPr>
          <w:rFonts w:ascii="Times New Roman" w:hAnsi="Times New Roman"/>
          <w:sz w:val="28"/>
          <w:szCs w:val="28"/>
        </w:rPr>
        <w:t>ēja</w:t>
      </w:r>
      <w:r w:rsidR="002634F7" w:rsidRPr="00A2114B">
        <w:rPr>
          <w:rFonts w:ascii="Times New Roman" w:hAnsi="Times New Roman"/>
          <w:sz w:val="28"/>
          <w:szCs w:val="28"/>
        </w:rPr>
        <w:t xml:space="preserve"> atvērt un uzsākt vērtēšanu, </w:t>
      </w:r>
      <w:r w:rsidR="00D834B0" w:rsidRPr="00A2114B">
        <w:rPr>
          <w:rFonts w:ascii="Times New Roman" w:hAnsi="Times New Roman"/>
          <w:sz w:val="28"/>
          <w:szCs w:val="28"/>
        </w:rPr>
        <w:t>jo bija jāsagaida</w:t>
      </w:r>
      <w:r w:rsidR="002634F7" w:rsidRPr="00A2114B">
        <w:rPr>
          <w:rFonts w:ascii="Times New Roman" w:hAnsi="Times New Roman"/>
          <w:sz w:val="28"/>
          <w:szCs w:val="28"/>
        </w:rPr>
        <w:t xml:space="preserve"> IUB lēmum</w:t>
      </w:r>
      <w:r w:rsidR="00D834B0" w:rsidRPr="00A2114B">
        <w:rPr>
          <w:rFonts w:ascii="Times New Roman" w:hAnsi="Times New Roman"/>
          <w:sz w:val="28"/>
          <w:szCs w:val="28"/>
        </w:rPr>
        <w:t>s</w:t>
      </w:r>
      <w:r w:rsidR="002634F7" w:rsidRPr="00A2114B">
        <w:rPr>
          <w:rFonts w:ascii="Times New Roman" w:hAnsi="Times New Roman"/>
          <w:sz w:val="28"/>
          <w:szCs w:val="28"/>
        </w:rPr>
        <w:t>.</w:t>
      </w:r>
    </w:p>
    <w:p w14:paraId="6915F769" w14:textId="783814DC" w:rsidR="00D834B0" w:rsidRPr="00A2114B" w:rsidRDefault="00D834B0" w:rsidP="00501114">
      <w:pPr>
        <w:spacing w:after="0" w:line="276" w:lineRule="auto"/>
        <w:ind w:firstLine="720"/>
        <w:jc w:val="both"/>
        <w:rPr>
          <w:rFonts w:ascii="Times New Roman" w:hAnsi="Times New Roman"/>
          <w:sz w:val="28"/>
          <w:szCs w:val="28"/>
        </w:rPr>
      </w:pPr>
      <w:r w:rsidRPr="00A2114B">
        <w:rPr>
          <w:rFonts w:ascii="Times New Roman" w:hAnsi="Times New Roman"/>
          <w:sz w:val="28"/>
          <w:szCs w:val="28"/>
        </w:rPr>
        <w:t>2024.</w:t>
      </w:r>
      <w:r w:rsidR="00EB5B81" w:rsidRPr="00A2114B">
        <w:rPr>
          <w:rFonts w:ascii="Times New Roman" w:hAnsi="Times New Roman"/>
          <w:sz w:val="28"/>
          <w:szCs w:val="28"/>
        </w:rPr>
        <w:t> </w:t>
      </w:r>
      <w:r w:rsidRPr="00A2114B">
        <w:rPr>
          <w:rFonts w:ascii="Times New Roman" w:hAnsi="Times New Roman"/>
          <w:sz w:val="28"/>
          <w:szCs w:val="28"/>
        </w:rPr>
        <w:t>gada 28.</w:t>
      </w:r>
      <w:r w:rsidR="00EB5B81" w:rsidRPr="00A2114B">
        <w:rPr>
          <w:rFonts w:ascii="Times New Roman" w:hAnsi="Times New Roman"/>
          <w:sz w:val="28"/>
          <w:szCs w:val="28"/>
        </w:rPr>
        <w:t> </w:t>
      </w:r>
      <w:r w:rsidRPr="00A2114B">
        <w:rPr>
          <w:rFonts w:ascii="Times New Roman" w:hAnsi="Times New Roman"/>
          <w:sz w:val="28"/>
          <w:szCs w:val="28"/>
        </w:rPr>
        <w:t>maijā IUB publicēja lēmumu</w:t>
      </w:r>
      <w:r w:rsidR="00501114" w:rsidRPr="00A2114B">
        <w:rPr>
          <w:rFonts w:ascii="Times New Roman" w:hAnsi="Times New Roman"/>
          <w:sz w:val="28"/>
          <w:szCs w:val="28"/>
        </w:rPr>
        <w:t xml:space="preserve">, ar kuru noteikts </w:t>
      </w:r>
      <w:r w:rsidRPr="00A2114B">
        <w:rPr>
          <w:rFonts w:ascii="Times New Roman" w:hAnsi="Times New Roman"/>
          <w:sz w:val="28"/>
          <w:szCs w:val="28"/>
        </w:rPr>
        <w:t>atcelt apstrīdētās atklātā konkursa “Pārvietojamās Televīzijas stacijas iegāde un piegāde” (id.Nr. LTV 2023/21) nolikuma tehniskās specifikācijas prasības un nolikuma 5.2.1.punkta a) apakšpunktā noteiktās kvalifikācijas prasības</w:t>
      </w:r>
      <w:r w:rsidR="00F05789">
        <w:rPr>
          <w:rFonts w:ascii="Times New Roman" w:hAnsi="Times New Roman"/>
          <w:sz w:val="28"/>
          <w:szCs w:val="28"/>
        </w:rPr>
        <w:t>,</w:t>
      </w:r>
      <w:r w:rsidR="00501114" w:rsidRPr="00A2114B">
        <w:rPr>
          <w:rFonts w:ascii="Times New Roman" w:hAnsi="Times New Roman"/>
          <w:sz w:val="28"/>
          <w:szCs w:val="28"/>
        </w:rPr>
        <w:t xml:space="preserve"> un u</w:t>
      </w:r>
      <w:r w:rsidRPr="00A2114B">
        <w:rPr>
          <w:rFonts w:ascii="Times New Roman" w:hAnsi="Times New Roman"/>
          <w:sz w:val="28"/>
          <w:szCs w:val="28"/>
        </w:rPr>
        <w:t>zdot</w:t>
      </w:r>
      <w:r w:rsidR="00501114" w:rsidRPr="00A2114B">
        <w:rPr>
          <w:rFonts w:ascii="Times New Roman" w:hAnsi="Times New Roman"/>
          <w:sz w:val="28"/>
          <w:szCs w:val="28"/>
        </w:rPr>
        <w:t>s</w:t>
      </w:r>
      <w:r w:rsidRPr="00A2114B">
        <w:rPr>
          <w:rFonts w:ascii="Times New Roman" w:hAnsi="Times New Roman"/>
          <w:sz w:val="28"/>
          <w:szCs w:val="28"/>
        </w:rPr>
        <w:t xml:space="preserve"> </w:t>
      </w:r>
      <w:r w:rsidR="00501114" w:rsidRPr="00A2114B">
        <w:rPr>
          <w:rFonts w:ascii="Times New Roman" w:hAnsi="Times New Roman"/>
          <w:sz w:val="28"/>
          <w:szCs w:val="28"/>
        </w:rPr>
        <w:t>LTV</w:t>
      </w:r>
      <w:r w:rsidRPr="00A2114B">
        <w:rPr>
          <w:rFonts w:ascii="Times New Roman" w:hAnsi="Times New Roman"/>
          <w:sz w:val="28"/>
          <w:szCs w:val="28"/>
        </w:rPr>
        <w:t xml:space="preserve"> – desmit darb</w:t>
      </w:r>
      <w:r w:rsidR="00F05789">
        <w:rPr>
          <w:rFonts w:ascii="Times New Roman" w:hAnsi="Times New Roman"/>
          <w:sz w:val="28"/>
          <w:szCs w:val="28"/>
        </w:rPr>
        <w:t xml:space="preserve">a </w:t>
      </w:r>
      <w:r w:rsidRPr="00A2114B">
        <w:rPr>
          <w:rFonts w:ascii="Times New Roman" w:hAnsi="Times New Roman"/>
          <w:sz w:val="28"/>
          <w:szCs w:val="28"/>
        </w:rPr>
        <w:t>dienu laikā pārtraukt atklāto konkursu “Pārvietojamās Televīzijas stacijas iegāde un piegāde” (id.Nr. LTV 2023/21).</w:t>
      </w:r>
    </w:p>
    <w:p w14:paraId="776F9C7D" w14:textId="48785275" w:rsidR="00D834B0" w:rsidRPr="00A2114B" w:rsidRDefault="00D834B0"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 xml:space="preserve">LTV plāno </w:t>
      </w:r>
      <w:r w:rsidR="00B4456B" w:rsidRPr="00A2114B">
        <w:rPr>
          <w:rFonts w:ascii="Times New Roman" w:hAnsi="Times New Roman"/>
          <w:bCs/>
          <w:sz w:val="28"/>
          <w:szCs w:val="28"/>
        </w:rPr>
        <w:t xml:space="preserve">izsludināt atkārtotu atklāto konkursu ar grozītu nolikumu un tehnisko specifikāciju. </w:t>
      </w:r>
    </w:p>
    <w:p w14:paraId="56F2BFAD" w14:textId="747FF741" w:rsidR="002634F7" w:rsidRPr="00A2114B" w:rsidRDefault="002634F7"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Pagaidām LTV ir</w:t>
      </w:r>
      <w:r w:rsidR="00B4456B" w:rsidRPr="00A2114B">
        <w:rPr>
          <w:rFonts w:ascii="Times New Roman" w:hAnsi="Times New Roman"/>
          <w:bCs/>
          <w:sz w:val="28"/>
          <w:szCs w:val="28"/>
        </w:rPr>
        <w:t xml:space="preserve"> </w:t>
      </w:r>
      <w:r w:rsidRPr="00A2114B">
        <w:rPr>
          <w:rFonts w:ascii="Times New Roman" w:hAnsi="Times New Roman"/>
          <w:bCs/>
          <w:sz w:val="28"/>
          <w:szCs w:val="28"/>
        </w:rPr>
        <w:t>laika rezerve</w:t>
      </w:r>
      <w:r w:rsidR="00501114" w:rsidRPr="00A2114B">
        <w:rPr>
          <w:rFonts w:ascii="Times New Roman" w:hAnsi="Times New Roman"/>
          <w:bCs/>
          <w:sz w:val="28"/>
          <w:szCs w:val="28"/>
        </w:rPr>
        <w:t>.</w:t>
      </w:r>
      <w:r w:rsidRPr="00A2114B">
        <w:rPr>
          <w:rFonts w:ascii="Times New Roman" w:hAnsi="Times New Roman"/>
          <w:bCs/>
          <w:sz w:val="28"/>
          <w:szCs w:val="28"/>
        </w:rPr>
        <w:t xml:space="preserve"> </w:t>
      </w:r>
      <w:r w:rsidR="00501114" w:rsidRPr="00A2114B">
        <w:rPr>
          <w:rFonts w:ascii="Times New Roman" w:hAnsi="Times New Roman"/>
          <w:bCs/>
          <w:sz w:val="28"/>
          <w:szCs w:val="28"/>
        </w:rPr>
        <w:t>J</w:t>
      </w:r>
      <w:r w:rsidRPr="00A2114B">
        <w:rPr>
          <w:rFonts w:ascii="Times New Roman" w:hAnsi="Times New Roman"/>
          <w:bCs/>
          <w:sz w:val="28"/>
          <w:szCs w:val="28"/>
        </w:rPr>
        <w:t xml:space="preserve">a līgums ar PTS piegādātāju tiek noslēgts līdz </w:t>
      </w:r>
      <w:r w:rsidR="00F916D6" w:rsidRPr="00A2114B">
        <w:rPr>
          <w:rFonts w:ascii="Times New Roman" w:hAnsi="Times New Roman"/>
          <w:bCs/>
          <w:sz w:val="28"/>
          <w:szCs w:val="28"/>
        </w:rPr>
        <w:t>2024.</w:t>
      </w:r>
      <w:r w:rsidR="00AC2EDC">
        <w:rPr>
          <w:rFonts w:ascii="Times New Roman" w:hAnsi="Times New Roman"/>
          <w:bCs/>
          <w:sz w:val="28"/>
          <w:szCs w:val="28"/>
        </w:rPr>
        <w:t> </w:t>
      </w:r>
      <w:r w:rsidR="00F916D6" w:rsidRPr="00A2114B">
        <w:rPr>
          <w:rFonts w:ascii="Times New Roman" w:hAnsi="Times New Roman"/>
          <w:bCs/>
          <w:sz w:val="28"/>
          <w:szCs w:val="28"/>
        </w:rPr>
        <w:t>gada 1.</w:t>
      </w:r>
      <w:r w:rsidR="00AC2EDC">
        <w:rPr>
          <w:rFonts w:ascii="Times New Roman" w:hAnsi="Times New Roman"/>
          <w:bCs/>
          <w:sz w:val="28"/>
          <w:szCs w:val="28"/>
        </w:rPr>
        <w:t> </w:t>
      </w:r>
      <w:r w:rsidR="00F916D6" w:rsidRPr="00A2114B">
        <w:rPr>
          <w:rFonts w:ascii="Times New Roman" w:hAnsi="Times New Roman"/>
          <w:bCs/>
          <w:sz w:val="28"/>
          <w:szCs w:val="28"/>
        </w:rPr>
        <w:t>septembrim</w:t>
      </w:r>
      <w:r w:rsidRPr="00A2114B">
        <w:rPr>
          <w:rFonts w:ascii="Times New Roman" w:hAnsi="Times New Roman"/>
          <w:bCs/>
          <w:sz w:val="28"/>
          <w:szCs w:val="28"/>
        </w:rPr>
        <w:t xml:space="preserve">, abas PTS ir iespējams piegādāt līdz </w:t>
      </w:r>
      <w:r w:rsidR="00652B46" w:rsidRPr="00A2114B">
        <w:rPr>
          <w:rFonts w:ascii="Times New Roman" w:hAnsi="Times New Roman"/>
          <w:bCs/>
          <w:sz w:val="28"/>
          <w:szCs w:val="28"/>
        </w:rPr>
        <w:t>2025.</w:t>
      </w:r>
      <w:r w:rsidR="00AC2EDC">
        <w:rPr>
          <w:rFonts w:ascii="Times New Roman" w:hAnsi="Times New Roman"/>
          <w:bCs/>
          <w:sz w:val="28"/>
          <w:szCs w:val="28"/>
        </w:rPr>
        <w:t> </w:t>
      </w:r>
      <w:r w:rsidR="00652B46" w:rsidRPr="00A2114B">
        <w:rPr>
          <w:rFonts w:ascii="Times New Roman" w:hAnsi="Times New Roman"/>
          <w:bCs/>
          <w:sz w:val="28"/>
          <w:szCs w:val="28"/>
        </w:rPr>
        <w:t>gada 1.</w:t>
      </w:r>
      <w:r w:rsidR="00F05789">
        <w:rPr>
          <w:rFonts w:ascii="Times New Roman" w:hAnsi="Times New Roman"/>
          <w:bCs/>
          <w:sz w:val="28"/>
          <w:szCs w:val="28"/>
        </w:rPr>
        <w:t> </w:t>
      </w:r>
      <w:r w:rsidR="00652B46" w:rsidRPr="00A2114B">
        <w:rPr>
          <w:rFonts w:ascii="Times New Roman" w:hAnsi="Times New Roman"/>
          <w:bCs/>
          <w:sz w:val="28"/>
          <w:szCs w:val="28"/>
        </w:rPr>
        <w:t>decembrim</w:t>
      </w:r>
      <w:r w:rsidRPr="00A2114B">
        <w:rPr>
          <w:rFonts w:ascii="Times New Roman" w:hAnsi="Times New Roman"/>
          <w:bCs/>
          <w:sz w:val="28"/>
          <w:szCs w:val="28"/>
        </w:rPr>
        <w:t>, jo PTS ražošanai un piegādei nepieciešami aptuveni 14 mēneši.</w:t>
      </w:r>
    </w:p>
    <w:p w14:paraId="6EBD6E1C" w14:textId="1DC3C31D" w:rsidR="002634F7" w:rsidRPr="00A2114B" w:rsidRDefault="002634F7"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 xml:space="preserve">Jāņem vērā, ka </w:t>
      </w:r>
      <w:r w:rsidR="00B4456B" w:rsidRPr="00A2114B">
        <w:rPr>
          <w:rFonts w:ascii="Times New Roman" w:hAnsi="Times New Roman"/>
          <w:bCs/>
          <w:sz w:val="28"/>
          <w:szCs w:val="28"/>
        </w:rPr>
        <w:t xml:space="preserve">joprojām </w:t>
      </w:r>
      <w:r w:rsidRPr="00A2114B">
        <w:rPr>
          <w:rFonts w:ascii="Times New Roman" w:hAnsi="Times New Roman"/>
          <w:bCs/>
          <w:sz w:val="28"/>
          <w:szCs w:val="28"/>
        </w:rPr>
        <w:t xml:space="preserve">pastāv arī risks, ka pēc iepirkuma uzvarētāju paziņošanas, citi pretendenti saskaņā ar </w:t>
      </w:r>
      <w:r w:rsidR="002B7C8C" w:rsidRPr="00A2114B">
        <w:rPr>
          <w:rFonts w:ascii="Times New Roman" w:hAnsi="Times New Roman"/>
          <w:bCs/>
          <w:sz w:val="28"/>
          <w:szCs w:val="28"/>
        </w:rPr>
        <w:t xml:space="preserve">Publisko iepirkumu likuma </w:t>
      </w:r>
      <w:r w:rsidRPr="00A2114B">
        <w:rPr>
          <w:rFonts w:ascii="Times New Roman" w:hAnsi="Times New Roman"/>
          <w:bCs/>
          <w:sz w:val="28"/>
          <w:szCs w:val="28"/>
        </w:rPr>
        <w:t>68. panta noteikumiem varēs apstrīdēt LTV lēmumu un projekta realizācijas termiņu var nākties pagarināt.</w:t>
      </w:r>
    </w:p>
    <w:p w14:paraId="7436121E" w14:textId="3EDC2394" w:rsidR="002634F7" w:rsidRPr="00A2114B" w:rsidRDefault="00501114" w:rsidP="00501114">
      <w:pPr>
        <w:spacing w:after="0" w:line="276" w:lineRule="auto"/>
        <w:ind w:firstLine="720"/>
        <w:jc w:val="both"/>
        <w:rPr>
          <w:rFonts w:ascii="Times New Roman" w:hAnsi="Times New Roman"/>
          <w:bCs/>
          <w:sz w:val="28"/>
          <w:szCs w:val="28"/>
        </w:rPr>
      </w:pPr>
      <w:r w:rsidRPr="00A2114B">
        <w:rPr>
          <w:rFonts w:ascii="Times New Roman" w:hAnsi="Times New Roman"/>
          <w:bCs/>
          <w:sz w:val="28"/>
          <w:szCs w:val="28"/>
        </w:rPr>
        <w:t>J</w:t>
      </w:r>
      <w:r w:rsidR="002634F7" w:rsidRPr="00A2114B">
        <w:rPr>
          <w:rFonts w:ascii="Times New Roman" w:hAnsi="Times New Roman"/>
          <w:bCs/>
          <w:sz w:val="28"/>
          <w:szCs w:val="28"/>
        </w:rPr>
        <w:t>a projekta pieteikumu termiņi tiks pagarināti, pastāv risks, ka potenciālo piegādātāju cenas pieaugs, attiecīgi būs nepietiekams definētais budžets.</w:t>
      </w:r>
    </w:p>
    <w:p w14:paraId="5962031B" w14:textId="77777777" w:rsidR="002634F7" w:rsidRPr="00A2114B" w:rsidRDefault="002634F7" w:rsidP="00501114">
      <w:pPr>
        <w:spacing w:after="0" w:line="276" w:lineRule="auto"/>
        <w:jc w:val="both"/>
        <w:rPr>
          <w:rFonts w:ascii="Times New Roman" w:hAnsi="Times New Roman"/>
          <w:sz w:val="28"/>
          <w:szCs w:val="28"/>
        </w:rPr>
      </w:pPr>
    </w:p>
    <w:p w14:paraId="201E068A" w14:textId="77777777" w:rsidR="002634F7" w:rsidRPr="00A2114B" w:rsidRDefault="002634F7" w:rsidP="00501114">
      <w:pPr>
        <w:pStyle w:val="Sarakstarindkopa"/>
        <w:numPr>
          <w:ilvl w:val="0"/>
          <w:numId w:val="1"/>
        </w:numPr>
        <w:spacing w:after="0" w:line="276" w:lineRule="auto"/>
        <w:jc w:val="center"/>
        <w:rPr>
          <w:rFonts w:ascii="Times New Roman" w:hAnsi="Times New Roman"/>
          <w:b/>
          <w:bCs/>
          <w:sz w:val="28"/>
          <w:szCs w:val="28"/>
        </w:rPr>
      </w:pPr>
      <w:r w:rsidRPr="00A2114B">
        <w:rPr>
          <w:rFonts w:ascii="Times New Roman" w:hAnsi="Times New Roman"/>
          <w:b/>
          <w:bCs/>
          <w:sz w:val="28"/>
          <w:szCs w:val="28"/>
        </w:rPr>
        <w:t>Projekta īstenošanai nepieciešamais finansējums</w:t>
      </w:r>
    </w:p>
    <w:p w14:paraId="3AEDACE8" w14:textId="77777777" w:rsidR="002634F7" w:rsidRPr="00A2114B" w:rsidRDefault="002634F7" w:rsidP="00501114">
      <w:pPr>
        <w:spacing w:after="0" w:line="276" w:lineRule="auto"/>
        <w:jc w:val="both"/>
        <w:rPr>
          <w:rFonts w:ascii="Times New Roman" w:hAnsi="Times New Roman"/>
          <w:sz w:val="28"/>
          <w:szCs w:val="28"/>
        </w:rPr>
      </w:pPr>
    </w:p>
    <w:p w14:paraId="1C50359C" w14:textId="1E4DB385" w:rsidR="002634F7" w:rsidRPr="00A2114B" w:rsidRDefault="002634F7" w:rsidP="00501114">
      <w:pPr>
        <w:spacing w:after="0" w:line="276" w:lineRule="auto"/>
        <w:jc w:val="both"/>
        <w:rPr>
          <w:rFonts w:ascii="Times New Roman" w:hAnsi="Times New Roman"/>
          <w:sz w:val="28"/>
          <w:szCs w:val="28"/>
        </w:rPr>
      </w:pPr>
      <w:r w:rsidRPr="00A2114B">
        <w:rPr>
          <w:rFonts w:ascii="Times New Roman" w:hAnsi="Times New Roman"/>
          <w:sz w:val="28"/>
          <w:szCs w:val="28"/>
        </w:rPr>
        <w:t>Iepirkumu priekšmets:</w:t>
      </w:r>
    </w:p>
    <w:p w14:paraId="4C2568EE" w14:textId="631A1970" w:rsidR="002634F7" w:rsidRPr="00A2114B" w:rsidRDefault="002634F7" w:rsidP="00501114">
      <w:pPr>
        <w:tabs>
          <w:tab w:val="left" w:pos="993"/>
          <w:tab w:val="left" w:pos="1134"/>
        </w:tabs>
        <w:spacing w:after="0" w:line="276" w:lineRule="auto"/>
        <w:jc w:val="both"/>
        <w:rPr>
          <w:rFonts w:ascii="Times New Roman" w:hAnsi="Times New Roman"/>
          <w:bCs/>
          <w:sz w:val="28"/>
          <w:szCs w:val="28"/>
        </w:rPr>
      </w:pPr>
      <w:r w:rsidRPr="00A2114B">
        <w:rPr>
          <w:rFonts w:ascii="Times New Roman" w:hAnsi="Times New Roman"/>
          <w:bCs/>
          <w:sz w:val="28"/>
          <w:szCs w:val="28"/>
        </w:rPr>
        <w:lastRenderedPageBreak/>
        <w:t>1.daļa: “8 kameru PTS kompleksa iegāde, kas ietver 8 kameru PTS un SAT/Audio PTS”;</w:t>
      </w:r>
    </w:p>
    <w:p w14:paraId="52374255" w14:textId="7B4ED652" w:rsidR="002634F7" w:rsidRPr="00A2114B" w:rsidRDefault="002634F7" w:rsidP="00501114">
      <w:pPr>
        <w:tabs>
          <w:tab w:val="left" w:pos="360"/>
        </w:tabs>
        <w:spacing w:after="0" w:line="276" w:lineRule="auto"/>
        <w:jc w:val="both"/>
        <w:rPr>
          <w:rFonts w:ascii="Times New Roman" w:hAnsi="Times New Roman"/>
          <w:bCs/>
          <w:sz w:val="28"/>
          <w:szCs w:val="28"/>
        </w:rPr>
      </w:pPr>
      <w:bookmarkStart w:id="2" w:name="_Hlk147146890"/>
      <w:r w:rsidRPr="00A2114B">
        <w:rPr>
          <w:rFonts w:ascii="Times New Roman" w:hAnsi="Times New Roman"/>
          <w:bCs/>
          <w:sz w:val="28"/>
          <w:szCs w:val="28"/>
        </w:rPr>
        <w:t>2.daļa: “14 kameru PTS kompleksa iegādi, kas ietver 14 kameru PTS un Atbalsta PTS”</w:t>
      </w:r>
      <w:bookmarkEnd w:id="2"/>
      <w:r w:rsidRPr="00A2114B">
        <w:rPr>
          <w:rFonts w:ascii="Times New Roman" w:hAnsi="Times New Roman"/>
          <w:bCs/>
          <w:sz w:val="28"/>
          <w:szCs w:val="28"/>
        </w:rPr>
        <w:t>.</w:t>
      </w:r>
    </w:p>
    <w:p w14:paraId="228A9E44" w14:textId="77777777" w:rsidR="002D5CB0" w:rsidRPr="00A2114B" w:rsidRDefault="002D5CB0" w:rsidP="00501114">
      <w:pPr>
        <w:tabs>
          <w:tab w:val="left" w:pos="360"/>
        </w:tabs>
        <w:spacing w:after="0" w:line="276" w:lineRule="auto"/>
        <w:jc w:val="both"/>
        <w:rPr>
          <w:rFonts w:ascii="Times New Roman" w:hAnsi="Times New Roman"/>
          <w:bCs/>
          <w:sz w:val="28"/>
          <w:szCs w:val="28"/>
        </w:rPr>
      </w:pPr>
    </w:p>
    <w:p w14:paraId="2CF8A8D9" w14:textId="078F610B" w:rsidR="002634F7" w:rsidRPr="001C254F" w:rsidRDefault="002634F7" w:rsidP="00501114">
      <w:pPr>
        <w:tabs>
          <w:tab w:val="left" w:pos="360"/>
        </w:tabs>
        <w:spacing w:after="0" w:line="276" w:lineRule="auto"/>
        <w:jc w:val="both"/>
        <w:rPr>
          <w:rFonts w:ascii="Times New Roman" w:hAnsi="Times New Roman"/>
          <w:bCs/>
          <w:sz w:val="28"/>
          <w:szCs w:val="28"/>
        </w:rPr>
      </w:pPr>
      <w:r w:rsidRPr="001C254F">
        <w:rPr>
          <w:rFonts w:ascii="Times New Roman" w:hAnsi="Times New Roman"/>
          <w:bCs/>
          <w:sz w:val="28"/>
          <w:szCs w:val="28"/>
        </w:rPr>
        <w:t>Paredzamās līgumsummas:</w:t>
      </w:r>
    </w:p>
    <w:p w14:paraId="5A724ADF" w14:textId="1A80F291" w:rsidR="002634F7" w:rsidRPr="001C254F" w:rsidRDefault="002634F7" w:rsidP="00501114">
      <w:pPr>
        <w:pStyle w:val="Sarakstarindkopa"/>
        <w:numPr>
          <w:ilvl w:val="0"/>
          <w:numId w:val="2"/>
        </w:numPr>
        <w:spacing w:after="0" w:line="276" w:lineRule="auto"/>
        <w:jc w:val="both"/>
        <w:rPr>
          <w:rFonts w:ascii="Times New Roman" w:hAnsi="Times New Roman"/>
          <w:bCs/>
          <w:sz w:val="28"/>
          <w:szCs w:val="28"/>
        </w:rPr>
      </w:pPr>
      <w:r w:rsidRPr="001C254F">
        <w:rPr>
          <w:rFonts w:ascii="Times New Roman" w:hAnsi="Times New Roman"/>
          <w:bCs/>
          <w:sz w:val="28"/>
          <w:szCs w:val="28"/>
        </w:rPr>
        <w:t xml:space="preserve">daļa: Paredzamā līgumcena 3 900 000,00 </w:t>
      </w:r>
      <w:r w:rsidRPr="001C254F">
        <w:rPr>
          <w:rFonts w:ascii="Times New Roman" w:hAnsi="Times New Roman"/>
          <w:bCs/>
          <w:i/>
          <w:iCs/>
          <w:sz w:val="28"/>
          <w:szCs w:val="28"/>
        </w:rPr>
        <w:t>euro</w:t>
      </w:r>
      <w:r w:rsidRPr="001C254F">
        <w:rPr>
          <w:rFonts w:ascii="Times New Roman" w:hAnsi="Times New Roman"/>
          <w:bCs/>
          <w:sz w:val="28"/>
          <w:szCs w:val="28"/>
        </w:rPr>
        <w:t xml:space="preserve"> bez PVN;</w:t>
      </w:r>
    </w:p>
    <w:p w14:paraId="6DAF3622" w14:textId="5FE65201" w:rsidR="002634F7" w:rsidRPr="001C254F" w:rsidRDefault="002634F7" w:rsidP="00501114">
      <w:pPr>
        <w:pStyle w:val="Sarakstarindkopa"/>
        <w:numPr>
          <w:ilvl w:val="0"/>
          <w:numId w:val="2"/>
        </w:numPr>
        <w:spacing w:after="0" w:line="276" w:lineRule="auto"/>
        <w:jc w:val="both"/>
        <w:rPr>
          <w:rFonts w:ascii="Times New Roman" w:hAnsi="Times New Roman"/>
          <w:sz w:val="28"/>
          <w:szCs w:val="28"/>
        </w:rPr>
      </w:pPr>
      <w:r w:rsidRPr="001C254F">
        <w:rPr>
          <w:rFonts w:ascii="Times New Roman" w:hAnsi="Times New Roman"/>
          <w:bCs/>
          <w:sz w:val="28"/>
          <w:szCs w:val="28"/>
        </w:rPr>
        <w:t>daļa:</w:t>
      </w:r>
      <w:r w:rsidRPr="001C254F">
        <w:rPr>
          <w:rFonts w:ascii="Times New Roman" w:hAnsi="Times New Roman"/>
          <w:sz w:val="28"/>
          <w:szCs w:val="28"/>
        </w:rPr>
        <w:t xml:space="preserve"> </w:t>
      </w:r>
      <w:r w:rsidRPr="001C254F">
        <w:rPr>
          <w:rFonts w:ascii="Times New Roman" w:hAnsi="Times New Roman"/>
          <w:bCs/>
          <w:sz w:val="28"/>
          <w:szCs w:val="28"/>
        </w:rPr>
        <w:t xml:space="preserve">Paredzamā līgumcena 6 000 000,00 </w:t>
      </w:r>
      <w:r w:rsidRPr="001C254F">
        <w:rPr>
          <w:rFonts w:ascii="Times New Roman" w:hAnsi="Times New Roman"/>
          <w:bCs/>
          <w:i/>
          <w:iCs/>
          <w:sz w:val="28"/>
          <w:szCs w:val="28"/>
        </w:rPr>
        <w:t>euro</w:t>
      </w:r>
      <w:r w:rsidRPr="001C254F">
        <w:rPr>
          <w:rFonts w:ascii="Times New Roman" w:hAnsi="Times New Roman"/>
          <w:bCs/>
          <w:sz w:val="28"/>
          <w:szCs w:val="28"/>
        </w:rPr>
        <w:t xml:space="preserve"> bez PVN.</w:t>
      </w:r>
    </w:p>
    <w:p w14:paraId="75BCB07B" w14:textId="77777777" w:rsidR="002634F7" w:rsidRPr="001C254F" w:rsidRDefault="002634F7" w:rsidP="00501114">
      <w:pPr>
        <w:spacing w:after="0" w:line="276" w:lineRule="auto"/>
        <w:jc w:val="both"/>
        <w:rPr>
          <w:rFonts w:ascii="Times New Roman" w:hAnsi="Times New Roman"/>
          <w:sz w:val="28"/>
          <w:szCs w:val="28"/>
        </w:rPr>
      </w:pPr>
    </w:p>
    <w:p w14:paraId="62CB61E2" w14:textId="09AA85C8" w:rsidR="002634F7" w:rsidRPr="001C254F" w:rsidRDefault="002634F7" w:rsidP="00501114">
      <w:pPr>
        <w:spacing w:after="0" w:line="276" w:lineRule="auto"/>
        <w:jc w:val="both"/>
        <w:rPr>
          <w:rFonts w:ascii="Times New Roman" w:hAnsi="Times New Roman"/>
          <w:sz w:val="28"/>
          <w:szCs w:val="28"/>
        </w:rPr>
      </w:pPr>
      <w:r w:rsidRPr="001C254F">
        <w:rPr>
          <w:rFonts w:ascii="Times New Roman" w:hAnsi="Times New Roman"/>
          <w:sz w:val="28"/>
          <w:szCs w:val="28"/>
        </w:rPr>
        <w:t xml:space="preserve">Paredzamais PTS piegādes termiņš: līdz </w:t>
      </w:r>
      <w:r w:rsidR="00CA5888" w:rsidRPr="001C254F">
        <w:rPr>
          <w:rFonts w:ascii="Times New Roman" w:hAnsi="Times New Roman"/>
          <w:sz w:val="28"/>
          <w:szCs w:val="28"/>
        </w:rPr>
        <w:t>2025.</w:t>
      </w:r>
      <w:r w:rsidR="001C254F" w:rsidRPr="001C254F">
        <w:rPr>
          <w:rFonts w:ascii="Times New Roman" w:hAnsi="Times New Roman"/>
          <w:sz w:val="28"/>
          <w:szCs w:val="28"/>
        </w:rPr>
        <w:t> </w:t>
      </w:r>
      <w:r w:rsidR="00CA5888" w:rsidRPr="001C254F">
        <w:rPr>
          <w:rFonts w:ascii="Times New Roman" w:hAnsi="Times New Roman"/>
          <w:sz w:val="28"/>
          <w:szCs w:val="28"/>
        </w:rPr>
        <w:t>gada 1.</w:t>
      </w:r>
      <w:r w:rsidR="001C254F" w:rsidRPr="001C254F">
        <w:rPr>
          <w:rFonts w:ascii="Times New Roman" w:hAnsi="Times New Roman"/>
          <w:sz w:val="28"/>
          <w:szCs w:val="28"/>
        </w:rPr>
        <w:t> </w:t>
      </w:r>
      <w:r w:rsidR="00CA5888" w:rsidRPr="001C254F">
        <w:rPr>
          <w:rFonts w:ascii="Times New Roman" w:hAnsi="Times New Roman"/>
          <w:sz w:val="28"/>
          <w:szCs w:val="28"/>
        </w:rPr>
        <w:t>decembri</w:t>
      </w:r>
      <w:r w:rsidR="005D77A0" w:rsidRPr="001C254F">
        <w:rPr>
          <w:rFonts w:ascii="Times New Roman" w:hAnsi="Times New Roman"/>
          <w:sz w:val="28"/>
          <w:szCs w:val="28"/>
        </w:rPr>
        <w:t>m</w:t>
      </w:r>
    </w:p>
    <w:p w14:paraId="2F76F70A" w14:textId="77777777" w:rsidR="002634F7" w:rsidRPr="001C254F" w:rsidRDefault="002634F7" w:rsidP="00501114">
      <w:pPr>
        <w:spacing w:after="0" w:line="276" w:lineRule="auto"/>
        <w:jc w:val="both"/>
        <w:rPr>
          <w:rFonts w:ascii="Times New Roman" w:hAnsi="Times New Roman"/>
          <w:sz w:val="28"/>
          <w:szCs w:val="28"/>
        </w:rPr>
      </w:pPr>
    </w:p>
    <w:p w14:paraId="01F00F9B" w14:textId="77777777" w:rsidR="002634F7" w:rsidRPr="001C254F" w:rsidRDefault="002634F7" w:rsidP="00501114">
      <w:pPr>
        <w:spacing w:after="0" w:line="276" w:lineRule="auto"/>
        <w:jc w:val="both"/>
        <w:rPr>
          <w:rFonts w:ascii="Times New Roman" w:hAnsi="Times New Roman"/>
          <w:sz w:val="28"/>
          <w:szCs w:val="28"/>
        </w:rPr>
      </w:pPr>
      <w:r w:rsidRPr="001C254F">
        <w:rPr>
          <w:rFonts w:ascii="Times New Roman" w:hAnsi="Times New Roman"/>
          <w:sz w:val="28"/>
          <w:szCs w:val="28"/>
        </w:rPr>
        <w:t>Paredzēta pēcapmaksa 15 (piecpadsmit) darba dienu laikā pēc visu turpmāk minēto darbību veikšanas, samaksas termiņu skaitot no tās darbības dienas, kas ir pēdējā:</w:t>
      </w:r>
    </w:p>
    <w:p w14:paraId="4A55AD0D" w14:textId="77777777" w:rsidR="00501114" w:rsidRPr="001C254F" w:rsidRDefault="00501114" w:rsidP="00501114">
      <w:pPr>
        <w:pStyle w:val="Sarakstarindkopa"/>
        <w:numPr>
          <w:ilvl w:val="0"/>
          <w:numId w:val="6"/>
        </w:numPr>
        <w:spacing w:after="0" w:line="276" w:lineRule="auto"/>
        <w:jc w:val="both"/>
        <w:rPr>
          <w:rFonts w:ascii="Times New Roman" w:hAnsi="Times New Roman"/>
          <w:sz w:val="28"/>
          <w:szCs w:val="28"/>
        </w:rPr>
      </w:pPr>
      <w:r w:rsidRPr="001C254F">
        <w:rPr>
          <w:rFonts w:ascii="Times New Roman" w:hAnsi="Times New Roman"/>
          <w:sz w:val="28"/>
          <w:szCs w:val="28"/>
        </w:rPr>
        <w:t>p</w:t>
      </w:r>
      <w:r w:rsidR="002634F7" w:rsidRPr="001C254F">
        <w:rPr>
          <w:rFonts w:ascii="Times New Roman" w:hAnsi="Times New Roman"/>
          <w:sz w:val="28"/>
          <w:szCs w:val="28"/>
        </w:rPr>
        <w:t>reču nodošanas – pieņemšanas akta abpusējas parakstīšanas;</w:t>
      </w:r>
    </w:p>
    <w:p w14:paraId="033B638B" w14:textId="77777777" w:rsidR="00501114" w:rsidRPr="001C254F" w:rsidRDefault="002634F7" w:rsidP="00501114">
      <w:pPr>
        <w:pStyle w:val="Sarakstarindkopa"/>
        <w:numPr>
          <w:ilvl w:val="0"/>
          <w:numId w:val="6"/>
        </w:numPr>
        <w:spacing w:after="0" w:line="276" w:lineRule="auto"/>
        <w:jc w:val="both"/>
        <w:rPr>
          <w:rFonts w:ascii="Times New Roman" w:hAnsi="Times New Roman"/>
          <w:sz w:val="28"/>
          <w:szCs w:val="28"/>
        </w:rPr>
      </w:pPr>
      <w:r w:rsidRPr="001C254F">
        <w:rPr>
          <w:rFonts w:ascii="Times New Roman" w:hAnsi="Times New Roman"/>
          <w:sz w:val="28"/>
          <w:szCs w:val="28"/>
        </w:rPr>
        <w:t>īpašuma tiesību reģistrācija Transportlīdzekļu un to vadītāju valsts reģistrā;</w:t>
      </w:r>
    </w:p>
    <w:p w14:paraId="2536E3DD" w14:textId="680E2F59" w:rsidR="002634F7" w:rsidRPr="001C254F" w:rsidRDefault="002634F7" w:rsidP="00501114">
      <w:pPr>
        <w:pStyle w:val="Sarakstarindkopa"/>
        <w:numPr>
          <w:ilvl w:val="0"/>
          <w:numId w:val="6"/>
        </w:numPr>
        <w:spacing w:after="0" w:line="276" w:lineRule="auto"/>
        <w:jc w:val="both"/>
        <w:rPr>
          <w:rFonts w:ascii="Times New Roman" w:hAnsi="Times New Roman"/>
          <w:sz w:val="28"/>
          <w:szCs w:val="28"/>
        </w:rPr>
      </w:pPr>
      <w:r w:rsidRPr="001C254F">
        <w:rPr>
          <w:rFonts w:ascii="Times New Roman" w:hAnsi="Times New Roman"/>
          <w:sz w:val="28"/>
          <w:szCs w:val="28"/>
        </w:rPr>
        <w:t>attiecīga rēķina saņemšanas.</w:t>
      </w:r>
    </w:p>
    <w:p w14:paraId="68ADFD90" w14:textId="77777777" w:rsidR="00CA1B8D" w:rsidRPr="001C254F" w:rsidRDefault="00CA1B8D" w:rsidP="00501114">
      <w:pPr>
        <w:spacing w:after="0" w:line="276" w:lineRule="auto"/>
        <w:rPr>
          <w:rFonts w:ascii="Times New Roman" w:hAnsi="Times New Roman"/>
          <w:sz w:val="28"/>
          <w:szCs w:val="28"/>
        </w:rPr>
      </w:pPr>
    </w:p>
    <w:p w14:paraId="233D6004" w14:textId="248EC764" w:rsidR="00CA1B8D" w:rsidRPr="001C254F" w:rsidRDefault="00CA1B8D" w:rsidP="00501114">
      <w:pPr>
        <w:spacing w:after="0" w:line="276" w:lineRule="auto"/>
        <w:jc w:val="both"/>
        <w:rPr>
          <w:rFonts w:ascii="Times New Roman" w:hAnsi="Times New Roman"/>
          <w:sz w:val="28"/>
          <w:szCs w:val="28"/>
        </w:rPr>
      </w:pPr>
      <w:r w:rsidRPr="001C254F">
        <w:rPr>
          <w:rFonts w:ascii="Times New Roman" w:hAnsi="Times New Roman"/>
          <w:sz w:val="28"/>
          <w:szCs w:val="28"/>
        </w:rPr>
        <w:t xml:space="preserve">Provizoriski pēcapmaksa, pēc visu iepriekš minēto darbību izpildes, tiks veikta </w:t>
      </w:r>
      <w:r w:rsidR="00663451" w:rsidRPr="001C254F">
        <w:rPr>
          <w:rFonts w:ascii="Times New Roman" w:hAnsi="Times New Roman"/>
          <w:sz w:val="28"/>
          <w:szCs w:val="28"/>
        </w:rPr>
        <w:t>līdz 2025. gada 31. decembrim.</w:t>
      </w:r>
    </w:p>
    <w:p w14:paraId="22765788" w14:textId="77777777" w:rsidR="002B7C8C" w:rsidRPr="001C254F" w:rsidRDefault="002B7C8C" w:rsidP="00501114">
      <w:pPr>
        <w:spacing w:after="0" w:line="276" w:lineRule="auto"/>
        <w:rPr>
          <w:rFonts w:ascii="Times New Roman" w:hAnsi="Times New Roman"/>
          <w:sz w:val="28"/>
          <w:szCs w:val="28"/>
        </w:rPr>
      </w:pPr>
    </w:p>
    <w:p w14:paraId="65A62E6E" w14:textId="29196167" w:rsidR="002634F7" w:rsidRPr="001C254F" w:rsidRDefault="002E6EEC" w:rsidP="00501114">
      <w:pPr>
        <w:pStyle w:val="Sarakstarindkopa"/>
        <w:numPr>
          <w:ilvl w:val="0"/>
          <w:numId w:val="1"/>
        </w:numPr>
        <w:spacing w:after="0" w:line="276" w:lineRule="auto"/>
        <w:ind w:left="284" w:hanging="284"/>
        <w:jc w:val="center"/>
        <w:rPr>
          <w:rFonts w:ascii="Times New Roman" w:hAnsi="Times New Roman"/>
          <w:b/>
          <w:bCs/>
          <w:sz w:val="28"/>
          <w:szCs w:val="28"/>
        </w:rPr>
      </w:pPr>
      <w:r w:rsidRPr="001C254F">
        <w:rPr>
          <w:rFonts w:ascii="Times New Roman" w:hAnsi="Times New Roman"/>
          <w:b/>
          <w:bCs/>
          <w:sz w:val="28"/>
          <w:szCs w:val="28"/>
        </w:rPr>
        <w:t>Kopsavilkums</w:t>
      </w:r>
    </w:p>
    <w:p w14:paraId="33500C7A" w14:textId="77777777" w:rsidR="002634F7" w:rsidRPr="001C254F" w:rsidRDefault="002634F7" w:rsidP="00501114">
      <w:pPr>
        <w:spacing w:after="0" w:line="276" w:lineRule="auto"/>
        <w:rPr>
          <w:rFonts w:ascii="Times New Roman" w:hAnsi="Times New Roman"/>
          <w:sz w:val="28"/>
          <w:szCs w:val="28"/>
        </w:rPr>
      </w:pPr>
    </w:p>
    <w:p w14:paraId="097680A9" w14:textId="7EFAE982" w:rsidR="002634F7" w:rsidRPr="001C254F" w:rsidRDefault="002634F7" w:rsidP="00501114">
      <w:pPr>
        <w:spacing w:after="0" w:line="276" w:lineRule="auto"/>
        <w:ind w:firstLine="720"/>
        <w:jc w:val="both"/>
        <w:rPr>
          <w:rFonts w:ascii="Times New Roman" w:hAnsi="Times New Roman"/>
          <w:sz w:val="28"/>
          <w:szCs w:val="28"/>
        </w:rPr>
      </w:pPr>
      <w:r w:rsidRPr="001C254F">
        <w:rPr>
          <w:rFonts w:ascii="Times New Roman" w:hAnsi="Times New Roman"/>
          <w:sz w:val="28"/>
          <w:szCs w:val="28"/>
        </w:rPr>
        <w:t xml:space="preserve">Lai sekmīgi realizētu LTV PTS iepirkuma piegādes (termiņos, budžetā un kvalitātē) līdz </w:t>
      </w:r>
      <w:r w:rsidR="00CA49F0" w:rsidRPr="001C254F">
        <w:rPr>
          <w:rFonts w:ascii="Times New Roman" w:hAnsi="Times New Roman"/>
          <w:sz w:val="28"/>
          <w:szCs w:val="28"/>
        </w:rPr>
        <w:t>2025.</w:t>
      </w:r>
      <w:r w:rsidR="00EB5B81" w:rsidRPr="001C254F">
        <w:rPr>
          <w:rFonts w:ascii="Times New Roman" w:hAnsi="Times New Roman"/>
          <w:sz w:val="28"/>
          <w:szCs w:val="28"/>
        </w:rPr>
        <w:t> </w:t>
      </w:r>
      <w:r w:rsidR="00CA49F0" w:rsidRPr="001C254F">
        <w:rPr>
          <w:rFonts w:ascii="Times New Roman" w:hAnsi="Times New Roman"/>
          <w:sz w:val="28"/>
          <w:szCs w:val="28"/>
        </w:rPr>
        <w:t>gada 31.</w:t>
      </w:r>
      <w:r w:rsidR="00EB5B81" w:rsidRPr="001C254F">
        <w:rPr>
          <w:rFonts w:ascii="Times New Roman" w:hAnsi="Times New Roman"/>
          <w:sz w:val="28"/>
          <w:szCs w:val="28"/>
        </w:rPr>
        <w:t> </w:t>
      </w:r>
      <w:r w:rsidR="00CA49F0" w:rsidRPr="001C254F">
        <w:rPr>
          <w:rFonts w:ascii="Times New Roman" w:hAnsi="Times New Roman"/>
          <w:sz w:val="28"/>
          <w:szCs w:val="28"/>
        </w:rPr>
        <w:t>decembrim</w:t>
      </w:r>
      <w:r w:rsidR="00264B54" w:rsidRPr="001C254F">
        <w:rPr>
          <w:rFonts w:ascii="Times New Roman" w:hAnsi="Times New Roman"/>
          <w:sz w:val="28"/>
          <w:szCs w:val="28"/>
        </w:rPr>
        <w:t>,</w:t>
      </w:r>
      <w:r w:rsidRPr="001C254F">
        <w:rPr>
          <w:rFonts w:ascii="Times New Roman" w:hAnsi="Times New Roman"/>
          <w:sz w:val="28"/>
          <w:szCs w:val="28"/>
        </w:rPr>
        <w:t xml:space="preserve"> LTV </w:t>
      </w:r>
      <w:r w:rsidR="00B4456B" w:rsidRPr="001C254F">
        <w:rPr>
          <w:rFonts w:ascii="Times New Roman" w:hAnsi="Times New Roman"/>
          <w:sz w:val="28"/>
          <w:szCs w:val="28"/>
        </w:rPr>
        <w:t>izsludinās atkārtotu atklāto konkursu</w:t>
      </w:r>
      <w:r w:rsidR="00EB5B81" w:rsidRPr="001C254F">
        <w:rPr>
          <w:rFonts w:ascii="Times New Roman" w:hAnsi="Times New Roman"/>
          <w:sz w:val="28"/>
          <w:szCs w:val="28"/>
        </w:rPr>
        <w:t>, nosakot</w:t>
      </w:r>
      <w:r w:rsidRPr="001C254F">
        <w:rPr>
          <w:rFonts w:ascii="Times New Roman" w:hAnsi="Times New Roman"/>
          <w:sz w:val="28"/>
          <w:szCs w:val="28"/>
        </w:rPr>
        <w:t xml:space="preserve"> pie</w:t>
      </w:r>
      <w:r w:rsidR="00B4456B" w:rsidRPr="001C254F">
        <w:rPr>
          <w:rFonts w:ascii="Times New Roman" w:hAnsi="Times New Roman"/>
          <w:sz w:val="28"/>
          <w:szCs w:val="28"/>
        </w:rPr>
        <w:t>dāvājumu</w:t>
      </w:r>
      <w:r w:rsidRPr="001C254F">
        <w:rPr>
          <w:rFonts w:ascii="Times New Roman" w:hAnsi="Times New Roman"/>
          <w:sz w:val="28"/>
          <w:szCs w:val="28"/>
        </w:rPr>
        <w:t xml:space="preserve"> iesniegšanas termiņu</w:t>
      </w:r>
      <w:r w:rsidR="00B4456B" w:rsidRPr="001C254F">
        <w:rPr>
          <w:rFonts w:ascii="Times New Roman" w:hAnsi="Times New Roman"/>
          <w:sz w:val="28"/>
          <w:szCs w:val="28"/>
        </w:rPr>
        <w:t xml:space="preserve"> provizoriski</w:t>
      </w:r>
      <w:r w:rsidR="00EB5B81" w:rsidRPr="001C254F">
        <w:rPr>
          <w:rFonts w:ascii="Times New Roman" w:hAnsi="Times New Roman"/>
          <w:sz w:val="28"/>
          <w:szCs w:val="28"/>
        </w:rPr>
        <w:t>,</w:t>
      </w:r>
      <w:r w:rsidR="00B4456B" w:rsidRPr="001C254F">
        <w:rPr>
          <w:rFonts w:ascii="Times New Roman" w:hAnsi="Times New Roman"/>
          <w:sz w:val="28"/>
          <w:szCs w:val="28"/>
        </w:rPr>
        <w:t xml:space="preserve"> vēlākais</w:t>
      </w:r>
      <w:r w:rsidR="00EB5B81" w:rsidRPr="001C254F">
        <w:rPr>
          <w:rFonts w:ascii="Times New Roman" w:hAnsi="Times New Roman"/>
          <w:sz w:val="28"/>
          <w:szCs w:val="28"/>
        </w:rPr>
        <w:t>,</w:t>
      </w:r>
      <w:r w:rsidR="00B4456B" w:rsidRPr="001C254F">
        <w:rPr>
          <w:rFonts w:ascii="Times New Roman" w:hAnsi="Times New Roman"/>
          <w:sz w:val="28"/>
          <w:szCs w:val="28"/>
        </w:rPr>
        <w:t xml:space="preserve"> līdz </w:t>
      </w:r>
      <w:r w:rsidR="00EB5B81" w:rsidRPr="001C254F">
        <w:rPr>
          <w:rFonts w:ascii="Times New Roman" w:hAnsi="Times New Roman"/>
          <w:sz w:val="28"/>
          <w:szCs w:val="28"/>
        </w:rPr>
        <w:t>2024. gada 31. jūlijam.</w:t>
      </w:r>
    </w:p>
    <w:p w14:paraId="46AFFC12" w14:textId="77777777" w:rsidR="00235672" w:rsidRPr="001C254F" w:rsidRDefault="00235672" w:rsidP="00501114">
      <w:pPr>
        <w:spacing w:after="0" w:line="276" w:lineRule="auto"/>
        <w:rPr>
          <w:rFonts w:ascii="Times New Roman" w:hAnsi="Times New Roman"/>
          <w:sz w:val="24"/>
          <w:szCs w:val="24"/>
        </w:rPr>
      </w:pPr>
    </w:p>
    <w:p w14:paraId="18192202" w14:textId="77777777" w:rsidR="00C4463C" w:rsidRPr="00A2114B" w:rsidRDefault="00C4463C" w:rsidP="00501114">
      <w:pPr>
        <w:spacing w:after="0" w:line="276" w:lineRule="auto"/>
        <w:rPr>
          <w:rFonts w:ascii="Times New Roman" w:hAnsi="Times New Roman"/>
          <w:sz w:val="24"/>
          <w:szCs w:val="24"/>
        </w:rPr>
      </w:pPr>
    </w:p>
    <w:p w14:paraId="6C610850" w14:textId="2D6BC22C" w:rsidR="00C4463C" w:rsidRPr="00A2114B" w:rsidRDefault="00C4463C" w:rsidP="00501114">
      <w:pPr>
        <w:tabs>
          <w:tab w:val="left" w:pos="7371"/>
        </w:tabs>
        <w:spacing w:after="0" w:line="276" w:lineRule="auto"/>
        <w:ind w:firstLine="284"/>
        <w:jc w:val="both"/>
        <w:rPr>
          <w:rFonts w:ascii="Times New Roman" w:eastAsia="Times New Roman" w:hAnsi="Times New Roman"/>
          <w:bCs/>
          <w:sz w:val="28"/>
          <w:szCs w:val="28"/>
          <w:lang w:eastAsia="lv-LV"/>
        </w:rPr>
      </w:pPr>
      <w:r w:rsidRPr="00A2114B">
        <w:rPr>
          <w:rFonts w:ascii="Times New Roman" w:eastAsia="Times New Roman" w:hAnsi="Times New Roman"/>
          <w:bCs/>
          <w:sz w:val="28"/>
          <w:szCs w:val="28"/>
          <w:lang w:eastAsia="lv-LV"/>
        </w:rPr>
        <w:t>Kultūras ministre</w:t>
      </w:r>
      <w:r w:rsidRPr="00A2114B">
        <w:rPr>
          <w:rFonts w:ascii="Times New Roman" w:eastAsia="Times New Roman" w:hAnsi="Times New Roman"/>
          <w:bCs/>
          <w:sz w:val="28"/>
          <w:szCs w:val="28"/>
          <w:lang w:eastAsia="lv-LV"/>
        </w:rPr>
        <w:tab/>
        <w:t>A.</w:t>
      </w:r>
      <w:r w:rsidR="009A55C3">
        <w:rPr>
          <w:rFonts w:ascii="Times New Roman" w:eastAsia="Times New Roman" w:hAnsi="Times New Roman"/>
          <w:bCs/>
          <w:sz w:val="28"/>
          <w:szCs w:val="28"/>
          <w:lang w:eastAsia="lv-LV"/>
        </w:rPr>
        <w:t>Lāce</w:t>
      </w:r>
    </w:p>
    <w:p w14:paraId="0E33D8A5" w14:textId="309A7731" w:rsidR="00C4463C" w:rsidRPr="00A2114B" w:rsidRDefault="00C4463C" w:rsidP="00501114">
      <w:pPr>
        <w:spacing w:after="0" w:line="276" w:lineRule="auto"/>
        <w:rPr>
          <w:rFonts w:ascii="Times New Roman" w:eastAsia="Times New Roman" w:hAnsi="Times New Roman"/>
          <w:sz w:val="24"/>
          <w:szCs w:val="24"/>
          <w:lang w:eastAsia="lv-LV"/>
        </w:rPr>
      </w:pPr>
    </w:p>
    <w:p w14:paraId="4B962D28" w14:textId="77777777" w:rsidR="00C4463C" w:rsidRPr="00A2114B" w:rsidRDefault="00C4463C" w:rsidP="00501114">
      <w:pPr>
        <w:spacing w:after="0" w:line="276" w:lineRule="auto"/>
        <w:rPr>
          <w:rFonts w:ascii="Times New Roman" w:eastAsia="Times New Roman" w:hAnsi="Times New Roman"/>
          <w:sz w:val="24"/>
          <w:szCs w:val="24"/>
          <w:lang w:eastAsia="lv-LV"/>
        </w:rPr>
      </w:pPr>
    </w:p>
    <w:p w14:paraId="38D02603" w14:textId="4D47FD14" w:rsidR="00C4463C" w:rsidRPr="00A2114B" w:rsidRDefault="00FA0F91" w:rsidP="00501114">
      <w:pPr>
        <w:spacing w:after="0" w:line="276" w:lineRule="auto"/>
        <w:rPr>
          <w:rFonts w:ascii="Times New Roman" w:eastAsia="Times New Roman" w:hAnsi="Times New Roman"/>
          <w:sz w:val="20"/>
          <w:szCs w:val="20"/>
          <w:lang w:eastAsia="lv-LV"/>
        </w:rPr>
      </w:pPr>
      <w:r w:rsidRPr="00A2114B">
        <w:rPr>
          <w:rFonts w:ascii="Times New Roman" w:eastAsia="Times New Roman" w:hAnsi="Times New Roman"/>
          <w:sz w:val="20"/>
          <w:szCs w:val="20"/>
          <w:lang w:eastAsia="lv-LV"/>
        </w:rPr>
        <w:t>Miķelsons</w:t>
      </w:r>
    </w:p>
    <w:p w14:paraId="77AADEBF" w14:textId="06B4C170" w:rsidR="00FA0F91" w:rsidRPr="00A2114B" w:rsidRDefault="00000000" w:rsidP="00501114">
      <w:pPr>
        <w:spacing w:after="0" w:line="276" w:lineRule="auto"/>
        <w:rPr>
          <w:rFonts w:ascii="Times New Roman" w:eastAsia="Times New Roman" w:hAnsi="Times New Roman"/>
          <w:sz w:val="20"/>
          <w:szCs w:val="20"/>
          <w:lang w:eastAsia="lv-LV"/>
        </w:rPr>
      </w:pPr>
      <w:hyperlink r:id="rId13" w:history="1">
        <w:r w:rsidR="001C254F" w:rsidRPr="009D08C6">
          <w:rPr>
            <w:rStyle w:val="Hipersaite"/>
            <w:rFonts w:ascii="Times New Roman" w:eastAsia="Times New Roman" w:hAnsi="Times New Roman"/>
            <w:sz w:val="20"/>
            <w:szCs w:val="20"/>
            <w:lang w:eastAsia="lv-LV"/>
          </w:rPr>
          <w:t>G</w:t>
        </w:r>
        <w:r w:rsidR="001C254F" w:rsidRPr="001C254F">
          <w:rPr>
            <w:rStyle w:val="Hipersaite"/>
            <w:rFonts w:ascii="Times New Roman" w:eastAsia="Times New Roman" w:hAnsi="Times New Roman"/>
            <w:sz w:val="20"/>
            <w:szCs w:val="20"/>
            <w:lang w:eastAsia="lv-LV"/>
          </w:rPr>
          <w:t>ints.</w:t>
        </w:r>
        <w:r w:rsidR="001C254F" w:rsidRPr="009D08C6">
          <w:rPr>
            <w:rStyle w:val="Hipersaite"/>
            <w:rFonts w:ascii="Times New Roman" w:eastAsia="Times New Roman" w:hAnsi="Times New Roman"/>
            <w:sz w:val="20"/>
            <w:szCs w:val="20"/>
            <w:lang w:eastAsia="lv-LV"/>
          </w:rPr>
          <w:t>M</w:t>
        </w:r>
        <w:r w:rsidR="001C254F" w:rsidRPr="001C254F">
          <w:rPr>
            <w:rStyle w:val="Hipersaite"/>
            <w:rFonts w:ascii="Times New Roman" w:eastAsia="Times New Roman" w:hAnsi="Times New Roman"/>
            <w:sz w:val="20"/>
            <w:szCs w:val="20"/>
            <w:lang w:eastAsia="lv-LV"/>
          </w:rPr>
          <w:t>ikelsons@ltv.lv</w:t>
        </w:r>
      </w:hyperlink>
    </w:p>
    <w:p w14:paraId="65023E06" w14:textId="77777777" w:rsidR="00E05108" w:rsidRPr="00A2114B" w:rsidRDefault="00E05108" w:rsidP="00501114">
      <w:pPr>
        <w:spacing w:after="0" w:line="276" w:lineRule="auto"/>
        <w:rPr>
          <w:rFonts w:ascii="Times New Roman" w:eastAsia="Times New Roman" w:hAnsi="Times New Roman"/>
          <w:sz w:val="20"/>
          <w:szCs w:val="20"/>
          <w:lang w:eastAsia="lv-LV"/>
        </w:rPr>
      </w:pPr>
    </w:p>
    <w:p w14:paraId="39A96DFE" w14:textId="78BC25C7" w:rsidR="00FA0F91" w:rsidRPr="00A2114B" w:rsidRDefault="00FA0F91" w:rsidP="00501114">
      <w:pPr>
        <w:spacing w:after="0" w:line="276" w:lineRule="auto"/>
        <w:rPr>
          <w:rFonts w:ascii="Times New Roman" w:eastAsia="Times New Roman" w:hAnsi="Times New Roman"/>
          <w:sz w:val="20"/>
          <w:szCs w:val="20"/>
          <w:lang w:eastAsia="lv-LV"/>
        </w:rPr>
      </w:pPr>
      <w:r w:rsidRPr="00A2114B">
        <w:rPr>
          <w:rFonts w:ascii="Times New Roman" w:eastAsia="Times New Roman" w:hAnsi="Times New Roman"/>
          <w:sz w:val="20"/>
          <w:szCs w:val="20"/>
          <w:lang w:eastAsia="lv-LV"/>
        </w:rPr>
        <w:t>Turlaja</w:t>
      </w:r>
    </w:p>
    <w:p w14:paraId="37909E6F" w14:textId="3334E36C" w:rsidR="00FA0F91" w:rsidRPr="00A2114B" w:rsidRDefault="00000000" w:rsidP="00501114">
      <w:pPr>
        <w:spacing w:after="0" w:line="276" w:lineRule="auto"/>
        <w:rPr>
          <w:rFonts w:ascii="Times New Roman" w:hAnsi="Times New Roman"/>
          <w:sz w:val="20"/>
          <w:szCs w:val="20"/>
        </w:rPr>
      </w:pPr>
      <w:hyperlink r:id="rId14" w:history="1">
        <w:r w:rsidR="001C254F" w:rsidRPr="009D08C6">
          <w:rPr>
            <w:rStyle w:val="Hipersaite"/>
            <w:rFonts w:ascii="Times New Roman" w:hAnsi="Times New Roman"/>
            <w:sz w:val="20"/>
            <w:szCs w:val="20"/>
          </w:rPr>
          <w:t>I</w:t>
        </w:r>
        <w:r w:rsidR="001C254F" w:rsidRPr="001C254F">
          <w:rPr>
            <w:rStyle w:val="Hipersaite"/>
            <w:rFonts w:ascii="Times New Roman" w:hAnsi="Times New Roman"/>
            <w:sz w:val="20"/>
            <w:szCs w:val="20"/>
          </w:rPr>
          <w:t>nga.</w:t>
        </w:r>
        <w:r w:rsidR="001C254F" w:rsidRPr="009D08C6">
          <w:rPr>
            <w:rStyle w:val="Hipersaite"/>
            <w:rFonts w:ascii="Times New Roman" w:hAnsi="Times New Roman"/>
            <w:sz w:val="20"/>
            <w:szCs w:val="20"/>
          </w:rPr>
          <w:t>t</w:t>
        </w:r>
        <w:r w:rsidR="001C254F" w:rsidRPr="001C254F">
          <w:rPr>
            <w:rStyle w:val="Hipersaite"/>
            <w:rFonts w:ascii="Times New Roman" w:hAnsi="Times New Roman"/>
            <w:sz w:val="20"/>
            <w:szCs w:val="20"/>
          </w:rPr>
          <w:t>urlaja@seplp.lv</w:t>
        </w:r>
      </w:hyperlink>
      <w:r w:rsidR="001C254F">
        <w:rPr>
          <w:rFonts w:ascii="Times New Roman" w:hAnsi="Times New Roman"/>
          <w:sz w:val="20"/>
          <w:szCs w:val="20"/>
        </w:rPr>
        <w:t xml:space="preserve"> </w:t>
      </w:r>
    </w:p>
    <w:sectPr w:rsidR="00FA0F91" w:rsidRPr="00A2114B" w:rsidSect="00264B54">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B738C" w14:textId="77777777" w:rsidR="005E1216" w:rsidRDefault="005E1216" w:rsidP="002634F7">
      <w:pPr>
        <w:spacing w:after="0" w:line="240" w:lineRule="auto"/>
      </w:pPr>
      <w:r>
        <w:separator/>
      </w:r>
    </w:p>
  </w:endnote>
  <w:endnote w:type="continuationSeparator" w:id="0">
    <w:p w14:paraId="46FF9899" w14:textId="77777777" w:rsidR="005E1216" w:rsidRDefault="005E1216" w:rsidP="00263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6952" w14:textId="7ECC92D1" w:rsidR="00BF1579" w:rsidRPr="00264B54" w:rsidRDefault="00BF1579">
    <w:pPr>
      <w:pStyle w:val="Kjene"/>
      <w:rPr>
        <w:rFonts w:ascii="Times New Roman" w:hAnsi="Times New Roman"/>
        <w:sz w:val="20"/>
        <w:szCs w:val="20"/>
      </w:rPr>
    </w:pPr>
    <w:r w:rsidRPr="00264B54">
      <w:rPr>
        <w:rFonts w:ascii="Times New Roman" w:hAnsi="Times New Roman"/>
        <w:sz w:val="20"/>
        <w:szCs w:val="20"/>
      </w:rPr>
      <w:t>KMZin_</w:t>
    </w:r>
    <w:r w:rsidR="00A44256">
      <w:rPr>
        <w:rFonts w:ascii="Times New Roman" w:hAnsi="Times New Roman"/>
        <w:sz w:val="20"/>
        <w:szCs w:val="20"/>
      </w:rPr>
      <w:t>3</w:t>
    </w:r>
    <w:r w:rsidR="009D08C6">
      <w:rPr>
        <w:rFonts w:ascii="Times New Roman" w:hAnsi="Times New Roman"/>
        <w:sz w:val="20"/>
        <w:szCs w:val="20"/>
      </w:rPr>
      <w:t>1</w:t>
    </w:r>
    <w:r w:rsidRPr="00264B54">
      <w:rPr>
        <w:rFonts w:ascii="Times New Roman" w:hAnsi="Times New Roman"/>
        <w:sz w:val="20"/>
        <w:szCs w:val="20"/>
      </w:rPr>
      <w:t>0524_Latvijas_Televizija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B863" w14:textId="1C38516C" w:rsidR="00BF1579" w:rsidRPr="00264B54" w:rsidRDefault="00BC3419">
    <w:pPr>
      <w:pStyle w:val="Kjene"/>
      <w:rPr>
        <w:rFonts w:ascii="Times New Roman" w:hAnsi="Times New Roman"/>
        <w:sz w:val="20"/>
        <w:szCs w:val="20"/>
      </w:rPr>
    </w:pPr>
    <w:r w:rsidRPr="00264B54">
      <w:rPr>
        <w:rFonts w:ascii="Times New Roman" w:hAnsi="Times New Roman"/>
        <w:sz w:val="20"/>
        <w:szCs w:val="20"/>
      </w:rPr>
      <w:t>KMZin_</w:t>
    </w:r>
    <w:r w:rsidR="00A44256">
      <w:rPr>
        <w:rFonts w:ascii="Times New Roman" w:hAnsi="Times New Roman"/>
        <w:sz w:val="20"/>
        <w:szCs w:val="20"/>
      </w:rPr>
      <w:t>3</w:t>
    </w:r>
    <w:r w:rsidR="009D08C6">
      <w:rPr>
        <w:rFonts w:ascii="Times New Roman" w:hAnsi="Times New Roman"/>
        <w:sz w:val="20"/>
        <w:szCs w:val="20"/>
      </w:rPr>
      <w:t>1</w:t>
    </w:r>
    <w:r w:rsidRPr="00264B54">
      <w:rPr>
        <w:rFonts w:ascii="Times New Roman" w:hAnsi="Times New Roman"/>
        <w:sz w:val="20"/>
        <w:szCs w:val="20"/>
      </w:rPr>
      <w:t>0524_Latvijas_Televizija</w:t>
    </w:r>
    <w:r w:rsidR="0025716C">
      <w:rPr>
        <w:rFonts w:ascii="Times New Roman" w:hAnsi="Times New Roman"/>
        <w:sz w:val="20"/>
        <w:szCs w:val="20"/>
      </w:rPr>
      <w:t>_TC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2FD78" w14:textId="77777777" w:rsidR="005E1216" w:rsidRDefault="005E1216" w:rsidP="002634F7">
      <w:pPr>
        <w:spacing w:after="0" w:line="240" w:lineRule="auto"/>
      </w:pPr>
      <w:r>
        <w:separator/>
      </w:r>
    </w:p>
  </w:footnote>
  <w:footnote w:type="continuationSeparator" w:id="0">
    <w:p w14:paraId="4F1FC5F4" w14:textId="77777777" w:rsidR="005E1216" w:rsidRDefault="005E1216" w:rsidP="00263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790087"/>
      <w:docPartObj>
        <w:docPartGallery w:val="Page Numbers (Top of Page)"/>
        <w:docPartUnique/>
      </w:docPartObj>
    </w:sdtPr>
    <w:sdtEndPr>
      <w:rPr>
        <w:rFonts w:ascii="Times New Roman" w:hAnsi="Times New Roman"/>
        <w:sz w:val="24"/>
        <w:szCs w:val="24"/>
      </w:rPr>
    </w:sdtEndPr>
    <w:sdtContent>
      <w:p w14:paraId="135E5ABF" w14:textId="0695CAA6" w:rsidR="00BF1579" w:rsidRPr="00264B54" w:rsidRDefault="00BF1579" w:rsidP="00264B54">
        <w:pPr>
          <w:pStyle w:val="Galvene"/>
          <w:jc w:val="center"/>
          <w:rPr>
            <w:rFonts w:ascii="Times New Roman" w:hAnsi="Times New Roman"/>
            <w:sz w:val="24"/>
            <w:szCs w:val="24"/>
          </w:rPr>
        </w:pPr>
        <w:r w:rsidRPr="00264B54">
          <w:rPr>
            <w:rFonts w:ascii="Times New Roman" w:hAnsi="Times New Roman"/>
            <w:sz w:val="24"/>
            <w:szCs w:val="24"/>
          </w:rPr>
          <w:fldChar w:fldCharType="begin"/>
        </w:r>
        <w:r w:rsidRPr="00264B54">
          <w:rPr>
            <w:rFonts w:ascii="Times New Roman" w:hAnsi="Times New Roman"/>
            <w:sz w:val="24"/>
            <w:szCs w:val="24"/>
          </w:rPr>
          <w:instrText>PAGE   \* MERGEFORMAT</w:instrText>
        </w:r>
        <w:r w:rsidRPr="00264B54">
          <w:rPr>
            <w:rFonts w:ascii="Times New Roman" w:hAnsi="Times New Roman"/>
            <w:sz w:val="24"/>
            <w:szCs w:val="24"/>
          </w:rPr>
          <w:fldChar w:fldCharType="separate"/>
        </w:r>
        <w:r w:rsidRPr="00264B54">
          <w:rPr>
            <w:rFonts w:ascii="Times New Roman" w:hAnsi="Times New Roman"/>
            <w:sz w:val="24"/>
            <w:szCs w:val="24"/>
          </w:rPr>
          <w:t>2</w:t>
        </w:r>
        <w:r w:rsidRPr="00264B54">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00F"/>
    <w:multiLevelType w:val="multilevel"/>
    <w:tmpl w:val="2946B2B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266B185F"/>
    <w:multiLevelType w:val="hybridMultilevel"/>
    <w:tmpl w:val="E0363176"/>
    <w:lvl w:ilvl="0" w:tplc="985ED5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C7A18E9"/>
    <w:multiLevelType w:val="hybridMultilevel"/>
    <w:tmpl w:val="FE0466E2"/>
    <w:lvl w:ilvl="0" w:tplc="8B141488">
      <w:start w:val="2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4701B3"/>
    <w:multiLevelType w:val="hybridMultilevel"/>
    <w:tmpl w:val="53401B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D77EF9"/>
    <w:multiLevelType w:val="hybridMultilevel"/>
    <w:tmpl w:val="E84EBB3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8D434E1"/>
    <w:multiLevelType w:val="hybridMultilevel"/>
    <w:tmpl w:val="BF0EF292"/>
    <w:lvl w:ilvl="0" w:tplc="88BE67CE">
      <w:start w:val="1"/>
      <w:numFmt w:val="decimal"/>
      <w:lvlText w:val="%1."/>
      <w:lvlJc w:val="left"/>
      <w:pPr>
        <w:ind w:left="570" w:hanging="360"/>
      </w:pPr>
      <w:rPr>
        <w:b w:val="0"/>
      </w:rPr>
    </w:lvl>
    <w:lvl w:ilvl="1" w:tplc="04260019">
      <w:start w:val="1"/>
      <w:numFmt w:val="lowerLetter"/>
      <w:lvlText w:val="%2."/>
      <w:lvlJc w:val="left"/>
      <w:pPr>
        <w:ind w:left="1290" w:hanging="360"/>
      </w:pPr>
    </w:lvl>
    <w:lvl w:ilvl="2" w:tplc="0426001B">
      <w:start w:val="1"/>
      <w:numFmt w:val="lowerRoman"/>
      <w:lvlText w:val="%3."/>
      <w:lvlJc w:val="right"/>
      <w:pPr>
        <w:ind w:left="2010" w:hanging="180"/>
      </w:pPr>
    </w:lvl>
    <w:lvl w:ilvl="3" w:tplc="0426000F">
      <w:start w:val="1"/>
      <w:numFmt w:val="decimal"/>
      <w:lvlText w:val="%4."/>
      <w:lvlJc w:val="left"/>
      <w:pPr>
        <w:ind w:left="2730" w:hanging="360"/>
      </w:pPr>
    </w:lvl>
    <w:lvl w:ilvl="4" w:tplc="04260019">
      <w:start w:val="1"/>
      <w:numFmt w:val="lowerLetter"/>
      <w:lvlText w:val="%5."/>
      <w:lvlJc w:val="left"/>
      <w:pPr>
        <w:ind w:left="3450" w:hanging="360"/>
      </w:pPr>
    </w:lvl>
    <w:lvl w:ilvl="5" w:tplc="0426001B">
      <w:start w:val="1"/>
      <w:numFmt w:val="lowerRoman"/>
      <w:lvlText w:val="%6."/>
      <w:lvlJc w:val="right"/>
      <w:pPr>
        <w:ind w:left="4170" w:hanging="180"/>
      </w:pPr>
    </w:lvl>
    <w:lvl w:ilvl="6" w:tplc="0426000F">
      <w:start w:val="1"/>
      <w:numFmt w:val="decimal"/>
      <w:lvlText w:val="%7."/>
      <w:lvlJc w:val="left"/>
      <w:pPr>
        <w:ind w:left="4890" w:hanging="360"/>
      </w:pPr>
    </w:lvl>
    <w:lvl w:ilvl="7" w:tplc="04260019">
      <w:start w:val="1"/>
      <w:numFmt w:val="lowerLetter"/>
      <w:lvlText w:val="%8."/>
      <w:lvlJc w:val="left"/>
      <w:pPr>
        <w:ind w:left="5610" w:hanging="360"/>
      </w:pPr>
    </w:lvl>
    <w:lvl w:ilvl="8" w:tplc="0426001B">
      <w:start w:val="1"/>
      <w:numFmt w:val="lowerRoman"/>
      <w:lvlText w:val="%9."/>
      <w:lvlJc w:val="right"/>
      <w:pPr>
        <w:ind w:left="6330" w:hanging="180"/>
      </w:pPr>
    </w:lvl>
  </w:abstractNum>
  <w:num w:numId="1" w16cid:durableId="845635753">
    <w:abstractNumId w:val="0"/>
  </w:num>
  <w:num w:numId="2" w16cid:durableId="2136898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000969">
    <w:abstractNumId w:val="2"/>
  </w:num>
  <w:num w:numId="4" w16cid:durableId="360059968">
    <w:abstractNumId w:val="3"/>
  </w:num>
  <w:num w:numId="5" w16cid:durableId="821194411">
    <w:abstractNumId w:val="4"/>
  </w:num>
  <w:num w:numId="6" w16cid:durableId="1990212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7"/>
    <w:rsid w:val="00051F63"/>
    <w:rsid w:val="00055190"/>
    <w:rsid w:val="0005573E"/>
    <w:rsid w:val="000730E6"/>
    <w:rsid w:val="00076A96"/>
    <w:rsid w:val="00080687"/>
    <w:rsid w:val="000C645B"/>
    <w:rsid w:val="001322D6"/>
    <w:rsid w:val="00136476"/>
    <w:rsid w:val="00181394"/>
    <w:rsid w:val="001C254F"/>
    <w:rsid w:val="001F6DA2"/>
    <w:rsid w:val="002011B2"/>
    <w:rsid w:val="00213BF8"/>
    <w:rsid w:val="00227712"/>
    <w:rsid w:val="00235672"/>
    <w:rsid w:val="0025716C"/>
    <w:rsid w:val="002634F7"/>
    <w:rsid w:val="00264B54"/>
    <w:rsid w:val="0029726A"/>
    <w:rsid w:val="002A2462"/>
    <w:rsid w:val="002A507F"/>
    <w:rsid w:val="002B7C8C"/>
    <w:rsid w:val="002D3F46"/>
    <w:rsid w:val="002D5CB0"/>
    <w:rsid w:val="002E6EEC"/>
    <w:rsid w:val="00315D7B"/>
    <w:rsid w:val="0032304B"/>
    <w:rsid w:val="00377DCF"/>
    <w:rsid w:val="003C1B78"/>
    <w:rsid w:val="00406700"/>
    <w:rsid w:val="00443FDA"/>
    <w:rsid w:val="004576DE"/>
    <w:rsid w:val="004B5886"/>
    <w:rsid w:val="004E3574"/>
    <w:rsid w:val="00501114"/>
    <w:rsid w:val="005034E6"/>
    <w:rsid w:val="0051029B"/>
    <w:rsid w:val="00512092"/>
    <w:rsid w:val="005D0D74"/>
    <w:rsid w:val="005D77A0"/>
    <w:rsid w:val="005E1216"/>
    <w:rsid w:val="005E24EF"/>
    <w:rsid w:val="005F5EF8"/>
    <w:rsid w:val="006067A8"/>
    <w:rsid w:val="0063395B"/>
    <w:rsid w:val="00633F88"/>
    <w:rsid w:val="006478DB"/>
    <w:rsid w:val="00652B46"/>
    <w:rsid w:val="00663451"/>
    <w:rsid w:val="0069492C"/>
    <w:rsid w:val="006A3676"/>
    <w:rsid w:val="006A5DA7"/>
    <w:rsid w:val="00714AF9"/>
    <w:rsid w:val="0076358C"/>
    <w:rsid w:val="007B5D16"/>
    <w:rsid w:val="007E12BD"/>
    <w:rsid w:val="0080272D"/>
    <w:rsid w:val="008048C5"/>
    <w:rsid w:val="008222F7"/>
    <w:rsid w:val="00850D78"/>
    <w:rsid w:val="00860A9C"/>
    <w:rsid w:val="00864DE8"/>
    <w:rsid w:val="00876E1E"/>
    <w:rsid w:val="008923EE"/>
    <w:rsid w:val="008938D1"/>
    <w:rsid w:val="008C2E6D"/>
    <w:rsid w:val="008F7529"/>
    <w:rsid w:val="00922554"/>
    <w:rsid w:val="0094126A"/>
    <w:rsid w:val="009872AC"/>
    <w:rsid w:val="009A4290"/>
    <w:rsid w:val="009A55C3"/>
    <w:rsid w:val="009B2575"/>
    <w:rsid w:val="009D08C6"/>
    <w:rsid w:val="00A2114B"/>
    <w:rsid w:val="00A36FA5"/>
    <w:rsid w:val="00A44256"/>
    <w:rsid w:val="00A5316B"/>
    <w:rsid w:val="00A97B90"/>
    <w:rsid w:val="00AA5837"/>
    <w:rsid w:val="00AC2C0E"/>
    <w:rsid w:val="00AC2EDC"/>
    <w:rsid w:val="00AD11CE"/>
    <w:rsid w:val="00AD4DA0"/>
    <w:rsid w:val="00B0785D"/>
    <w:rsid w:val="00B12A3F"/>
    <w:rsid w:val="00B23D39"/>
    <w:rsid w:val="00B4456B"/>
    <w:rsid w:val="00B837B7"/>
    <w:rsid w:val="00B864A4"/>
    <w:rsid w:val="00B91939"/>
    <w:rsid w:val="00BC3419"/>
    <w:rsid w:val="00BF1579"/>
    <w:rsid w:val="00C07128"/>
    <w:rsid w:val="00C2170C"/>
    <w:rsid w:val="00C243C3"/>
    <w:rsid w:val="00C30297"/>
    <w:rsid w:val="00C4463C"/>
    <w:rsid w:val="00C57D82"/>
    <w:rsid w:val="00C85080"/>
    <w:rsid w:val="00C86E0B"/>
    <w:rsid w:val="00CA1B8D"/>
    <w:rsid w:val="00CA49F0"/>
    <w:rsid w:val="00CA5888"/>
    <w:rsid w:val="00CA6ADC"/>
    <w:rsid w:val="00CB2C5F"/>
    <w:rsid w:val="00CD6D19"/>
    <w:rsid w:val="00CF19A1"/>
    <w:rsid w:val="00D0458E"/>
    <w:rsid w:val="00D156ED"/>
    <w:rsid w:val="00D32620"/>
    <w:rsid w:val="00D44858"/>
    <w:rsid w:val="00D831FE"/>
    <w:rsid w:val="00D834B0"/>
    <w:rsid w:val="00E05108"/>
    <w:rsid w:val="00E37A78"/>
    <w:rsid w:val="00E43845"/>
    <w:rsid w:val="00E87FC5"/>
    <w:rsid w:val="00E92D89"/>
    <w:rsid w:val="00EB5B81"/>
    <w:rsid w:val="00F05789"/>
    <w:rsid w:val="00F37555"/>
    <w:rsid w:val="00F43E55"/>
    <w:rsid w:val="00F50069"/>
    <w:rsid w:val="00F76055"/>
    <w:rsid w:val="00F85236"/>
    <w:rsid w:val="00F9074E"/>
    <w:rsid w:val="00F916D6"/>
    <w:rsid w:val="00F9311A"/>
    <w:rsid w:val="00FA0F91"/>
    <w:rsid w:val="00FA4176"/>
    <w:rsid w:val="00FB0EED"/>
    <w:rsid w:val="00FE0882"/>
    <w:rsid w:val="00FE3266"/>
    <w:rsid w:val="00FF60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720E"/>
  <w15:chartTrackingRefBased/>
  <w15:docId w15:val="{55A439F8-AE54-482F-99E0-CF619217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4F7"/>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2634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634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634F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634F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634F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634F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634F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634F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634F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634F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634F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634F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634F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634F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634F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634F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634F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634F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63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634F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634F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634F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634F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634F7"/>
    <w:rPr>
      <w:i/>
      <w:iCs/>
      <w:color w:val="404040" w:themeColor="text1" w:themeTint="BF"/>
    </w:rPr>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2634F7"/>
    <w:pPr>
      <w:ind w:left="720"/>
      <w:contextualSpacing/>
    </w:pPr>
  </w:style>
  <w:style w:type="character" w:styleId="Intensvsizclums">
    <w:name w:val="Intense Emphasis"/>
    <w:basedOn w:val="Noklusjumarindkopasfonts"/>
    <w:uiPriority w:val="21"/>
    <w:qFormat/>
    <w:rsid w:val="002634F7"/>
    <w:rPr>
      <w:i/>
      <w:iCs/>
      <w:color w:val="2F5496" w:themeColor="accent1" w:themeShade="BF"/>
    </w:rPr>
  </w:style>
  <w:style w:type="paragraph" w:styleId="Intensvscitts">
    <w:name w:val="Intense Quote"/>
    <w:basedOn w:val="Parasts"/>
    <w:next w:val="Parasts"/>
    <w:link w:val="IntensvscittsRakstz"/>
    <w:uiPriority w:val="30"/>
    <w:qFormat/>
    <w:rsid w:val="002634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634F7"/>
    <w:rPr>
      <w:i/>
      <w:iCs/>
      <w:color w:val="2F5496" w:themeColor="accent1" w:themeShade="BF"/>
    </w:rPr>
  </w:style>
  <w:style w:type="character" w:styleId="Intensvaatsauce">
    <w:name w:val="Intense Reference"/>
    <w:basedOn w:val="Noklusjumarindkopasfonts"/>
    <w:uiPriority w:val="32"/>
    <w:qFormat/>
    <w:rsid w:val="002634F7"/>
    <w:rPr>
      <w:b/>
      <w:bCs/>
      <w:smallCaps/>
      <w:color w:val="2F5496" w:themeColor="accent1" w:themeShade="BF"/>
      <w:spacing w:val="5"/>
    </w:rPr>
  </w:style>
  <w:style w:type="paragraph" w:styleId="Vresteksts">
    <w:name w:val="footnote text"/>
    <w:aliases w:val="fn,Char Char,Footnote Text2,Footnote Text11,ALTS FOOTNOTE11,Footnote Text Char111,Footnote Text Char Char Char11,Footnote Text Char1 Char Char Char Char11,Footnote Text Char1 Char Char Char11,ALTS FOOTNOTE2,Footnote Text1,ft,footnote te"/>
    <w:basedOn w:val="Parasts"/>
    <w:link w:val="VrestekstsRakstz"/>
    <w:uiPriority w:val="99"/>
    <w:unhideWhenUsed/>
    <w:rsid w:val="002634F7"/>
    <w:pPr>
      <w:spacing w:after="0" w:line="240" w:lineRule="auto"/>
    </w:pPr>
    <w:rPr>
      <w:sz w:val="20"/>
      <w:szCs w:val="20"/>
    </w:rPr>
  </w:style>
  <w:style w:type="character" w:customStyle="1" w:styleId="VrestekstsRakstz">
    <w:name w:val="Vēres teksts Rakstz."/>
    <w:aliases w:val="fn Rakstz.,Char Char Rakstz.,Footnote Text2 Rakstz.,Footnote Text11 Rakstz.,ALTS FOOTNOTE11 Rakstz.,Footnote Text Char111 Rakstz.,Footnote Text Char Char Char11 Rakstz.,Footnote Text Char1 Char Char Char Char11 Rakstz.,ft Rakstz."/>
    <w:basedOn w:val="Noklusjumarindkopasfonts"/>
    <w:link w:val="Vresteksts"/>
    <w:uiPriority w:val="99"/>
    <w:qFormat/>
    <w:rsid w:val="002634F7"/>
    <w:rPr>
      <w:rFonts w:ascii="Calibri" w:eastAsia="Calibri" w:hAnsi="Calibri" w:cs="Times New Roman"/>
      <w:kern w:val="0"/>
      <w:sz w:val="20"/>
      <w:szCs w:val="20"/>
      <w14:ligatures w14:val="none"/>
    </w:rPr>
  </w:style>
  <w:style w:type="character" w:styleId="Vresatsauce">
    <w:name w:val="footnote reference"/>
    <w:aliases w:val="Footnote,Footnote symbol,Nota,Footnote number,de nota al pie,Ref,Char,SUPERS,Voetnootmarkering,Char1,fr,o,(NECG) Footnote Reference,Times 10 Point,Exposant 3 Point,Footnote Reference Number,Footnote reference number,FR,Ch"/>
    <w:semiHidden/>
    <w:unhideWhenUsed/>
    <w:qFormat/>
    <w:rsid w:val="002634F7"/>
    <w:rPr>
      <w:vertAlign w:val="superscript"/>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2634F7"/>
  </w:style>
  <w:style w:type="character" w:styleId="Hipersaite">
    <w:name w:val="Hyperlink"/>
    <w:uiPriority w:val="99"/>
    <w:unhideWhenUsed/>
    <w:rsid w:val="002634F7"/>
    <w:rPr>
      <w:color w:val="0000FF"/>
      <w:u w:val="single"/>
    </w:rPr>
  </w:style>
  <w:style w:type="paragraph" w:styleId="Prskatjums">
    <w:name w:val="Revision"/>
    <w:hidden/>
    <w:uiPriority w:val="99"/>
    <w:semiHidden/>
    <w:rsid w:val="002011B2"/>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2011B2"/>
    <w:rPr>
      <w:sz w:val="16"/>
      <w:szCs w:val="16"/>
    </w:rPr>
  </w:style>
  <w:style w:type="paragraph" w:styleId="Komentrateksts">
    <w:name w:val="annotation text"/>
    <w:basedOn w:val="Parasts"/>
    <w:link w:val="KomentratekstsRakstz"/>
    <w:uiPriority w:val="99"/>
    <w:unhideWhenUsed/>
    <w:rsid w:val="002011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2011B2"/>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011B2"/>
    <w:rPr>
      <w:b/>
      <w:bCs/>
    </w:rPr>
  </w:style>
  <w:style w:type="character" w:customStyle="1" w:styleId="KomentratmaRakstz">
    <w:name w:val="Komentāra tēma Rakstz."/>
    <w:basedOn w:val="KomentratekstsRakstz"/>
    <w:link w:val="Komentratma"/>
    <w:uiPriority w:val="99"/>
    <w:semiHidden/>
    <w:rsid w:val="002011B2"/>
    <w:rPr>
      <w:rFonts w:ascii="Calibri" w:eastAsia="Calibri" w:hAnsi="Calibri" w:cs="Times New Roman"/>
      <w:b/>
      <w:bCs/>
      <w:kern w:val="0"/>
      <w:sz w:val="20"/>
      <w:szCs w:val="20"/>
      <w14:ligatures w14:val="none"/>
    </w:rPr>
  </w:style>
  <w:style w:type="paragraph" w:styleId="Galvene">
    <w:name w:val="header"/>
    <w:basedOn w:val="Parasts"/>
    <w:link w:val="GalveneRakstz"/>
    <w:uiPriority w:val="99"/>
    <w:unhideWhenUsed/>
    <w:rsid w:val="00BF15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1579"/>
    <w:rPr>
      <w:rFonts w:ascii="Calibri" w:eastAsia="Calibri" w:hAnsi="Calibri" w:cs="Times New Roman"/>
      <w:kern w:val="0"/>
      <w14:ligatures w14:val="none"/>
    </w:rPr>
  </w:style>
  <w:style w:type="paragraph" w:styleId="Kjene">
    <w:name w:val="footer"/>
    <w:basedOn w:val="Parasts"/>
    <w:link w:val="KjeneRakstz"/>
    <w:uiPriority w:val="99"/>
    <w:unhideWhenUsed/>
    <w:rsid w:val="00BF15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1579"/>
    <w:rPr>
      <w:rFonts w:ascii="Calibri" w:eastAsia="Calibri" w:hAnsi="Calibri" w:cs="Times New Roman"/>
      <w:kern w:val="0"/>
      <w14:ligatures w14:val="none"/>
    </w:rPr>
  </w:style>
  <w:style w:type="character" w:styleId="Neatrisintapieminana">
    <w:name w:val="Unresolved Mention"/>
    <w:basedOn w:val="Noklusjumarindkopasfonts"/>
    <w:uiPriority w:val="99"/>
    <w:semiHidden/>
    <w:unhideWhenUsed/>
    <w:rsid w:val="00BC3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adcast-solutions.de/" TargetMode="External"/><Relationship Id="rId13" Type="http://schemas.openxmlformats.org/officeDocument/2006/relationships/hyperlink" Target="mailto:Gints.Mikelsons@lt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vn.de/de/" TargetMode="External"/><Relationship Id="rId12" Type="http://schemas.openxmlformats.org/officeDocument/2006/relationships/hyperlink" Target="https://www.eis.gov.lv/EKEIS/Supplier/Procurement/10338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Procurement/11075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ret-engineering.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vc.tv/" TargetMode="External"/><Relationship Id="rId14" Type="http://schemas.openxmlformats.org/officeDocument/2006/relationships/hyperlink" Target="mailto:Inga.turlaja@sepl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8966</Words>
  <Characters>5111</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Agnese Berga</cp:lastModifiedBy>
  <cp:revision>3</cp:revision>
  <dcterms:created xsi:type="dcterms:W3CDTF">2024-05-31T08:16:00Z</dcterms:created>
  <dcterms:modified xsi:type="dcterms:W3CDTF">2024-07-09T11:54:00Z</dcterms:modified>
</cp:coreProperties>
</file>