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82A7D" w14:textId="77777777" w:rsidR="004F737A" w:rsidRPr="004F737A" w:rsidRDefault="004F737A" w:rsidP="004F737A">
      <w:pPr>
        <w:spacing w:after="0" w:line="240" w:lineRule="auto"/>
        <w:ind w:firstLine="360"/>
        <w:jc w:val="right"/>
        <w:rPr>
          <w:rFonts w:ascii="Times New Roman" w:hAnsi="Times New Roman"/>
          <w:sz w:val="28"/>
          <w:szCs w:val="28"/>
        </w:rPr>
      </w:pPr>
      <w:bookmarkStart w:id="0" w:name="_Hlk122353549"/>
      <w:r w:rsidRPr="004F737A">
        <w:rPr>
          <w:rFonts w:ascii="Times New Roman" w:hAnsi="Times New Roman"/>
          <w:sz w:val="28"/>
          <w:szCs w:val="28"/>
        </w:rPr>
        <w:t xml:space="preserve">(Ministru kabineta </w:t>
      </w:r>
    </w:p>
    <w:p w14:paraId="0102D382" w14:textId="77777777" w:rsidR="004F737A" w:rsidRPr="004F737A" w:rsidRDefault="004F737A" w:rsidP="004F737A">
      <w:pPr>
        <w:overflowPunct w:val="0"/>
        <w:autoSpaceDE w:val="0"/>
        <w:adjustRightInd w:val="0"/>
        <w:spacing w:after="0" w:line="240" w:lineRule="auto"/>
        <w:jc w:val="right"/>
        <w:rPr>
          <w:rFonts w:ascii="Times New Roman" w:hAnsi="Times New Roman"/>
          <w:sz w:val="28"/>
          <w:szCs w:val="28"/>
        </w:rPr>
      </w:pPr>
      <w:r w:rsidRPr="004F737A">
        <w:rPr>
          <w:rFonts w:ascii="Times New Roman" w:hAnsi="Times New Roman"/>
          <w:sz w:val="28"/>
          <w:szCs w:val="28"/>
        </w:rPr>
        <w:t>2024. gada 21. maija</w:t>
      </w:r>
    </w:p>
    <w:p w14:paraId="6478CA63" w14:textId="77777777" w:rsidR="004F737A" w:rsidRPr="004F737A" w:rsidRDefault="004F737A" w:rsidP="004F737A">
      <w:pPr>
        <w:spacing w:after="0" w:line="240" w:lineRule="auto"/>
        <w:ind w:firstLine="360"/>
        <w:jc w:val="right"/>
        <w:rPr>
          <w:rFonts w:ascii="Times New Roman" w:hAnsi="Times New Roman"/>
          <w:sz w:val="28"/>
          <w:szCs w:val="28"/>
        </w:rPr>
      </w:pPr>
      <w:r w:rsidRPr="004F737A">
        <w:rPr>
          <w:rFonts w:ascii="Times New Roman" w:hAnsi="Times New Roman"/>
          <w:sz w:val="28"/>
          <w:szCs w:val="28"/>
        </w:rPr>
        <w:t xml:space="preserve">rīkojums Nr. </w:t>
      </w:r>
      <w:r w:rsidRPr="004F737A">
        <w:rPr>
          <w:rFonts w:ascii="Times New Roman" w:hAnsi="Times New Roman"/>
          <w:sz w:val="28"/>
          <w:szCs w:val="28"/>
        </w:rPr>
        <w:t>396</w:t>
      </w:r>
      <w:r w:rsidRPr="004F737A">
        <w:rPr>
          <w:rFonts w:ascii="Times New Roman" w:hAnsi="Times New Roman"/>
          <w:sz w:val="28"/>
          <w:szCs w:val="28"/>
        </w:rPr>
        <w:t>)</w:t>
      </w:r>
    </w:p>
    <w:p w14:paraId="08F91F98" w14:textId="77777777" w:rsidR="004F737A" w:rsidRPr="004F737A" w:rsidRDefault="004F737A" w:rsidP="004F737A">
      <w:pPr>
        <w:spacing w:after="0" w:line="240" w:lineRule="auto"/>
        <w:rPr>
          <w:rFonts w:ascii="Times New Roman" w:hAnsi="Times New Roman"/>
          <w:sz w:val="28"/>
          <w:szCs w:val="28"/>
        </w:rPr>
      </w:pPr>
    </w:p>
    <w:bookmarkEnd w:id="0"/>
    <w:p w14:paraId="5DF5050D" w14:textId="77777777" w:rsidR="00224C15" w:rsidRPr="004F737A" w:rsidRDefault="00224C15" w:rsidP="004F737A">
      <w:pPr>
        <w:suppressAutoHyphens w:val="0"/>
        <w:spacing w:after="0" w:line="240" w:lineRule="auto"/>
        <w:jc w:val="both"/>
        <w:rPr>
          <w:rFonts w:ascii="Times New Roman" w:hAnsi="Times New Roman"/>
          <w:i/>
          <w:sz w:val="28"/>
          <w:szCs w:val="28"/>
          <w:lang w:eastAsia="lv-LV"/>
        </w:rPr>
      </w:pPr>
    </w:p>
    <w:p w14:paraId="1BCFAE33" w14:textId="77777777" w:rsidR="00195C0F" w:rsidRPr="00096960" w:rsidRDefault="00195C0F" w:rsidP="00C02A5C">
      <w:pPr>
        <w:suppressAutoHyphens w:val="0"/>
        <w:spacing w:after="0" w:line="240" w:lineRule="auto"/>
        <w:jc w:val="both"/>
        <w:rPr>
          <w:rFonts w:ascii="Times New Roman" w:hAnsi="Times New Roman"/>
          <w:i/>
          <w:sz w:val="24"/>
          <w:szCs w:val="24"/>
          <w:lang w:eastAsia="lv-LV"/>
        </w:rPr>
      </w:pPr>
    </w:p>
    <w:p w14:paraId="095A9247" w14:textId="77777777" w:rsidR="00224C15" w:rsidRPr="00096960" w:rsidRDefault="00224C15" w:rsidP="00C02A5C">
      <w:pPr>
        <w:suppressAutoHyphens w:val="0"/>
        <w:spacing w:after="0" w:line="240" w:lineRule="auto"/>
        <w:jc w:val="both"/>
        <w:rPr>
          <w:rFonts w:ascii="Times New Roman" w:hAnsi="Times New Roman"/>
          <w:i/>
          <w:sz w:val="24"/>
          <w:szCs w:val="24"/>
          <w:lang w:eastAsia="lv-LV"/>
        </w:rPr>
      </w:pPr>
    </w:p>
    <w:p w14:paraId="72AA66A9" w14:textId="77777777" w:rsidR="0083750D" w:rsidRPr="00096960" w:rsidRDefault="0083750D" w:rsidP="00C02A5C">
      <w:pPr>
        <w:suppressAutoHyphens w:val="0"/>
        <w:spacing w:after="0" w:line="240" w:lineRule="auto"/>
        <w:jc w:val="both"/>
        <w:rPr>
          <w:rFonts w:ascii="Times New Roman" w:hAnsi="Times New Roman"/>
          <w:i/>
          <w:sz w:val="24"/>
          <w:szCs w:val="24"/>
          <w:lang w:eastAsia="lv-LV"/>
        </w:rPr>
      </w:pPr>
    </w:p>
    <w:p w14:paraId="0E315C6E" w14:textId="77777777" w:rsidR="0083750D" w:rsidRPr="00096960" w:rsidRDefault="0083750D" w:rsidP="00C02A5C">
      <w:pPr>
        <w:suppressAutoHyphens w:val="0"/>
        <w:spacing w:after="0" w:line="240" w:lineRule="auto"/>
        <w:jc w:val="both"/>
        <w:rPr>
          <w:rFonts w:ascii="Times New Roman" w:hAnsi="Times New Roman"/>
          <w:i/>
          <w:sz w:val="24"/>
          <w:szCs w:val="24"/>
          <w:lang w:eastAsia="lv-LV"/>
        </w:rPr>
      </w:pPr>
    </w:p>
    <w:p w14:paraId="16B3A554" w14:textId="77777777" w:rsidR="0083750D" w:rsidRPr="00096960" w:rsidRDefault="0083750D" w:rsidP="00C02A5C">
      <w:pPr>
        <w:suppressAutoHyphens w:val="0"/>
        <w:spacing w:after="0" w:line="240" w:lineRule="auto"/>
        <w:jc w:val="both"/>
        <w:rPr>
          <w:rFonts w:ascii="Times New Roman" w:hAnsi="Times New Roman"/>
          <w:i/>
          <w:sz w:val="24"/>
          <w:szCs w:val="24"/>
          <w:lang w:eastAsia="lv-LV"/>
        </w:rPr>
      </w:pPr>
    </w:p>
    <w:p w14:paraId="04DA584B" w14:textId="77777777" w:rsidR="0083750D" w:rsidRPr="00096960" w:rsidRDefault="0083750D" w:rsidP="00C02A5C">
      <w:pPr>
        <w:suppressAutoHyphens w:val="0"/>
        <w:spacing w:after="0" w:line="240" w:lineRule="auto"/>
        <w:jc w:val="both"/>
        <w:rPr>
          <w:rFonts w:ascii="Times New Roman" w:hAnsi="Times New Roman"/>
          <w:i/>
          <w:sz w:val="24"/>
          <w:szCs w:val="24"/>
          <w:lang w:eastAsia="lv-LV"/>
        </w:rPr>
      </w:pPr>
    </w:p>
    <w:p w14:paraId="29C81F8E" w14:textId="77777777" w:rsidR="0083750D" w:rsidRPr="00096960" w:rsidRDefault="0083750D" w:rsidP="00C02A5C">
      <w:pPr>
        <w:suppressAutoHyphens w:val="0"/>
        <w:spacing w:after="0" w:line="240" w:lineRule="auto"/>
        <w:jc w:val="both"/>
        <w:rPr>
          <w:rFonts w:ascii="Times New Roman" w:hAnsi="Times New Roman"/>
          <w:i/>
          <w:sz w:val="24"/>
          <w:szCs w:val="24"/>
          <w:lang w:eastAsia="lv-LV"/>
        </w:rPr>
      </w:pPr>
    </w:p>
    <w:p w14:paraId="7D6F51D7" w14:textId="77777777" w:rsidR="0083750D" w:rsidRPr="00096960" w:rsidRDefault="0083750D" w:rsidP="00C02A5C">
      <w:pPr>
        <w:suppressAutoHyphens w:val="0"/>
        <w:spacing w:after="0" w:line="240" w:lineRule="auto"/>
        <w:jc w:val="both"/>
        <w:rPr>
          <w:rFonts w:ascii="Times New Roman" w:hAnsi="Times New Roman"/>
          <w:i/>
          <w:sz w:val="24"/>
          <w:szCs w:val="24"/>
          <w:lang w:eastAsia="lv-LV"/>
        </w:rPr>
      </w:pPr>
    </w:p>
    <w:p w14:paraId="32A39B58" w14:textId="77777777" w:rsidR="0083750D" w:rsidRPr="00096960" w:rsidRDefault="0083750D" w:rsidP="00C02A5C">
      <w:pPr>
        <w:suppressAutoHyphens w:val="0"/>
        <w:spacing w:after="0" w:line="240" w:lineRule="auto"/>
        <w:jc w:val="both"/>
        <w:rPr>
          <w:rFonts w:ascii="Times New Roman" w:hAnsi="Times New Roman"/>
          <w:i/>
          <w:sz w:val="24"/>
          <w:szCs w:val="24"/>
          <w:lang w:eastAsia="lv-LV"/>
        </w:rPr>
      </w:pPr>
    </w:p>
    <w:p w14:paraId="498B4AB9" w14:textId="77777777" w:rsidR="00224C15" w:rsidRPr="00096960" w:rsidRDefault="00224C15" w:rsidP="00C02A5C">
      <w:pPr>
        <w:suppressAutoHyphens w:val="0"/>
        <w:spacing w:after="0" w:line="240" w:lineRule="auto"/>
        <w:jc w:val="both"/>
        <w:rPr>
          <w:rFonts w:ascii="Times New Roman" w:hAnsi="Times New Roman"/>
          <w:i/>
          <w:sz w:val="24"/>
          <w:szCs w:val="24"/>
          <w:lang w:eastAsia="lv-LV"/>
        </w:rPr>
      </w:pPr>
    </w:p>
    <w:p w14:paraId="7FBE672E" w14:textId="77777777" w:rsidR="0016078C" w:rsidRPr="00096960" w:rsidRDefault="0016078C" w:rsidP="00C02A5C">
      <w:pPr>
        <w:spacing w:after="0" w:line="240" w:lineRule="auto"/>
        <w:jc w:val="center"/>
        <w:rPr>
          <w:rFonts w:ascii="Times New Roman" w:hAnsi="Times New Roman"/>
          <w:sz w:val="24"/>
          <w:szCs w:val="24"/>
          <w:lang w:eastAsia="lv-LV"/>
        </w:rPr>
      </w:pPr>
    </w:p>
    <w:p w14:paraId="468956F5" w14:textId="0B46129E" w:rsidR="00F96FBC" w:rsidRPr="00096960" w:rsidRDefault="0021015B" w:rsidP="00C02A5C">
      <w:pPr>
        <w:spacing w:after="0" w:line="240" w:lineRule="auto"/>
        <w:jc w:val="center"/>
        <w:rPr>
          <w:rFonts w:ascii="Times New Roman" w:hAnsi="Times New Roman"/>
          <w:b/>
          <w:sz w:val="28"/>
          <w:szCs w:val="28"/>
          <w:lang w:eastAsia="lv-LV"/>
        </w:rPr>
      </w:pPr>
      <w:bookmarkStart w:id="1" w:name="_Hlk67577358"/>
      <w:r w:rsidRPr="00096960">
        <w:rPr>
          <w:rFonts w:ascii="Times New Roman" w:hAnsi="Times New Roman"/>
          <w:b/>
          <w:sz w:val="28"/>
          <w:szCs w:val="28"/>
          <w:lang w:eastAsia="lv-LV"/>
        </w:rPr>
        <w:t xml:space="preserve">Plāns </w:t>
      </w:r>
      <w:r w:rsidR="006A3CA3" w:rsidRPr="00096960">
        <w:rPr>
          <w:rFonts w:ascii="Times New Roman" w:hAnsi="Times New Roman"/>
          <w:b/>
          <w:sz w:val="28"/>
          <w:szCs w:val="28"/>
          <w:lang w:eastAsia="lv-LV"/>
        </w:rPr>
        <w:t>person</w:t>
      </w:r>
      <w:r w:rsidR="006A3CA3">
        <w:rPr>
          <w:rFonts w:ascii="Times New Roman" w:hAnsi="Times New Roman"/>
          <w:b/>
          <w:sz w:val="28"/>
          <w:szCs w:val="28"/>
          <w:lang w:eastAsia="lv-LV"/>
        </w:rPr>
        <w:t>u</w:t>
      </w:r>
      <w:r w:rsidR="006A3CA3" w:rsidRPr="00096960">
        <w:rPr>
          <w:rFonts w:ascii="Times New Roman" w:hAnsi="Times New Roman"/>
          <w:b/>
          <w:sz w:val="28"/>
          <w:szCs w:val="28"/>
          <w:lang w:eastAsia="lv-LV"/>
        </w:rPr>
        <w:t xml:space="preserve"> ar invaliditāti </w:t>
      </w:r>
      <w:r w:rsidR="004F737A" w:rsidRPr="00096960">
        <w:rPr>
          <w:rFonts w:ascii="Times New Roman" w:hAnsi="Times New Roman"/>
          <w:b/>
          <w:sz w:val="28"/>
          <w:szCs w:val="28"/>
          <w:lang w:eastAsia="lv-LV"/>
        </w:rPr>
        <w:t xml:space="preserve">vienlīdzīgu iespēju veicināšanai </w:t>
      </w:r>
    </w:p>
    <w:p w14:paraId="1DD9C99A" w14:textId="13194996" w:rsidR="0021015B" w:rsidRDefault="0021015B" w:rsidP="00C02A5C">
      <w:pPr>
        <w:spacing w:after="0" w:line="240" w:lineRule="auto"/>
        <w:jc w:val="center"/>
        <w:rPr>
          <w:rFonts w:ascii="Times New Roman" w:hAnsi="Times New Roman"/>
          <w:b/>
          <w:sz w:val="28"/>
          <w:szCs w:val="28"/>
          <w:lang w:eastAsia="lv-LV"/>
        </w:rPr>
      </w:pPr>
      <w:r w:rsidRPr="00096960">
        <w:rPr>
          <w:rFonts w:ascii="Times New Roman" w:hAnsi="Times New Roman"/>
          <w:b/>
          <w:sz w:val="28"/>
          <w:szCs w:val="28"/>
          <w:lang w:eastAsia="lv-LV"/>
        </w:rPr>
        <w:t>202</w:t>
      </w:r>
      <w:r w:rsidR="00A85B92" w:rsidRPr="00096960">
        <w:rPr>
          <w:rFonts w:ascii="Times New Roman" w:hAnsi="Times New Roman"/>
          <w:b/>
          <w:sz w:val="28"/>
          <w:szCs w:val="28"/>
          <w:lang w:eastAsia="lv-LV"/>
        </w:rPr>
        <w:t>4.</w:t>
      </w:r>
      <w:r w:rsidR="004F737A" w:rsidRPr="004F737A">
        <w:rPr>
          <w:rFonts w:ascii="Times New Roman" w:eastAsia="Times New Roman" w:hAnsi="Times New Roman"/>
          <w:b/>
          <w:bCs/>
          <w:sz w:val="28"/>
          <w:szCs w:val="28"/>
        </w:rPr>
        <w:t>–</w:t>
      </w:r>
      <w:r w:rsidR="00A85B92" w:rsidRPr="00096960">
        <w:rPr>
          <w:rFonts w:ascii="Times New Roman" w:hAnsi="Times New Roman"/>
          <w:b/>
          <w:sz w:val="28"/>
          <w:szCs w:val="28"/>
          <w:lang w:eastAsia="lv-LV"/>
        </w:rPr>
        <w:t>2027. gadam</w:t>
      </w:r>
    </w:p>
    <w:p w14:paraId="4717CF31" w14:textId="77777777" w:rsidR="0016078C" w:rsidRPr="00096960" w:rsidRDefault="0016078C" w:rsidP="00C02A5C">
      <w:pPr>
        <w:spacing w:after="0" w:line="240" w:lineRule="auto"/>
        <w:jc w:val="both"/>
        <w:rPr>
          <w:rFonts w:ascii="Times New Roman" w:hAnsi="Times New Roman"/>
          <w:sz w:val="28"/>
          <w:szCs w:val="28"/>
          <w:lang w:eastAsia="lv-LV"/>
        </w:rPr>
      </w:pPr>
    </w:p>
    <w:bookmarkEnd w:id="1"/>
    <w:p w14:paraId="7774781E" w14:textId="77777777" w:rsidR="0016078C" w:rsidRPr="00096960" w:rsidRDefault="0016078C" w:rsidP="00C02A5C">
      <w:pPr>
        <w:spacing w:after="0" w:line="240" w:lineRule="auto"/>
        <w:jc w:val="both"/>
        <w:rPr>
          <w:rFonts w:ascii="Times New Roman" w:hAnsi="Times New Roman"/>
          <w:sz w:val="24"/>
          <w:szCs w:val="24"/>
          <w:lang w:eastAsia="lv-LV"/>
        </w:rPr>
      </w:pPr>
    </w:p>
    <w:p w14:paraId="4A3117A0" w14:textId="77777777" w:rsidR="0016078C" w:rsidRPr="00096960" w:rsidRDefault="0016078C" w:rsidP="00C02A5C">
      <w:pPr>
        <w:spacing w:after="0" w:line="240" w:lineRule="auto"/>
        <w:jc w:val="both"/>
        <w:rPr>
          <w:rFonts w:ascii="Times New Roman" w:hAnsi="Times New Roman"/>
          <w:i/>
          <w:sz w:val="24"/>
          <w:szCs w:val="24"/>
          <w:lang w:eastAsia="lv-LV"/>
        </w:rPr>
      </w:pPr>
    </w:p>
    <w:p w14:paraId="5864315C" w14:textId="77777777" w:rsidR="00D64DA3" w:rsidRPr="00096960" w:rsidRDefault="00D64DA3" w:rsidP="00C02A5C">
      <w:pPr>
        <w:spacing w:after="0" w:line="240" w:lineRule="auto"/>
        <w:jc w:val="both"/>
        <w:rPr>
          <w:rFonts w:ascii="Times New Roman" w:hAnsi="Times New Roman"/>
          <w:i/>
          <w:sz w:val="24"/>
          <w:szCs w:val="24"/>
          <w:lang w:eastAsia="lv-LV"/>
        </w:rPr>
      </w:pPr>
    </w:p>
    <w:p w14:paraId="16C68744" w14:textId="77777777" w:rsidR="00D64DA3" w:rsidRPr="00096960" w:rsidRDefault="00D64DA3" w:rsidP="00C02A5C">
      <w:pPr>
        <w:spacing w:after="0" w:line="240" w:lineRule="auto"/>
        <w:jc w:val="both"/>
        <w:rPr>
          <w:rFonts w:ascii="Times New Roman" w:hAnsi="Times New Roman"/>
          <w:i/>
          <w:sz w:val="24"/>
          <w:szCs w:val="24"/>
          <w:lang w:eastAsia="lv-LV"/>
        </w:rPr>
      </w:pPr>
    </w:p>
    <w:p w14:paraId="5940044F" w14:textId="77777777" w:rsidR="00D64DA3" w:rsidRPr="00096960" w:rsidRDefault="00D64DA3" w:rsidP="00C02A5C">
      <w:pPr>
        <w:spacing w:after="0" w:line="240" w:lineRule="auto"/>
        <w:jc w:val="both"/>
        <w:rPr>
          <w:rFonts w:ascii="Times New Roman" w:hAnsi="Times New Roman"/>
          <w:i/>
          <w:sz w:val="24"/>
          <w:szCs w:val="24"/>
          <w:lang w:eastAsia="lv-LV"/>
        </w:rPr>
      </w:pPr>
    </w:p>
    <w:p w14:paraId="07F224EB" w14:textId="77777777" w:rsidR="00D64DA3" w:rsidRPr="00096960" w:rsidRDefault="00D64DA3" w:rsidP="00C02A5C">
      <w:pPr>
        <w:spacing w:after="0" w:line="240" w:lineRule="auto"/>
        <w:jc w:val="both"/>
        <w:rPr>
          <w:rFonts w:ascii="Times New Roman" w:hAnsi="Times New Roman"/>
          <w:i/>
          <w:sz w:val="24"/>
          <w:szCs w:val="24"/>
          <w:lang w:eastAsia="lv-LV"/>
        </w:rPr>
      </w:pPr>
    </w:p>
    <w:p w14:paraId="6F7EF328" w14:textId="77777777" w:rsidR="00D64DA3" w:rsidRPr="00096960" w:rsidRDefault="00D64DA3" w:rsidP="00C02A5C">
      <w:pPr>
        <w:spacing w:after="0" w:line="240" w:lineRule="auto"/>
        <w:jc w:val="both"/>
        <w:rPr>
          <w:rFonts w:ascii="Times New Roman" w:hAnsi="Times New Roman"/>
          <w:i/>
          <w:sz w:val="24"/>
          <w:szCs w:val="24"/>
          <w:lang w:eastAsia="lv-LV"/>
        </w:rPr>
      </w:pPr>
    </w:p>
    <w:p w14:paraId="744330AD" w14:textId="77777777" w:rsidR="00D64DA3" w:rsidRPr="00096960" w:rsidRDefault="00D64DA3" w:rsidP="00C02A5C">
      <w:pPr>
        <w:spacing w:after="0" w:line="240" w:lineRule="auto"/>
        <w:jc w:val="both"/>
        <w:rPr>
          <w:rFonts w:ascii="Times New Roman" w:hAnsi="Times New Roman"/>
          <w:i/>
          <w:sz w:val="24"/>
          <w:szCs w:val="24"/>
          <w:lang w:eastAsia="lv-LV"/>
        </w:rPr>
      </w:pPr>
    </w:p>
    <w:p w14:paraId="50AF5375" w14:textId="77777777" w:rsidR="00D64DA3" w:rsidRPr="00096960" w:rsidRDefault="00D64DA3" w:rsidP="00C02A5C">
      <w:pPr>
        <w:spacing w:after="0" w:line="240" w:lineRule="auto"/>
        <w:jc w:val="both"/>
        <w:rPr>
          <w:rFonts w:ascii="Times New Roman" w:hAnsi="Times New Roman"/>
          <w:i/>
          <w:sz w:val="24"/>
          <w:szCs w:val="24"/>
          <w:lang w:eastAsia="lv-LV"/>
        </w:rPr>
      </w:pPr>
    </w:p>
    <w:p w14:paraId="71219E05" w14:textId="77777777" w:rsidR="00D64DA3" w:rsidRPr="00096960" w:rsidRDefault="00D64DA3" w:rsidP="00C02A5C">
      <w:pPr>
        <w:spacing w:after="0" w:line="240" w:lineRule="auto"/>
        <w:jc w:val="both"/>
        <w:rPr>
          <w:rFonts w:ascii="Times New Roman" w:hAnsi="Times New Roman"/>
          <w:i/>
          <w:sz w:val="24"/>
          <w:szCs w:val="24"/>
          <w:lang w:eastAsia="lv-LV"/>
        </w:rPr>
      </w:pPr>
    </w:p>
    <w:p w14:paraId="31B822F3" w14:textId="77777777" w:rsidR="00D64DA3" w:rsidRPr="00096960" w:rsidRDefault="00D64DA3" w:rsidP="00C02A5C">
      <w:pPr>
        <w:spacing w:after="0" w:line="240" w:lineRule="auto"/>
        <w:jc w:val="both"/>
        <w:rPr>
          <w:rFonts w:ascii="Times New Roman" w:hAnsi="Times New Roman"/>
          <w:i/>
          <w:sz w:val="24"/>
          <w:szCs w:val="24"/>
          <w:lang w:eastAsia="lv-LV"/>
        </w:rPr>
      </w:pPr>
    </w:p>
    <w:p w14:paraId="002184F2" w14:textId="77777777" w:rsidR="0083750D" w:rsidRPr="00096960" w:rsidRDefault="0083750D" w:rsidP="00C02A5C">
      <w:pPr>
        <w:spacing w:after="0" w:line="240" w:lineRule="auto"/>
        <w:jc w:val="both"/>
        <w:rPr>
          <w:rFonts w:ascii="Times New Roman" w:hAnsi="Times New Roman"/>
          <w:i/>
          <w:sz w:val="24"/>
          <w:szCs w:val="24"/>
          <w:lang w:eastAsia="lv-LV"/>
        </w:rPr>
      </w:pPr>
    </w:p>
    <w:p w14:paraId="20F5E207" w14:textId="77777777" w:rsidR="0083750D" w:rsidRPr="00096960" w:rsidRDefault="0083750D" w:rsidP="00C02A5C">
      <w:pPr>
        <w:spacing w:after="0" w:line="240" w:lineRule="auto"/>
        <w:jc w:val="both"/>
        <w:rPr>
          <w:rFonts w:ascii="Times New Roman" w:hAnsi="Times New Roman"/>
          <w:i/>
          <w:sz w:val="24"/>
          <w:szCs w:val="24"/>
          <w:lang w:eastAsia="lv-LV"/>
        </w:rPr>
      </w:pPr>
    </w:p>
    <w:p w14:paraId="13ECDD2C" w14:textId="77777777" w:rsidR="0083750D" w:rsidRPr="00096960" w:rsidRDefault="0083750D" w:rsidP="00C02A5C">
      <w:pPr>
        <w:spacing w:after="0" w:line="240" w:lineRule="auto"/>
        <w:jc w:val="both"/>
        <w:rPr>
          <w:rFonts w:ascii="Times New Roman" w:hAnsi="Times New Roman"/>
          <w:i/>
          <w:sz w:val="24"/>
          <w:szCs w:val="24"/>
          <w:lang w:eastAsia="lv-LV"/>
        </w:rPr>
      </w:pPr>
    </w:p>
    <w:p w14:paraId="00ED8C72" w14:textId="77777777" w:rsidR="0083750D" w:rsidRPr="00096960" w:rsidRDefault="0083750D" w:rsidP="00C02A5C">
      <w:pPr>
        <w:spacing w:after="0" w:line="240" w:lineRule="auto"/>
        <w:jc w:val="both"/>
        <w:rPr>
          <w:rFonts w:ascii="Times New Roman" w:hAnsi="Times New Roman"/>
          <w:i/>
          <w:sz w:val="24"/>
          <w:szCs w:val="24"/>
          <w:lang w:eastAsia="lv-LV"/>
        </w:rPr>
      </w:pPr>
    </w:p>
    <w:p w14:paraId="3431B261" w14:textId="77777777" w:rsidR="0083750D" w:rsidRPr="00096960" w:rsidRDefault="0083750D" w:rsidP="00C02A5C">
      <w:pPr>
        <w:spacing w:after="0" w:line="240" w:lineRule="auto"/>
        <w:jc w:val="both"/>
        <w:rPr>
          <w:rFonts w:ascii="Times New Roman" w:hAnsi="Times New Roman"/>
          <w:i/>
          <w:sz w:val="24"/>
          <w:szCs w:val="24"/>
          <w:lang w:eastAsia="lv-LV"/>
        </w:rPr>
      </w:pPr>
    </w:p>
    <w:p w14:paraId="7194F938" w14:textId="77777777" w:rsidR="0083750D" w:rsidRPr="00096960" w:rsidRDefault="0083750D" w:rsidP="00C02A5C">
      <w:pPr>
        <w:spacing w:after="0" w:line="240" w:lineRule="auto"/>
        <w:jc w:val="both"/>
        <w:rPr>
          <w:rFonts w:ascii="Times New Roman" w:hAnsi="Times New Roman"/>
          <w:i/>
          <w:sz w:val="24"/>
          <w:szCs w:val="24"/>
          <w:lang w:eastAsia="lv-LV"/>
        </w:rPr>
      </w:pPr>
    </w:p>
    <w:p w14:paraId="7B29D7B5" w14:textId="77777777" w:rsidR="0083750D" w:rsidRPr="00096960" w:rsidRDefault="0083750D" w:rsidP="00C02A5C">
      <w:pPr>
        <w:spacing w:after="0" w:line="240" w:lineRule="auto"/>
        <w:jc w:val="both"/>
        <w:rPr>
          <w:rFonts w:ascii="Times New Roman" w:hAnsi="Times New Roman"/>
          <w:i/>
          <w:sz w:val="24"/>
          <w:szCs w:val="24"/>
          <w:lang w:eastAsia="lv-LV"/>
        </w:rPr>
      </w:pPr>
    </w:p>
    <w:p w14:paraId="0F4534D1" w14:textId="77777777" w:rsidR="0083750D" w:rsidRPr="00096960" w:rsidRDefault="0083750D" w:rsidP="00C02A5C">
      <w:pPr>
        <w:spacing w:after="0" w:line="240" w:lineRule="auto"/>
        <w:jc w:val="both"/>
        <w:rPr>
          <w:rFonts w:ascii="Times New Roman" w:hAnsi="Times New Roman"/>
          <w:i/>
          <w:sz w:val="24"/>
          <w:szCs w:val="24"/>
          <w:lang w:eastAsia="lv-LV"/>
        </w:rPr>
      </w:pPr>
    </w:p>
    <w:p w14:paraId="6D07E55A" w14:textId="77777777" w:rsidR="0083750D" w:rsidRPr="00096960" w:rsidRDefault="0083750D" w:rsidP="00C02A5C">
      <w:pPr>
        <w:spacing w:after="0" w:line="240" w:lineRule="auto"/>
        <w:jc w:val="both"/>
        <w:rPr>
          <w:rFonts w:ascii="Times New Roman" w:hAnsi="Times New Roman"/>
          <w:i/>
          <w:sz w:val="24"/>
          <w:szCs w:val="24"/>
          <w:lang w:eastAsia="lv-LV"/>
        </w:rPr>
      </w:pPr>
    </w:p>
    <w:p w14:paraId="62F6AD12" w14:textId="77777777" w:rsidR="0083750D" w:rsidRPr="00096960" w:rsidRDefault="0083750D" w:rsidP="00C02A5C">
      <w:pPr>
        <w:spacing w:after="0" w:line="240" w:lineRule="auto"/>
        <w:jc w:val="both"/>
        <w:rPr>
          <w:rFonts w:ascii="Times New Roman" w:hAnsi="Times New Roman"/>
          <w:i/>
          <w:sz w:val="24"/>
          <w:szCs w:val="24"/>
          <w:lang w:eastAsia="lv-LV"/>
        </w:rPr>
      </w:pPr>
    </w:p>
    <w:p w14:paraId="2C5A83A7" w14:textId="77777777" w:rsidR="00D64DA3" w:rsidRPr="00096960" w:rsidRDefault="00D64DA3" w:rsidP="00C02A5C">
      <w:pPr>
        <w:spacing w:after="0" w:line="240" w:lineRule="auto"/>
        <w:jc w:val="both"/>
        <w:rPr>
          <w:rFonts w:ascii="Times New Roman" w:hAnsi="Times New Roman"/>
          <w:i/>
          <w:sz w:val="24"/>
          <w:szCs w:val="24"/>
          <w:lang w:eastAsia="lv-LV"/>
        </w:rPr>
      </w:pPr>
    </w:p>
    <w:p w14:paraId="277957AA" w14:textId="77777777" w:rsidR="00D64DA3" w:rsidRPr="00096960" w:rsidRDefault="00D64DA3" w:rsidP="00C02A5C">
      <w:pPr>
        <w:spacing w:after="0" w:line="240" w:lineRule="auto"/>
        <w:jc w:val="both"/>
        <w:rPr>
          <w:rFonts w:ascii="Times New Roman" w:hAnsi="Times New Roman"/>
          <w:i/>
          <w:sz w:val="24"/>
          <w:szCs w:val="24"/>
          <w:lang w:eastAsia="lv-LV"/>
        </w:rPr>
      </w:pPr>
    </w:p>
    <w:p w14:paraId="7524DEDC" w14:textId="77777777" w:rsidR="0016078C" w:rsidRPr="004F737A" w:rsidRDefault="0016078C" w:rsidP="00C02A5C">
      <w:pPr>
        <w:tabs>
          <w:tab w:val="left" w:pos="8892"/>
        </w:tabs>
        <w:spacing w:after="0" w:line="240" w:lineRule="auto"/>
        <w:jc w:val="center"/>
        <w:rPr>
          <w:rFonts w:ascii="Times New Roman" w:hAnsi="Times New Roman"/>
          <w:iCs/>
          <w:sz w:val="24"/>
          <w:szCs w:val="24"/>
          <w:lang w:eastAsia="lv-LV"/>
        </w:rPr>
      </w:pPr>
      <w:r w:rsidRPr="004F737A">
        <w:rPr>
          <w:rFonts w:ascii="Times New Roman" w:hAnsi="Times New Roman"/>
          <w:iCs/>
          <w:sz w:val="24"/>
          <w:szCs w:val="24"/>
          <w:lang w:eastAsia="lv-LV"/>
        </w:rPr>
        <w:t>Rīga, 202</w:t>
      </w:r>
      <w:r w:rsidR="00745EB6" w:rsidRPr="004F737A">
        <w:rPr>
          <w:rFonts w:ascii="Times New Roman" w:hAnsi="Times New Roman"/>
          <w:iCs/>
          <w:sz w:val="24"/>
          <w:szCs w:val="24"/>
          <w:lang w:eastAsia="lv-LV"/>
        </w:rPr>
        <w:t>4</w:t>
      </w:r>
    </w:p>
    <w:p w14:paraId="2286906A" w14:textId="77777777" w:rsidR="0016078C" w:rsidRPr="00096960" w:rsidRDefault="0016078C" w:rsidP="00C02A5C">
      <w:pPr>
        <w:tabs>
          <w:tab w:val="left" w:pos="8892"/>
        </w:tabs>
        <w:spacing w:after="0" w:line="240" w:lineRule="auto"/>
        <w:jc w:val="center"/>
        <w:rPr>
          <w:rFonts w:ascii="Times New Roman" w:hAnsi="Times New Roman"/>
          <w:sz w:val="24"/>
          <w:szCs w:val="24"/>
          <w:lang w:eastAsia="lv-LV"/>
        </w:rPr>
        <w:sectPr w:rsidR="0016078C" w:rsidRPr="00096960" w:rsidSect="00D64DA3">
          <w:headerReference w:type="default" r:id="rId11"/>
          <w:footerReference w:type="default" r:id="rId12"/>
          <w:footerReference w:type="first" r:id="rId13"/>
          <w:pgSz w:w="11907" w:h="16840"/>
          <w:pgMar w:top="1134" w:right="1276" w:bottom="1134" w:left="1701" w:header="720" w:footer="720" w:gutter="0"/>
          <w:cols w:space="720"/>
          <w:titlePg/>
          <w:docGrid w:linePitch="299"/>
        </w:sectPr>
      </w:pPr>
    </w:p>
    <w:p w14:paraId="1F5EFAF7" w14:textId="77777777" w:rsidR="0016078C" w:rsidRPr="00096960" w:rsidRDefault="0016078C" w:rsidP="00C02A5C">
      <w:pPr>
        <w:spacing w:after="0" w:line="240" w:lineRule="auto"/>
        <w:jc w:val="both"/>
        <w:rPr>
          <w:rFonts w:ascii="Times New Roman" w:hAnsi="Times New Roman"/>
          <w:i/>
          <w:sz w:val="24"/>
          <w:szCs w:val="24"/>
          <w:lang w:eastAsia="lv-LV"/>
        </w:rPr>
      </w:pPr>
    </w:p>
    <w:p w14:paraId="433463EB" w14:textId="77777777" w:rsidR="009316AC" w:rsidRPr="00096960" w:rsidRDefault="00E756A8" w:rsidP="00C02A5C">
      <w:pPr>
        <w:pStyle w:val="TOC1"/>
        <w:jc w:val="both"/>
        <w:rPr>
          <w:b/>
          <w:sz w:val="24"/>
          <w:szCs w:val="24"/>
        </w:rPr>
      </w:pPr>
      <w:bookmarkStart w:id="2" w:name="_Toc71198197"/>
      <w:r w:rsidRPr="00096960">
        <w:rPr>
          <w:b/>
          <w:sz w:val="24"/>
          <w:szCs w:val="24"/>
        </w:rPr>
        <w:t>Saturs</w:t>
      </w:r>
      <w:bookmarkEnd w:id="2"/>
    </w:p>
    <w:p w14:paraId="3DDB83DD" w14:textId="6506EDF1" w:rsidR="008D271A" w:rsidRPr="008D271A" w:rsidRDefault="00E756A8">
      <w:pPr>
        <w:pStyle w:val="TOC1"/>
        <w:rPr>
          <w:rFonts w:eastAsiaTheme="minorEastAsia"/>
          <w:sz w:val="24"/>
          <w:szCs w:val="24"/>
        </w:rPr>
      </w:pPr>
      <w:r w:rsidRPr="00096960">
        <w:rPr>
          <w:b/>
          <w:noProof w:val="0"/>
          <w:sz w:val="24"/>
          <w:szCs w:val="24"/>
        </w:rPr>
        <w:fldChar w:fldCharType="begin"/>
      </w:r>
      <w:r w:rsidRPr="00096960">
        <w:rPr>
          <w:b/>
          <w:sz w:val="24"/>
          <w:szCs w:val="24"/>
        </w:rPr>
        <w:instrText xml:space="preserve"> TOC \o "1-3" \h \z \u </w:instrText>
      </w:r>
      <w:r w:rsidRPr="00096960">
        <w:rPr>
          <w:b/>
          <w:noProof w:val="0"/>
          <w:sz w:val="24"/>
          <w:szCs w:val="24"/>
        </w:rPr>
        <w:fldChar w:fldCharType="separate"/>
      </w:r>
      <w:hyperlink w:anchor="_Toc165544985" w:history="1">
        <w:r w:rsidR="008D271A" w:rsidRPr="008D271A">
          <w:rPr>
            <w:rStyle w:val="Hyperlink"/>
            <w:sz w:val="24"/>
            <w:szCs w:val="24"/>
          </w:rPr>
          <w:t>Saīsinājumu saraksts</w:t>
        </w:r>
        <w:r w:rsidR="008D271A" w:rsidRPr="008D271A">
          <w:rPr>
            <w:webHidden/>
            <w:sz w:val="24"/>
            <w:szCs w:val="24"/>
          </w:rPr>
          <w:tab/>
        </w:r>
        <w:r w:rsidR="008D271A" w:rsidRPr="008D271A">
          <w:rPr>
            <w:webHidden/>
            <w:sz w:val="24"/>
            <w:szCs w:val="24"/>
          </w:rPr>
          <w:fldChar w:fldCharType="begin"/>
        </w:r>
        <w:r w:rsidR="008D271A" w:rsidRPr="008D271A">
          <w:rPr>
            <w:webHidden/>
            <w:sz w:val="24"/>
            <w:szCs w:val="24"/>
          </w:rPr>
          <w:instrText xml:space="preserve"> PAGEREF _Toc165544985 \h </w:instrText>
        </w:r>
        <w:r w:rsidR="008D271A" w:rsidRPr="008D271A">
          <w:rPr>
            <w:webHidden/>
            <w:sz w:val="24"/>
            <w:szCs w:val="24"/>
          </w:rPr>
        </w:r>
        <w:r w:rsidR="008D271A" w:rsidRPr="008D271A">
          <w:rPr>
            <w:webHidden/>
            <w:sz w:val="24"/>
            <w:szCs w:val="24"/>
          </w:rPr>
          <w:fldChar w:fldCharType="separate"/>
        </w:r>
        <w:r w:rsidR="008D271A" w:rsidRPr="008D271A">
          <w:rPr>
            <w:webHidden/>
            <w:sz w:val="24"/>
            <w:szCs w:val="24"/>
          </w:rPr>
          <w:t>3</w:t>
        </w:r>
        <w:r w:rsidR="008D271A" w:rsidRPr="008D271A">
          <w:rPr>
            <w:webHidden/>
            <w:sz w:val="24"/>
            <w:szCs w:val="24"/>
          </w:rPr>
          <w:fldChar w:fldCharType="end"/>
        </w:r>
      </w:hyperlink>
    </w:p>
    <w:p w14:paraId="295E9CC3" w14:textId="0C9B01D8" w:rsidR="008D271A" w:rsidRPr="008D271A" w:rsidRDefault="0014628F">
      <w:pPr>
        <w:pStyle w:val="TOC1"/>
        <w:rPr>
          <w:rFonts w:eastAsiaTheme="minorEastAsia"/>
          <w:sz w:val="24"/>
          <w:szCs w:val="24"/>
        </w:rPr>
      </w:pPr>
      <w:hyperlink w:anchor="_Toc165544986" w:history="1">
        <w:r w:rsidR="008D271A" w:rsidRPr="008D271A">
          <w:rPr>
            <w:rStyle w:val="Hyperlink"/>
            <w:sz w:val="24"/>
            <w:szCs w:val="24"/>
          </w:rPr>
          <w:t>Plāna kopsavilkums</w:t>
        </w:r>
        <w:r w:rsidR="008D271A" w:rsidRPr="008D271A">
          <w:rPr>
            <w:webHidden/>
            <w:sz w:val="24"/>
            <w:szCs w:val="24"/>
          </w:rPr>
          <w:tab/>
        </w:r>
        <w:r w:rsidR="008D271A" w:rsidRPr="008D271A">
          <w:rPr>
            <w:webHidden/>
            <w:sz w:val="24"/>
            <w:szCs w:val="24"/>
          </w:rPr>
          <w:fldChar w:fldCharType="begin"/>
        </w:r>
        <w:r w:rsidR="008D271A" w:rsidRPr="008D271A">
          <w:rPr>
            <w:webHidden/>
            <w:sz w:val="24"/>
            <w:szCs w:val="24"/>
          </w:rPr>
          <w:instrText xml:space="preserve"> PAGEREF _Toc165544986 \h </w:instrText>
        </w:r>
        <w:r w:rsidR="008D271A" w:rsidRPr="008D271A">
          <w:rPr>
            <w:webHidden/>
            <w:sz w:val="24"/>
            <w:szCs w:val="24"/>
          </w:rPr>
        </w:r>
        <w:r w:rsidR="008D271A" w:rsidRPr="008D271A">
          <w:rPr>
            <w:webHidden/>
            <w:sz w:val="24"/>
            <w:szCs w:val="24"/>
          </w:rPr>
          <w:fldChar w:fldCharType="separate"/>
        </w:r>
        <w:r w:rsidR="008D271A" w:rsidRPr="008D271A">
          <w:rPr>
            <w:webHidden/>
            <w:sz w:val="24"/>
            <w:szCs w:val="24"/>
          </w:rPr>
          <w:t>5</w:t>
        </w:r>
        <w:r w:rsidR="008D271A" w:rsidRPr="008D271A">
          <w:rPr>
            <w:webHidden/>
            <w:sz w:val="24"/>
            <w:szCs w:val="24"/>
          </w:rPr>
          <w:fldChar w:fldCharType="end"/>
        </w:r>
      </w:hyperlink>
    </w:p>
    <w:p w14:paraId="2DB0B8C3" w14:textId="1F6602F4" w:rsidR="008D271A" w:rsidRPr="008D271A" w:rsidRDefault="0014628F">
      <w:pPr>
        <w:pStyle w:val="TOC1"/>
        <w:rPr>
          <w:rFonts w:eastAsiaTheme="minorEastAsia"/>
          <w:sz w:val="24"/>
          <w:szCs w:val="24"/>
        </w:rPr>
      </w:pPr>
      <w:hyperlink w:anchor="_Toc165544987" w:history="1">
        <w:r w:rsidR="008D271A" w:rsidRPr="008D271A">
          <w:rPr>
            <w:rStyle w:val="Hyperlink"/>
            <w:sz w:val="24"/>
            <w:szCs w:val="24"/>
          </w:rPr>
          <w:t>1.</w:t>
        </w:r>
        <w:r w:rsidR="008D271A" w:rsidRPr="008D271A">
          <w:rPr>
            <w:rFonts w:eastAsiaTheme="minorEastAsia"/>
            <w:sz w:val="24"/>
            <w:szCs w:val="24"/>
          </w:rPr>
          <w:tab/>
        </w:r>
        <w:r w:rsidR="008D271A" w:rsidRPr="008D271A">
          <w:rPr>
            <w:rStyle w:val="Hyperlink"/>
            <w:sz w:val="24"/>
            <w:szCs w:val="24"/>
          </w:rPr>
          <w:t>Esošās situācijas apraksts</w:t>
        </w:r>
        <w:r w:rsidR="008D271A" w:rsidRPr="008D271A">
          <w:rPr>
            <w:webHidden/>
            <w:sz w:val="24"/>
            <w:szCs w:val="24"/>
          </w:rPr>
          <w:tab/>
        </w:r>
        <w:r w:rsidR="008D271A" w:rsidRPr="008D271A">
          <w:rPr>
            <w:webHidden/>
            <w:sz w:val="24"/>
            <w:szCs w:val="24"/>
          </w:rPr>
          <w:fldChar w:fldCharType="begin"/>
        </w:r>
        <w:r w:rsidR="008D271A" w:rsidRPr="008D271A">
          <w:rPr>
            <w:webHidden/>
            <w:sz w:val="24"/>
            <w:szCs w:val="24"/>
          </w:rPr>
          <w:instrText xml:space="preserve"> PAGEREF _Toc165544987 \h </w:instrText>
        </w:r>
        <w:r w:rsidR="008D271A" w:rsidRPr="008D271A">
          <w:rPr>
            <w:webHidden/>
            <w:sz w:val="24"/>
            <w:szCs w:val="24"/>
          </w:rPr>
        </w:r>
        <w:r w:rsidR="008D271A" w:rsidRPr="008D271A">
          <w:rPr>
            <w:webHidden/>
            <w:sz w:val="24"/>
            <w:szCs w:val="24"/>
          </w:rPr>
          <w:fldChar w:fldCharType="separate"/>
        </w:r>
        <w:r w:rsidR="008D271A" w:rsidRPr="008D271A">
          <w:rPr>
            <w:webHidden/>
            <w:sz w:val="24"/>
            <w:szCs w:val="24"/>
          </w:rPr>
          <w:t>8</w:t>
        </w:r>
        <w:r w:rsidR="008D271A" w:rsidRPr="008D271A">
          <w:rPr>
            <w:webHidden/>
            <w:sz w:val="24"/>
            <w:szCs w:val="24"/>
          </w:rPr>
          <w:fldChar w:fldCharType="end"/>
        </w:r>
      </w:hyperlink>
    </w:p>
    <w:p w14:paraId="6FACD519" w14:textId="315AE8A1" w:rsidR="008D271A" w:rsidRPr="008D271A" w:rsidRDefault="0014628F">
      <w:pPr>
        <w:pStyle w:val="TOC1"/>
        <w:rPr>
          <w:rFonts w:eastAsiaTheme="minorEastAsia"/>
          <w:sz w:val="24"/>
          <w:szCs w:val="24"/>
        </w:rPr>
      </w:pPr>
      <w:hyperlink w:anchor="_Toc165544988" w:history="1">
        <w:r w:rsidR="008D271A" w:rsidRPr="008D271A">
          <w:rPr>
            <w:rStyle w:val="Hyperlink"/>
            <w:sz w:val="24"/>
            <w:szCs w:val="24"/>
          </w:rPr>
          <w:t>2.</w:t>
        </w:r>
        <w:r w:rsidR="008D271A" w:rsidRPr="008D271A">
          <w:rPr>
            <w:rFonts w:eastAsiaTheme="minorEastAsia"/>
            <w:sz w:val="24"/>
            <w:szCs w:val="24"/>
          </w:rPr>
          <w:tab/>
        </w:r>
        <w:r w:rsidR="008D271A" w:rsidRPr="008D271A">
          <w:rPr>
            <w:rStyle w:val="Hyperlink"/>
            <w:sz w:val="24"/>
            <w:szCs w:val="24"/>
          </w:rPr>
          <w:t>Statistiskais portrets</w:t>
        </w:r>
        <w:r w:rsidR="008D271A" w:rsidRPr="008D271A">
          <w:rPr>
            <w:webHidden/>
            <w:sz w:val="24"/>
            <w:szCs w:val="24"/>
          </w:rPr>
          <w:tab/>
        </w:r>
        <w:r w:rsidR="008D271A" w:rsidRPr="008D271A">
          <w:rPr>
            <w:webHidden/>
            <w:sz w:val="24"/>
            <w:szCs w:val="24"/>
          </w:rPr>
          <w:fldChar w:fldCharType="begin"/>
        </w:r>
        <w:r w:rsidR="008D271A" w:rsidRPr="008D271A">
          <w:rPr>
            <w:webHidden/>
            <w:sz w:val="24"/>
            <w:szCs w:val="24"/>
          </w:rPr>
          <w:instrText xml:space="preserve"> PAGEREF _Toc165544988 \h </w:instrText>
        </w:r>
        <w:r w:rsidR="008D271A" w:rsidRPr="008D271A">
          <w:rPr>
            <w:webHidden/>
            <w:sz w:val="24"/>
            <w:szCs w:val="24"/>
          </w:rPr>
        </w:r>
        <w:r w:rsidR="008D271A" w:rsidRPr="008D271A">
          <w:rPr>
            <w:webHidden/>
            <w:sz w:val="24"/>
            <w:szCs w:val="24"/>
          </w:rPr>
          <w:fldChar w:fldCharType="separate"/>
        </w:r>
        <w:r w:rsidR="008D271A" w:rsidRPr="008D271A">
          <w:rPr>
            <w:webHidden/>
            <w:sz w:val="24"/>
            <w:szCs w:val="24"/>
          </w:rPr>
          <w:t>14</w:t>
        </w:r>
        <w:r w:rsidR="008D271A" w:rsidRPr="008D271A">
          <w:rPr>
            <w:webHidden/>
            <w:sz w:val="24"/>
            <w:szCs w:val="24"/>
          </w:rPr>
          <w:fldChar w:fldCharType="end"/>
        </w:r>
      </w:hyperlink>
    </w:p>
    <w:p w14:paraId="54780C21" w14:textId="0C52B72F" w:rsidR="008D271A" w:rsidRPr="008D271A" w:rsidRDefault="0014628F">
      <w:pPr>
        <w:pStyle w:val="TOC1"/>
        <w:rPr>
          <w:rFonts w:eastAsiaTheme="minorEastAsia"/>
          <w:sz w:val="24"/>
          <w:szCs w:val="24"/>
        </w:rPr>
      </w:pPr>
      <w:hyperlink w:anchor="_Toc165544989" w:history="1">
        <w:r w:rsidR="008D271A" w:rsidRPr="008D271A">
          <w:rPr>
            <w:rStyle w:val="Hyperlink"/>
            <w:sz w:val="24"/>
            <w:szCs w:val="24"/>
          </w:rPr>
          <w:t>3.</w:t>
        </w:r>
        <w:r w:rsidR="008D271A" w:rsidRPr="008D271A">
          <w:rPr>
            <w:rFonts w:eastAsiaTheme="minorEastAsia"/>
            <w:sz w:val="24"/>
            <w:szCs w:val="24"/>
          </w:rPr>
          <w:tab/>
        </w:r>
        <w:r w:rsidR="008D271A" w:rsidRPr="008D271A">
          <w:rPr>
            <w:rStyle w:val="Hyperlink"/>
            <w:sz w:val="24"/>
            <w:szCs w:val="24"/>
          </w:rPr>
          <w:t>Plānā paredzētie pasākumi 2024.-2027. gadam</w:t>
        </w:r>
        <w:r w:rsidR="008D271A" w:rsidRPr="008D271A">
          <w:rPr>
            <w:webHidden/>
            <w:sz w:val="24"/>
            <w:szCs w:val="24"/>
          </w:rPr>
          <w:tab/>
        </w:r>
        <w:r w:rsidR="008D271A" w:rsidRPr="008D271A">
          <w:rPr>
            <w:webHidden/>
            <w:sz w:val="24"/>
            <w:szCs w:val="24"/>
          </w:rPr>
          <w:fldChar w:fldCharType="begin"/>
        </w:r>
        <w:r w:rsidR="008D271A" w:rsidRPr="008D271A">
          <w:rPr>
            <w:webHidden/>
            <w:sz w:val="24"/>
            <w:szCs w:val="24"/>
          </w:rPr>
          <w:instrText xml:space="preserve"> PAGEREF _Toc165544989 \h </w:instrText>
        </w:r>
        <w:r w:rsidR="008D271A" w:rsidRPr="008D271A">
          <w:rPr>
            <w:webHidden/>
            <w:sz w:val="24"/>
            <w:szCs w:val="24"/>
          </w:rPr>
        </w:r>
        <w:r w:rsidR="008D271A" w:rsidRPr="008D271A">
          <w:rPr>
            <w:webHidden/>
            <w:sz w:val="24"/>
            <w:szCs w:val="24"/>
          </w:rPr>
          <w:fldChar w:fldCharType="separate"/>
        </w:r>
        <w:r w:rsidR="008D271A" w:rsidRPr="008D271A">
          <w:rPr>
            <w:webHidden/>
            <w:sz w:val="24"/>
            <w:szCs w:val="24"/>
          </w:rPr>
          <w:t>19</w:t>
        </w:r>
        <w:r w:rsidR="008D271A" w:rsidRPr="008D271A">
          <w:rPr>
            <w:webHidden/>
            <w:sz w:val="24"/>
            <w:szCs w:val="24"/>
          </w:rPr>
          <w:fldChar w:fldCharType="end"/>
        </w:r>
      </w:hyperlink>
    </w:p>
    <w:p w14:paraId="1C762522" w14:textId="1EA85F4D" w:rsidR="008D271A" w:rsidRPr="008D271A" w:rsidRDefault="0014628F">
      <w:pPr>
        <w:pStyle w:val="TOC2"/>
        <w:tabs>
          <w:tab w:val="right" w:leader="dot" w:pos="8920"/>
        </w:tabs>
        <w:rPr>
          <w:rFonts w:ascii="Times New Roman" w:eastAsiaTheme="minorEastAsia" w:hAnsi="Times New Roman"/>
          <w:noProof/>
          <w:sz w:val="24"/>
          <w:szCs w:val="24"/>
          <w:lang w:eastAsia="lv-LV"/>
        </w:rPr>
      </w:pPr>
      <w:hyperlink w:anchor="_Toc165544990" w:history="1">
        <w:r w:rsidR="008D271A" w:rsidRPr="008D271A">
          <w:rPr>
            <w:rStyle w:val="Hyperlink"/>
            <w:rFonts w:ascii="Times New Roman" w:hAnsi="Times New Roman"/>
            <w:noProof/>
            <w:sz w:val="24"/>
            <w:szCs w:val="24"/>
          </w:rPr>
          <w:t>1. Rīcības virziens: Invaliditātes noteikšanas sistēmas pilnveidošana</w:t>
        </w:r>
        <w:r w:rsidR="008D271A" w:rsidRPr="008D271A">
          <w:rPr>
            <w:rFonts w:ascii="Times New Roman" w:hAnsi="Times New Roman"/>
            <w:noProof/>
            <w:webHidden/>
            <w:sz w:val="24"/>
            <w:szCs w:val="24"/>
          </w:rPr>
          <w:tab/>
        </w:r>
        <w:r w:rsidR="008D271A" w:rsidRPr="008D271A">
          <w:rPr>
            <w:rFonts w:ascii="Times New Roman" w:hAnsi="Times New Roman"/>
            <w:noProof/>
            <w:webHidden/>
            <w:sz w:val="24"/>
            <w:szCs w:val="24"/>
          </w:rPr>
          <w:fldChar w:fldCharType="begin"/>
        </w:r>
        <w:r w:rsidR="008D271A" w:rsidRPr="008D271A">
          <w:rPr>
            <w:rFonts w:ascii="Times New Roman" w:hAnsi="Times New Roman"/>
            <w:noProof/>
            <w:webHidden/>
            <w:sz w:val="24"/>
            <w:szCs w:val="24"/>
          </w:rPr>
          <w:instrText xml:space="preserve"> PAGEREF _Toc165544990 \h </w:instrText>
        </w:r>
        <w:r w:rsidR="008D271A" w:rsidRPr="008D271A">
          <w:rPr>
            <w:rFonts w:ascii="Times New Roman" w:hAnsi="Times New Roman"/>
            <w:noProof/>
            <w:webHidden/>
            <w:sz w:val="24"/>
            <w:szCs w:val="24"/>
          </w:rPr>
        </w:r>
        <w:r w:rsidR="008D271A" w:rsidRPr="008D271A">
          <w:rPr>
            <w:rFonts w:ascii="Times New Roman" w:hAnsi="Times New Roman"/>
            <w:noProof/>
            <w:webHidden/>
            <w:sz w:val="24"/>
            <w:szCs w:val="24"/>
          </w:rPr>
          <w:fldChar w:fldCharType="separate"/>
        </w:r>
        <w:r w:rsidR="008D271A" w:rsidRPr="008D271A">
          <w:rPr>
            <w:rFonts w:ascii="Times New Roman" w:hAnsi="Times New Roman"/>
            <w:noProof/>
            <w:webHidden/>
            <w:sz w:val="24"/>
            <w:szCs w:val="24"/>
          </w:rPr>
          <w:t>20</w:t>
        </w:r>
        <w:r w:rsidR="008D271A" w:rsidRPr="008D271A">
          <w:rPr>
            <w:rFonts w:ascii="Times New Roman" w:hAnsi="Times New Roman"/>
            <w:noProof/>
            <w:webHidden/>
            <w:sz w:val="24"/>
            <w:szCs w:val="24"/>
          </w:rPr>
          <w:fldChar w:fldCharType="end"/>
        </w:r>
      </w:hyperlink>
    </w:p>
    <w:p w14:paraId="7B7B4657" w14:textId="1E583433" w:rsidR="008D271A" w:rsidRPr="008D271A" w:rsidRDefault="0014628F">
      <w:pPr>
        <w:pStyle w:val="TOC2"/>
        <w:tabs>
          <w:tab w:val="right" w:leader="dot" w:pos="8920"/>
        </w:tabs>
        <w:rPr>
          <w:rFonts w:ascii="Times New Roman" w:eastAsiaTheme="minorEastAsia" w:hAnsi="Times New Roman"/>
          <w:noProof/>
          <w:sz w:val="24"/>
          <w:szCs w:val="24"/>
          <w:lang w:eastAsia="lv-LV"/>
        </w:rPr>
      </w:pPr>
      <w:hyperlink w:anchor="_Toc165544991" w:history="1">
        <w:r w:rsidR="008D271A" w:rsidRPr="008D271A">
          <w:rPr>
            <w:rStyle w:val="Hyperlink"/>
            <w:rFonts w:ascii="Times New Roman" w:hAnsi="Times New Roman"/>
            <w:noProof/>
            <w:sz w:val="24"/>
            <w:szCs w:val="24"/>
          </w:rPr>
          <w:t>2. Rīcības virziens: Atbalsta pakalpojumu pilnveidošana invaliditātes seku mazināšanai starpnozaru līmenī</w:t>
        </w:r>
        <w:r w:rsidR="008D271A" w:rsidRPr="008D271A">
          <w:rPr>
            <w:rFonts w:ascii="Times New Roman" w:hAnsi="Times New Roman"/>
            <w:noProof/>
            <w:webHidden/>
            <w:sz w:val="24"/>
            <w:szCs w:val="24"/>
          </w:rPr>
          <w:tab/>
        </w:r>
        <w:r w:rsidR="008D271A" w:rsidRPr="008D271A">
          <w:rPr>
            <w:rFonts w:ascii="Times New Roman" w:hAnsi="Times New Roman"/>
            <w:noProof/>
            <w:webHidden/>
            <w:sz w:val="24"/>
            <w:szCs w:val="24"/>
          </w:rPr>
          <w:fldChar w:fldCharType="begin"/>
        </w:r>
        <w:r w:rsidR="008D271A" w:rsidRPr="008D271A">
          <w:rPr>
            <w:rFonts w:ascii="Times New Roman" w:hAnsi="Times New Roman"/>
            <w:noProof/>
            <w:webHidden/>
            <w:sz w:val="24"/>
            <w:szCs w:val="24"/>
          </w:rPr>
          <w:instrText xml:space="preserve"> PAGEREF _Toc165544991 \h </w:instrText>
        </w:r>
        <w:r w:rsidR="008D271A" w:rsidRPr="008D271A">
          <w:rPr>
            <w:rFonts w:ascii="Times New Roman" w:hAnsi="Times New Roman"/>
            <w:noProof/>
            <w:webHidden/>
            <w:sz w:val="24"/>
            <w:szCs w:val="24"/>
          </w:rPr>
        </w:r>
        <w:r w:rsidR="008D271A" w:rsidRPr="008D271A">
          <w:rPr>
            <w:rFonts w:ascii="Times New Roman" w:hAnsi="Times New Roman"/>
            <w:noProof/>
            <w:webHidden/>
            <w:sz w:val="24"/>
            <w:szCs w:val="24"/>
          </w:rPr>
          <w:fldChar w:fldCharType="separate"/>
        </w:r>
        <w:r w:rsidR="008D271A" w:rsidRPr="008D271A">
          <w:rPr>
            <w:rFonts w:ascii="Times New Roman" w:hAnsi="Times New Roman"/>
            <w:noProof/>
            <w:webHidden/>
            <w:sz w:val="24"/>
            <w:szCs w:val="24"/>
          </w:rPr>
          <w:t>25</w:t>
        </w:r>
        <w:r w:rsidR="008D271A" w:rsidRPr="008D271A">
          <w:rPr>
            <w:rFonts w:ascii="Times New Roman" w:hAnsi="Times New Roman"/>
            <w:noProof/>
            <w:webHidden/>
            <w:sz w:val="24"/>
            <w:szCs w:val="24"/>
          </w:rPr>
          <w:fldChar w:fldCharType="end"/>
        </w:r>
      </w:hyperlink>
    </w:p>
    <w:p w14:paraId="43467243" w14:textId="2AEFCB44" w:rsidR="008D271A" w:rsidRPr="008D271A" w:rsidRDefault="0014628F">
      <w:pPr>
        <w:pStyle w:val="TOC2"/>
        <w:tabs>
          <w:tab w:val="right" w:leader="dot" w:pos="8920"/>
        </w:tabs>
        <w:rPr>
          <w:rFonts w:ascii="Times New Roman" w:eastAsiaTheme="minorEastAsia" w:hAnsi="Times New Roman"/>
          <w:noProof/>
          <w:sz w:val="24"/>
          <w:szCs w:val="24"/>
          <w:lang w:eastAsia="lv-LV"/>
        </w:rPr>
      </w:pPr>
      <w:hyperlink w:anchor="_Toc165544992" w:history="1">
        <w:r w:rsidR="008D271A" w:rsidRPr="008D271A">
          <w:rPr>
            <w:rStyle w:val="Hyperlink"/>
            <w:rFonts w:ascii="Times New Roman" w:hAnsi="Times New Roman"/>
            <w:noProof/>
            <w:sz w:val="24"/>
            <w:szCs w:val="24"/>
          </w:rPr>
          <w:t>3. Rīcības virziens: Iekļaujošas nodarbinātības veicināšana</w:t>
        </w:r>
        <w:r w:rsidR="008D271A" w:rsidRPr="008D271A">
          <w:rPr>
            <w:rFonts w:ascii="Times New Roman" w:hAnsi="Times New Roman"/>
            <w:noProof/>
            <w:webHidden/>
            <w:sz w:val="24"/>
            <w:szCs w:val="24"/>
          </w:rPr>
          <w:tab/>
        </w:r>
        <w:r w:rsidR="008D271A" w:rsidRPr="008D271A">
          <w:rPr>
            <w:rFonts w:ascii="Times New Roman" w:hAnsi="Times New Roman"/>
            <w:noProof/>
            <w:webHidden/>
            <w:sz w:val="24"/>
            <w:szCs w:val="24"/>
          </w:rPr>
          <w:fldChar w:fldCharType="begin"/>
        </w:r>
        <w:r w:rsidR="008D271A" w:rsidRPr="008D271A">
          <w:rPr>
            <w:rFonts w:ascii="Times New Roman" w:hAnsi="Times New Roman"/>
            <w:noProof/>
            <w:webHidden/>
            <w:sz w:val="24"/>
            <w:szCs w:val="24"/>
          </w:rPr>
          <w:instrText xml:space="preserve"> PAGEREF _Toc165544992 \h </w:instrText>
        </w:r>
        <w:r w:rsidR="008D271A" w:rsidRPr="008D271A">
          <w:rPr>
            <w:rFonts w:ascii="Times New Roman" w:hAnsi="Times New Roman"/>
            <w:noProof/>
            <w:webHidden/>
            <w:sz w:val="24"/>
            <w:szCs w:val="24"/>
          </w:rPr>
        </w:r>
        <w:r w:rsidR="008D271A" w:rsidRPr="008D271A">
          <w:rPr>
            <w:rFonts w:ascii="Times New Roman" w:hAnsi="Times New Roman"/>
            <w:noProof/>
            <w:webHidden/>
            <w:sz w:val="24"/>
            <w:szCs w:val="24"/>
          </w:rPr>
          <w:fldChar w:fldCharType="separate"/>
        </w:r>
        <w:r w:rsidR="008D271A" w:rsidRPr="008D271A">
          <w:rPr>
            <w:rFonts w:ascii="Times New Roman" w:hAnsi="Times New Roman"/>
            <w:noProof/>
            <w:webHidden/>
            <w:sz w:val="24"/>
            <w:szCs w:val="24"/>
          </w:rPr>
          <w:t>32</w:t>
        </w:r>
        <w:r w:rsidR="008D271A" w:rsidRPr="008D271A">
          <w:rPr>
            <w:rFonts w:ascii="Times New Roman" w:hAnsi="Times New Roman"/>
            <w:noProof/>
            <w:webHidden/>
            <w:sz w:val="24"/>
            <w:szCs w:val="24"/>
          </w:rPr>
          <w:fldChar w:fldCharType="end"/>
        </w:r>
      </w:hyperlink>
    </w:p>
    <w:p w14:paraId="009A5B85" w14:textId="526D63BA" w:rsidR="008D271A" w:rsidRPr="008D271A" w:rsidRDefault="0014628F">
      <w:pPr>
        <w:pStyle w:val="TOC2"/>
        <w:tabs>
          <w:tab w:val="right" w:leader="dot" w:pos="8920"/>
        </w:tabs>
        <w:rPr>
          <w:rFonts w:ascii="Times New Roman" w:eastAsiaTheme="minorEastAsia" w:hAnsi="Times New Roman"/>
          <w:noProof/>
          <w:sz w:val="24"/>
          <w:szCs w:val="24"/>
          <w:lang w:eastAsia="lv-LV"/>
        </w:rPr>
      </w:pPr>
      <w:hyperlink w:anchor="_Toc165544993" w:history="1">
        <w:r w:rsidR="008D271A" w:rsidRPr="008D271A">
          <w:rPr>
            <w:rStyle w:val="Hyperlink"/>
            <w:rFonts w:ascii="Times New Roman" w:hAnsi="Times New Roman"/>
            <w:noProof/>
            <w:sz w:val="24"/>
            <w:szCs w:val="24"/>
          </w:rPr>
          <w:t>4. rīcības virziens: Vides, informācijas un pakalpojumu piekļūstamības veicināšana</w:t>
        </w:r>
        <w:r w:rsidR="008D271A" w:rsidRPr="008D271A">
          <w:rPr>
            <w:rFonts w:ascii="Times New Roman" w:hAnsi="Times New Roman"/>
            <w:noProof/>
            <w:webHidden/>
            <w:sz w:val="24"/>
            <w:szCs w:val="24"/>
          </w:rPr>
          <w:tab/>
        </w:r>
        <w:r w:rsidR="008D271A" w:rsidRPr="008D271A">
          <w:rPr>
            <w:rFonts w:ascii="Times New Roman" w:hAnsi="Times New Roman"/>
            <w:noProof/>
            <w:webHidden/>
            <w:sz w:val="24"/>
            <w:szCs w:val="24"/>
          </w:rPr>
          <w:fldChar w:fldCharType="begin"/>
        </w:r>
        <w:r w:rsidR="008D271A" w:rsidRPr="008D271A">
          <w:rPr>
            <w:rFonts w:ascii="Times New Roman" w:hAnsi="Times New Roman"/>
            <w:noProof/>
            <w:webHidden/>
            <w:sz w:val="24"/>
            <w:szCs w:val="24"/>
          </w:rPr>
          <w:instrText xml:space="preserve"> PAGEREF _Toc165544993 \h </w:instrText>
        </w:r>
        <w:r w:rsidR="008D271A" w:rsidRPr="008D271A">
          <w:rPr>
            <w:rFonts w:ascii="Times New Roman" w:hAnsi="Times New Roman"/>
            <w:noProof/>
            <w:webHidden/>
            <w:sz w:val="24"/>
            <w:szCs w:val="24"/>
          </w:rPr>
        </w:r>
        <w:r w:rsidR="008D271A" w:rsidRPr="008D271A">
          <w:rPr>
            <w:rFonts w:ascii="Times New Roman" w:hAnsi="Times New Roman"/>
            <w:noProof/>
            <w:webHidden/>
            <w:sz w:val="24"/>
            <w:szCs w:val="24"/>
          </w:rPr>
          <w:fldChar w:fldCharType="separate"/>
        </w:r>
        <w:r w:rsidR="008D271A" w:rsidRPr="008D271A">
          <w:rPr>
            <w:rFonts w:ascii="Times New Roman" w:hAnsi="Times New Roman"/>
            <w:noProof/>
            <w:webHidden/>
            <w:sz w:val="24"/>
            <w:szCs w:val="24"/>
          </w:rPr>
          <w:t>39</w:t>
        </w:r>
        <w:r w:rsidR="008D271A" w:rsidRPr="008D271A">
          <w:rPr>
            <w:rFonts w:ascii="Times New Roman" w:hAnsi="Times New Roman"/>
            <w:noProof/>
            <w:webHidden/>
            <w:sz w:val="24"/>
            <w:szCs w:val="24"/>
          </w:rPr>
          <w:fldChar w:fldCharType="end"/>
        </w:r>
      </w:hyperlink>
    </w:p>
    <w:p w14:paraId="3CB5B55D" w14:textId="02AAA79E" w:rsidR="008D271A" w:rsidRPr="008D271A" w:rsidRDefault="0014628F">
      <w:pPr>
        <w:pStyle w:val="TOC2"/>
        <w:tabs>
          <w:tab w:val="right" w:leader="dot" w:pos="8920"/>
        </w:tabs>
        <w:rPr>
          <w:rFonts w:ascii="Times New Roman" w:eastAsiaTheme="minorEastAsia" w:hAnsi="Times New Roman"/>
          <w:noProof/>
          <w:sz w:val="24"/>
          <w:szCs w:val="24"/>
          <w:lang w:eastAsia="lv-LV"/>
        </w:rPr>
      </w:pPr>
      <w:hyperlink w:anchor="_Toc165544994" w:history="1">
        <w:r w:rsidR="008D271A" w:rsidRPr="008D271A">
          <w:rPr>
            <w:rStyle w:val="Hyperlink"/>
            <w:rFonts w:ascii="Times New Roman" w:hAnsi="Times New Roman"/>
            <w:noProof/>
            <w:sz w:val="24"/>
            <w:szCs w:val="24"/>
          </w:rPr>
          <w:t>5. rīcības virziens: Stereotipu un aizspriedumu mazināšana par invaliditātes jautājumiem</w:t>
        </w:r>
        <w:r w:rsidR="008D271A" w:rsidRPr="008D271A">
          <w:rPr>
            <w:rFonts w:ascii="Times New Roman" w:hAnsi="Times New Roman"/>
            <w:noProof/>
            <w:webHidden/>
            <w:sz w:val="24"/>
            <w:szCs w:val="24"/>
          </w:rPr>
          <w:tab/>
        </w:r>
        <w:r w:rsidR="008D271A" w:rsidRPr="008D271A">
          <w:rPr>
            <w:rFonts w:ascii="Times New Roman" w:hAnsi="Times New Roman"/>
            <w:noProof/>
            <w:webHidden/>
            <w:sz w:val="24"/>
            <w:szCs w:val="24"/>
          </w:rPr>
          <w:fldChar w:fldCharType="begin"/>
        </w:r>
        <w:r w:rsidR="008D271A" w:rsidRPr="008D271A">
          <w:rPr>
            <w:rFonts w:ascii="Times New Roman" w:hAnsi="Times New Roman"/>
            <w:noProof/>
            <w:webHidden/>
            <w:sz w:val="24"/>
            <w:szCs w:val="24"/>
          </w:rPr>
          <w:instrText xml:space="preserve"> PAGEREF _Toc165544994 \h </w:instrText>
        </w:r>
        <w:r w:rsidR="008D271A" w:rsidRPr="008D271A">
          <w:rPr>
            <w:rFonts w:ascii="Times New Roman" w:hAnsi="Times New Roman"/>
            <w:noProof/>
            <w:webHidden/>
            <w:sz w:val="24"/>
            <w:szCs w:val="24"/>
          </w:rPr>
        </w:r>
        <w:r w:rsidR="008D271A" w:rsidRPr="008D271A">
          <w:rPr>
            <w:rFonts w:ascii="Times New Roman" w:hAnsi="Times New Roman"/>
            <w:noProof/>
            <w:webHidden/>
            <w:sz w:val="24"/>
            <w:szCs w:val="24"/>
          </w:rPr>
          <w:fldChar w:fldCharType="separate"/>
        </w:r>
        <w:r w:rsidR="008D271A" w:rsidRPr="008D271A">
          <w:rPr>
            <w:rFonts w:ascii="Times New Roman" w:hAnsi="Times New Roman"/>
            <w:noProof/>
            <w:webHidden/>
            <w:sz w:val="24"/>
            <w:szCs w:val="24"/>
          </w:rPr>
          <w:t>50</w:t>
        </w:r>
        <w:r w:rsidR="008D271A" w:rsidRPr="008D271A">
          <w:rPr>
            <w:rFonts w:ascii="Times New Roman" w:hAnsi="Times New Roman"/>
            <w:noProof/>
            <w:webHidden/>
            <w:sz w:val="24"/>
            <w:szCs w:val="24"/>
          </w:rPr>
          <w:fldChar w:fldCharType="end"/>
        </w:r>
      </w:hyperlink>
    </w:p>
    <w:p w14:paraId="21FB8588" w14:textId="35283D2B" w:rsidR="008D271A" w:rsidRPr="008D271A" w:rsidRDefault="0014628F">
      <w:pPr>
        <w:pStyle w:val="TOC1"/>
        <w:rPr>
          <w:rFonts w:eastAsiaTheme="minorEastAsia"/>
          <w:sz w:val="24"/>
          <w:szCs w:val="24"/>
        </w:rPr>
      </w:pPr>
      <w:hyperlink w:anchor="_Toc165544995" w:history="1">
        <w:r w:rsidR="008D271A" w:rsidRPr="008D271A">
          <w:rPr>
            <w:rStyle w:val="Hyperlink"/>
            <w:sz w:val="24"/>
            <w:szCs w:val="24"/>
          </w:rPr>
          <w:t>4.</w:t>
        </w:r>
        <w:r w:rsidR="008D271A" w:rsidRPr="008D271A">
          <w:rPr>
            <w:rFonts w:eastAsiaTheme="minorEastAsia"/>
            <w:sz w:val="24"/>
            <w:szCs w:val="24"/>
          </w:rPr>
          <w:tab/>
        </w:r>
        <w:r w:rsidR="008D271A" w:rsidRPr="008D271A">
          <w:rPr>
            <w:rStyle w:val="Hyperlink"/>
            <w:sz w:val="24"/>
            <w:szCs w:val="24"/>
          </w:rPr>
          <w:t>Teritoriālā perspektīva</w:t>
        </w:r>
        <w:r w:rsidR="008D271A" w:rsidRPr="008D271A">
          <w:rPr>
            <w:webHidden/>
            <w:sz w:val="24"/>
            <w:szCs w:val="24"/>
          </w:rPr>
          <w:tab/>
        </w:r>
        <w:r w:rsidR="008D271A" w:rsidRPr="008D271A">
          <w:rPr>
            <w:webHidden/>
            <w:sz w:val="24"/>
            <w:szCs w:val="24"/>
          </w:rPr>
          <w:fldChar w:fldCharType="begin"/>
        </w:r>
        <w:r w:rsidR="008D271A" w:rsidRPr="008D271A">
          <w:rPr>
            <w:webHidden/>
            <w:sz w:val="24"/>
            <w:szCs w:val="24"/>
          </w:rPr>
          <w:instrText xml:space="preserve"> PAGEREF _Toc165544995 \h </w:instrText>
        </w:r>
        <w:r w:rsidR="008D271A" w:rsidRPr="008D271A">
          <w:rPr>
            <w:webHidden/>
            <w:sz w:val="24"/>
            <w:szCs w:val="24"/>
          </w:rPr>
        </w:r>
        <w:r w:rsidR="008D271A" w:rsidRPr="008D271A">
          <w:rPr>
            <w:webHidden/>
            <w:sz w:val="24"/>
            <w:szCs w:val="24"/>
          </w:rPr>
          <w:fldChar w:fldCharType="separate"/>
        </w:r>
        <w:r w:rsidR="008D271A" w:rsidRPr="008D271A">
          <w:rPr>
            <w:webHidden/>
            <w:sz w:val="24"/>
            <w:szCs w:val="24"/>
          </w:rPr>
          <w:t>55</w:t>
        </w:r>
        <w:r w:rsidR="008D271A" w:rsidRPr="008D271A">
          <w:rPr>
            <w:webHidden/>
            <w:sz w:val="24"/>
            <w:szCs w:val="24"/>
          </w:rPr>
          <w:fldChar w:fldCharType="end"/>
        </w:r>
      </w:hyperlink>
    </w:p>
    <w:p w14:paraId="493E820E" w14:textId="02EC6A23" w:rsidR="008D271A" w:rsidRDefault="0014628F">
      <w:pPr>
        <w:pStyle w:val="TOC1"/>
        <w:rPr>
          <w:rFonts w:asciiTheme="minorHAnsi" w:eastAsiaTheme="minorEastAsia" w:hAnsiTheme="minorHAnsi" w:cstheme="minorBidi"/>
        </w:rPr>
      </w:pPr>
      <w:hyperlink w:anchor="_Toc165544996" w:history="1">
        <w:r w:rsidR="008D271A" w:rsidRPr="008D271A">
          <w:rPr>
            <w:rStyle w:val="Hyperlink"/>
            <w:sz w:val="24"/>
            <w:szCs w:val="24"/>
          </w:rPr>
          <w:t>5.</w:t>
        </w:r>
        <w:r w:rsidR="008D271A" w:rsidRPr="008D271A">
          <w:rPr>
            <w:rFonts w:eastAsiaTheme="minorEastAsia"/>
            <w:sz w:val="24"/>
            <w:szCs w:val="24"/>
          </w:rPr>
          <w:tab/>
        </w:r>
        <w:r w:rsidR="008D271A" w:rsidRPr="008D271A">
          <w:rPr>
            <w:rStyle w:val="Hyperlink"/>
            <w:sz w:val="24"/>
            <w:szCs w:val="24"/>
          </w:rPr>
          <w:t>Ietekmes novērtējums uz valsts un pašvaldību budžetu</w:t>
        </w:r>
        <w:r w:rsidR="008D271A" w:rsidRPr="008D271A">
          <w:rPr>
            <w:webHidden/>
            <w:sz w:val="24"/>
            <w:szCs w:val="24"/>
          </w:rPr>
          <w:tab/>
        </w:r>
        <w:r w:rsidR="008D271A" w:rsidRPr="008D271A">
          <w:rPr>
            <w:webHidden/>
            <w:sz w:val="24"/>
            <w:szCs w:val="24"/>
          </w:rPr>
          <w:fldChar w:fldCharType="begin"/>
        </w:r>
        <w:r w:rsidR="008D271A" w:rsidRPr="008D271A">
          <w:rPr>
            <w:webHidden/>
            <w:sz w:val="24"/>
            <w:szCs w:val="24"/>
          </w:rPr>
          <w:instrText xml:space="preserve"> PAGEREF _Toc165544996 \h </w:instrText>
        </w:r>
        <w:r w:rsidR="008D271A" w:rsidRPr="008D271A">
          <w:rPr>
            <w:webHidden/>
            <w:sz w:val="24"/>
            <w:szCs w:val="24"/>
          </w:rPr>
        </w:r>
        <w:r w:rsidR="008D271A" w:rsidRPr="008D271A">
          <w:rPr>
            <w:webHidden/>
            <w:sz w:val="24"/>
            <w:szCs w:val="24"/>
          </w:rPr>
          <w:fldChar w:fldCharType="separate"/>
        </w:r>
        <w:r w:rsidR="008D271A" w:rsidRPr="008D271A">
          <w:rPr>
            <w:webHidden/>
            <w:sz w:val="24"/>
            <w:szCs w:val="24"/>
          </w:rPr>
          <w:t>55</w:t>
        </w:r>
        <w:r w:rsidR="008D271A" w:rsidRPr="008D271A">
          <w:rPr>
            <w:webHidden/>
            <w:sz w:val="24"/>
            <w:szCs w:val="24"/>
          </w:rPr>
          <w:fldChar w:fldCharType="end"/>
        </w:r>
      </w:hyperlink>
    </w:p>
    <w:p w14:paraId="3F59FDC9" w14:textId="6F58D475" w:rsidR="00682273" w:rsidRPr="00096960" w:rsidRDefault="00E756A8" w:rsidP="00C02A5C">
      <w:pPr>
        <w:spacing w:after="0" w:line="240" w:lineRule="auto"/>
        <w:jc w:val="both"/>
        <w:rPr>
          <w:rFonts w:ascii="Times New Roman" w:hAnsi="Times New Roman"/>
          <w:b/>
          <w:bCs/>
          <w:i/>
          <w:sz w:val="24"/>
          <w:szCs w:val="24"/>
          <w:lang w:eastAsia="lv-LV"/>
        </w:rPr>
      </w:pPr>
      <w:r w:rsidRPr="00096960">
        <w:rPr>
          <w:rFonts w:ascii="Times New Roman" w:hAnsi="Times New Roman"/>
          <w:b/>
          <w:bCs/>
          <w:noProof/>
          <w:sz w:val="24"/>
          <w:szCs w:val="24"/>
        </w:rPr>
        <w:fldChar w:fldCharType="end"/>
      </w:r>
    </w:p>
    <w:p w14:paraId="7A69D08C" w14:textId="77777777" w:rsidR="00E350AD" w:rsidRPr="00096960" w:rsidRDefault="00E350AD" w:rsidP="00C02A5C">
      <w:pPr>
        <w:pStyle w:val="Heading1"/>
        <w:spacing w:before="0" w:after="0" w:line="240" w:lineRule="auto"/>
        <w:jc w:val="both"/>
      </w:pPr>
      <w:r w:rsidRPr="00096960">
        <w:tab/>
      </w:r>
    </w:p>
    <w:p w14:paraId="48728478" w14:textId="77777777" w:rsidR="0033791E" w:rsidRPr="00096960" w:rsidRDefault="0024694C" w:rsidP="00C02A5C">
      <w:pPr>
        <w:tabs>
          <w:tab w:val="left" w:pos="2530"/>
        </w:tabs>
        <w:spacing w:after="0" w:line="240" w:lineRule="auto"/>
        <w:jc w:val="both"/>
        <w:rPr>
          <w:rFonts w:ascii="Times New Roman" w:hAnsi="Times New Roman"/>
          <w:sz w:val="24"/>
          <w:szCs w:val="24"/>
        </w:rPr>
      </w:pPr>
      <w:r w:rsidRPr="00096960">
        <w:rPr>
          <w:rFonts w:ascii="Times New Roman" w:hAnsi="Times New Roman"/>
          <w:b/>
          <w:bCs/>
          <w:kern w:val="32"/>
          <w:sz w:val="24"/>
          <w:szCs w:val="24"/>
        </w:rPr>
        <w:br w:type="page"/>
      </w:r>
    </w:p>
    <w:p w14:paraId="6C50C1F0" w14:textId="5C722715" w:rsidR="00E83D0A" w:rsidRPr="00096960" w:rsidRDefault="00772DD7" w:rsidP="00C02A5C">
      <w:pPr>
        <w:pStyle w:val="Heading1"/>
        <w:spacing w:before="0" w:after="0" w:line="240" w:lineRule="auto"/>
        <w:jc w:val="both"/>
        <w:rPr>
          <w:rStyle w:val="Heading1Char"/>
          <w:b/>
          <w:bCs/>
        </w:rPr>
      </w:pPr>
      <w:bookmarkStart w:id="3" w:name="_Toc70522932"/>
      <w:bookmarkStart w:id="4" w:name="_Toc165544985"/>
      <w:r w:rsidRPr="00096960">
        <w:rPr>
          <w:rStyle w:val="Heading1Char"/>
          <w:b/>
          <w:bCs/>
        </w:rPr>
        <w:lastRenderedPageBreak/>
        <w:t>Saīsinājumu saraksts</w:t>
      </w:r>
      <w:bookmarkEnd w:id="3"/>
      <w:bookmarkEnd w:id="4"/>
      <w:r w:rsidR="00E16117" w:rsidRPr="00096960">
        <w:rPr>
          <w:rStyle w:val="Heading1Char"/>
          <w:b/>
          <w:bCs/>
        </w:rPr>
        <w:t xml:space="preserve"> </w:t>
      </w:r>
    </w:p>
    <w:p w14:paraId="2252400D" w14:textId="77777777" w:rsidR="00EA6BFF" w:rsidRPr="00096960" w:rsidRDefault="00EA6BFF" w:rsidP="00EA6BFF">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7157"/>
      </w:tblGrid>
      <w:tr w:rsidR="004E74E5" w:rsidRPr="00096960" w14:paraId="48DE4703" w14:textId="77777777" w:rsidTr="00EA6BFF">
        <w:tc>
          <w:tcPr>
            <w:tcW w:w="1763" w:type="dxa"/>
            <w:shd w:val="clear" w:color="auto" w:fill="auto"/>
          </w:tcPr>
          <w:p w14:paraId="7C4C8BB7" w14:textId="6C320032" w:rsidR="00D16FD0" w:rsidRPr="00096960" w:rsidRDefault="00D16FD0" w:rsidP="00C02A5C">
            <w:pPr>
              <w:spacing w:after="0" w:line="240" w:lineRule="auto"/>
              <w:jc w:val="both"/>
              <w:rPr>
                <w:rFonts w:ascii="Times New Roman" w:hAnsi="Times New Roman"/>
                <w:sz w:val="24"/>
                <w:szCs w:val="24"/>
              </w:rPr>
            </w:pPr>
            <w:r w:rsidRPr="00096960">
              <w:rPr>
                <w:rFonts w:ascii="Times New Roman" w:hAnsi="Times New Roman"/>
                <w:sz w:val="24"/>
                <w:szCs w:val="24"/>
              </w:rPr>
              <w:t>ANM</w:t>
            </w:r>
          </w:p>
        </w:tc>
        <w:tc>
          <w:tcPr>
            <w:tcW w:w="7157" w:type="dxa"/>
            <w:shd w:val="clear" w:color="auto" w:fill="auto"/>
          </w:tcPr>
          <w:p w14:paraId="1F98ED8F" w14:textId="370F250A" w:rsidR="00D16FD0" w:rsidRPr="00096960" w:rsidRDefault="00D16FD0" w:rsidP="00C02A5C">
            <w:pPr>
              <w:spacing w:after="0" w:line="240" w:lineRule="auto"/>
              <w:jc w:val="both"/>
              <w:rPr>
                <w:rFonts w:ascii="Times New Roman" w:hAnsi="Times New Roman"/>
                <w:sz w:val="24"/>
                <w:szCs w:val="24"/>
              </w:rPr>
            </w:pPr>
            <w:r w:rsidRPr="00096960">
              <w:rPr>
                <w:rFonts w:ascii="Times New Roman" w:hAnsi="Times New Roman"/>
                <w:sz w:val="24"/>
                <w:szCs w:val="24"/>
              </w:rPr>
              <w:t>Atveseļošanas un noturības mehānisms</w:t>
            </w:r>
          </w:p>
        </w:tc>
      </w:tr>
      <w:tr w:rsidR="004E74E5" w:rsidRPr="00096960" w14:paraId="01D34E50" w14:textId="77777777" w:rsidTr="00EA6BFF">
        <w:tc>
          <w:tcPr>
            <w:tcW w:w="1763" w:type="dxa"/>
            <w:shd w:val="clear" w:color="auto" w:fill="auto"/>
          </w:tcPr>
          <w:p w14:paraId="712D05ED"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ANO</w:t>
            </w:r>
          </w:p>
        </w:tc>
        <w:tc>
          <w:tcPr>
            <w:tcW w:w="7157" w:type="dxa"/>
            <w:shd w:val="clear" w:color="auto" w:fill="auto"/>
          </w:tcPr>
          <w:p w14:paraId="67494B1C" w14:textId="5758AFBD"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Apvienoto Nāciju Organizācija</w:t>
            </w:r>
          </w:p>
        </w:tc>
      </w:tr>
      <w:tr w:rsidR="004E74E5" w:rsidRPr="00096960" w14:paraId="169E812C" w14:textId="77777777" w:rsidTr="00EA6BFF">
        <w:tc>
          <w:tcPr>
            <w:tcW w:w="1763" w:type="dxa"/>
            <w:shd w:val="clear" w:color="auto" w:fill="auto"/>
          </w:tcPr>
          <w:p w14:paraId="33F1B420" w14:textId="53EC9DA8" w:rsidR="00EA6BFF" w:rsidRPr="00096960" w:rsidRDefault="00EA6BFF" w:rsidP="00C02A5C">
            <w:pPr>
              <w:spacing w:after="0" w:line="240" w:lineRule="auto"/>
              <w:jc w:val="both"/>
              <w:rPr>
                <w:rFonts w:ascii="Times New Roman" w:hAnsi="Times New Roman"/>
                <w:sz w:val="24"/>
                <w:szCs w:val="24"/>
              </w:rPr>
            </w:pPr>
            <w:r w:rsidRPr="00096960">
              <w:rPr>
                <w:rFonts w:ascii="Times New Roman" w:hAnsi="Times New Roman"/>
                <w:sz w:val="24"/>
                <w:szCs w:val="24"/>
              </w:rPr>
              <w:t>APLP</w:t>
            </w:r>
          </w:p>
        </w:tc>
        <w:tc>
          <w:tcPr>
            <w:tcW w:w="7157" w:type="dxa"/>
            <w:shd w:val="clear" w:color="auto" w:fill="auto"/>
          </w:tcPr>
          <w:p w14:paraId="5A980FAF" w14:textId="555D63C1" w:rsidR="00EA6BFF" w:rsidRPr="00096960" w:rsidRDefault="00EA6BFF" w:rsidP="00C02A5C">
            <w:pPr>
              <w:spacing w:after="0" w:line="240" w:lineRule="auto"/>
              <w:jc w:val="both"/>
              <w:rPr>
                <w:rFonts w:ascii="Times New Roman" w:hAnsi="Times New Roman"/>
                <w:sz w:val="24"/>
                <w:szCs w:val="24"/>
              </w:rPr>
            </w:pPr>
            <w:r w:rsidRPr="00096960">
              <w:rPr>
                <w:rFonts w:ascii="Times New Roman" w:hAnsi="Times New Roman"/>
                <w:i/>
                <w:sz w:val="24"/>
                <w:szCs w:val="24"/>
              </w:rPr>
              <w:t>Atbalsta personas lēmumu pieņemšanā</w:t>
            </w:r>
          </w:p>
        </w:tc>
      </w:tr>
      <w:tr w:rsidR="004E74E5" w:rsidRPr="00096960" w14:paraId="7A7EEA95" w14:textId="77777777" w:rsidTr="00EA6BFF">
        <w:tc>
          <w:tcPr>
            <w:tcW w:w="1763" w:type="dxa"/>
            <w:shd w:val="clear" w:color="auto" w:fill="auto"/>
          </w:tcPr>
          <w:p w14:paraId="226FFE13"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ATD</w:t>
            </w:r>
          </w:p>
        </w:tc>
        <w:tc>
          <w:tcPr>
            <w:tcW w:w="7157" w:type="dxa"/>
            <w:shd w:val="clear" w:color="auto" w:fill="auto"/>
          </w:tcPr>
          <w:p w14:paraId="3D72DC6C" w14:textId="148406BC"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Autotransporta direkcija</w:t>
            </w:r>
          </w:p>
        </w:tc>
      </w:tr>
      <w:tr w:rsidR="004E74E5" w:rsidRPr="00096960" w14:paraId="7F11C066" w14:textId="77777777" w:rsidTr="00EA6BFF">
        <w:tc>
          <w:tcPr>
            <w:tcW w:w="1763" w:type="dxa"/>
            <w:shd w:val="clear" w:color="auto" w:fill="auto"/>
          </w:tcPr>
          <w:p w14:paraId="71FA3DAD"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BKUS</w:t>
            </w:r>
          </w:p>
        </w:tc>
        <w:tc>
          <w:tcPr>
            <w:tcW w:w="7157" w:type="dxa"/>
            <w:shd w:val="clear" w:color="auto" w:fill="auto"/>
          </w:tcPr>
          <w:p w14:paraId="281D1740" w14:textId="18E38EB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Bērnu klīniskā universitātes slimnīca</w:t>
            </w:r>
          </w:p>
        </w:tc>
      </w:tr>
      <w:tr w:rsidR="004E74E5" w:rsidRPr="00096960" w14:paraId="0172102A" w14:textId="77777777" w:rsidTr="00EA6BFF">
        <w:tc>
          <w:tcPr>
            <w:tcW w:w="1763" w:type="dxa"/>
            <w:shd w:val="clear" w:color="auto" w:fill="auto"/>
          </w:tcPr>
          <w:p w14:paraId="670EF433"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CVK</w:t>
            </w:r>
          </w:p>
        </w:tc>
        <w:tc>
          <w:tcPr>
            <w:tcW w:w="7157" w:type="dxa"/>
            <w:shd w:val="clear" w:color="auto" w:fill="auto"/>
          </w:tcPr>
          <w:p w14:paraId="43BB3F24" w14:textId="3320C0EC"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Centrālā vēlēšanu komisija</w:t>
            </w:r>
          </w:p>
        </w:tc>
      </w:tr>
      <w:tr w:rsidR="004E74E5" w:rsidRPr="00096960" w14:paraId="72F248A2" w14:textId="77777777" w:rsidTr="00EA6BFF">
        <w:tc>
          <w:tcPr>
            <w:tcW w:w="1763" w:type="dxa"/>
            <w:shd w:val="clear" w:color="auto" w:fill="auto"/>
          </w:tcPr>
          <w:p w14:paraId="0FE2C4B2"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DI</w:t>
            </w:r>
          </w:p>
        </w:tc>
        <w:tc>
          <w:tcPr>
            <w:tcW w:w="7157" w:type="dxa"/>
            <w:shd w:val="clear" w:color="auto" w:fill="auto"/>
          </w:tcPr>
          <w:p w14:paraId="09A0A54E" w14:textId="24CE41C0" w:rsidR="00594E3F" w:rsidRPr="00096960" w:rsidRDefault="00EA6BFF" w:rsidP="00C02A5C">
            <w:pPr>
              <w:spacing w:after="0" w:line="240" w:lineRule="auto"/>
              <w:jc w:val="both"/>
              <w:rPr>
                <w:rFonts w:ascii="Times New Roman" w:hAnsi="Times New Roman"/>
                <w:sz w:val="24"/>
                <w:szCs w:val="24"/>
              </w:rPr>
            </w:pPr>
            <w:proofErr w:type="spellStart"/>
            <w:r w:rsidRPr="00096960">
              <w:rPr>
                <w:rFonts w:ascii="Times New Roman" w:hAnsi="Times New Roman"/>
                <w:sz w:val="24"/>
                <w:szCs w:val="24"/>
              </w:rPr>
              <w:t>D</w:t>
            </w:r>
            <w:r w:rsidR="00594E3F" w:rsidRPr="00096960">
              <w:rPr>
                <w:rFonts w:ascii="Times New Roman" w:hAnsi="Times New Roman"/>
                <w:sz w:val="24"/>
                <w:szCs w:val="24"/>
              </w:rPr>
              <w:t>einstitucionalizācija</w:t>
            </w:r>
            <w:proofErr w:type="spellEnd"/>
          </w:p>
        </w:tc>
      </w:tr>
      <w:tr w:rsidR="004E74E5" w:rsidRPr="00096960" w14:paraId="0019E960" w14:textId="77777777" w:rsidTr="00EA6BFF">
        <w:tc>
          <w:tcPr>
            <w:tcW w:w="1763" w:type="dxa"/>
            <w:shd w:val="clear" w:color="auto" w:fill="auto"/>
          </w:tcPr>
          <w:p w14:paraId="56347CFD" w14:textId="77777777" w:rsidR="002F1594" w:rsidRPr="00096960" w:rsidRDefault="002F1594" w:rsidP="00C02A5C">
            <w:pPr>
              <w:spacing w:after="0" w:line="240" w:lineRule="auto"/>
              <w:jc w:val="both"/>
              <w:rPr>
                <w:rFonts w:ascii="Times New Roman" w:hAnsi="Times New Roman"/>
                <w:sz w:val="24"/>
                <w:szCs w:val="24"/>
              </w:rPr>
            </w:pPr>
            <w:r w:rsidRPr="00096960">
              <w:rPr>
                <w:rFonts w:ascii="Times New Roman" w:hAnsi="Times New Roman"/>
                <w:sz w:val="24"/>
                <w:szCs w:val="24"/>
              </w:rPr>
              <w:t>EK</w:t>
            </w:r>
          </w:p>
        </w:tc>
        <w:tc>
          <w:tcPr>
            <w:tcW w:w="7157" w:type="dxa"/>
            <w:shd w:val="clear" w:color="auto" w:fill="auto"/>
          </w:tcPr>
          <w:p w14:paraId="7C55BBFE" w14:textId="4E2F880A" w:rsidR="002F1594" w:rsidRPr="00096960" w:rsidRDefault="002F1594" w:rsidP="00C02A5C">
            <w:pPr>
              <w:spacing w:after="0" w:line="240" w:lineRule="auto"/>
              <w:jc w:val="both"/>
              <w:rPr>
                <w:rFonts w:ascii="Times New Roman" w:hAnsi="Times New Roman"/>
                <w:sz w:val="24"/>
                <w:szCs w:val="24"/>
              </w:rPr>
            </w:pPr>
            <w:r w:rsidRPr="00096960">
              <w:rPr>
                <w:rFonts w:ascii="Times New Roman" w:hAnsi="Times New Roman"/>
                <w:sz w:val="24"/>
                <w:szCs w:val="24"/>
              </w:rPr>
              <w:t>Eiropas Komisija</w:t>
            </w:r>
          </w:p>
        </w:tc>
      </w:tr>
      <w:tr w:rsidR="004E74E5" w:rsidRPr="00096960" w14:paraId="22E42AF5" w14:textId="77777777" w:rsidTr="00EA6BFF">
        <w:tc>
          <w:tcPr>
            <w:tcW w:w="1763" w:type="dxa"/>
            <w:shd w:val="clear" w:color="auto" w:fill="auto"/>
          </w:tcPr>
          <w:p w14:paraId="7D1AC324"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EM</w:t>
            </w:r>
          </w:p>
        </w:tc>
        <w:tc>
          <w:tcPr>
            <w:tcW w:w="7157" w:type="dxa"/>
            <w:shd w:val="clear" w:color="auto" w:fill="auto"/>
          </w:tcPr>
          <w:p w14:paraId="06BD2FEC" w14:textId="05F9D1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Ekonomikas ministrija</w:t>
            </w:r>
          </w:p>
        </w:tc>
      </w:tr>
      <w:tr w:rsidR="004E74E5" w:rsidRPr="00096960" w14:paraId="4A4252E7" w14:textId="77777777" w:rsidTr="00EA6BFF">
        <w:tc>
          <w:tcPr>
            <w:tcW w:w="1763" w:type="dxa"/>
            <w:shd w:val="clear" w:color="auto" w:fill="auto"/>
          </w:tcPr>
          <w:p w14:paraId="2650B1A7"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ES</w:t>
            </w:r>
          </w:p>
        </w:tc>
        <w:tc>
          <w:tcPr>
            <w:tcW w:w="7157" w:type="dxa"/>
            <w:shd w:val="clear" w:color="auto" w:fill="auto"/>
          </w:tcPr>
          <w:p w14:paraId="00BC1370" w14:textId="0D740BD5"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 xml:space="preserve">Eiropas Savienība </w:t>
            </w:r>
          </w:p>
        </w:tc>
      </w:tr>
      <w:tr w:rsidR="004E74E5" w:rsidRPr="00096960" w14:paraId="4B839514" w14:textId="77777777" w:rsidTr="00EA6BFF">
        <w:tc>
          <w:tcPr>
            <w:tcW w:w="1763" w:type="dxa"/>
            <w:shd w:val="clear" w:color="auto" w:fill="auto"/>
          </w:tcPr>
          <w:p w14:paraId="23DA0DB8" w14:textId="254CCE63" w:rsidR="002B54E5" w:rsidRPr="00096960" w:rsidRDefault="002B54E5" w:rsidP="00C02A5C">
            <w:pPr>
              <w:spacing w:after="0" w:line="240" w:lineRule="auto"/>
              <w:jc w:val="both"/>
              <w:rPr>
                <w:rFonts w:ascii="Times New Roman" w:hAnsi="Times New Roman"/>
                <w:sz w:val="24"/>
                <w:szCs w:val="24"/>
              </w:rPr>
            </w:pPr>
            <w:r w:rsidRPr="00096960">
              <w:rPr>
                <w:rFonts w:ascii="Times New Roman" w:hAnsi="Times New Roman"/>
                <w:sz w:val="24"/>
                <w:szCs w:val="24"/>
              </w:rPr>
              <w:t>ESF+</w:t>
            </w:r>
          </w:p>
        </w:tc>
        <w:tc>
          <w:tcPr>
            <w:tcW w:w="7157" w:type="dxa"/>
            <w:shd w:val="clear" w:color="auto" w:fill="auto"/>
          </w:tcPr>
          <w:p w14:paraId="7F4D174B" w14:textId="55A02DCC" w:rsidR="002B54E5" w:rsidRPr="00096960" w:rsidRDefault="002B54E5" w:rsidP="00C02A5C">
            <w:pPr>
              <w:spacing w:after="0" w:line="240" w:lineRule="auto"/>
              <w:jc w:val="both"/>
              <w:rPr>
                <w:rFonts w:ascii="Times New Roman" w:hAnsi="Times New Roman"/>
                <w:sz w:val="24"/>
                <w:szCs w:val="24"/>
              </w:rPr>
            </w:pPr>
            <w:r w:rsidRPr="00096960">
              <w:rPr>
                <w:rFonts w:ascii="Times New Roman" w:hAnsi="Times New Roman"/>
                <w:sz w:val="24"/>
                <w:szCs w:val="24"/>
              </w:rPr>
              <w:t>Eiropas Sociālais fonds Plus (Eiropas Savienības fondu 2021.-2027. gada plānošanas periodā)</w:t>
            </w:r>
          </w:p>
        </w:tc>
      </w:tr>
      <w:tr w:rsidR="004E74E5" w:rsidRPr="00096960" w14:paraId="6CCF6761" w14:textId="77777777" w:rsidTr="00EA6BFF">
        <w:tc>
          <w:tcPr>
            <w:tcW w:w="1763" w:type="dxa"/>
            <w:shd w:val="clear" w:color="auto" w:fill="auto"/>
          </w:tcPr>
          <w:p w14:paraId="2A6EC422" w14:textId="77777777" w:rsidR="009F0F37" w:rsidRPr="00096960" w:rsidRDefault="009F0F37" w:rsidP="00C02A5C">
            <w:pPr>
              <w:spacing w:after="0" w:line="240" w:lineRule="auto"/>
              <w:jc w:val="both"/>
              <w:rPr>
                <w:rFonts w:ascii="Times New Roman" w:hAnsi="Times New Roman"/>
                <w:sz w:val="24"/>
                <w:szCs w:val="24"/>
              </w:rPr>
            </w:pPr>
            <w:r w:rsidRPr="00096960">
              <w:rPr>
                <w:rFonts w:ascii="Times New Roman" w:hAnsi="Times New Roman"/>
                <w:sz w:val="24"/>
                <w:szCs w:val="24"/>
              </w:rPr>
              <w:t>ERAF</w:t>
            </w:r>
          </w:p>
        </w:tc>
        <w:tc>
          <w:tcPr>
            <w:tcW w:w="7157" w:type="dxa"/>
            <w:shd w:val="clear" w:color="auto" w:fill="auto"/>
          </w:tcPr>
          <w:p w14:paraId="76671CF9" w14:textId="7EB52354" w:rsidR="009F0F37" w:rsidRPr="00096960" w:rsidRDefault="009F0F37" w:rsidP="00C02A5C">
            <w:pPr>
              <w:spacing w:after="0" w:line="240" w:lineRule="auto"/>
              <w:jc w:val="both"/>
              <w:rPr>
                <w:rFonts w:ascii="Times New Roman" w:hAnsi="Times New Roman"/>
                <w:sz w:val="24"/>
                <w:szCs w:val="24"/>
              </w:rPr>
            </w:pPr>
            <w:r w:rsidRPr="00096960">
              <w:rPr>
                <w:rFonts w:ascii="Times New Roman" w:hAnsi="Times New Roman"/>
                <w:sz w:val="24"/>
                <w:szCs w:val="24"/>
              </w:rPr>
              <w:t>Eiropas Reģionālās attīstības fonds</w:t>
            </w:r>
          </w:p>
        </w:tc>
      </w:tr>
      <w:tr w:rsidR="004E74E5" w:rsidRPr="00096960" w14:paraId="008A0328" w14:textId="77777777" w:rsidTr="00EA6BFF">
        <w:tc>
          <w:tcPr>
            <w:tcW w:w="1763" w:type="dxa"/>
            <w:shd w:val="clear" w:color="auto" w:fill="auto"/>
          </w:tcPr>
          <w:p w14:paraId="6BBDD5DE" w14:textId="77777777" w:rsidR="000B2B79" w:rsidRPr="00096960" w:rsidRDefault="000B2B79" w:rsidP="00C02A5C">
            <w:pPr>
              <w:spacing w:after="0" w:line="240" w:lineRule="auto"/>
              <w:jc w:val="both"/>
              <w:rPr>
                <w:rFonts w:ascii="Times New Roman" w:hAnsi="Times New Roman"/>
                <w:sz w:val="24"/>
                <w:szCs w:val="24"/>
              </w:rPr>
            </w:pPr>
            <w:r w:rsidRPr="00096960">
              <w:rPr>
                <w:rFonts w:ascii="Times New Roman" w:hAnsi="Times New Roman"/>
                <w:sz w:val="24"/>
                <w:szCs w:val="24"/>
              </w:rPr>
              <w:t>GRT</w:t>
            </w:r>
          </w:p>
        </w:tc>
        <w:tc>
          <w:tcPr>
            <w:tcW w:w="7157" w:type="dxa"/>
            <w:shd w:val="clear" w:color="auto" w:fill="auto"/>
          </w:tcPr>
          <w:p w14:paraId="6CC2998F" w14:textId="135FE240" w:rsidR="000B2B79" w:rsidRPr="00096960" w:rsidRDefault="000B2B79" w:rsidP="00C02A5C">
            <w:pPr>
              <w:spacing w:after="0" w:line="240" w:lineRule="auto"/>
              <w:jc w:val="both"/>
              <w:rPr>
                <w:rFonts w:ascii="Times New Roman" w:hAnsi="Times New Roman"/>
                <w:sz w:val="24"/>
                <w:szCs w:val="24"/>
              </w:rPr>
            </w:pPr>
            <w:r w:rsidRPr="00096960">
              <w:rPr>
                <w:rFonts w:ascii="Times New Roman" w:hAnsi="Times New Roman"/>
                <w:sz w:val="24"/>
                <w:szCs w:val="24"/>
              </w:rPr>
              <w:t>Garīga rakstura traucējumi</w:t>
            </w:r>
          </w:p>
        </w:tc>
      </w:tr>
      <w:tr w:rsidR="004E74E5" w:rsidRPr="00096960" w14:paraId="06C138B8" w14:textId="77777777" w:rsidTr="00EA6BFF">
        <w:tc>
          <w:tcPr>
            <w:tcW w:w="1763" w:type="dxa"/>
            <w:shd w:val="clear" w:color="auto" w:fill="auto"/>
          </w:tcPr>
          <w:p w14:paraId="49A7C0EA"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IIS</w:t>
            </w:r>
          </w:p>
        </w:tc>
        <w:tc>
          <w:tcPr>
            <w:tcW w:w="7157" w:type="dxa"/>
            <w:shd w:val="clear" w:color="auto" w:fill="auto"/>
          </w:tcPr>
          <w:p w14:paraId="43A0B15E" w14:textId="5F96A2C9"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Invaliditātes informatīvā sistēma</w:t>
            </w:r>
          </w:p>
        </w:tc>
      </w:tr>
      <w:tr w:rsidR="004E74E5" w:rsidRPr="00096960" w14:paraId="2B7562AA" w14:textId="77777777" w:rsidTr="00EA6BFF">
        <w:tc>
          <w:tcPr>
            <w:tcW w:w="1763" w:type="dxa"/>
            <w:shd w:val="clear" w:color="auto" w:fill="auto"/>
          </w:tcPr>
          <w:p w14:paraId="3C11A52E" w14:textId="5A746409" w:rsidR="00742D43" w:rsidRPr="00096960" w:rsidRDefault="00742D43" w:rsidP="00C02A5C">
            <w:pPr>
              <w:spacing w:after="0" w:line="240" w:lineRule="auto"/>
              <w:jc w:val="both"/>
              <w:rPr>
                <w:rFonts w:ascii="Times New Roman" w:hAnsi="Times New Roman"/>
                <w:sz w:val="24"/>
                <w:szCs w:val="24"/>
              </w:rPr>
            </w:pPr>
            <w:r w:rsidRPr="00096960">
              <w:rPr>
                <w:rFonts w:ascii="Times New Roman" w:hAnsi="Times New Roman"/>
                <w:sz w:val="24"/>
                <w:szCs w:val="24"/>
              </w:rPr>
              <w:t>IKP</w:t>
            </w:r>
          </w:p>
        </w:tc>
        <w:tc>
          <w:tcPr>
            <w:tcW w:w="7157" w:type="dxa"/>
            <w:shd w:val="clear" w:color="auto" w:fill="auto"/>
          </w:tcPr>
          <w:p w14:paraId="0BFAB16D" w14:textId="304428A7" w:rsidR="00742D43" w:rsidRPr="00096960" w:rsidRDefault="00742D43" w:rsidP="00C02A5C">
            <w:pPr>
              <w:spacing w:after="0" w:line="240" w:lineRule="auto"/>
              <w:jc w:val="both"/>
              <w:rPr>
                <w:rFonts w:ascii="Times New Roman" w:hAnsi="Times New Roman"/>
                <w:sz w:val="24"/>
                <w:szCs w:val="24"/>
              </w:rPr>
            </w:pPr>
            <w:r w:rsidRPr="00096960">
              <w:rPr>
                <w:rFonts w:ascii="Times New Roman" w:hAnsi="Times New Roman"/>
                <w:sz w:val="24"/>
                <w:szCs w:val="24"/>
              </w:rPr>
              <w:t>Iekšzemes kopprodukts</w:t>
            </w:r>
          </w:p>
        </w:tc>
      </w:tr>
      <w:tr w:rsidR="004E74E5" w:rsidRPr="00096960" w14:paraId="77A0ACA6" w14:textId="77777777" w:rsidTr="001E2442">
        <w:tc>
          <w:tcPr>
            <w:tcW w:w="1763" w:type="dxa"/>
            <w:shd w:val="clear" w:color="auto" w:fill="auto"/>
          </w:tcPr>
          <w:p w14:paraId="4FB512DC" w14:textId="77777777" w:rsidR="005F6468" w:rsidRPr="00096960" w:rsidRDefault="005F6468" w:rsidP="001E2442">
            <w:pPr>
              <w:spacing w:after="0" w:line="240" w:lineRule="auto"/>
              <w:jc w:val="both"/>
              <w:rPr>
                <w:rFonts w:ascii="Times New Roman" w:hAnsi="Times New Roman"/>
                <w:sz w:val="24"/>
                <w:szCs w:val="24"/>
              </w:rPr>
            </w:pPr>
            <w:r w:rsidRPr="00096960">
              <w:rPr>
                <w:rFonts w:ascii="Times New Roman" w:hAnsi="Times New Roman"/>
                <w:sz w:val="24"/>
                <w:szCs w:val="24"/>
              </w:rPr>
              <w:t>IKVD</w:t>
            </w:r>
          </w:p>
        </w:tc>
        <w:tc>
          <w:tcPr>
            <w:tcW w:w="7157" w:type="dxa"/>
            <w:shd w:val="clear" w:color="auto" w:fill="auto"/>
          </w:tcPr>
          <w:p w14:paraId="70A150AB" w14:textId="77777777" w:rsidR="005F6468" w:rsidRPr="00096960" w:rsidRDefault="005F6468" w:rsidP="001E2442">
            <w:pPr>
              <w:spacing w:after="0" w:line="240" w:lineRule="auto"/>
              <w:jc w:val="both"/>
              <w:rPr>
                <w:rFonts w:ascii="Times New Roman" w:hAnsi="Times New Roman"/>
                <w:sz w:val="24"/>
                <w:szCs w:val="24"/>
              </w:rPr>
            </w:pPr>
            <w:r w:rsidRPr="00096960">
              <w:rPr>
                <w:rFonts w:ascii="Times New Roman" w:hAnsi="Times New Roman"/>
                <w:sz w:val="24"/>
                <w:szCs w:val="24"/>
              </w:rPr>
              <w:t>Izglītības kvalitātes valsts dienests</w:t>
            </w:r>
          </w:p>
        </w:tc>
      </w:tr>
      <w:tr w:rsidR="004E74E5" w:rsidRPr="00096960" w14:paraId="4A64B7F8" w14:textId="77777777" w:rsidTr="00EA6BFF">
        <w:tc>
          <w:tcPr>
            <w:tcW w:w="1763" w:type="dxa"/>
            <w:shd w:val="clear" w:color="auto" w:fill="auto"/>
          </w:tcPr>
          <w:p w14:paraId="00C0D15D" w14:textId="33E71C5E" w:rsidR="00CE7B57" w:rsidRPr="00096960" w:rsidRDefault="00CE7B57" w:rsidP="00C02A5C">
            <w:pPr>
              <w:spacing w:after="0" w:line="240" w:lineRule="auto"/>
              <w:jc w:val="both"/>
              <w:rPr>
                <w:rFonts w:ascii="Times New Roman" w:hAnsi="Times New Roman"/>
                <w:sz w:val="24"/>
                <w:szCs w:val="24"/>
              </w:rPr>
            </w:pPr>
            <w:r w:rsidRPr="00096960">
              <w:rPr>
                <w:rFonts w:ascii="Times New Roman" w:hAnsi="Times New Roman"/>
                <w:sz w:val="24"/>
                <w:szCs w:val="24"/>
              </w:rPr>
              <w:t>IS</w:t>
            </w:r>
          </w:p>
        </w:tc>
        <w:tc>
          <w:tcPr>
            <w:tcW w:w="7157" w:type="dxa"/>
            <w:shd w:val="clear" w:color="auto" w:fill="auto"/>
          </w:tcPr>
          <w:p w14:paraId="002C9BE1" w14:textId="3F7AE66B" w:rsidR="00CE7B57" w:rsidRPr="00096960" w:rsidRDefault="00CE7B57" w:rsidP="00C02A5C">
            <w:pPr>
              <w:spacing w:after="0" w:line="240" w:lineRule="auto"/>
              <w:jc w:val="both"/>
              <w:rPr>
                <w:rFonts w:ascii="Times New Roman" w:hAnsi="Times New Roman"/>
                <w:sz w:val="24"/>
                <w:szCs w:val="24"/>
              </w:rPr>
            </w:pPr>
            <w:r w:rsidRPr="00096960">
              <w:rPr>
                <w:rFonts w:ascii="Times New Roman" w:hAnsi="Times New Roman"/>
                <w:sz w:val="24"/>
                <w:szCs w:val="24"/>
              </w:rPr>
              <w:t>Informācijas sistēma</w:t>
            </w:r>
          </w:p>
        </w:tc>
      </w:tr>
      <w:tr w:rsidR="004E74E5" w:rsidRPr="00096960" w14:paraId="542238FC" w14:textId="77777777" w:rsidTr="00EA6BFF">
        <w:tc>
          <w:tcPr>
            <w:tcW w:w="1763" w:type="dxa"/>
            <w:shd w:val="clear" w:color="auto" w:fill="auto"/>
          </w:tcPr>
          <w:p w14:paraId="3DA9AEF4"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IZM</w:t>
            </w:r>
          </w:p>
        </w:tc>
        <w:tc>
          <w:tcPr>
            <w:tcW w:w="7157" w:type="dxa"/>
            <w:shd w:val="clear" w:color="auto" w:fill="auto"/>
          </w:tcPr>
          <w:p w14:paraId="31A9A4C0" w14:textId="7B2B7715"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Izglītības un zinātnes ministrija</w:t>
            </w:r>
          </w:p>
        </w:tc>
      </w:tr>
      <w:tr w:rsidR="004E74E5" w:rsidRPr="00096960" w14:paraId="3A11C426" w14:textId="77777777" w:rsidTr="00EA6BFF">
        <w:tc>
          <w:tcPr>
            <w:tcW w:w="1763" w:type="dxa"/>
            <w:shd w:val="clear" w:color="auto" w:fill="auto"/>
          </w:tcPr>
          <w:p w14:paraId="3FF0F037" w14:textId="77777777" w:rsidR="000B2B79" w:rsidRPr="00096960" w:rsidRDefault="000B2B79" w:rsidP="00C02A5C">
            <w:pPr>
              <w:spacing w:after="0" w:line="240" w:lineRule="auto"/>
              <w:jc w:val="both"/>
              <w:rPr>
                <w:rFonts w:ascii="Times New Roman" w:hAnsi="Times New Roman"/>
                <w:sz w:val="24"/>
                <w:szCs w:val="24"/>
              </w:rPr>
            </w:pPr>
            <w:r w:rsidRPr="00096960">
              <w:rPr>
                <w:rFonts w:ascii="Times New Roman" w:hAnsi="Times New Roman"/>
                <w:sz w:val="24"/>
                <w:szCs w:val="24"/>
              </w:rPr>
              <w:t>IT</w:t>
            </w:r>
          </w:p>
        </w:tc>
        <w:tc>
          <w:tcPr>
            <w:tcW w:w="7157" w:type="dxa"/>
            <w:shd w:val="clear" w:color="auto" w:fill="auto"/>
          </w:tcPr>
          <w:p w14:paraId="193C5190" w14:textId="69DFC492" w:rsidR="000B2B79" w:rsidRPr="00096960" w:rsidRDefault="000B2B79" w:rsidP="00C02A5C">
            <w:pPr>
              <w:spacing w:after="0" w:line="240" w:lineRule="auto"/>
              <w:jc w:val="both"/>
              <w:rPr>
                <w:rFonts w:ascii="Times New Roman" w:hAnsi="Times New Roman"/>
                <w:sz w:val="24"/>
                <w:szCs w:val="24"/>
              </w:rPr>
            </w:pPr>
            <w:r w:rsidRPr="00096960">
              <w:rPr>
                <w:rFonts w:ascii="Times New Roman" w:hAnsi="Times New Roman"/>
                <w:sz w:val="24"/>
                <w:szCs w:val="24"/>
              </w:rPr>
              <w:t xml:space="preserve">Informāciju </w:t>
            </w:r>
            <w:r w:rsidR="0002289C" w:rsidRPr="00096960">
              <w:rPr>
                <w:rFonts w:ascii="Times New Roman" w:hAnsi="Times New Roman"/>
                <w:sz w:val="24"/>
                <w:szCs w:val="24"/>
              </w:rPr>
              <w:t>tehnoloģijas</w:t>
            </w:r>
          </w:p>
        </w:tc>
      </w:tr>
      <w:tr w:rsidR="004E74E5" w:rsidRPr="00096960" w14:paraId="6C5DCD1C" w14:textId="77777777" w:rsidTr="00EA6BFF">
        <w:tc>
          <w:tcPr>
            <w:tcW w:w="1763" w:type="dxa"/>
            <w:shd w:val="clear" w:color="auto" w:fill="auto"/>
          </w:tcPr>
          <w:p w14:paraId="569EC08B" w14:textId="77777777" w:rsidR="009F0F37" w:rsidRPr="00096960" w:rsidRDefault="009F0F37" w:rsidP="00C02A5C">
            <w:pPr>
              <w:spacing w:after="0" w:line="240" w:lineRule="auto"/>
              <w:jc w:val="both"/>
              <w:rPr>
                <w:rFonts w:ascii="Times New Roman" w:hAnsi="Times New Roman"/>
                <w:sz w:val="24"/>
                <w:szCs w:val="24"/>
              </w:rPr>
            </w:pPr>
            <w:r w:rsidRPr="00096960">
              <w:rPr>
                <w:rFonts w:ascii="Times New Roman" w:hAnsi="Times New Roman"/>
                <w:sz w:val="24"/>
                <w:szCs w:val="24"/>
              </w:rPr>
              <w:t>KF</w:t>
            </w:r>
          </w:p>
        </w:tc>
        <w:tc>
          <w:tcPr>
            <w:tcW w:w="7157" w:type="dxa"/>
            <w:shd w:val="clear" w:color="auto" w:fill="auto"/>
          </w:tcPr>
          <w:p w14:paraId="234D6D10" w14:textId="20C1E00C" w:rsidR="009F0F37" w:rsidRPr="00096960" w:rsidRDefault="009F0F37" w:rsidP="00C02A5C">
            <w:pPr>
              <w:spacing w:after="0" w:line="240" w:lineRule="auto"/>
              <w:jc w:val="both"/>
              <w:rPr>
                <w:rFonts w:ascii="Times New Roman" w:hAnsi="Times New Roman"/>
                <w:sz w:val="24"/>
                <w:szCs w:val="24"/>
              </w:rPr>
            </w:pPr>
            <w:r w:rsidRPr="00096960">
              <w:rPr>
                <w:rFonts w:ascii="Times New Roman" w:hAnsi="Times New Roman"/>
                <w:sz w:val="24"/>
                <w:szCs w:val="24"/>
              </w:rPr>
              <w:t xml:space="preserve">Kohēzijas fonds </w:t>
            </w:r>
          </w:p>
        </w:tc>
      </w:tr>
      <w:tr w:rsidR="004E74E5" w:rsidRPr="00096960" w14:paraId="2F01AFA3" w14:textId="77777777" w:rsidTr="00EA6BFF">
        <w:tc>
          <w:tcPr>
            <w:tcW w:w="1763" w:type="dxa"/>
            <w:shd w:val="clear" w:color="auto" w:fill="auto"/>
          </w:tcPr>
          <w:p w14:paraId="6592A441" w14:textId="77777777" w:rsidR="00FA2483" w:rsidRPr="00096960" w:rsidRDefault="00FA2483" w:rsidP="00C02A5C">
            <w:pPr>
              <w:spacing w:after="0" w:line="240" w:lineRule="auto"/>
              <w:jc w:val="both"/>
              <w:rPr>
                <w:rFonts w:ascii="Times New Roman" w:hAnsi="Times New Roman"/>
                <w:sz w:val="24"/>
                <w:szCs w:val="24"/>
              </w:rPr>
            </w:pPr>
            <w:r w:rsidRPr="00096960">
              <w:rPr>
                <w:rFonts w:ascii="Times New Roman" w:hAnsi="Times New Roman"/>
                <w:sz w:val="24"/>
                <w:szCs w:val="24"/>
              </w:rPr>
              <w:t>KM</w:t>
            </w:r>
          </w:p>
        </w:tc>
        <w:tc>
          <w:tcPr>
            <w:tcW w:w="7157" w:type="dxa"/>
            <w:shd w:val="clear" w:color="auto" w:fill="auto"/>
          </w:tcPr>
          <w:p w14:paraId="45B43FD5" w14:textId="56D9D992" w:rsidR="00FA2483" w:rsidRPr="00096960" w:rsidRDefault="00FA2483" w:rsidP="00C02A5C">
            <w:pPr>
              <w:spacing w:after="0" w:line="240" w:lineRule="auto"/>
              <w:jc w:val="both"/>
              <w:rPr>
                <w:rFonts w:ascii="Times New Roman" w:hAnsi="Times New Roman"/>
                <w:sz w:val="24"/>
                <w:szCs w:val="24"/>
              </w:rPr>
            </w:pPr>
            <w:r w:rsidRPr="00096960">
              <w:rPr>
                <w:rFonts w:ascii="Times New Roman" w:hAnsi="Times New Roman"/>
                <w:sz w:val="24"/>
                <w:szCs w:val="24"/>
              </w:rPr>
              <w:t>Kultūras ministrija</w:t>
            </w:r>
          </w:p>
        </w:tc>
      </w:tr>
      <w:tr w:rsidR="004E74E5" w:rsidRPr="00096960" w14:paraId="194C48C5" w14:textId="77777777" w:rsidTr="00EA6BFF">
        <w:tc>
          <w:tcPr>
            <w:tcW w:w="1763" w:type="dxa"/>
            <w:shd w:val="clear" w:color="auto" w:fill="auto"/>
          </w:tcPr>
          <w:p w14:paraId="6EBBD136" w14:textId="77777777" w:rsidR="00594E3F" w:rsidRPr="00096960" w:rsidRDefault="00594E3F" w:rsidP="00C02A5C">
            <w:pPr>
              <w:spacing w:after="0" w:line="240" w:lineRule="auto"/>
              <w:jc w:val="both"/>
              <w:rPr>
                <w:rFonts w:ascii="Times New Roman" w:hAnsi="Times New Roman"/>
                <w:sz w:val="24"/>
                <w:szCs w:val="24"/>
              </w:rPr>
            </w:pPr>
            <w:proofErr w:type="spellStart"/>
            <w:r w:rsidRPr="00096960">
              <w:rPr>
                <w:rFonts w:ascii="Times New Roman" w:hAnsi="Times New Roman"/>
                <w:sz w:val="24"/>
                <w:szCs w:val="24"/>
              </w:rPr>
              <w:t>LabIS</w:t>
            </w:r>
            <w:proofErr w:type="spellEnd"/>
          </w:p>
        </w:tc>
        <w:tc>
          <w:tcPr>
            <w:tcW w:w="7157" w:type="dxa"/>
            <w:shd w:val="clear" w:color="auto" w:fill="auto"/>
          </w:tcPr>
          <w:p w14:paraId="3655EC05" w14:textId="0BF06791"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Labklājības informācijas sistēma</w:t>
            </w:r>
          </w:p>
        </w:tc>
      </w:tr>
      <w:tr w:rsidR="004E74E5" w:rsidRPr="00096960" w14:paraId="39C84502" w14:textId="77777777" w:rsidTr="00EA6BFF">
        <w:tc>
          <w:tcPr>
            <w:tcW w:w="1763" w:type="dxa"/>
            <w:shd w:val="clear" w:color="auto" w:fill="auto"/>
          </w:tcPr>
          <w:p w14:paraId="1E9075F3"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LDZ</w:t>
            </w:r>
          </w:p>
        </w:tc>
        <w:tc>
          <w:tcPr>
            <w:tcW w:w="7157" w:type="dxa"/>
            <w:shd w:val="clear" w:color="auto" w:fill="auto"/>
          </w:tcPr>
          <w:p w14:paraId="2709B096" w14:textId="13C0E570"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Latvijas Dzelzceļš</w:t>
            </w:r>
          </w:p>
        </w:tc>
      </w:tr>
      <w:tr w:rsidR="004E74E5" w:rsidRPr="00096960" w14:paraId="5836CB16" w14:textId="77777777" w:rsidTr="00EA6BFF">
        <w:tc>
          <w:tcPr>
            <w:tcW w:w="1763" w:type="dxa"/>
            <w:shd w:val="clear" w:color="auto" w:fill="auto"/>
          </w:tcPr>
          <w:p w14:paraId="530C2163"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LM</w:t>
            </w:r>
          </w:p>
        </w:tc>
        <w:tc>
          <w:tcPr>
            <w:tcW w:w="7157" w:type="dxa"/>
            <w:shd w:val="clear" w:color="auto" w:fill="auto"/>
          </w:tcPr>
          <w:p w14:paraId="1369ADA2" w14:textId="1F22AE7D"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Labklājības ministrija</w:t>
            </w:r>
          </w:p>
        </w:tc>
      </w:tr>
      <w:tr w:rsidR="004E74E5" w:rsidRPr="00096960" w14:paraId="1AC3C422" w14:textId="77777777" w:rsidTr="00EA6BFF">
        <w:tc>
          <w:tcPr>
            <w:tcW w:w="1763" w:type="dxa"/>
            <w:shd w:val="clear" w:color="auto" w:fill="auto"/>
          </w:tcPr>
          <w:p w14:paraId="606149A9" w14:textId="1ECC98CE" w:rsidR="000673C1" w:rsidRPr="00096960" w:rsidRDefault="000673C1" w:rsidP="00C02A5C">
            <w:pPr>
              <w:spacing w:after="0" w:line="240" w:lineRule="auto"/>
              <w:jc w:val="both"/>
              <w:rPr>
                <w:rFonts w:ascii="Times New Roman" w:hAnsi="Times New Roman"/>
                <w:sz w:val="24"/>
                <w:szCs w:val="24"/>
              </w:rPr>
            </w:pPr>
            <w:r w:rsidRPr="00096960">
              <w:rPr>
                <w:rFonts w:ascii="Times New Roman" w:hAnsi="Times New Roman"/>
                <w:sz w:val="24"/>
                <w:szCs w:val="24"/>
              </w:rPr>
              <w:t>LM Pamatnostādnes</w:t>
            </w:r>
          </w:p>
        </w:tc>
        <w:tc>
          <w:tcPr>
            <w:tcW w:w="7157" w:type="dxa"/>
            <w:shd w:val="clear" w:color="auto" w:fill="auto"/>
          </w:tcPr>
          <w:p w14:paraId="0F53BE9A" w14:textId="27FC2B88" w:rsidR="000673C1" w:rsidRPr="00096960" w:rsidRDefault="000673C1" w:rsidP="00C02A5C">
            <w:pPr>
              <w:spacing w:after="0" w:line="240" w:lineRule="auto"/>
              <w:jc w:val="both"/>
              <w:rPr>
                <w:rFonts w:ascii="Times New Roman" w:hAnsi="Times New Roman"/>
                <w:sz w:val="24"/>
                <w:szCs w:val="24"/>
              </w:rPr>
            </w:pPr>
            <w:r w:rsidRPr="00096960">
              <w:rPr>
                <w:rFonts w:ascii="Times New Roman" w:eastAsia="Times New Roman" w:hAnsi="Times New Roman"/>
                <w:bCs/>
                <w:sz w:val="24"/>
                <w:szCs w:val="24"/>
                <w:lang w:eastAsia="lv-LV"/>
              </w:rPr>
              <w:t xml:space="preserve">Sociālās aizsardzības un darba tirgus politikas pamatnostādnēs 2021.-2027. gadam  </w:t>
            </w:r>
          </w:p>
        </w:tc>
      </w:tr>
      <w:tr w:rsidR="004E74E5" w:rsidRPr="00096960" w14:paraId="17CA85F0" w14:textId="77777777" w:rsidTr="00EA6BFF">
        <w:tc>
          <w:tcPr>
            <w:tcW w:w="1763" w:type="dxa"/>
            <w:shd w:val="clear" w:color="auto" w:fill="auto"/>
          </w:tcPr>
          <w:p w14:paraId="4919DD6A"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LR</w:t>
            </w:r>
          </w:p>
        </w:tc>
        <w:tc>
          <w:tcPr>
            <w:tcW w:w="7157" w:type="dxa"/>
            <w:shd w:val="clear" w:color="auto" w:fill="auto"/>
          </w:tcPr>
          <w:p w14:paraId="004FFDDC" w14:textId="101ED35B"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 xml:space="preserve"> Latvijas Radio</w:t>
            </w:r>
          </w:p>
        </w:tc>
      </w:tr>
      <w:tr w:rsidR="004E74E5" w:rsidRPr="00096960" w14:paraId="2EC289AE" w14:textId="77777777" w:rsidTr="00EA6BFF">
        <w:tc>
          <w:tcPr>
            <w:tcW w:w="1763" w:type="dxa"/>
            <w:shd w:val="clear" w:color="auto" w:fill="auto"/>
          </w:tcPr>
          <w:p w14:paraId="4F8117B0"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LTV</w:t>
            </w:r>
          </w:p>
        </w:tc>
        <w:tc>
          <w:tcPr>
            <w:tcW w:w="7157" w:type="dxa"/>
            <w:shd w:val="clear" w:color="auto" w:fill="auto"/>
          </w:tcPr>
          <w:p w14:paraId="2676986E" w14:textId="33E15D66"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Latvijas Televīzija</w:t>
            </w:r>
          </w:p>
        </w:tc>
      </w:tr>
      <w:tr w:rsidR="004E74E5" w:rsidRPr="00096960" w14:paraId="0553ED9B" w14:textId="77777777" w:rsidTr="00EA6BFF">
        <w:trPr>
          <w:trHeight w:val="295"/>
        </w:trPr>
        <w:tc>
          <w:tcPr>
            <w:tcW w:w="1763" w:type="dxa"/>
            <w:shd w:val="clear" w:color="auto" w:fill="auto"/>
          </w:tcPr>
          <w:p w14:paraId="7828AA41" w14:textId="77777777" w:rsidR="000B2B79" w:rsidRPr="00096960" w:rsidRDefault="000B2B79" w:rsidP="00C02A5C">
            <w:pPr>
              <w:spacing w:after="0" w:line="240" w:lineRule="auto"/>
              <w:jc w:val="both"/>
              <w:rPr>
                <w:rFonts w:ascii="Times New Roman" w:hAnsi="Times New Roman"/>
                <w:sz w:val="24"/>
                <w:szCs w:val="24"/>
              </w:rPr>
            </w:pPr>
            <w:r w:rsidRPr="00096960">
              <w:rPr>
                <w:rFonts w:ascii="Times New Roman" w:hAnsi="Times New Roman"/>
                <w:sz w:val="24"/>
                <w:szCs w:val="24"/>
              </w:rPr>
              <w:t>MK</w:t>
            </w:r>
          </w:p>
        </w:tc>
        <w:tc>
          <w:tcPr>
            <w:tcW w:w="7157" w:type="dxa"/>
            <w:shd w:val="clear" w:color="auto" w:fill="auto"/>
          </w:tcPr>
          <w:p w14:paraId="4B187BD8" w14:textId="20E66F30" w:rsidR="000B2B79" w:rsidRPr="00096960" w:rsidRDefault="000B2B79" w:rsidP="00C02A5C">
            <w:pPr>
              <w:spacing w:after="0" w:line="240" w:lineRule="auto"/>
              <w:jc w:val="both"/>
              <w:rPr>
                <w:rFonts w:ascii="Times New Roman" w:hAnsi="Times New Roman"/>
                <w:sz w:val="24"/>
                <w:szCs w:val="24"/>
              </w:rPr>
            </w:pPr>
            <w:r w:rsidRPr="00096960">
              <w:rPr>
                <w:rFonts w:ascii="Times New Roman" w:hAnsi="Times New Roman"/>
                <w:sz w:val="24"/>
                <w:szCs w:val="24"/>
              </w:rPr>
              <w:t>Ministru kabinets</w:t>
            </w:r>
          </w:p>
        </w:tc>
      </w:tr>
      <w:tr w:rsidR="004E74E5" w:rsidRPr="00096960" w14:paraId="6CADC93F" w14:textId="77777777" w:rsidTr="00EA6BFF">
        <w:tc>
          <w:tcPr>
            <w:tcW w:w="1763" w:type="dxa"/>
            <w:shd w:val="clear" w:color="auto" w:fill="auto"/>
          </w:tcPr>
          <w:p w14:paraId="7FCF0881" w14:textId="77777777" w:rsidR="00CA4900" w:rsidRPr="00096960" w:rsidRDefault="00CA4900" w:rsidP="00C02A5C">
            <w:pPr>
              <w:spacing w:after="0" w:line="240" w:lineRule="auto"/>
              <w:jc w:val="both"/>
              <w:rPr>
                <w:rFonts w:ascii="Times New Roman" w:hAnsi="Times New Roman"/>
                <w:sz w:val="24"/>
                <w:szCs w:val="24"/>
              </w:rPr>
            </w:pPr>
            <w:r w:rsidRPr="00096960">
              <w:rPr>
                <w:rFonts w:ascii="Times New Roman" w:hAnsi="Times New Roman"/>
                <w:sz w:val="24"/>
                <w:szCs w:val="24"/>
              </w:rPr>
              <w:t>NACPI</w:t>
            </w:r>
          </w:p>
        </w:tc>
        <w:tc>
          <w:tcPr>
            <w:tcW w:w="7157" w:type="dxa"/>
            <w:shd w:val="clear" w:color="auto" w:fill="auto"/>
          </w:tcPr>
          <w:p w14:paraId="44863BB8" w14:textId="2B6F7A30" w:rsidR="00CA4900" w:rsidRPr="00096960" w:rsidRDefault="00CA4900" w:rsidP="00C02A5C">
            <w:pPr>
              <w:spacing w:after="0" w:line="240" w:lineRule="auto"/>
              <w:jc w:val="both"/>
              <w:rPr>
                <w:rFonts w:ascii="Times New Roman" w:hAnsi="Times New Roman"/>
                <w:sz w:val="24"/>
                <w:szCs w:val="24"/>
              </w:rPr>
            </w:pPr>
            <w:r w:rsidRPr="00096960">
              <w:rPr>
                <w:rFonts w:ascii="Times New Roman" w:hAnsi="Times New Roman"/>
                <w:sz w:val="24"/>
                <w:szCs w:val="24"/>
              </w:rPr>
              <w:t>Nodarbinātības atbalsta centr</w:t>
            </w:r>
            <w:r w:rsidR="002B54E5" w:rsidRPr="00096960">
              <w:rPr>
                <w:rFonts w:ascii="Times New Roman" w:hAnsi="Times New Roman"/>
                <w:sz w:val="24"/>
                <w:szCs w:val="24"/>
              </w:rPr>
              <w:t>s</w:t>
            </w:r>
            <w:r w:rsidRPr="00096960">
              <w:rPr>
                <w:rFonts w:ascii="Times New Roman" w:hAnsi="Times New Roman"/>
                <w:sz w:val="24"/>
                <w:szCs w:val="24"/>
              </w:rPr>
              <w:t xml:space="preserve"> personām ar invaliditāti </w:t>
            </w:r>
            <w:r w:rsidR="002B54E5" w:rsidRPr="00096960">
              <w:rPr>
                <w:rFonts w:ascii="Times New Roman" w:hAnsi="Times New Roman"/>
                <w:sz w:val="24"/>
                <w:szCs w:val="24"/>
              </w:rPr>
              <w:t xml:space="preserve"> </w:t>
            </w:r>
          </w:p>
        </w:tc>
      </w:tr>
      <w:tr w:rsidR="004E74E5" w:rsidRPr="00096960" w14:paraId="631B2C23" w14:textId="77777777" w:rsidTr="00EA6BFF">
        <w:tc>
          <w:tcPr>
            <w:tcW w:w="1763" w:type="dxa"/>
            <w:shd w:val="clear" w:color="auto" w:fill="auto"/>
          </w:tcPr>
          <w:p w14:paraId="620E7A0F" w14:textId="11D2DFCD" w:rsidR="000B2B79" w:rsidRPr="00096960" w:rsidRDefault="000B2B79" w:rsidP="00C02A5C">
            <w:pPr>
              <w:spacing w:after="0" w:line="240" w:lineRule="auto"/>
              <w:jc w:val="both"/>
              <w:rPr>
                <w:rFonts w:ascii="Times New Roman" w:hAnsi="Times New Roman"/>
                <w:sz w:val="24"/>
                <w:szCs w:val="24"/>
              </w:rPr>
            </w:pPr>
            <w:r w:rsidRPr="00096960">
              <w:rPr>
                <w:rFonts w:ascii="Times New Roman" w:hAnsi="Times New Roman"/>
                <w:sz w:val="24"/>
                <w:szCs w:val="24"/>
              </w:rPr>
              <w:t>NAP</w:t>
            </w:r>
            <w:r w:rsidR="002B54E5" w:rsidRPr="00096960">
              <w:rPr>
                <w:rFonts w:ascii="Times New Roman" w:hAnsi="Times New Roman"/>
                <w:sz w:val="24"/>
                <w:szCs w:val="24"/>
              </w:rPr>
              <w:t xml:space="preserve"> 2027</w:t>
            </w:r>
          </w:p>
        </w:tc>
        <w:tc>
          <w:tcPr>
            <w:tcW w:w="7157" w:type="dxa"/>
            <w:shd w:val="clear" w:color="auto" w:fill="auto"/>
          </w:tcPr>
          <w:p w14:paraId="606D7B2C" w14:textId="591B98A5" w:rsidR="000B2B79" w:rsidRPr="00096960" w:rsidRDefault="002B54E5" w:rsidP="00C02A5C">
            <w:pPr>
              <w:spacing w:after="0" w:line="240" w:lineRule="auto"/>
              <w:jc w:val="both"/>
              <w:rPr>
                <w:rFonts w:ascii="Times New Roman" w:hAnsi="Times New Roman"/>
              </w:rPr>
            </w:pPr>
            <w:r w:rsidRPr="00096960">
              <w:rPr>
                <w:rFonts w:ascii="Times New Roman" w:hAnsi="Times New Roman"/>
                <w:sz w:val="24"/>
                <w:szCs w:val="24"/>
              </w:rPr>
              <w:t>Latvijas Nacionālais attīstības plāns 2021.-2027. gadam</w:t>
            </w:r>
          </w:p>
        </w:tc>
      </w:tr>
      <w:tr w:rsidR="004E74E5" w:rsidRPr="00096960" w14:paraId="5B460656" w14:textId="77777777" w:rsidTr="00EA6BFF">
        <w:tc>
          <w:tcPr>
            <w:tcW w:w="1763" w:type="dxa"/>
            <w:shd w:val="clear" w:color="auto" w:fill="auto"/>
          </w:tcPr>
          <w:p w14:paraId="24791CCC" w14:textId="77777777"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rPr>
              <w:t>NEPLP</w:t>
            </w:r>
          </w:p>
        </w:tc>
        <w:tc>
          <w:tcPr>
            <w:tcW w:w="7157" w:type="dxa"/>
            <w:shd w:val="clear" w:color="auto" w:fill="auto"/>
          </w:tcPr>
          <w:p w14:paraId="55528F08" w14:textId="4A6B7EFB" w:rsidR="00594E3F" w:rsidRPr="00096960" w:rsidRDefault="00594E3F" w:rsidP="00C02A5C">
            <w:pPr>
              <w:spacing w:after="0" w:line="240" w:lineRule="auto"/>
              <w:jc w:val="both"/>
              <w:rPr>
                <w:rFonts w:ascii="Times New Roman" w:hAnsi="Times New Roman"/>
                <w:sz w:val="24"/>
                <w:szCs w:val="24"/>
              </w:rPr>
            </w:pPr>
            <w:r w:rsidRPr="00096960">
              <w:rPr>
                <w:rFonts w:ascii="Times New Roman" w:hAnsi="Times New Roman"/>
                <w:sz w:val="24"/>
                <w:szCs w:val="24"/>
                <w:lang w:eastAsia="lv-LV"/>
              </w:rPr>
              <w:t>Nacionālā elektronisko plašsaziņas līdzekļu padome</w:t>
            </w:r>
          </w:p>
        </w:tc>
      </w:tr>
      <w:tr w:rsidR="004E74E5" w:rsidRPr="00096960" w14:paraId="27CDD0E0" w14:textId="77777777" w:rsidTr="00EA6BFF">
        <w:tc>
          <w:tcPr>
            <w:tcW w:w="1763" w:type="dxa"/>
            <w:shd w:val="clear" w:color="auto" w:fill="auto"/>
          </w:tcPr>
          <w:p w14:paraId="2701A606" w14:textId="22A2913E"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NRC Vaivari</w:t>
            </w:r>
          </w:p>
        </w:tc>
        <w:tc>
          <w:tcPr>
            <w:tcW w:w="7157" w:type="dxa"/>
            <w:shd w:val="clear" w:color="auto" w:fill="auto"/>
          </w:tcPr>
          <w:p w14:paraId="054AF60C" w14:textId="65E9FEB0" w:rsidR="00CA62ED" w:rsidRPr="00096960" w:rsidRDefault="00CA62ED" w:rsidP="00CA62ED">
            <w:pPr>
              <w:spacing w:after="0" w:line="240" w:lineRule="auto"/>
              <w:jc w:val="both"/>
              <w:rPr>
                <w:rFonts w:ascii="Times New Roman" w:hAnsi="Times New Roman"/>
                <w:sz w:val="24"/>
                <w:szCs w:val="24"/>
                <w:lang w:eastAsia="lv-LV"/>
              </w:rPr>
            </w:pPr>
            <w:r w:rsidRPr="00096960">
              <w:rPr>
                <w:rFonts w:ascii="Times New Roman" w:hAnsi="Times New Roman"/>
                <w:sz w:val="24"/>
                <w:szCs w:val="24"/>
              </w:rPr>
              <w:t>Nacionālais rehabilitācijas centrs Vaivari</w:t>
            </w:r>
          </w:p>
        </w:tc>
      </w:tr>
      <w:tr w:rsidR="004E74E5" w:rsidRPr="00096960" w14:paraId="2F01042D" w14:textId="77777777" w:rsidTr="00EA6BFF">
        <w:tc>
          <w:tcPr>
            <w:tcW w:w="1763" w:type="dxa"/>
            <w:shd w:val="clear" w:color="auto" w:fill="auto"/>
          </w:tcPr>
          <w:p w14:paraId="286E08AE"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NVA</w:t>
            </w:r>
          </w:p>
        </w:tc>
        <w:tc>
          <w:tcPr>
            <w:tcW w:w="7157" w:type="dxa"/>
            <w:shd w:val="clear" w:color="auto" w:fill="auto"/>
          </w:tcPr>
          <w:p w14:paraId="204FC338" w14:textId="08C365AE"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Nodarbinātības valsts aģentūra</w:t>
            </w:r>
          </w:p>
        </w:tc>
      </w:tr>
      <w:tr w:rsidR="004E74E5" w:rsidRPr="00096960" w14:paraId="56D13F7D" w14:textId="77777777" w:rsidTr="00EA6BFF">
        <w:tc>
          <w:tcPr>
            <w:tcW w:w="1763" w:type="dxa"/>
            <w:shd w:val="clear" w:color="auto" w:fill="auto"/>
          </w:tcPr>
          <w:p w14:paraId="5509FB1A" w14:textId="26FEC208"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NVO</w:t>
            </w:r>
          </w:p>
        </w:tc>
        <w:tc>
          <w:tcPr>
            <w:tcW w:w="7157" w:type="dxa"/>
            <w:shd w:val="clear" w:color="auto" w:fill="auto"/>
          </w:tcPr>
          <w:p w14:paraId="7AF2FC98" w14:textId="3820A6A9"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Nevalstiskās organizācijas</w:t>
            </w:r>
          </w:p>
        </w:tc>
      </w:tr>
      <w:tr w:rsidR="004E74E5" w:rsidRPr="00096960" w14:paraId="646F50AA" w14:textId="77777777" w:rsidTr="00EA6BFF">
        <w:tc>
          <w:tcPr>
            <w:tcW w:w="1763" w:type="dxa"/>
            <w:shd w:val="clear" w:color="auto" w:fill="auto"/>
          </w:tcPr>
          <w:p w14:paraId="347D8A62"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PB</w:t>
            </w:r>
          </w:p>
        </w:tc>
        <w:tc>
          <w:tcPr>
            <w:tcW w:w="7157" w:type="dxa"/>
            <w:shd w:val="clear" w:color="auto" w:fill="auto"/>
          </w:tcPr>
          <w:p w14:paraId="4F32A1A0" w14:textId="29177B5E"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Pasaules Banka</w:t>
            </w:r>
          </w:p>
        </w:tc>
      </w:tr>
      <w:tr w:rsidR="004E74E5" w:rsidRPr="00096960" w14:paraId="0223620B" w14:textId="77777777" w:rsidTr="00EA6BFF">
        <w:tc>
          <w:tcPr>
            <w:tcW w:w="1763" w:type="dxa"/>
            <w:shd w:val="clear" w:color="auto" w:fill="auto"/>
          </w:tcPr>
          <w:p w14:paraId="1A7B5E61" w14:textId="2274E4DD"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Programma 2021 -2027</w:t>
            </w:r>
          </w:p>
        </w:tc>
        <w:tc>
          <w:tcPr>
            <w:tcW w:w="7157" w:type="dxa"/>
            <w:shd w:val="clear" w:color="auto" w:fill="auto"/>
          </w:tcPr>
          <w:p w14:paraId="09E06F88" w14:textId="4E5008A3" w:rsidR="00CA62ED" w:rsidRPr="00096960" w:rsidRDefault="00CA62ED" w:rsidP="00CA62ED">
            <w:pPr>
              <w:jc w:val="both"/>
              <w:rPr>
                <w:rFonts w:ascii="Times New Roman" w:hAnsi="Times New Roman"/>
                <w:sz w:val="24"/>
                <w:szCs w:val="24"/>
              </w:rPr>
            </w:pPr>
            <w:r w:rsidRPr="00096960">
              <w:rPr>
                <w:rFonts w:ascii="Times New Roman" w:hAnsi="Times New Roman"/>
                <w:sz w:val="24"/>
                <w:szCs w:val="24"/>
              </w:rPr>
              <w:t>Eiropas Savienības kohēzijas politikas programma 2021.–2027.gadam.</w:t>
            </w:r>
          </w:p>
        </w:tc>
      </w:tr>
      <w:tr w:rsidR="004E74E5" w:rsidRPr="00096960" w14:paraId="05FE879E" w14:textId="77777777" w:rsidTr="00EA6BFF">
        <w:tc>
          <w:tcPr>
            <w:tcW w:w="1763" w:type="dxa"/>
            <w:shd w:val="clear" w:color="auto" w:fill="auto"/>
          </w:tcPr>
          <w:p w14:paraId="1D7665EC"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PV</w:t>
            </w:r>
          </w:p>
        </w:tc>
        <w:tc>
          <w:tcPr>
            <w:tcW w:w="7157" w:type="dxa"/>
            <w:shd w:val="clear" w:color="auto" w:fill="auto"/>
          </w:tcPr>
          <w:p w14:paraId="6230D23E" w14:textId="0D5A614F"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Pasažieru vilciens</w:t>
            </w:r>
          </w:p>
        </w:tc>
      </w:tr>
      <w:tr w:rsidR="004E74E5" w:rsidRPr="00096960" w14:paraId="1C7FC91F" w14:textId="77777777" w:rsidTr="00EA6BFF">
        <w:tc>
          <w:tcPr>
            <w:tcW w:w="1763" w:type="dxa"/>
            <w:shd w:val="clear" w:color="auto" w:fill="auto"/>
          </w:tcPr>
          <w:p w14:paraId="355F86EF" w14:textId="6FEB6280" w:rsidR="00CE7B57" w:rsidRPr="00096960" w:rsidRDefault="00CE7B57" w:rsidP="00CA62ED">
            <w:pPr>
              <w:spacing w:after="0" w:line="240" w:lineRule="auto"/>
              <w:jc w:val="both"/>
              <w:rPr>
                <w:rFonts w:ascii="Times New Roman" w:hAnsi="Times New Roman"/>
                <w:sz w:val="24"/>
                <w:szCs w:val="24"/>
              </w:rPr>
            </w:pPr>
            <w:r w:rsidRPr="00096960">
              <w:rPr>
                <w:rFonts w:ascii="Times New Roman" w:hAnsi="Times New Roman"/>
                <w:sz w:val="24"/>
                <w:szCs w:val="24"/>
              </w:rPr>
              <w:t>SAIS</w:t>
            </w:r>
          </w:p>
        </w:tc>
        <w:tc>
          <w:tcPr>
            <w:tcW w:w="7157" w:type="dxa"/>
            <w:shd w:val="clear" w:color="auto" w:fill="auto"/>
          </w:tcPr>
          <w:p w14:paraId="2CC8555E" w14:textId="6D953363" w:rsidR="00CE7B57" w:rsidRPr="00096960" w:rsidRDefault="00CE7B57" w:rsidP="00CA62ED">
            <w:pPr>
              <w:spacing w:after="0" w:line="240" w:lineRule="auto"/>
              <w:jc w:val="both"/>
              <w:rPr>
                <w:rFonts w:ascii="Times New Roman" w:hAnsi="Times New Roman"/>
                <w:sz w:val="24"/>
                <w:szCs w:val="24"/>
              </w:rPr>
            </w:pPr>
            <w:r w:rsidRPr="00096960">
              <w:rPr>
                <w:rFonts w:ascii="Times New Roman" w:hAnsi="Times New Roman"/>
                <w:sz w:val="24"/>
                <w:szCs w:val="24"/>
              </w:rPr>
              <w:t>Sociālās apdrošināšanas informācijas sistēma</w:t>
            </w:r>
          </w:p>
        </w:tc>
      </w:tr>
      <w:tr w:rsidR="004E74E5" w:rsidRPr="00096960" w14:paraId="647A9FBF" w14:textId="77777777" w:rsidTr="00EA6BFF">
        <w:tc>
          <w:tcPr>
            <w:tcW w:w="1763" w:type="dxa"/>
            <w:shd w:val="clear" w:color="auto" w:fill="auto"/>
          </w:tcPr>
          <w:p w14:paraId="10A56BE1"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SAM</w:t>
            </w:r>
          </w:p>
        </w:tc>
        <w:tc>
          <w:tcPr>
            <w:tcW w:w="7157" w:type="dxa"/>
            <w:shd w:val="clear" w:color="auto" w:fill="auto"/>
          </w:tcPr>
          <w:p w14:paraId="3528420C" w14:textId="2E1DC33A"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Specifiskais atbalsta mērķis</w:t>
            </w:r>
          </w:p>
        </w:tc>
      </w:tr>
      <w:tr w:rsidR="004E74E5" w:rsidRPr="00096960" w14:paraId="73F95360" w14:textId="77777777" w:rsidTr="00EA6BFF">
        <w:tc>
          <w:tcPr>
            <w:tcW w:w="1763" w:type="dxa"/>
            <w:shd w:val="clear" w:color="auto" w:fill="auto"/>
          </w:tcPr>
          <w:p w14:paraId="4F4F56F9" w14:textId="77777777" w:rsidR="00CA62ED" w:rsidRPr="00096960" w:rsidDel="001B7585"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SEPLP</w:t>
            </w:r>
          </w:p>
        </w:tc>
        <w:tc>
          <w:tcPr>
            <w:tcW w:w="7157" w:type="dxa"/>
            <w:shd w:val="clear" w:color="auto" w:fill="auto"/>
          </w:tcPr>
          <w:p w14:paraId="31C88093" w14:textId="4B5BECCA"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lang w:eastAsia="lv-LV"/>
              </w:rPr>
              <w:t>Sabiedrisko elektronisko plašsaziņas līdzekļu padome</w:t>
            </w:r>
          </w:p>
        </w:tc>
      </w:tr>
      <w:tr w:rsidR="004E74E5" w:rsidRPr="00096960" w14:paraId="19FB7C2C" w14:textId="77777777" w:rsidTr="00EA6BFF">
        <w:tc>
          <w:tcPr>
            <w:tcW w:w="1763" w:type="dxa"/>
            <w:shd w:val="clear" w:color="auto" w:fill="auto"/>
          </w:tcPr>
          <w:p w14:paraId="3F00911F"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SFK</w:t>
            </w:r>
          </w:p>
        </w:tc>
        <w:tc>
          <w:tcPr>
            <w:tcW w:w="7157" w:type="dxa"/>
            <w:shd w:val="clear" w:color="auto" w:fill="auto"/>
          </w:tcPr>
          <w:p w14:paraId="13CC26DC" w14:textId="7B467C72"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Starptautiskā funkcionēšanas, nespējas un veselības klasifikācija</w:t>
            </w:r>
          </w:p>
        </w:tc>
      </w:tr>
      <w:tr w:rsidR="004E74E5" w:rsidRPr="00096960" w14:paraId="3610CA93" w14:textId="77777777" w:rsidTr="00EA6BFF">
        <w:tc>
          <w:tcPr>
            <w:tcW w:w="1763" w:type="dxa"/>
            <w:shd w:val="clear" w:color="auto" w:fill="auto"/>
          </w:tcPr>
          <w:p w14:paraId="434F7F46" w14:textId="54067450"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SIVA</w:t>
            </w:r>
          </w:p>
        </w:tc>
        <w:tc>
          <w:tcPr>
            <w:tcW w:w="7157" w:type="dxa"/>
            <w:shd w:val="clear" w:color="auto" w:fill="auto"/>
          </w:tcPr>
          <w:p w14:paraId="5BD283A2" w14:textId="450AB106"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Sociālās integrācijas valsts aģentūra</w:t>
            </w:r>
          </w:p>
        </w:tc>
      </w:tr>
      <w:tr w:rsidR="004E74E5" w:rsidRPr="00096960" w14:paraId="786DEBF8" w14:textId="77777777" w:rsidTr="00EA6BFF">
        <w:tc>
          <w:tcPr>
            <w:tcW w:w="1763" w:type="dxa"/>
            <w:shd w:val="clear" w:color="auto" w:fill="auto"/>
          </w:tcPr>
          <w:p w14:paraId="662E79EA"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SM</w:t>
            </w:r>
          </w:p>
        </w:tc>
        <w:tc>
          <w:tcPr>
            <w:tcW w:w="7157" w:type="dxa"/>
            <w:shd w:val="clear" w:color="auto" w:fill="auto"/>
          </w:tcPr>
          <w:p w14:paraId="6979959F" w14:textId="2239AF04"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Satiksmes ministrija</w:t>
            </w:r>
          </w:p>
        </w:tc>
      </w:tr>
      <w:tr w:rsidR="004E74E5" w:rsidRPr="00096960" w14:paraId="1F0AEF4D" w14:textId="77777777" w:rsidTr="00EA6BFF">
        <w:tc>
          <w:tcPr>
            <w:tcW w:w="1763" w:type="dxa"/>
            <w:shd w:val="clear" w:color="auto" w:fill="auto"/>
          </w:tcPr>
          <w:p w14:paraId="2D58B8F1" w14:textId="657EDF8A" w:rsidR="00CE7B57" w:rsidRPr="00096960" w:rsidRDefault="00CE7B57" w:rsidP="00CA62ED">
            <w:pPr>
              <w:spacing w:after="0" w:line="240" w:lineRule="auto"/>
              <w:jc w:val="both"/>
              <w:rPr>
                <w:rFonts w:ascii="Times New Roman" w:hAnsi="Times New Roman"/>
                <w:sz w:val="24"/>
                <w:szCs w:val="24"/>
              </w:rPr>
            </w:pPr>
            <w:r w:rsidRPr="00096960">
              <w:rPr>
                <w:rFonts w:ascii="Times New Roman" w:hAnsi="Times New Roman"/>
                <w:sz w:val="24"/>
                <w:szCs w:val="24"/>
              </w:rPr>
              <w:t>SOPA</w:t>
            </w:r>
          </w:p>
        </w:tc>
        <w:tc>
          <w:tcPr>
            <w:tcW w:w="7157" w:type="dxa"/>
            <w:shd w:val="clear" w:color="auto" w:fill="auto"/>
          </w:tcPr>
          <w:p w14:paraId="3FBBB491" w14:textId="71779A9E" w:rsidR="00CE7B57" w:rsidRPr="00096960" w:rsidRDefault="00CE7B57" w:rsidP="00CA62ED">
            <w:pPr>
              <w:spacing w:after="0" w:line="240" w:lineRule="auto"/>
              <w:jc w:val="both"/>
              <w:rPr>
                <w:rFonts w:ascii="Times New Roman" w:hAnsi="Times New Roman"/>
                <w:sz w:val="24"/>
                <w:szCs w:val="24"/>
              </w:rPr>
            </w:pPr>
            <w:r w:rsidRPr="00096960">
              <w:rPr>
                <w:rFonts w:ascii="Times New Roman" w:hAnsi="Times New Roman"/>
                <w:sz w:val="24"/>
                <w:szCs w:val="24"/>
              </w:rPr>
              <w:t>Sociālās palīdzības administrēšanas programma</w:t>
            </w:r>
          </w:p>
        </w:tc>
      </w:tr>
      <w:tr w:rsidR="004E74E5" w:rsidRPr="00096960" w14:paraId="5FD7A2B5" w14:textId="77777777" w:rsidTr="00EA6BFF">
        <w:tc>
          <w:tcPr>
            <w:tcW w:w="1763" w:type="dxa"/>
            <w:shd w:val="clear" w:color="auto" w:fill="auto"/>
          </w:tcPr>
          <w:p w14:paraId="04E18F9C" w14:textId="559D5466" w:rsidR="00CE7B57" w:rsidRPr="00096960" w:rsidRDefault="00CE7B57" w:rsidP="00CA62ED">
            <w:pPr>
              <w:spacing w:after="0" w:line="240" w:lineRule="auto"/>
              <w:jc w:val="both"/>
              <w:rPr>
                <w:rFonts w:ascii="Times New Roman" w:hAnsi="Times New Roman"/>
                <w:sz w:val="24"/>
                <w:szCs w:val="24"/>
              </w:rPr>
            </w:pPr>
            <w:r w:rsidRPr="00096960">
              <w:rPr>
                <w:rFonts w:ascii="Times New Roman" w:hAnsi="Times New Roman"/>
                <w:sz w:val="24"/>
                <w:szCs w:val="24"/>
              </w:rPr>
              <w:lastRenderedPageBreak/>
              <w:t>SPOLIS</w:t>
            </w:r>
          </w:p>
        </w:tc>
        <w:tc>
          <w:tcPr>
            <w:tcW w:w="7157" w:type="dxa"/>
            <w:shd w:val="clear" w:color="auto" w:fill="auto"/>
          </w:tcPr>
          <w:p w14:paraId="5C4F0DF7" w14:textId="6F9C4AB9" w:rsidR="00CE7B57" w:rsidRPr="00096960" w:rsidRDefault="00CE7B57" w:rsidP="00CA62ED">
            <w:pPr>
              <w:spacing w:after="0" w:line="240" w:lineRule="auto"/>
              <w:jc w:val="both"/>
              <w:rPr>
                <w:rFonts w:ascii="Times New Roman" w:hAnsi="Times New Roman"/>
                <w:sz w:val="24"/>
                <w:szCs w:val="24"/>
              </w:rPr>
            </w:pPr>
            <w:r w:rsidRPr="00096960">
              <w:rPr>
                <w:rFonts w:ascii="Times New Roman" w:hAnsi="Times New Roman"/>
                <w:sz w:val="24"/>
                <w:szCs w:val="24"/>
              </w:rPr>
              <w:t>Valsts sociālās politikas monitoringa informācijas sistēma</w:t>
            </w:r>
          </w:p>
        </w:tc>
      </w:tr>
      <w:tr w:rsidR="004E74E5" w:rsidRPr="00096960" w14:paraId="2F134BF5" w14:textId="77777777" w:rsidTr="00EA6BFF">
        <w:tc>
          <w:tcPr>
            <w:tcW w:w="1763" w:type="dxa"/>
            <w:shd w:val="clear" w:color="auto" w:fill="auto"/>
          </w:tcPr>
          <w:p w14:paraId="0A71EA85" w14:textId="379C547E"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TPL</w:t>
            </w:r>
          </w:p>
        </w:tc>
        <w:tc>
          <w:tcPr>
            <w:tcW w:w="7157" w:type="dxa"/>
            <w:shd w:val="clear" w:color="auto" w:fill="auto"/>
          </w:tcPr>
          <w:p w14:paraId="4F3E9628" w14:textId="4B5C3FC9"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Tehniskie palīglīdzekļi</w:t>
            </w:r>
          </w:p>
        </w:tc>
      </w:tr>
      <w:tr w:rsidR="004E74E5" w:rsidRPr="00096960" w14:paraId="078923D6" w14:textId="77777777" w:rsidTr="00EA6BFF">
        <w:tc>
          <w:tcPr>
            <w:tcW w:w="1763" w:type="dxa"/>
            <w:shd w:val="clear" w:color="auto" w:fill="auto"/>
          </w:tcPr>
          <w:p w14:paraId="2C0288EC" w14:textId="77777777" w:rsidR="00CA62ED" w:rsidRPr="00096960" w:rsidRDefault="00CA62ED" w:rsidP="00CA62ED">
            <w:pPr>
              <w:tabs>
                <w:tab w:val="left" w:pos="720"/>
                <w:tab w:val="left" w:pos="6720"/>
                <w:tab w:val="left" w:pos="8040"/>
              </w:tabs>
              <w:spacing w:after="0" w:line="240" w:lineRule="auto"/>
              <w:jc w:val="both"/>
              <w:textAlignment w:val="auto"/>
              <w:rPr>
                <w:rFonts w:ascii="Times New Roman" w:hAnsi="Times New Roman"/>
                <w:sz w:val="24"/>
                <w:szCs w:val="24"/>
              </w:rPr>
            </w:pPr>
            <w:r w:rsidRPr="00096960">
              <w:rPr>
                <w:rFonts w:ascii="Times New Roman" w:hAnsi="Times New Roman"/>
                <w:sz w:val="24"/>
                <w:szCs w:val="24"/>
              </w:rPr>
              <w:t>VARAM</w:t>
            </w:r>
          </w:p>
        </w:tc>
        <w:tc>
          <w:tcPr>
            <w:tcW w:w="7157" w:type="dxa"/>
            <w:shd w:val="clear" w:color="auto" w:fill="auto"/>
          </w:tcPr>
          <w:p w14:paraId="784B9B13" w14:textId="5D711854" w:rsidR="00CA62ED" w:rsidRPr="00096960" w:rsidRDefault="00CA62ED" w:rsidP="00CA62ED">
            <w:pPr>
              <w:tabs>
                <w:tab w:val="left" w:pos="720"/>
                <w:tab w:val="left" w:pos="6720"/>
                <w:tab w:val="left" w:pos="8040"/>
              </w:tabs>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t>Vides aizsardzības un reģionālās attīstības ministrija</w:t>
            </w:r>
          </w:p>
        </w:tc>
      </w:tr>
      <w:tr w:rsidR="004E74E5" w:rsidRPr="00096960" w14:paraId="1600145B" w14:textId="77777777" w:rsidTr="00EA6BFF">
        <w:tc>
          <w:tcPr>
            <w:tcW w:w="1763" w:type="dxa"/>
            <w:shd w:val="clear" w:color="auto" w:fill="auto"/>
          </w:tcPr>
          <w:p w14:paraId="33308D01"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VDEĀVK</w:t>
            </w:r>
          </w:p>
        </w:tc>
        <w:tc>
          <w:tcPr>
            <w:tcW w:w="7157" w:type="dxa"/>
            <w:shd w:val="clear" w:color="auto" w:fill="auto"/>
          </w:tcPr>
          <w:p w14:paraId="689E250B" w14:textId="7E0EC1A4"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Veselības un darbspēju ekspertīzes ārstu valsts komisija</w:t>
            </w:r>
          </w:p>
        </w:tc>
      </w:tr>
      <w:tr w:rsidR="004E74E5" w:rsidRPr="00096960" w14:paraId="57CE4DCF" w14:textId="77777777" w:rsidTr="00EA6BFF">
        <w:tc>
          <w:tcPr>
            <w:tcW w:w="1763" w:type="dxa"/>
            <w:shd w:val="clear" w:color="auto" w:fill="auto"/>
          </w:tcPr>
          <w:p w14:paraId="495792C1" w14:textId="5AC9EFB5"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VI</w:t>
            </w:r>
          </w:p>
        </w:tc>
        <w:tc>
          <w:tcPr>
            <w:tcW w:w="7157" w:type="dxa"/>
            <w:shd w:val="clear" w:color="auto" w:fill="auto"/>
          </w:tcPr>
          <w:p w14:paraId="3FA5D44C" w14:textId="0430BD54"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Veselības inspekcija</w:t>
            </w:r>
          </w:p>
        </w:tc>
      </w:tr>
      <w:tr w:rsidR="004E74E5" w:rsidRPr="00096960" w14:paraId="5C029FE4" w14:textId="77777777" w:rsidTr="00EA6BFF">
        <w:tc>
          <w:tcPr>
            <w:tcW w:w="1763" w:type="dxa"/>
            <w:shd w:val="clear" w:color="auto" w:fill="auto"/>
          </w:tcPr>
          <w:p w14:paraId="1C19961E"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VIAA</w:t>
            </w:r>
          </w:p>
        </w:tc>
        <w:tc>
          <w:tcPr>
            <w:tcW w:w="7157" w:type="dxa"/>
            <w:shd w:val="clear" w:color="auto" w:fill="auto"/>
          </w:tcPr>
          <w:p w14:paraId="1CA0B313" w14:textId="45E9A0B2"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Valsts izglītības attīstības aģentūra</w:t>
            </w:r>
          </w:p>
        </w:tc>
      </w:tr>
      <w:tr w:rsidR="004E74E5" w:rsidRPr="00096960" w14:paraId="3F07161D" w14:textId="77777777" w:rsidTr="00EA6BFF">
        <w:tc>
          <w:tcPr>
            <w:tcW w:w="1763" w:type="dxa"/>
            <w:shd w:val="clear" w:color="auto" w:fill="auto"/>
          </w:tcPr>
          <w:p w14:paraId="296EDEF0" w14:textId="7C9A903C" w:rsidR="005F6468" w:rsidRPr="00096960" w:rsidRDefault="005F6468" w:rsidP="00CA62ED">
            <w:pPr>
              <w:spacing w:after="0" w:line="240" w:lineRule="auto"/>
              <w:jc w:val="both"/>
              <w:rPr>
                <w:rFonts w:ascii="Times New Roman" w:hAnsi="Times New Roman"/>
                <w:sz w:val="24"/>
                <w:szCs w:val="24"/>
              </w:rPr>
            </w:pPr>
            <w:r w:rsidRPr="00096960">
              <w:rPr>
                <w:rFonts w:ascii="Times New Roman" w:hAnsi="Times New Roman"/>
                <w:sz w:val="24"/>
                <w:szCs w:val="24"/>
              </w:rPr>
              <w:t>VIIS</w:t>
            </w:r>
          </w:p>
        </w:tc>
        <w:tc>
          <w:tcPr>
            <w:tcW w:w="7157" w:type="dxa"/>
            <w:shd w:val="clear" w:color="auto" w:fill="auto"/>
          </w:tcPr>
          <w:p w14:paraId="1D6B78D4" w14:textId="34486CD4" w:rsidR="005F6468" w:rsidRPr="00096960" w:rsidRDefault="005F6468" w:rsidP="00CA62ED">
            <w:pPr>
              <w:spacing w:after="0" w:line="240" w:lineRule="auto"/>
              <w:jc w:val="both"/>
              <w:rPr>
                <w:rFonts w:ascii="Times New Roman" w:hAnsi="Times New Roman"/>
                <w:sz w:val="24"/>
                <w:szCs w:val="24"/>
              </w:rPr>
            </w:pPr>
            <w:r w:rsidRPr="00096960">
              <w:rPr>
                <w:rFonts w:ascii="Times New Roman" w:hAnsi="Times New Roman"/>
                <w:sz w:val="24"/>
                <w:szCs w:val="24"/>
              </w:rPr>
              <w:t>Valsts izglītības informācijas sistēma</w:t>
            </w:r>
          </w:p>
        </w:tc>
      </w:tr>
      <w:tr w:rsidR="004E74E5" w:rsidRPr="00096960" w14:paraId="5119365B" w14:textId="77777777" w:rsidTr="00EA6BFF">
        <w:tc>
          <w:tcPr>
            <w:tcW w:w="1763" w:type="dxa"/>
            <w:shd w:val="clear" w:color="auto" w:fill="auto"/>
          </w:tcPr>
          <w:p w14:paraId="6BBCCC4F"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VISC</w:t>
            </w:r>
          </w:p>
        </w:tc>
        <w:tc>
          <w:tcPr>
            <w:tcW w:w="7157" w:type="dxa"/>
            <w:shd w:val="clear" w:color="auto" w:fill="auto"/>
          </w:tcPr>
          <w:p w14:paraId="44F6F4C6" w14:textId="17DFBE2A"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Valsts izglītības satura centrs</w:t>
            </w:r>
          </w:p>
        </w:tc>
      </w:tr>
      <w:tr w:rsidR="004E74E5" w:rsidRPr="00096960" w14:paraId="7C16FF1D" w14:textId="77777777" w:rsidTr="00EA6BFF">
        <w:tc>
          <w:tcPr>
            <w:tcW w:w="1763" w:type="dxa"/>
            <w:shd w:val="clear" w:color="auto" w:fill="auto"/>
          </w:tcPr>
          <w:p w14:paraId="04138D0F" w14:textId="539257F6"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VM</w:t>
            </w:r>
          </w:p>
        </w:tc>
        <w:tc>
          <w:tcPr>
            <w:tcW w:w="7157" w:type="dxa"/>
            <w:shd w:val="clear" w:color="auto" w:fill="auto"/>
          </w:tcPr>
          <w:p w14:paraId="7D1725ED" w14:textId="7D8F143E"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Veselības ministrija</w:t>
            </w:r>
          </w:p>
        </w:tc>
      </w:tr>
      <w:tr w:rsidR="004E74E5" w:rsidRPr="00096960" w14:paraId="43F9A39E" w14:textId="77777777" w:rsidTr="00EA6BFF">
        <w:tc>
          <w:tcPr>
            <w:tcW w:w="1763" w:type="dxa"/>
            <w:shd w:val="clear" w:color="auto" w:fill="auto"/>
          </w:tcPr>
          <w:p w14:paraId="759363F1" w14:textId="579A97DF" w:rsidR="00CE7B57" w:rsidRPr="00096960" w:rsidRDefault="00CE7B57" w:rsidP="00CA62ED">
            <w:pPr>
              <w:spacing w:after="0" w:line="240" w:lineRule="auto"/>
              <w:jc w:val="both"/>
              <w:rPr>
                <w:rFonts w:ascii="Times New Roman" w:hAnsi="Times New Roman"/>
                <w:sz w:val="24"/>
                <w:szCs w:val="24"/>
              </w:rPr>
            </w:pPr>
            <w:r w:rsidRPr="00096960">
              <w:rPr>
                <w:rFonts w:ascii="Times New Roman" w:hAnsi="Times New Roman"/>
                <w:sz w:val="24"/>
                <w:szCs w:val="24"/>
              </w:rPr>
              <w:t>VPD</w:t>
            </w:r>
          </w:p>
        </w:tc>
        <w:tc>
          <w:tcPr>
            <w:tcW w:w="7157" w:type="dxa"/>
            <w:shd w:val="clear" w:color="auto" w:fill="auto"/>
          </w:tcPr>
          <w:p w14:paraId="326E13C8" w14:textId="6640E6C4" w:rsidR="00CE7B57" w:rsidRPr="00096960" w:rsidRDefault="00CE7B57" w:rsidP="00CA62ED">
            <w:pPr>
              <w:spacing w:after="0" w:line="240" w:lineRule="auto"/>
              <w:jc w:val="both"/>
              <w:rPr>
                <w:rFonts w:ascii="Times New Roman" w:hAnsi="Times New Roman"/>
                <w:sz w:val="24"/>
                <w:szCs w:val="24"/>
              </w:rPr>
            </w:pPr>
            <w:r w:rsidRPr="00096960">
              <w:rPr>
                <w:rFonts w:ascii="Times New Roman" w:hAnsi="Times New Roman"/>
                <w:sz w:val="24"/>
                <w:szCs w:val="24"/>
              </w:rPr>
              <w:t>Valsts probācijas dienests</w:t>
            </w:r>
          </w:p>
        </w:tc>
      </w:tr>
      <w:tr w:rsidR="004E74E5" w:rsidRPr="00096960" w14:paraId="67C09683" w14:textId="77777777" w:rsidTr="00EA6BFF">
        <w:tc>
          <w:tcPr>
            <w:tcW w:w="1763" w:type="dxa"/>
            <w:shd w:val="clear" w:color="auto" w:fill="auto"/>
          </w:tcPr>
          <w:p w14:paraId="4F472683"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VSAA</w:t>
            </w:r>
          </w:p>
        </w:tc>
        <w:tc>
          <w:tcPr>
            <w:tcW w:w="7157" w:type="dxa"/>
            <w:shd w:val="clear" w:color="auto" w:fill="auto"/>
          </w:tcPr>
          <w:p w14:paraId="779D472E" w14:textId="60D1AFEC"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Valsts sociālās apdrošināšanas aģentūra</w:t>
            </w:r>
          </w:p>
        </w:tc>
      </w:tr>
      <w:tr w:rsidR="004E74E5" w:rsidRPr="00096960" w14:paraId="4410B852" w14:textId="77777777" w:rsidTr="00EA6BFF">
        <w:tc>
          <w:tcPr>
            <w:tcW w:w="1763" w:type="dxa"/>
            <w:shd w:val="clear" w:color="auto" w:fill="auto"/>
          </w:tcPr>
          <w:p w14:paraId="5C83A1C7" w14:textId="15A3663F"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VSAOI</w:t>
            </w:r>
          </w:p>
        </w:tc>
        <w:tc>
          <w:tcPr>
            <w:tcW w:w="7157" w:type="dxa"/>
            <w:shd w:val="clear" w:color="auto" w:fill="auto"/>
          </w:tcPr>
          <w:p w14:paraId="40E248D4" w14:textId="0CD63F54"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Valsts sociālās apdrošināšanas obligātās iemaksas</w:t>
            </w:r>
          </w:p>
        </w:tc>
      </w:tr>
      <w:tr w:rsidR="004E74E5" w:rsidRPr="00096960" w14:paraId="07900F5C" w14:textId="77777777" w:rsidTr="00EA6BFF">
        <w:tc>
          <w:tcPr>
            <w:tcW w:w="1763" w:type="dxa"/>
            <w:shd w:val="clear" w:color="auto" w:fill="auto"/>
          </w:tcPr>
          <w:p w14:paraId="585634AA"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VSIA</w:t>
            </w:r>
          </w:p>
        </w:tc>
        <w:tc>
          <w:tcPr>
            <w:tcW w:w="7157" w:type="dxa"/>
            <w:shd w:val="clear" w:color="auto" w:fill="auto"/>
          </w:tcPr>
          <w:p w14:paraId="76ADE0A5" w14:textId="7803C625"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Valsts sabiedrība ar ierobežotu atbildību</w:t>
            </w:r>
          </w:p>
        </w:tc>
      </w:tr>
      <w:tr w:rsidR="00CA62ED" w:rsidRPr="00096960" w14:paraId="6C42F303" w14:textId="77777777" w:rsidTr="00EA6BFF">
        <w:tc>
          <w:tcPr>
            <w:tcW w:w="1763" w:type="dxa"/>
            <w:shd w:val="clear" w:color="auto" w:fill="auto"/>
          </w:tcPr>
          <w:p w14:paraId="3CA9E1D0" w14:textId="77777777"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WHODAS</w:t>
            </w:r>
          </w:p>
        </w:tc>
        <w:tc>
          <w:tcPr>
            <w:tcW w:w="7157" w:type="dxa"/>
            <w:shd w:val="clear" w:color="auto" w:fill="auto"/>
          </w:tcPr>
          <w:p w14:paraId="5C48B48A" w14:textId="02FE0502" w:rsidR="00CA62ED" w:rsidRPr="00096960" w:rsidRDefault="00CA62ED" w:rsidP="00CA62ED">
            <w:pPr>
              <w:spacing w:after="0" w:line="240" w:lineRule="auto"/>
              <w:jc w:val="both"/>
              <w:rPr>
                <w:rFonts w:ascii="Times New Roman" w:hAnsi="Times New Roman"/>
                <w:sz w:val="24"/>
                <w:szCs w:val="24"/>
              </w:rPr>
            </w:pPr>
            <w:r w:rsidRPr="00096960">
              <w:rPr>
                <w:rFonts w:ascii="Times New Roman" w:hAnsi="Times New Roman"/>
                <w:sz w:val="24"/>
                <w:szCs w:val="24"/>
              </w:rPr>
              <w:t>– Pasaules Veselības Organizācijas Invaliditātes Novērtēšanas saraksts (</w:t>
            </w:r>
            <w:proofErr w:type="spellStart"/>
            <w:r w:rsidRPr="00096960">
              <w:rPr>
                <w:rFonts w:ascii="Times New Roman" w:hAnsi="Times New Roman"/>
                <w:sz w:val="24"/>
                <w:szCs w:val="24"/>
              </w:rPr>
              <w:t>World</w:t>
            </w:r>
            <w:proofErr w:type="spellEnd"/>
            <w:r w:rsidRPr="00096960">
              <w:rPr>
                <w:rFonts w:ascii="Times New Roman" w:hAnsi="Times New Roman"/>
                <w:sz w:val="24"/>
                <w:szCs w:val="24"/>
              </w:rPr>
              <w:t xml:space="preserve"> Health </w:t>
            </w:r>
            <w:proofErr w:type="spellStart"/>
            <w:r w:rsidRPr="00096960">
              <w:rPr>
                <w:rFonts w:ascii="Times New Roman" w:hAnsi="Times New Roman"/>
                <w:sz w:val="24"/>
                <w:szCs w:val="24"/>
              </w:rPr>
              <w:t>Organisation</w:t>
            </w:r>
            <w:proofErr w:type="spellEnd"/>
            <w:r w:rsidRPr="00096960">
              <w:rPr>
                <w:rFonts w:ascii="Times New Roman" w:hAnsi="Times New Roman"/>
                <w:sz w:val="24"/>
                <w:szCs w:val="24"/>
              </w:rPr>
              <w:t xml:space="preserve"> </w:t>
            </w:r>
            <w:proofErr w:type="spellStart"/>
            <w:r w:rsidRPr="00096960">
              <w:rPr>
                <w:rFonts w:ascii="Times New Roman" w:hAnsi="Times New Roman"/>
                <w:sz w:val="24"/>
                <w:szCs w:val="24"/>
              </w:rPr>
              <w:t>Disability</w:t>
            </w:r>
            <w:proofErr w:type="spellEnd"/>
            <w:r w:rsidRPr="00096960">
              <w:rPr>
                <w:rFonts w:ascii="Times New Roman" w:hAnsi="Times New Roman"/>
                <w:sz w:val="24"/>
                <w:szCs w:val="24"/>
              </w:rPr>
              <w:t xml:space="preserve"> </w:t>
            </w:r>
            <w:proofErr w:type="spellStart"/>
            <w:r w:rsidRPr="00096960">
              <w:rPr>
                <w:rFonts w:ascii="Times New Roman" w:hAnsi="Times New Roman"/>
                <w:sz w:val="24"/>
                <w:szCs w:val="24"/>
              </w:rPr>
              <w:t>Assessment</w:t>
            </w:r>
            <w:proofErr w:type="spellEnd"/>
            <w:r w:rsidRPr="00096960">
              <w:rPr>
                <w:rFonts w:ascii="Times New Roman" w:hAnsi="Times New Roman"/>
                <w:sz w:val="24"/>
                <w:szCs w:val="24"/>
              </w:rPr>
              <w:t xml:space="preserve"> Schedule)</w:t>
            </w:r>
          </w:p>
        </w:tc>
      </w:tr>
    </w:tbl>
    <w:p w14:paraId="7576C438" w14:textId="77777777" w:rsidR="00402C3C" w:rsidRPr="00096960" w:rsidRDefault="00402C3C" w:rsidP="002C792F">
      <w:pPr>
        <w:pStyle w:val="Heading1"/>
        <w:tabs>
          <w:tab w:val="left" w:pos="3040"/>
        </w:tabs>
        <w:spacing w:before="0" w:after="0" w:line="240" w:lineRule="auto"/>
        <w:jc w:val="both"/>
        <w:rPr>
          <w:rStyle w:val="Heading1Char"/>
          <w:b/>
          <w:bCs/>
        </w:rPr>
      </w:pPr>
      <w:bookmarkStart w:id="5" w:name="_Toc70522933"/>
    </w:p>
    <w:p w14:paraId="4411E043" w14:textId="77777777" w:rsidR="00402C3C" w:rsidRPr="00096960" w:rsidRDefault="00402C3C">
      <w:pPr>
        <w:suppressAutoHyphens w:val="0"/>
        <w:autoSpaceDN/>
        <w:spacing w:after="0" w:line="240" w:lineRule="auto"/>
        <w:textAlignment w:val="auto"/>
        <w:rPr>
          <w:rStyle w:val="Heading1Char"/>
        </w:rPr>
      </w:pPr>
      <w:r w:rsidRPr="00096960">
        <w:rPr>
          <w:rStyle w:val="Heading1Char"/>
          <w:b w:val="0"/>
          <w:bCs w:val="0"/>
        </w:rPr>
        <w:br w:type="page"/>
      </w:r>
    </w:p>
    <w:p w14:paraId="027E36FC" w14:textId="68529B04" w:rsidR="00224C15" w:rsidRPr="00096960" w:rsidRDefault="00E92458" w:rsidP="002C792F">
      <w:pPr>
        <w:pStyle w:val="Heading1"/>
        <w:tabs>
          <w:tab w:val="left" w:pos="3040"/>
        </w:tabs>
        <w:spacing w:before="0" w:after="0" w:line="240" w:lineRule="auto"/>
        <w:jc w:val="both"/>
        <w:rPr>
          <w:rStyle w:val="Heading1Char"/>
          <w:b/>
          <w:bCs/>
        </w:rPr>
      </w:pPr>
      <w:bookmarkStart w:id="6" w:name="_Toc165544986"/>
      <w:r w:rsidRPr="00096960">
        <w:rPr>
          <w:rStyle w:val="Heading1Char"/>
          <w:b/>
          <w:bCs/>
        </w:rPr>
        <w:lastRenderedPageBreak/>
        <w:t>Plāna kopsavilkums</w:t>
      </w:r>
      <w:bookmarkEnd w:id="5"/>
      <w:bookmarkEnd w:id="6"/>
    </w:p>
    <w:p w14:paraId="329738AB" w14:textId="77777777" w:rsidR="005B48FE" w:rsidRPr="00096960" w:rsidRDefault="005B48FE" w:rsidP="00C02A5C">
      <w:pPr>
        <w:jc w:val="both"/>
        <w:rPr>
          <w:rFonts w:ascii="Times New Roman" w:hAnsi="Times New Roman"/>
        </w:rPr>
      </w:pPr>
    </w:p>
    <w:p w14:paraId="6E65D7BA" w14:textId="3C91C49D" w:rsidR="00C15A72" w:rsidRPr="00096960" w:rsidRDefault="00370CAE" w:rsidP="00C02A5C">
      <w:pPr>
        <w:spacing w:after="0" w:line="240" w:lineRule="auto"/>
        <w:ind w:firstLine="567"/>
        <w:jc w:val="both"/>
        <w:rPr>
          <w:rFonts w:ascii="Times New Roman" w:hAnsi="Times New Roman"/>
          <w:iCs/>
          <w:sz w:val="24"/>
          <w:szCs w:val="24"/>
          <w:lang w:eastAsia="lv-LV"/>
        </w:rPr>
      </w:pPr>
      <w:r w:rsidRPr="00096960">
        <w:rPr>
          <w:rFonts w:ascii="Times New Roman" w:hAnsi="Times New Roman"/>
          <w:iCs/>
          <w:sz w:val="24"/>
          <w:szCs w:val="24"/>
          <w:lang w:eastAsia="lv-LV"/>
        </w:rPr>
        <w:t xml:space="preserve">Invaliditātes politikas </w:t>
      </w:r>
      <w:proofErr w:type="spellStart"/>
      <w:r w:rsidRPr="00096960">
        <w:rPr>
          <w:rFonts w:ascii="Times New Roman" w:hAnsi="Times New Roman"/>
          <w:iCs/>
          <w:sz w:val="24"/>
          <w:szCs w:val="24"/>
          <w:lang w:eastAsia="lv-LV"/>
        </w:rPr>
        <w:t>virsmērķis</w:t>
      </w:r>
      <w:proofErr w:type="spellEnd"/>
      <w:r w:rsidRPr="00096960">
        <w:rPr>
          <w:rFonts w:ascii="Times New Roman" w:hAnsi="Times New Roman"/>
          <w:iCs/>
          <w:sz w:val="24"/>
          <w:szCs w:val="24"/>
          <w:lang w:eastAsia="lv-LV"/>
        </w:rPr>
        <w:t xml:space="preserve"> ir atbilstošs ANO Konvencijā </w:t>
      </w:r>
      <w:r w:rsidR="004413F6" w:rsidRPr="00096960">
        <w:rPr>
          <w:rFonts w:ascii="Times New Roman" w:hAnsi="Times New Roman"/>
          <w:iCs/>
          <w:sz w:val="24"/>
          <w:szCs w:val="24"/>
          <w:lang w:eastAsia="lv-LV"/>
        </w:rPr>
        <w:t>par personu ar invaliditāti tiesībām</w:t>
      </w:r>
      <w:r w:rsidR="00E75615" w:rsidRPr="00096960">
        <w:rPr>
          <w:rStyle w:val="FootnoteReference"/>
          <w:rFonts w:ascii="Times New Roman" w:hAnsi="Times New Roman"/>
          <w:iCs/>
          <w:sz w:val="24"/>
          <w:szCs w:val="24"/>
          <w:lang w:eastAsia="lv-LV"/>
        </w:rPr>
        <w:footnoteReference w:id="1"/>
      </w:r>
      <w:r w:rsidR="004413F6" w:rsidRPr="00096960">
        <w:rPr>
          <w:rFonts w:ascii="Times New Roman" w:hAnsi="Times New Roman"/>
          <w:iCs/>
          <w:sz w:val="24"/>
          <w:szCs w:val="24"/>
          <w:lang w:eastAsia="lv-LV"/>
        </w:rPr>
        <w:t xml:space="preserve"> (turpmāk – ANO Konvencija) </w:t>
      </w:r>
      <w:r w:rsidRPr="00096960">
        <w:rPr>
          <w:rFonts w:ascii="Times New Roman" w:hAnsi="Times New Roman"/>
          <w:iCs/>
          <w:sz w:val="24"/>
          <w:szCs w:val="24"/>
          <w:lang w:eastAsia="lv-LV"/>
        </w:rPr>
        <w:t xml:space="preserve">noteiktajam mērķim, proti, veicināt, aizsargāt un nodrošināt to, lai personas ar invaliditāti varētu pilnībā un vienlīdzīgi ar citiem izmantot visas cilvēktiesības un pamatbrīvības, veicināt personas cieņas ievērošanu, kā arī veikt pasākumus invaliditātes izraisīto seku mazināšanai. </w:t>
      </w:r>
      <w:r w:rsidR="00AE0103" w:rsidRPr="00096960">
        <w:rPr>
          <w:rFonts w:ascii="Times New Roman" w:hAnsi="Times New Roman"/>
          <w:iCs/>
          <w:sz w:val="24"/>
          <w:szCs w:val="24"/>
          <w:lang w:eastAsia="lv-LV"/>
        </w:rPr>
        <w:t>Kopš Latvija ratificēja ANO Konvenciju 2010.gadā</w:t>
      </w:r>
      <w:r w:rsidR="00F91B62" w:rsidRPr="00096960">
        <w:rPr>
          <w:rFonts w:ascii="Times New Roman" w:hAnsi="Times New Roman"/>
          <w:iCs/>
          <w:sz w:val="24"/>
          <w:szCs w:val="24"/>
          <w:lang w:eastAsia="lv-LV"/>
        </w:rPr>
        <w:t xml:space="preserve"> </w:t>
      </w:r>
      <w:r w:rsidR="00AE0103" w:rsidRPr="00096960">
        <w:rPr>
          <w:rFonts w:ascii="Times New Roman" w:hAnsi="Times New Roman"/>
          <w:iCs/>
          <w:sz w:val="24"/>
          <w:szCs w:val="24"/>
          <w:lang w:eastAsia="lv-LV"/>
        </w:rPr>
        <w:t>(spēkā kopš 2010.gada 31.marta) i</w:t>
      </w:r>
      <w:r w:rsidRPr="00096960">
        <w:rPr>
          <w:rFonts w:ascii="Times New Roman" w:hAnsi="Times New Roman"/>
          <w:iCs/>
          <w:sz w:val="24"/>
          <w:szCs w:val="24"/>
          <w:lang w:eastAsia="lv-LV"/>
        </w:rPr>
        <w:t>nvaliditātes politikas pamatprincipi</w:t>
      </w:r>
      <w:r w:rsidR="00AE0103" w:rsidRPr="00096960">
        <w:rPr>
          <w:rFonts w:ascii="Times New Roman" w:hAnsi="Times New Roman"/>
          <w:iCs/>
          <w:sz w:val="24"/>
          <w:szCs w:val="24"/>
          <w:lang w:eastAsia="lv-LV"/>
        </w:rPr>
        <w:t xml:space="preserve"> ir izrietējuši no</w:t>
      </w:r>
      <w:r w:rsidR="00E01D5A" w:rsidRPr="00096960">
        <w:rPr>
          <w:rFonts w:ascii="Times New Roman" w:hAnsi="Times New Roman"/>
          <w:iCs/>
          <w:sz w:val="24"/>
          <w:szCs w:val="24"/>
          <w:lang w:eastAsia="lv-LV"/>
        </w:rPr>
        <w:t xml:space="preserve"> </w:t>
      </w:r>
      <w:r w:rsidRPr="00096960">
        <w:rPr>
          <w:rFonts w:ascii="Times New Roman" w:hAnsi="Times New Roman"/>
          <w:iCs/>
          <w:sz w:val="24"/>
          <w:szCs w:val="24"/>
          <w:lang w:eastAsia="lv-LV"/>
        </w:rPr>
        <w:t>ANO Konvencijas galvenajiem principiem.</w:t>
      </w:r>
      <w:r w:rsidR="00AE0103" w:rsidRPr="00096960">
        <w:rPr>
          <w:rFonts w:ascii="Times New Roman" w:hAnsi="Times New Roman"/>
          <w:iCs/>
          <w:sz w:val="24"/>
          <w:szCs w:val="24"/>
          <w:lang w:eastAsia="lv-LV"/>
        </w:rPr>
        <w:t xml:space="preserve"> ANO </w:t>
      </w:r>
      <w:r w:rsidR="005E4F17" w:rsidRPr="00096960">
        <w:rPr>
          <w:rFonts w:ascii="Times New Roman" w:hAnsi="Times New Roman"/>
          <w:iCs/>
          <w:sz w:val="24"/>
          <w:szCs w:val="24"/>
          <w:lang w:eastAsia="lv-LV"/>
        </w:rPr>
        <w:t>K</w:t>
      </w:r>
      <w:r w:rsidR="00AE0103" w:rsidRPr="00096960">
        <w:rPr>
          <w:rFonts w:ascii="Times New Roman" w:hAnsi="Times New Roman"/>
          <w:iCs/>
          <w:sz w:val="24"/>
          <w:szCs w:val="24"/>
          <w:lang w:eastAsia="lv-LV"/>
        </w:rPr>
        <w:t>onvencijā noteikt</w:t>
      </w:r>
      <w:r w:rsidR="005B48FE" w:rsidRPr="00096960">
        <w:rPr>
          <w:rFonts w:ascii="Times New Roman" w:hAnsi="Times New Roman"/>
          <w:iCs/>
          <w:sz w:val="24"/>
          <w:szCs w:val="24"/>
          <w:lang w:eastAsia="lv-LV"/>
        </w:rPr>
        <w:t>o</w:t>
      </w:r>
      <w:r w:rsidR="00AE0103" w:rsidRPr="00096960">
        <w:rPr>
          <w:rFonts w:ascii="Times New Roman" w:hAnsi="Times New Roman"/>
          <w:iCs/>
          <w:sz w:val="24"/>
          <w:szCs w:val="24"/>
          <w:lang w:eastAsia="lv-LV"/>
        </w:rPr>
        <w:t xml:space="preserve"> pamatprincip</w:t>
      </w:r>
      <w:r w:rsidR="005B48FE" w:rsidRPr="00096960">
        <w:rPr>
          <w:rFonts w:ascii="Times New Roman" w:hAnsi="Times New Roman"/>
          <w:iCs/>
          <w:sz w:val="24"/>
          <w:szCs w:val="24"/>
          <w:lang w:eastAsia="lv-LV"/>
        </w:rPr>
        <w:t>u</w:t>
      </w:r>
      <w:r w:rsidR="005E4F17" w:rsidRPr="00096960">
        <w:rPr>
          <w:rFonts w:ascii="Times New Roman" w:hAnsi="Times New Roman"/>
          <w:iCs/>
          <w:sz w:val="24"/>
          <w:szCs w:val="24"/>
          <w:lang w:eastAsia="lv-LV"/>
        </w:rPr>
        <w:t xml:space="preserve"> ieviešana ir nosakāma pakāpeniski, mērķēti, </w:t>
      </w:r>
      <w:r w:rsidRPr="00096960">
        <w:rPr>
          <w:rFonts w:ascii="Times New Roman" w:hAnsi="Times New Roman"/>
          <w:iCs/>
          <w:sz w:val="24"/>
          <w:szCs w:val="24"/>
          <w:lang w:eastAsia="lv-LV"/>
        </w:rPr>
        <w:t>kompleks</w:t>
      </w:r>
      <w:r w:rsidR="00AE0103" w:rsidRPr="00096960">
        <w:rPr>
          <w:rFonts w:ascii="Times New Roman" w:hAnsi="Times New Roman"/>
          <w:iCs/>
          <w:sz w:val="24"/>
          <w:szCs w:val="24"/>
          <w:lang w:eastAsia="lv-LV"/>
        </w:rPr>
        <w:t>i</w:t>
      </w:r>
      <w:r w:rsidR="005E4F17" w:rsidRPr="00096960">
        <w:rPr>
          <w:rFonts w:ascii="Times New Roman" w:hAnsi="Times New Roman"/>
          <w:iCs/>
          <w:sz w:val="24"/>
          <w:szCs w:val="24"/>
          <w:lang w:eastAsia="lv-LV"/>
        </w:rPr>
        <w:t xml:space="preserve">, tostarp, </w:t>
      </w:r>
      <w:r w:rsidR="005B48FE" w:rsidRPr="00096960">
        <w:rPr>
          <w:rFonts w:ascii="Times New Roman" w:hAnsi="Times New Roman"/>
          <w:iCs/>
          <w:sz w:val="24"/>
          <w:szCs w:val="24"/>
          <w:lang w:eastAsia="lv-LV"/>
        </w:rPr>
        <w:t>nodrošinot</w:t>
      </w:r>
      <w:r w:rsidR="005E4F17" w:rsidRPr="00096960">
        <w:rPr>
          <w:rFonts w:ascii="Times New Roman" w:hAnsi="Times New Roman"/>
          <w:iCs/>
          <w:sz w:val="24"/>
          <w:szCs w:val="24"/>
          <w:lang w:eastAsia="lv-LV"/>
        </w:rPr>
        <w:t xml:space="preserve"> noteikto uzdevumu un pasākumu ieviešanu </w:t>
      </w:r>
      <w:r w:rsidRPr="00096960">
        <w:rPr>
          <w:rFonts w:ascii="Times New Roman" w:hAnsi="Times New Roman"/>
          <w:iCs/>
          <w:sz w:val="24"/>
          <w:szCs w:val="24"/>
          <w:lang w:eastAsia="lv-LV"/>
        </w:rPr>
        <w:t>horizontālā atbildībā</w:t>
      </w:r>
      <w:r w:rsidR="005E4F17" w:rsidRPr="00096960">
        <w:rPr>
          <w:rFonts w:ascii="Times New Roman" w:hAnsi="Times New Roman"/>
          <w:iCs/>
          <w:sz w:val="24"/>
          <w:szCs w:val="24"/>
          <w:lang w:eastAsia="lv-LV"/>
        </w:rPr>
        <w:t>, nozaru ministrijām un institūcijām savstarpēji sadarbojoties</w:t>
      </w:r>
      <w:r w:rsidRPr="00096960">
        <w:rPr>
          <w:rFonts w:ascii="Times New Roman" w:hAnsi="Times New Roman"/>
          <w:iCs/>
          <w:sz w:val="24"/>
          <w:szCs w:val="24"/>
          <w:lang w:eastAsia="lv-LV"/>
        </w:rPr>
        <w:t xml:space="preserve">, </w:t>
      </w:r>
      <w:r w:rsidR="005E4F17" w:rsidRPr="00096960">
        <w:rPr>
          <w:rFonts w:ascii="Times New Roman" w:hAnsi="Times New Roman"/>
          <w:iCs/>
          <w:sz w:val="24"/>
          <w:szCs w:val="24"/>
          <w:lang w:eastAsia="lv-LV"/>
        </w:rPr>
        <w:t>tādējādi maksimāli</w:t>
      </w:r>
      <w:r w:rsidRPr="00096960">
        <w:rPr>
          <w:rFonts w:ascii="Times New Roman" w:hAnsi="Times New Roman"/>
          <w:iCs/>
          <w:sz w:val="24"/>
          <w:szCs w:val="24"/>
          <w:lang w:eastAsia="lv-LV"/>
        </w:rPr>
        <w:t xml:space="preserve"> </w:t>
      </w:r>
      <w:r w:rsidR="005E4F17" w:rsidRPr="00096960">
        <w:rPr>
          <w:rFonts w:ascii="Times New Roman" w:hAnsi="Times New Roman"/>
          <w:iCs/>
          <w:sz w:val="24"/>
          <w:szCs w:val="24"/>
          <w:lang w:eastAsia="lv-LV"/>
        </w:rPr>
        <w:t>uzlabojot</w:t>
      </w:r>
      <w:r w:rsidRPr="00096960">
        <w:rPr>
          <w:rFonts w:ascii="Times New Roman" w:hAnsi="Times New Roman"/>
          <w:iCs/>
          <w:sz w:val="24"/>
          <w:szCs w:val="24"/>
          <w:lang w:eastAsia="lv-LV"/>
        </w:rPr>
        <w:t xml:space="preserve"> personu ar invaliditāti dzīves kvalitāti, </w:t>
      </w:r>
      <w:r w:rsidR="000821D9" w:rsidRPr="00096960">
        <w:rPr>
          <w:rFonts w:ascii="Times New Roman" w:hAnsi="Times New Roman"/>
          <w:iCs/>
          <w:sz w:val="24"/>
          <w:szCs w:val="24"/>
          <w:lang w:eastAsia="lv-LV"/>
        </w:rPr>
        <w:t xml:space="preserve">vides un </w:t>
      </w:r>
      <w:r w:rsidRPr="00096960">
        <w:rPr>
          <w:rFonts w:ascii="Times New Roman" w:hAnsi="Times New Roman"/>
          <w:iCs/>
          <w:sz w:val="24"/>
          <w:szCs w:val="24"/>
          <w:lang w:eastAsia="lv-LV"/>
        </w:rPr>
        <w:t xml:space="preserve">pakalpojumu </w:t>
      </w:r>
      <w:proofErr w:type="spellStart"/>
      <w:r w:rsidR="00784435" w:rsidRPr="00096960">
        <w:rPr>
          <w:rFonts w:ascii="Times New Roman" w:hAnsi="Times New Roman"/>
          <w:iCs/>
          <w:sz w:val="24"/>
          <w:szCs w:val="24"/>
          <w:lang w:eastAsia="lv-LV"/>
        </w:rPr>
        <w:t>piekļūstamību</w:t>
      </w:r>
      <w:proofErr w:type="spellEnd"/>
      <w:r w:rsidRPr="00096960">
        <w:rPr>
          <w:rFonts w:ascii="Times New Roman" w:hAnsi="Times New Roman"/>
          <w:iCs/>
          <w:sz w:val="24"/>
          <w:szCs w:val="24"/>
          <w:lang w:eastAsia="lv-LV"/>
        </w:rPr>
        <w:t xml:space="preserve"> un atbalstu visās dzīves jomās. </w:t>
      </w:r>
    </w:p>
    <w:p w14:paraId="5411F214" w14:textId="0F74998E" w:rsidR="005B48FE" w:rsidRPr="00096960" w:rsidRDefault="00AE0103" w:rsidP="00C02A5C">
      <w:pPr>
        <w:spacing w:after="0" w:line="240" w:lineRule="auto"/>
        <w:ind w:firstLine="567"/>
        <w:jc w:val="both"/>
        <w:rPr>
          <w:rFonts w:ascii="Times New Roman" w:eastAsia="Times New Roman" w:hAnsi="Times New Roman"/>
          <w:bCs/>
          <w:sz w:val="24"/>
          <w:szCs w:val="24"/>
          <w:lang w:eastAsia="lv-LV"/>
        </w:rPr>
      </w:pPr>
      <w:r w:rsidRPr="00096960">
        <w:rPr>
          <w:rFonts w:ascii="Times New Roman" w:hAnsi="Times New Roman"/>
          <w:iCs/>
          <w:sz w:val="24"/>
          <w:szCs w:val="24"/>
          <w:lang w:eastAsia="lv-LV"/>
        </w:rPr>
        <w:t xml:space="preserve">Ar </w:t>
      </w:r>
      <w:bookmarkStart w:id="7" w:name="_Hlk160119445"/>
      <w:r w:rsidRPr="00096960">
        <w:rPr>
          <w:rFonts w:ascii="Times New Roman" w:hAnsi="Times New Roman"/>
          <w:iCs/>
          <w:sz w:val="24"/>
          <w:szCs w:val="24"/>
          <w:lang w:eastAsia="lv-LV"/>
        </w:rPr>
        <w:t>MK 2021. gada 17. augusta rīkojumu Nr. 577 “Par Plānu personu ar invaliditāti vienlīdzīgu iespēju veicināšanai 2021.-2023. gadam”</w:t>
      </w:r>
      <w:r w:rsidRPr="00096960">
        <w:rPr>
          <w:rStyle w:val="FootnoteReference"/>
          <w:rFonts w:ascii="Times New Roman" w:hAnsi="Times New Roman"/>
          <w:iCs/>
          <w:sz w:val="24"/>
          <w:szCs w:val="24"/>
          <w:lang w:eastAsia="lv-LV"/>
        </w:rPr>
        <w:footnoteReference w:id="2"/>
      </w:r>
      <w:r w:rsidRPr="00096960">
        <w:rPr>
          <w:rFonts w:ascii="Times New Roman" w:hAnsi="Times New Roman"/>
          <w:iCs/>
          <w:sz w:val="24"/>
          <w:szCs w:val="24"/>
          <w:lang w:eastAsia="lv-LV"/>
        </w:rPr>
        <w:t xml:space="preserve"> </w:t>
      </w:r>
      <w:bookmarkEnd w:id="7"/>
      <w:r w:rsidR="004C1EFE" w:rsidRPr="00096960">
        <w:rPr>
          <w:rFonts w:ascii="Times New Roman" w:hAnsi="Times New Roman"/>
          <w:iCs/>
          <w:sz w:val="24"/>
          <w:szCs w:val="24"/>
          <w:lang w:eastAsia="lv-LV"/>
        </w:rPr>
        <w:t>(turpmāk – MK rīkojums Nr.577)</w:t>
      </w:r>
      <w:r w:rsidR="005E4F17" w:rsidRPr="00096960">
        <w:rPr>
          <w:rFonts w:ascii="Times New Roman" w:hAnsi="Times New Roman"/>
          <w:iCs/>
          <w:sz w:val="24"/>
          <w:szCs w:val="24"/>
          <w:lang w:eastAsia="lv-LV"/>
        </w:rPr>
        <w:t xml:space="preserve"> </w:t>
      </w:r>
      <w:r w:rsidRPr="00096960">
        <w:rPr>
          <w:rFonts w:ascii="Times New Roman" w:hAnsi="Times New Roman"/>
          <w:iCs/>
          <w:sz w:val="24"/>
          <w:szCs w:val="24"/>
          <w:lang w:eastAsia="lv-LV"/>
        </w:rPr>
        <w:t xml:space="preserve">tika atbalstīts īstermiņa politikas plānošanas </w:t>
      </w:r>
      <w:r w:rsidR="005E4F17" w:rsidRPr="00096960">
        <w:rPr>
          <w:rFonts w:ascii="Times New Roman" w:hAnsi="Times New Roman"/>
          <w:iCs/>
          <w:sz w:val="24"/>
          <w:szCs w:val="24"/>
          <w:lang w:eastAsia="lv-LV"/>
        </w:rPr>
        <w:t>dokuments</w:t>
      </w:r>
      <w:r w:rsidRPr="00096960">
        <w:rPr>
          <w:rFonts w:ascii="Times New Roman" w:hAnsi="Times New Roman"/>
          <w:iCs/>
          <w:sz w:val="24"/>
          <w:szCs w:val="24"/>
          <w:lang w:eastAsia="lv-LV"/>
        </w:rPr>
        <w:t xml:space="preserve"> “Plāns personu ar invaliditāti vienlīdzīgu iespēju veicināšanai 2021.-2023. gadam” (turpmāk – Plāns 2021-2023), kurš tika </w:t>
      </w:r>
      <w:r w:rsidR="007E6DB6" w:rsidRPr="00096960">
        <w:rPr>
          <w:rFonts w:ascii="Times New Roman" w:eastAsia="Times New Roman" w:hAnsi="Times New Roman"/>
          <w:bCs/>
          <w:sz w:val="24"/>
          <w:szCs w:val="24"/>
          <w:lang w:eastAsia="lv-LV"/>
        </w:rPr>
        <w:t xml:space="preserve">izstrādāts, lai nodrošinātu invaliditātes </w:t>
      </w:r>
      <w:proofErr w:type="spellStart"/>
      <w:r w:rsidR="007E6DB6" w:rsidRPr="00096960">
        <w:rPr>
          <w:rFonts w:ascii="Times New Roman" w:eastAsia="Times New Roman" w:hAnsi="Times New Roman"/>
          <w:bCs/>
          <w:sz w:val="24"/>
          <w:szCs w:val="24"/>
          <w:lang w:eastAsia="lv-LV"/>
        </w:rPr>
        <w:t>rīcī</w:t>
      </w:r>
      <w:r w:rsidR="00E85ABF" w:rsidRPr="00096960">
        <w:rPr>
          <w:rFonts w:ascii="Times New Roman" w:eastAsia="Times New Roman" w:hAnsi="Times New Roman"/>
          <w:bCs/>
          <w:sz w:val="24"/>
          <w:szCs w:val="24"/>
          <w:lang w:eastAsia="lv-LV"/>
        </w:rPr>
        <w:t>b</w:t>
      </w:r>
      <w:r w:rsidR="007E6DB6" w:rsidRPr="00096960">
        <w:rPr>
          <w:rFonts w:ascii="Times New Roman" w:eastAsia="Times New Roman" w:hAnsi="Times New Roman"/>
          <w:bCs/>
          <w:sz w:val="24"/>
          <w:szCs w:val="24"/>
          <w:lang w:eastAsia="lv-LV"/>
        </w:rPr>
        <w:t>politikas</w:t>
      </w:r>
      <w:proofErr w:type="spellEnd"/>
      <w:r w:rsidR="007E6DB6" w:rsidRPr="00096960">
        <w:rPr>
          <w:rFonts w:ascii="Times New Roman" w:eastAsia="Times New Roman" w:hAnsi="Times New Roman"/>
          <w:bCs/>
          <w:sz w:val="24"/>
          <w:szCs w:val="24"/>
          <w:lang w:eastAsia="lv-LV"/>
        </w:rPr>
        <w:t xml:space="preserve"> attīstību </w:t>
      </w:r>
      <w:r w:rsidR="00603BE1" w:rsidRPr="00096960">
        <w:rPr>
          <w:rFonts w:ascii="Times New Roman" w:eastAsia="Times New Roman" w:hAnsi="Times New Roman"/>
          <w:bCs/>
          <w:sz w:val="24"/>
          <w:szCs w:val="24"/>
          <w:lang w:eastAsia="lv-LV"/>
        </w:rPr>
        <w:t>trīs</w:t>
      </w:r>
      <w:r w:rsidR="007E6DB6" w:rsidRPr="00096960">
        <w:rPr>
          <w:rFonts w:ascii="Times New Roman" w:eastAsia="Times New Roman" w:hAnsi="Times New Roman"/>
          <w:bCs/>
          <w:sz w:val="24"/>
          <w:szCs w:val="24"/>
          <w:lang w:eastAsia="lv-LV"/>
        </w:rPr>
        <w:t xml:space="preserve"> gad</w:t>
      </w:r>
      <w:r w:rsidR="00603BE1" w:rsidRPr="00096960">
        <w:rPr>
          <w:rFonts w:ascii="Times New Roman" w:eastAsia="Times New Roman" w:hAnsi="Times New Roman"/>
          <w:bCs/>
          <w:sz w:val="24"/>
          <w:szCs w:val="24"/>
          <w:lang w:eastAsia="lv-LV"/>
        </w:rPr>
        <w:t>iem</w:t>
      </w:r>
      <w:r w:rsidR="007E6DB6" w:rsidRPr="00096960">
        <w:rPr>
          <w:rFonts w:ascii="Times New Roman" w:eastAsia="Times New Roman" w:hAnsi="Times New Roman"/>
          <w:bCs/>
          <w:sz w:val="24"/>
          <w:szCs w:val="24"/>
          <w:lang w:eastAsia="lv-LV"/>
        </w:rPr>
        <w:t xml:space="preserve">, pamatojoties </w:t>
      </w:r>
      <w:r w:rsidR="00E85ABF" w:rsidRPr="00096960">
        <w:rPr>
          <w:rFonts w:ascii="Times New Roman" w:eastAsia="Times New Roman" w:hAnsi="Times New Roman"/>
          <w:bCs/>
          <w:sz w:val="24"/>
          <w:szCs w:val="24"/>
          <w:lang w:eastAsia="lv-LV"/>
        </w:rPr>
        <w:t>uz</w:t>
      </w:r>
      <w:r w:rsidRPr="00096960">
        <w:rPr>
          <w:rFonts w:ascii="Times New Roman" w:eastAsia="Times New Roman" w:hAnsi="Times New Roman"/>
          <w:bCs/>
          <w:sz w:val="24"/>
          <w:szCs w:val="24"/>
          <w:lang w:eastAsia="lv-LV"/>
        </w:rPr>
        <w:t xml:space="preserve"> </w:t>
      </w:r>
      <w:bookmarkStart w:id="8" w:name="_Hlk160119508"/>
      <w:r w:rsidRPr="00096960">
        <w:rPr>
          <w:rFonts w:ascii="Times New Roman" w:eastAsia="Times New Roman" w:hAnsi="Times New Roman"/>
          <w:bCs/>
          <w:sz w:val="24"/>
          <w:szCs w:val="24"/>
          <w:lang w:eastAsia="lv-LV"/>
        </w:rPr>
        <w:t>Sociālās aizsardzības un darba tirgus politikas pamatnostādnēs 202</w:t>
      </w:r>
      <w:r w:rsidR="00FC7E3F" w:rsidRPr="00096960">
        <w:rPr>
          <w:rFonts w:ascii="Times New Roman" w:eastAsia="Times New Roman" w:hAnsi="Times New Roman"/>
          <w:bCs/>
          <w:sz w:val="24"/>
          <w:szCs w:val="24"/>
          <w:lang w:eastAsia="lv-LV"/>
        </w:rPr>
        <w:t>1</w:t>
      </w:r>
      <w:r w:rsidRPr="00096960">
        <w:rPr>
          <w:rFonts w:ascii="Times New Roman" w:eastAsia="Times New Roman" w:hAnsi="Times New Roman"/>
          <w:bCs/>
          <w:sz w:val="24"/>
          <w:szCs w:val="24"/>
          <w:lang w:eastAsia="lv-LV"/>
        </w:rPr>
        <w:t xml:space="preserve">.-2027. gadam </w:t>
      </w:r>
      <w:bookmarkEnd w:id="8"/>
      <w:r w:rsidRPr="00096960">
        <w:rPr>
          <w:rFonts w:ascii="Times New Roman" w:eastAsia="Times New Roman" w:hAnsi="Times New Roman"/>
          <w:bCs/>
          <w:sz w:val="24"/>
          <w:szCs w:val="24"/>
          <w:lang w:eastAsia="lv-LV"/>
        </w:rPr>
        <w:t xml:space="preserve"> (turpmāk </w:t>
      </w:r>
      <w:r w:rsidR="00F6537B" w:rsidRPr="00096960">
        <w:rPr>
          <w:rFonts w:ascii="Times New Roman" w:eastAsia="Times New Roman" w:hAnsi="Times New Roman"/>
          <w:bCs/>
          <w:sz w:val="24"/>
          <w:szCs w:val="24"/>
          <w:lang w:eastAsia="lv-LV"/>
        </w:rPr>
        <w:t>–</w:t>
      </w:r>
      <w:r w:rsidRPr="00096960">
        <w:rPr>
          <w:rFonts w:ascii="Times New Roman" w:eastAsia="Times New Roman" w:hAnsi="Times New Roman"/>
          <w:bCs/>
          <w:sz w:val="24"/>
          <w:szCs w:val="24"/>
          <w:lang w:eastAsia="lv-LV"/>
        </w:rPr>
        <w:t xml:space="preserve"> </w:t>
      </w:r>
      <w:r w:rsidR="005302AB" w:rsidRPr="00096960">
        <w:rPr>
          <w:rFonts w:ascii="Times New Roman" w:eastAsia="Times New Roman" w:hAnsi="Times New Roman"/>
          <w:bCs/>
          <w:sz w:val="24"/>
          <w:szCs w:val="24"/>
          <w:lang w:eastAsia="lv-LV"/>
        </w:rPr>
        <w:t>LM Pamatnostādn</w:t>
      </w:r>
      <w:r w:rsidRPr="00096960">
        <w:rPr>
          <w:rFonts w:ascii="Times New Roman" w:eastAsia="Times New Roman" w:hAnsi="Times New Roman"/>
          <w:bCs/>
          <w:sz w:val="24"/>
          <w:szCs w:val="24"/>
          <w:lang w:eastAsia="lv-LV"/>
        </w:rPr>
        <w:t xml:space="preserve">es) </w:t>
      </w:r>
      <w:r w:rsidR="007E6DB6" w:rsidRPr="00096960">
        <w:rPr>
          <w:rFonts w:ascii="Times New Roman" w:eastAsia="Times New Roman" w:hAnsi="Times New Roman"/>
          <w:bCs/>
          <w:sz w:val="24"/>
          <w:szCs w:val="24"/>
          <w:lang w:eastAsia="lv-LV"/>
        </w:rPr>
        <w:t>noteiktajiem rīcības virzieniem</w:t>
      </w:r>
      <w:r w:rsidR="008F312D" w:rsidRPr="00096960">
        <w:rPr>
          <w:rFonts w:ascii="Times New Roman" w:eastAsia="Times New Roman" w:hAnsi="Times New Roman"/>
          <w:bCs/>
          <w:sz w:val="24"/>
          <w:szCs w:val="24"/>
          <w:lang w:eastAsia="lv-LV"/>
        </w:rPr>
        <w:t xml:space="preserve"> un uzdevumiem, kā arī </w:t>
      </w:r>
      <w:r w:rsidR="00603BE1" w:rsidRPr="00096960">
        <w:rPr>
          <w:rFonts w:ascii="Times New Roman" w:eastAsia="Times New Roman" w:hAnsi="Times New Roman"/>
          <w:bCs/>
          <w:sz w:val="24"/>
          <w:szCs w:val="24"/>
          <w:lang w:eastAsia="lv-LV"/>
        </w:rPr>
        <w:t>ievērojot ANO Konvencijā noteikto principu ieviešanu</w:t>
      </w:r>
      <w:r w:rsidR="008F312D" w:rsidRPr="00096960">
        <w:rPr>
          <w:rFonts w:ascii="Times New Roman" w:eastAsia="Times New Roman" w:hAnsi="Times New Roman"/>
          <w:bCs/>
          <w:sz w:val="24"/>
          <w:szCs w:val="24"/>
          <w:lang w:eastAsia="lv-LV"/>
        </w:rPr>
        <w:t>, tādējādi pildot uzņemtās starptautiskās saistības</w:t>
      </w:r>
      <w:r w:rsidR="007E6DB6" w:rsidRPr="00096960">
        <w:rPr>
          <w:rFonts w:ascii="Times New Roman" w:eastAsia="Times New Roman" w:hAnsi="Times New Roman"/>
          <w:bCs/>
          <w:sz w:val="24"/>
          <w:szCs w:val="24"/>
          <w:lang w:eastAsia="lv-LV"/>
        </w:rPr>
        <w:t xml:space="preserve">. </w:t>
      </w:r>
      <w:r w:rsidR="008F312D" w:rsidRPr="00096960">
        <w:rPr>
          <w:rFonts w:ascii="Times New Roman" w:eastAsia="Times New Roman" w:hAnsi="Times New Roman"/>
          <w:bCs/>
          <w:sz w:val="24"/>
          <w:szCs w:val="24"/>
          <w:lang w:eastAsia="lv-LV"/>
        </w:rPr>
        <w:t xml:space="preserve">Tāpat Plānā </w:t>
      </w:r>
      <w:r w:rsidRPr="00096960">
        <w:rPr>
          <w:rFonts w:ascii="Times New Roman" w:eastAsia="Times New Roman" w:hAnsi="Times New Roman"/>
          <w:bCs/>
          <w:sz w:val="24"/>
          <w:szCs w:val="24"/>
          <w:lang w:eastAsia="lv-LV"/>
        </w:rPr>
        <w:t xml:space="preserve">2021-2023 tika iekļauti </w:t>
      </w:r>
      <w:r w:rsidR="008F312D" w:rsidRPr="00096960">
        <w:rPr>
          <w:rFonts w:ascii="Times New Roman" w:eastAsia="Times New Roman" w:hAnsi="Times New Roman"/>
          <w:bCs/>
          <w:sz w:val="24"/>
          <w:szCs w:val="24"/>
          <w:lang w:eastAsia="lv-LV"/>
        </w:rPr>
        <w:t>pasākumi</w:t>
      </w:r>
      <w:r w:rsidRPr="00096960">
        <w:rPr>
          <w:rFonts w:ascii="Times New Roman" w:eastAsia="Times New Roman" w:hAnsi="Times New Roman"/>
          <w:bCs/>
          <w:sz w:val="24"/>
          <w:szCs w:val="24"/>
          <w:lang w:eastAsia="lv-LV"/>
        </w:rPr>
        <w:t xml:space="preserve">, kas sekmē </w:t>
      </w:r>
      <w:bookmarkStart w:id="9" w:name="_Hlk160119525"/>
      <w:r w:rsidR="009F1FD8" w:rsidRPr="00096960">
        <w:rPr>
          <w:rFonts w:ascii="Times New Roman" w:eastAsia="Times New Roman" w:hAnsi="Times New Roman"/>
          <w:bCs/>
          <w:sz w:val="24"/>
          <w:szCs w:val="24"/>
          <w:lang w:eastAsia="lv-LV"/>
        </w:rPr>
        <w:t>Latvijas Nacionāl</w:t>
      </w:r>
      <w:r w:rsidR="00205436" w:rsidRPr="00096960">
        <w:rPr>
          <w:rFonts w:ascii="Times New Roman" w:eastAsia="Times New Roman" w:hAnsi="Times New Roman"/>
          <w:bCs/>
          <w:sz w:val="24"/>
          <w:szCs w:val="24"/>
          <w:lang w:eastAsia="lv-LV"/>
        </w:rPr>
        <w:t>ajā</w:t>
      </w:r>
      <w:r w:rsidR="009F1FD8" w:rsidRPr="00096960">
        <w:rPr>
          <w:rFonts w:ascii="Times New Roman" w:eastAsia="Times New Roman" w:hAnsi="Times New Roman"/>
          <w:bCs/>
          <w:sz w:val="24"/>
          <w:szCs w:val="24"/>
          <w:lang w:eastAsia="lv-LV"/>
        </w:rPr>
        <w:t xml:space="preserve"> attīstības plān</w:t>
      </w:r>
      <w:r w:rsidR="00414E4C" w:rsidRPr="00096960">
        <w:rPr>
          <w:rFonts w:ascii="Times New Roman" w:eastAsia="Times New Roman" w:hAnsi="Times New Roman"/>
          <w:bCs/>
          <w:sz w:val="24"/>
          <w:szCs w:val="24"/>
          <w:lang w:eastAsia="lv-LV"/>
        </w:rPr>
        <w:t>ā</w:t>
      </w:r>
      <w:r w:rsidR="009F1FD8" w:rsidRPr="00096960">
        <w:rPr>
          <w:rFonts w:ascii="Times New Roman" w:eastAsia="Times New Roman" w:hAnsi="Times New Roman"/>
          <w:bCs/>
          <w:sz w:val="24"/>
          <w:szCs w:val="24"/>
          <w:lang w:eastAsia="lv-LV"/>
        </w:rPr>
        <w:t xml:space="preserve"> 2021.–2027.gadam </w:t>
      </w:r>
      <w:bookmarkEnd w:id="9"/>
      <w:r w:rsidR="009F1FD8" w:rsidRPr="00096960">
        <w:rPr>
          <w:rFonts w:ascii="Times New Roman" w:eastAsia="Times New Roman" w:hAnsi="Times New Roman"/>
          <w:bCs/>
          <w:sz w:val="24"/>
          <w:szCs w:val="24"/>
          <w:lang w:eastAsia="lv-LV"/>
        </w:rPr>
        <w:t>(turpmāk – NAP2027) noteikto uzdevumu un rezultatīvo radītāju sasniegšanu</w:t>
      </w:r>
      <w:r w:rsidR="00287954" w:rsidRPr="00096960">
        <w:rPr>
          <w:rFonts w:ascii="Times New Roman" w:eastAsia="Times New Roman" w:hAnsi="Times New Roman"/>
          <w:bCs/>
          <w:sz w:val="24"/>
          <w:szCs w:val="24"/>
          <w:lang w:eastAsia="lv-LV"/>
        </w:rPr>
        <w:t xml:space="preserve">, ņemot vērā horizontālās politikas principa </w:t>
      </w:r>
      <w:r w:rsidR="000821D9" w:rsidRPr="00096960">
        <w:rPr>
          <w:rFonts w:ascii="Times New Roman" w:eastAsia="Times New Roman" w:hAnsi="Times New Roman"/>
          <w:bCs/>
          <w:sz w:val="24"/>
          <w:szCs w:val="24"/>
          <w:lang w:eastAsia="lv-LV"/>
        </w:rPr>
        <w:t>ievērošanu</w:t>
      </w:r>
      <w:r w:rsidR="00287954" w:rsidRPr="00096960">
        <w:rPr>
          <w:rFonts w:ascii="Times New Roman" w:eastAsia="Times New Roman" w:hAnsi="Times New Roman"/>
          <w:bCs/>
          <w:sz w:val="24"/>
          <w:szCs w:val="24"/>
          <w:lang w:eastAsia="lv-LV"/>
        </w:rPr>
        <w:t xml:space="preserve"> personu ar invaliditāti vienlīdzīgu ie</w:t>
      </w:r>
      <w:r w:rsidR="00064CB0" w:rsidRPr="00096960">
        <w:rPr>
          <w:rFonts w:ascii="Times New Roman" w:eastAsia="Times New Roman" w:hAnsi="Times New Roman"/>
          <w:bCs/>
          <w:sz w:val="24"/>
          <w:szCs w:val="24"/>
          <w:lang w:eastAsia="lv-LV"/>
        </w:rPr>
        <w:t>s</w:t>
      </w:r>
      <w:r w:rsidR="00287954" w:rsidRPr="00096960">
        <w:rPr>
          <w:rFonts w:ascii="Times New Roman" w:eastAsia="Times New Roman" w:hAnsi="Times New Roman"/>
          <w:bCs/>
          <w:sz w:val="24"/>
          <w:szCs w:val="24"/>
          <w:lang w:eastAsia="lv-LV"/>
        </w:rPr>
        <w:t>pēju sekmēšanai.</w:t>
      </w:r>
      <w:r w:rsidR="009F7CC2" w:rsidRPr="00096960">
        <w:rPr>
          <w:rFonts w:ascii="Times New Roman" w:eastAsia="Times New Roman" w:hAnsi="Times New Roman"/>
          <w:bCs/>
          <w:sz w:val="24"/>
          <w:szCs w:val="24"/>
          <w:lang w:eastAsia="lv-LV"/>
        </w:rPr>
        <w:t xml:space="preserve"> </w:t>
      </w:r>
    </w:p>
    <w:p w14:paraId="4F80DEAD" w14:textId="44173AB4" w:rsidR="00D64FC5" w:rsidRPr="00096960" w:rsidRDefault="00AE0103" w:rsidP="00C02A5C">
      <w:pPr>
        <w:spacing w:after="0" w:line="240" w:lineRule="auto"/>
        <w:ind w:firstLine="567"/>
        <w:jc w:val="both"/>
        <w:rPr>
          <w:rFonts w:ascii="Times New Roman" w:eastAsia="Times New Roman" w:hAnsi="Times New Roman"/>
          <w:bCs/>
          <w:sz w:val="24"/>
          <w:szCs w:val="24"/>
          <w:lang w:eastAsia="lv-LV"/>
        </w:rPr>
      </w:pPr>
      <w:r w:rsidRPr="00096960">
        <w:rPr>
          <w:rFonts w:ascii="Times New Roman" w:eastAsia="Times New Roman" w:hAnsi="Times New Roman"/>
          <w:bCs/>
          <w:sz w:val="24"/>
          <w:szCs w:val="24"/>
          <w:lang w:eastAsia="lv-LV"/>
        </w:rPr>
        <w:t xml:space="preserve">Plāns 2021-2023 noteica piecus rīcības virzienus, lai veidotu uz personu ar </w:t>
      </w:r>
      <w:r w:rsidR="004C1EFE" w:rsidRPr="00096960">
        <w:rPr>
          <w:rFonts w:ascii="Times New Roman" w:eastAsia="Times New Roman" w:hAnsi="Times New Roman"/>
          <w:bCs/>
          <w:sz w:val="24"/>
          <w:szCs w:val="24"/>
          <w:lang w:eastAsia="lv-LV"/>
        </w:rPr>
        <w:t>invaliditāt</w:t>
      </w:r>
      <w:r w:rsidR="00056854" w:rsidRPr="00096960">
        <w:rPr>
          <w:rFonts w:ascii="Times New Roman" w:eastAsia="Times New Roman" w:hAnsi="Times New Roman"/>
          <w:bCs/>
          <w:sz w:val="24"/>
          <w:szCs w:val="24"/>
          <w:lang w:eastAsia="lv-LV"/>
        </w:rPr>
        <w:t>i</w:t>
      </w:r>
      <w:r w:rsidRPr="00096960">
        <w:rPr>
          <w:rFonts w:ascii="Times New Roman" w:eastAsia="Times New Roman" w:hAnsi="Times New Roman"/>
          <w:bCs/>
          <w:sz w:val="24"/>
          <w:szCs w:val="24"/>
          <w:lang w:eastAsia="lv-LV"/>
        </w:rPr>
        <w:t xml:space="preserve"> </w:t>
      </w:r>
      <w:r w:rsidR="004C1EFE" w:rsidRPr="00096960">
        <w:rPr>
          <w:rFonts w:ascii="Times New Roman" w:eastAsia="Times New Roman" w:hAnsi="Times New Roman"/>
          <w:bCs/>
          <w:sz w:val="24"/>
          <w:szCs w:val="24"/>
          <w:lang w:eastAsia="lv-LV"/>
        </w:rPr>
        <w:t>vajadzībām</w:t>
      </w:r>
      <w:r w:rsidRPr="00096960">
        <w:rPr>
          <w:rFonts w:ascii="Times New Roman" w:eastAsia="Times New Roman" w:hAnsi="Times New Roman"/>
          <w:bCs/>
          <w:sz w:val="24"/>
          <w:szCs w:val="24"/>
          <w:lang w:eastAsia="lv-LV"/>
        </w:rPr>
        <w:t xml:space="preserve"> orientētu atbalsta sistēmu, </w:t>
      </w:r>
      <w:r w:rsidR="004C1EFE" w:rsidRPr="00096960">
        <w:rPr>
          <w:rFonts w:ascii="Times New Roman" w:eastAsia="Times New Roman" w:hAnsi="Times New Roman"/>
          <w:bCs/>
          <w:sz w:val="24"/>
          <w:szCs w:val="24"/>
          <w:lang w:eastAsia="lv-LV"/>
        </w:rPr>
        <w:t xml:space="preserve">ietverot invaliditātes novērtēšanas sistēmas un  atbalsta pakalpojumu pilnveides pasākumus, nodarbinātības un </w:t>
      </w:r>
      <w:proofErr w:type="spellStart"/>
      <w:r w:rsidR="004C1EFE" w:rsidRPr="00096960">
        <w:rPr>
          <w:rFonts w:ascii="Times New Roman" w:eastAsia="Times New Roman" w:hAnsi="Times New Roman"/>
          <w:bCs/>
          <w:sz w:val="24"/>
          <w:szCs w:val="24"/>
          <w:lang w:eastAsia="lv-LV"/>
        </w:rPr>
        <w:t>piekļūstamības</w:t>
      </w:r>
      <w:proofErr w:type="spellEnd"/>
      <w:r w:rsidR="004C1EFE" w:rsidRPr="00096960">
        <w:rPr>
          <w:rFonts w:ascii="Times New Roman" w:eastAsia="Times New Roman" w:hAnsi="Times New Roman"/>
          <w:bCs/>
          <w:sz w:val="24"/>
          <w:szCs w:val="24"/>
          <w:lang w:eastAsia="lv-LV"/>
        </w:rPr>
        <w:t xml:space="preserve"> veicināšanas pasākumus un sabiedrības izpratnes maiņas pasākumus par invaliditātes jautājumiem un personām ar </w:t>
      </w:r>
      <w:r w:rsidR="005B48FE" w:rsidRPr="00096960">
        <w:rPr>
          <w:rFonts w:ascii="Times New Roman" w:eastAsia="Times New Roman" w:hAnsi="Times New Roman"/>
          <w:bCs/>
          <w:sz w:val="24"/>
          <w:szCs w:val="24"/>
          <w:lang w:eastAsia="lv-LV"/>
        </w:rPr>
        <w:t>invaliditāti</w:t>
      </w:r>
      <w:r w:rsidR="004C1EFE" w:rsidRPr="00096960">
        <w:rPr>
          <w:rFonts w:ascii="Times New Roman" w:eastAsia="Times New Roman" w:hAnsi="Times New Roman"/>
          <w:bCs/>
          <w:sz w:val="24"/>
          <w:szCs w:val="24"/>
          <w:lang w:eastAsia="lv-LV"/>
        </w:rPr>
        <w:t xml:space="preserve"> kopumā. Atbilstoši MK rīkojumam Nr. 577 </w:t>
      </w:r>
      <w:bookmarkStart w:id="10" w:name="_Hlk159231453"/>
      <w:r w:rsidR="005E4F17" w:rsidRPr="00096960">
        <w:rPr>
          <w:rFonts w:ascii="Times New Roman" w:eastAsia="Times New Roman" w:hAnsi="Times New Roman"/>
          <w:bCs/>
          <w:sz w:val="24"/>
          <w:szCs w:val="24"/>
          <w:lang w:eastAsia="lv-LV"/>
        </w:rPr>
        <w:t>LM</w:t>
      </w:r>
      <w:r w:rsidR="004C1EFE" w:rsidRPr="00096960">
        <w:rPr>
          <w:rFonts w:ascii="Times New Roman" w:eastAsia="Times New Roman" w:hAnsi="Times New Roman"/>
          <w:bCs/>
          <w:sz w:val="24"/>
          <w:szCs w:val="24"/>
          <w:lang w:eastAsia="lv-LV"/>
        </w:rPr>
        <w:t xml:space="preserve"> līdz 2024. gada 1.</w:t>
      </w:r>
      <w:r w:rsidR="00E01D5A" w:rsidRPr="00096960">
        <w:rPr>
          <w:rFonts w:ascii="Times New Roman" w:eastAsia="Times New Roman" w:hAnsi="Times New Roman"/>
          <w:bCs/>
          <w:sz w:val="24"/>
          <w:szCs w:val="24"/>
          <w:lang w:eastAsia="lv-LV"/>
        </w:rPr>
        <w:t> </w:t>
      </w:r>
      <w:r w:rsidR="004C1EFE" w:rsidRPr="00096960">
        <w:rPr>
          <w:rFonts w:ascii="Times New Roman" w:eastAsia="Times New Roman" w:hAnsi="Times New Roman"/>
          <w:bCs/>
          <w:sz w:val="24"/>
          <w:szCs w:val="24"/>
          <w:lang w:eastAsia="lv-LV"/>
        </w:rPr>
        <w:t>septembrim MK ir jāiesniedz Plāna 2021-202</w:t>
      </w:r>
      <w:r w:rsidR="005E4F17" w:rsidRPr="00096960">
        <w:rPr>
          <w:rFonts w:ascii="Times New Roman" w:eastAsia="Times New Roman" w:hAnsi="Times New Roman"/>
          <w:bCs/>
          <w:sz w:val="24"/>
          <w:szCs w:val="24"/>
          <w:lang w:eastAsia="lv-LV"/>
        </w:rPr>
        <w:t>3</w:t>
      </w:r>
      <w:r w:rsidR="004C1EFE" w:rsidRPr="00096960">
        <w:rPr>
          <w:rFonts w:ascii="Times New Roman" w:eastAsia="Times New Roman" w:hAnsi="Times New Roman"/>
          <w:bCs/>
          <w:sz w:val="24"/>
          <w:szCs w:val="24"/>
          <w:lang w:eastAsia="lv-LV"/>
        </w:rPr>
        <w:t xml:space="preserve"> izvērtējama ziņojums.</w:t>
      </w:r>
      <w:bookmarkEnd w:id="10"/>
    </w:p>
    <w:p w14:paraId="1DEB84E4" w14:textId="236421C8" w:rsidR="005A6770" w:rsidRPr="00096960" w:rsidRDefault="004C1EFE" w:rsidP="00C02A5C">
      <w:pPr>
        <w:spacing w:after="0" w:line="240" w:lineRule="auto"/>
        <w:ind w:firstLine="567"/>
        <w:jc w:val="both"/>
        <w:rPr>
          <w:rFonts w:ascii="Times New Roman" w:eastAsia="Times New Roman" w:hAnsi="Times New Roman"/>
          <w:bCs/>
          <w:sz w:val="24"/>
          <w:szCs w:val="24"/>
          <w:lang w:eastAsia="lv-LV"/>
        </w:rPr>
      </w:pPr>
      <w:r w:rsidRPr="00096960">
        <w:rPr>
          <w:rFonts w:ascii="Times New Roman" w:eastAsia="Times New Roman" w:hAnsi="Times New Roman"/>
          <w:bCs/>
          <w:sz w:val="24"/>
          <w:szCs w:val="24"/>
          <w:lang w:eastAsia="lv-LV"/>
        </w:rPr>
        <w:t>Vienlaikus jau šobrīd var novērtēt, ka vairākas būtiskas iniciatīvas</w:t>
      </w:r>
      <w:r w:rsidR="00904E8D" w:rsidRPr="00096960">
        <w:rPr>
          <w:rFonts w:ascii="Times New Roman" w:eastAsia="Times New Roman" w:hAnsi="Times New Roman"/>
          <w:bCs/>
          <w:sz w:val="24"/>
          <w:szCs w:val="24"/>
          <w:lang w:eastAsia="lv-LV"/>
        </w:rPr>
        <w:t>, kas tika ietvertas Plānā 2021-202</w:t>
      </w:r>
      <w:r w:rsidR="005E4F17" w:rsidRPr="00096960">
        <w:rPr>
          <w:rFonts w:ascii="Times New Roman" w:eastAsia="Times New Roman" w:hAnsi="Times New Roman"/>
          <w:bCs/>
          <w:sz w:val="24"/>
          <w:szCs w:val="24"/>
          <w:lang w:eastAsia="lv-LV"/>
        </w:rPr>
        <w:t>3</w:t>
      </w:r>
      <w:r w:rsidR="00A222E3" w:rsidRPr="00096960">
        <w:rPr>
          <w:rFonts w:ascii="Times New Roman" w:eastAsia="Times New Roman" w:hAnsi="Times New Roman"/>
          <w:bCs/>
          <w:sz w:val="24"/>
          <w:szCs w:val="24"/>
          <w:lang w:eastAsia="lv-LV"/>
        </w:rPr>
        <w:t>,</w:t>
      </w:r>
      <w:r w:rsidR="005E4F17" w:rsidRPr="00096960">
        <w:rPr>
          <w:rFonts w:ascii="Times New Roman" w:eastAsia="Times New Roman" w:hAnsi="Times New Roman"/>
          <w:bCs/>
          <w:sz w:val="24"/>
          <w:szCs w:val="24"/>
          <w:lang w:eastAsia="lv-LV"/>
        </w:rPr>
        <w:t xml:space="preserve"> </w:t>
      </w:r>
      <w:r w:rsidR="00904E8D" w:rsidRPr="00096960">
        <w:rPr>
          <w:rFonts w:ascii="Times New Roman" w:eastAsia="Times New Roman" w:hAnsi="Times New Roman"/>
          <w:bCs/>
          <w:sz w:val="24"/>
          <w:szCs w:val="24"/>
          <w:lang w:eastAsia="lv-LV"/>
        </w:rPr>
        <w:t xml:space="preserve">ir sekmējušas invaliditātes </w:t>
      </w:r>
      <w:proofErr w:type="spellStart"/>
      <w:r w:rsidR="00904E8D" w:rsidRPr="00096960">
        <w:rPr>
          <w:rFonts w:ascii="Times New Roman" w:eastAsia="Times New Roman" w:hAnsi="Times New Roman"/>
          <w:bCs/>
          <w:sz w:val="24"/>
          <w:szCs w:val="24"/>
          <w:lang w:eastAsia="lv-LV"/>
        </w:rPr>
        <w:t>rīcībpolitikas</w:t>
      </w:r>
      <w:proofErr w:type="spellEnd"/>
      <w:r w:rsidR="00904E8D" w:rsidRPr="00096960">
        <w:rPr>
          <w:rFonts w:ascii="Times New Roman" w:eastAsia="Times New Roman" w:hAnsi="Times New Roman"/>
          <w:bCs/>
          <w:sz w:val="24"/>
          <w:szCs w:val="24"/>
          <w:lang w:eastAsia="lv-LV"/>
        </w:rPr>
        <w:t xml:space="preserve"> pilnveidi un devušas pienesumu personu ar invaliditāti vienlīdzīgu iespēju un tiesību </w:t>
      </w:r>
      <w:r w:rsidR="00FA1789" w:rsidRPr="00096960">
        <w:rPr>
          <w:rFonts w:ascii="Times New Roman" w:eastAsia="Times New Roman" w:hAnsi="Times New Roman"/>
          <w:bCs/>
          <w:sz w:val="24"/>
          <w:szCs w:val="24"/>
          <w:lang w:eastAsia="lv-LV"/>
        </w:rPr>
        <w:t>veicināšanai</w:t>
      </w:r>
      <w:r w:rsidR="00904E8D" w:rsidRPr="00096960">
        <w:rPr>
          <w:rFonts w:ascii="Times New Roman" w:eastAsia="Times New Roman" w:hAnsi="Times New Roman"/>
          <w:bCs/>
          <w:sz w:val="24"/>
          <w:szCs w:val="24"/>
          <w:lang w:eastAsia="lv-LV"/>
        </w:rPr>
        <w:t>, kā, piemēram, 2021. gadā i</w:t>
      </w:r>
      <w:r w:rsidR="005E4F17" w:rsidRPr="00096960">
        <w:rPr>
          <w:rFonts w:ascii="Times New Roman" w:eastAsia="Times New Roman" w:hAnsi="Times New Roman"/>
          <w:bCs/>
          <w:sz w:val="24"/>
          <w:szCs w:val="24"/>
          <w:lang w:eastAsia="lv-LV"/>
        </w:rPr>
        <w:t>r</w:t>
      </w:r>
      <w:r w:rsidR="00904E8D" w:rsidRPr="00096960">
        <w:rPr>
          <w:rFonts w:ascii="Times New Roman" w:eastAsia="Times New Roman" w:hAnsi="Times New Roman"/>
          <w:bCs/>
          <w:sz w:val="24"/>
          <w:szCs w:val="24"/>
          <w:lang w:eastAsia="lv-LV"/>
        </w:rPr>
        <w:t xml:space="preserve"> veikta asistenta pakalpojuma pašvaldībā reforma, uzsākti vairāki būtiski procesi, lai harmonizētu pāreju no bērna ar invaliditātes statusa u</w:t>
      </w:r>
      <w:r w:rsidR="00796647" w:rsidRPr="00096960">
        <w:rPr>
          <w:rFonts w:ascii="Times New Roman" w:eastAsia="Times New Roman" w:hAnsi="Times New Roman"/>
          <w:bCs/>
          <w:sz w:val="24"/>
          <w:szCs w:val="24"/>
          <w:lang w:eastAsia="lv-LV"/>
        </w:rPr>
        <w:t>z</w:t>
      </w:r>
      <w:r w:rsidR="00904E8D" w:rsidRPr="00096960">
        <w:rPr>
          <w:rFonts w:ascii="Times New Roman" w:eastAsia="Times New Roman" w:hAnsi="Times New Roman"/>
          <w:bCs/>
          <w:sz w:val="24"/>
          <w:szCs w:val="24"/>
          <w:lang w:eastAsia="lv-LV"/>
        </w:rPr>
        <w:t xml:space="preserve"> pilngadīgas personas ar invaliditāti statusu,</w:t>
      </w:r>
      <w:r w:rsidR="00132E76" w:rsidRPr="00096960">
        <w:rPr>
          <w:rFonts w:ascii="Times New Roman" w:eastAsia="Times New Roman" w:hAnsi="Times New Roman"/>
          <w:bCs/>
          <w:sz w:val="24"/>
          <w:szCs w:val="24"/>
          <w:lang w:eastAsia="lv-LV"/>
        </w:rPr>
        <w:t xml:space="preserve"> ieviests jauns sociālais pakalpojums</w:t>
      </w:r>
      <w:r w:rsidR="005A6770" w:rsidRPr="00096960">
        <w:rPr>
          <w:rFonts w:ascii="Times New Roman" w:eastAsia="Times New Roman" w:hAnsi="Times New Roman"/>
          <w:bCs/>
          <w:sz w:val="24"/>
          <w:szCs w:val="24"/>
          <w:lang w:eastAsia="lv-LV"/>
        </w:rPr>
        <w:t xml:space="preserve"> </w:t>
      </w:r>
      <w:r w:rsidR="00132E76" w:rsidRPr="00096960">
        <w:rPr>
          <w:rFonts w:ascii="Times New Roman" w:eastAsia="Times New Roman" w:hAnsi="Times New Roman"/>
          <w:bCs/>
          <w:sz w:val="24"/>
          <w:szCs w:val="24"/>
          <w:lang w:eastAsia="lv-LV"/>
        </w:rPr>
        <w:t xml:space="preserve">personām ar garīga </w:t>
      </w:r>
      <w:r w:rsidR="005A6770" w:rsidRPr="00096960">
        <w:rPr>
          <w:rFonts w:ascii="Times New Roman" w:eastAsia="Times New Roman" w:hAnsi="Times New Roman"/>
          <w:bCs/>
          <w:sz w:val="24"/>
          <w:szCs w:val="24"/>
          <w:lang w:eastAsia="lv-LV"/>
        </w:rPr>
        <w:t>rakstura</w:t>
      </w:r>
      <w:r w:rsidR="00132E76" w:rsidRPr="00096960">
        <w:rPr>
          <w:rFonts w:ascii="Times New Roman" w:eastAsia="Times New Roman" w:hAnsi="Times New Roman"/>
          <w:bCs/>
          <w:sz w:val="24"/>
          <w:szCs w:val="24"/>
          <w:lang w:eastAsia="lv-LV"/>
        </w:rPr>
        <w:t xml:space="preserve"> </w:t>
      </w:r>
      <w:r w:rsidR="005A6770" w:rsidRPr="00096960">
        <w:rPr>
          <w:rFonts w:ascii="Times New Roman" w:eastAsia="Times New Roman" w:hAnsi="Times New Roman"/>
          <w:bCs/>
          <w:sz w:val="24"/>
          <w:szCs w:val="24"/>
          <w:lang w:eastAsia="lv-LV"/>
        </w:rPr>
        <w:t xml:space="preserve">traucējumiem </w:t>
      </w:r>
      <w:r w:rsidR="00F6537B" w:rsidRPr="00096960">
        <w:rPr>
          <w:rFonts w:ascii="Times New Roman" w:eastAsia="Times New Roman" w:hAnsi="Times New Roman"/>
          <w:bCs/>
          <w:sz w:val="24"/>
          <w:szCs w:val="24"/>
          <w:lang w:eastAsia="lv-LV"/>
        </w:rPr>
        <w:t>–</w:t>
      </w:r>
      <w:r w:rsidR="005A6770" w:rsidRPr="00096960">
        <w:rPr>
          <w:rFonts w:ascii="Times New Roman" w:eastAsia="Times New Roman" w:hAnsi="Times New Roman"/>
          <w:bCs/>
          <w:sz w:val="24"/>
          <w:szCs w:val="24"/>
          <w:lang w:eastAsia="lv-LV"/>
        </w:rPr>
        <w:t xml:space="preserve"> atbalsta persona lēmumu pieņemšanā, </w:t>
      </w:r>
      <w:r w:rsidR="00796647" w:rsidRPr="00096960">
        <w:rPr>
          <w:rFonts w:ascii="Times New Roman" w:eastAsia="Times New Roman" w:hAnsi="Times New Roman"/>
          <w:bCs/>
          <w:sz w:val="24"/>
          <w:szCs w:val="24"/>
          <w:lang w:eastAsia="lv-LV"/>
        </w:rPr>
        <w:t>uzsākts īstenot</w:t>
      </w:r>
      <w:r w:rsidR="005A6770" w:rsidRPr="00096960">
        <w:rPr>
          <w:rFonts w:ascii="Times New Roman" w:eastAsia="Times New Roman" w:hAnsi="Times New Roman"/>
          <w:bCs/>
          <w:sz w:val="24"/>
          <w:szCs w:val="24"/>
          <w:lang w:eastAsia="lv-LV"/>
        </w:rPr>
        <w:t xml:space="preserve"> starpdisciplinār</w:t>
      </w:r>
      <w:r w:rsidR="00796647" w:rsidRPr="00096960">
        <w:rPr>
          <w:rFonts w:ascii="Times New Roman" w:eastAsia="Times New Roman" w:hAnsi="Times New Roman"/>
          <w:bCs/>
          <w:sz w:val="24"/>
          <w:szCs w:val="24"/>
          <w:lang w:eastAsia="lv-LV"/>
        </w:rPr>
        <w:t>u</w:t>
      </w:r>
      <w:r w:rsidR="005A6770" w:rsidRPr="00096960">
        <w:rPr>
          <w:rFonts w:ascii="Times New Roman" w:eastAsia="Times New Roman" w:hAnsi="Times New Roman"/>
          <w:bCs/>
          <w:sz w:val="24"/>
          <w:szCs w:val="24"/>
          <w:lang w:eastAsia="lv-LV"/>
        </w:rPr>
        <w:t xml:space="preserve"> </w:t>
      </w:r>
      <w:proofErr w:type="spellStart"/>
      <w:r w:rsidR="005A6770" w:rsidRPr="00096960">
        <w:rPr>
          <w:rFonts w:ascii="Times New Roman" w:eastAsia="Times New Roman" w:hAnsi="Times New Roman"/>
          <w:bCs/>
          <w:sz w:val="24"/>
          <w:szCs w:val="24"/>
          <w:lang w:eastAsia="lv-LV"/>
        </w:rPr>
        <w:t>psihoemocionāl</w:t>
      </w:r>
      <w:r w:rsidR="00796647" w:rsidRPr="00096960">
        <w:rPr>
          <w:rFonts w:ascii="Times New Roman" w:eastAsia="Times New Roman" w:hAnsi="Times New Roman"/>
          <w:bCs/>
          <w:sz w:val="24"/>
          <w:szCs w:val="24"/>
          <w:lang w:eastAsia="lv-LV"/>
        </w:rPr>
        <w:t>o</w:t>
      </w:r>
      <w:proofErr w:type="spellEnd"/>
      <w:r w:rsidR="005A6770" w:rsidRPr="00096960">
        <w:rPr>
          <w:rFonts w:ascii="Times New Roman" w:eastAsia="Times New Roman" w:hAnsi="Times New Roman"/>
          <w:bCs/>
          <w:sz w:val="24"/>
          <w:szCs w:val="24"/>
          <w:lang w:eastAsia="lv-LV"/>
        </w:rPr>
        <w:t xml:space="preserve"> atbalst</w:t>
      </w:r>
      <w:r w:rsidR="00796647" w:rsidRPr="00096960">
        <w:rPr>
          <w:rFonts w:ascii="Times New Roman" w:eastAsia="Times New Roman" w:hAnsi="Times New Roman"/>
          <w:bCs/>
          <w:sz w:val="24"/>
          <w:szCs w:val="24"/>
          <w:lang w:eastAsia="lv-LV"/>
        </w:rPr>
        <w:t>u</w:t>
      </w:r>
      <w:r w:rsidR="005A6770" w:rsidRPr="00096960">
        <w:rPr>
          <w:rFonts w:ascii="Times New Roman" w:eastAsia="Times New Roman" w:hAnsi="Times New Roman"/>
          <w:bCs/>
          <w:sz w:val="24"/>
          <w:szCs w:val="24"/>
          <w:lang w:eastAsia="lv-LV"/>
        </w:rPr>
        <w:t xml:space="preserve"> bērniem ar smag</w:t>
      </w:r>
      <w:r w:rsidR="00E01D5A" w:rsidRPr="00096960">
        <w:rPr>
          <w:rFonts w:ascii="Times New Roman" w:eastAsia="Times New Roman" w:hAnsi="Times New Roman"/>
          <w:bCs/>
          <w:sz w:val="24"/>
          <w:szCs w:val="24"/>
          <w:lang w:eastAsia="lv-LV"/>
        </w:rPr>
        <w:t>ām</w:t>
      </w:r>
      <w:r w:rsidR="005A6770" w:rsidRPr="00096960">
        <w:rPr>
          <w:rFonts w:ascii="Times New Roman" w:eastAsia="Times New Roman" w:hAnsi="Times New Roman"/>
          <w:bCs/>
          <w:sz w:val="24"/>
          <w:szCs w:val="24"/>
          <w:lang w:eastAsia="lv-LV"/>
        </w:rPr>
        <w:t xml:space="preserve"> medicīnisk</w:t>
      </w:r>
      <w:r w:rsidR="00E01D5A" w:rsidRPr="00096960">
        <w:rPr>
          <w:rFonts w:ascii="Times New Roman" w:eastAsia="Times New Roman" w:hAnsi="Times New Roman"/>
          <w:bCs/>
          <w:sz w:val="24"/>
          <w:szCs w:val="24"/>
          <w:lang w:eastAsia="lv-LV"/>
        </w:rPr>
        <w:t>ām</w:t>
      </w:r>
      <w:r w:rsidR="005A6770" w:rsidRPr="00096960">
        <w:rPr>
          <w:rFonts w:ascii="Times New Roman" w:eastAsia="Times New Roman" w:hAnsi="Times New Roman"/>
          <w:bCs/>
          <w:sz w:val="24"/>
          <w:szCs w:val="24"/>
          <w:lang w:eastAsia="lv-LV"/>
        </w:rPr>
        <w:t xml:space="preserve"> diagnoz</w:t>
      </w:r>
      <w:r w:rsidR="00E01D5A" w:rsidRPr="00096960">
        <w:rPr>
          <w:rFonts w:ascii="Times New Roman" w:eastAsia="Times New Roman" w:hAnsi="Times New Roman"/>
          <w:bCs/>
          <w:sz w:val="24"/>
          <w:szCs w:val="24"/>
          <w:lang w:eastAsia="lv-LV"/>
        </w:rPr>
        <w:t>ēm</w:t>
      </w:r>
      <w:r w:rsidR="005A6770" w:rsidRPr="00096960">
        <w:rPr>
          <w:rFonts w:ascii="Times New Roman" w:eastAsia="Times New Roman" w:hAnsi="Times New Roman"/>
          <w:bCs/>
          <w:sz w:val="24"/>
          <w:szCs w:val="24"/>
          <w:lang w:eastAsia="lv-LV"/>
        </w:rPr>
        <w:t xml:space="preserve"> un viņu likumiskajiem pārstāvjiem sadarbībā ar </w:t>
      </w:r>
      <w:r w:rsidR="005E4F17" w:rsidRPr="00096960">
        <w:rPr>
          <w:rFonts w:ascii="Times New Roman" w:eastAsia="Times New Roman" w:hAnsi="Times New Roman"/>
          <w:bCs/>
          <w:sz w:val="24"/>
          <w:szCs w:val="24"/>
          <w:lang w:eastAsia="lv-LV"/>
        </w:rPr>
        <w:t>BKUS</w:t>
      </w:r>
      <w:r w:rsidR="005A6770" w:rsidRPr="00096960">
        <w:rPr>
          <w:rFonts w:ascii="Times New Roman" w:eastAsia="Times New Roman" w:hAnsi="Times New Roman"/>
          <w:bCs/>
          <w:sz w:val="24"/>
          <w:szCs w:val="24"/>
          <w:lang w:eastAsia="lv-LV"/>
        </w:rPr>
        <w:t>, izstrādāts un pieņemts</w:t>
      </w:r>
      <w:r w:rsidR="005E4F17" w:rsidRPr="00096960">
        <w:rPr>
          <w:rFonts w:ascii="Times New Roman" w:eastAsia="Times New Roman" w:hAnsi="Times New Roman"/>
          <w:bCs/>
          <w:sz w:val="24"/>
          <w:szCs w:val="24"/>
          <w:lang w:eastAsia="lv-LV"/>
        </w:rPr>
        <w:t xml:space="preserve"> </w:t>
      </w:r>
      <w:r w:rsidR="005A6770" w:rsidRPr="00096960">
        <w:rPr>
          <w:rFonts w:ascii="Times New Roman" w:eastAsia="Times New Roman" w:hAnsi="Times New Roman"/>
          <w:bCs/>
          <w:sz w:val="24"/>
          <w:szCs w:val="24"/>
          <w:lang w:eastAsia="lv-LV"/>
        </w:rPr>
        <w:t xml:space="preserve">Preču un pakalpojumu </w:t>
      </w:r>
      <w:proofErr w:type="spellStart"/>
      <w:r w:rsidR="005A6770" w:rsidRPr="00096960">
        <w:rPr>
          <w:rFonts w:ascii="Times New Roman" w:eastAsia="Times New Roman" w:hAnsi="Times New Roman"/>
          <w:bCs/>
          <w:sz w:val="24"/>
          <w:szCs w:val="24"/>
          <w:lang w:eastAsia="lv-LV"/>
        </w:rPr>
        <w:t>piekļūstamības</w:t>
      </w:r>
      <w:proofErr w:type="spellEnd"/>
      <w:r w:rsidR="005A6770" w:rsidRPr="00096960">
        <w:rPr>
          <w:rFonts w:ascii="Times New Roman" w:eastAsia="Times New Roman" w:hAnsi="Times New Roman"/>
          <w:bCs/>
          <w:sz w:val="24"/>
          <w:szCs w:val="24"/>
          <w:lang w:eastAsia="lv-LV"/>
        </w:rPr>
        <w:t xml:space="preserve"> likums</w:t>
      </w:r>
      <w:r w:rsidR="005E4F17" w:rsidRPr="00096960">
        <w:rPr>
          <w:rStyle w:val="FootnoteReference"/>
          <w:rFonts w:ascii="Times New Roman" w:eastAsia="Times New Roman" w:hAnsi="Times New Roman"/>
          <w:bCs/>
          <w:sz w:val="24"/>
          <w:szCs w:val="24"/>
          <w:lang w:eastAsia="lv-LV"/>
        </w:rPr>
        <w:footnoteReference w:id="3"/>
      </w:r>
      <w:r w:rsidR="005A6770" w:rsidRPr="00096960">
        <w:rPr>
          <w:rFonts w:ascii="Times New Roman" w:eastAsia="Times New Roman" w:hAnsi="Times New Roman"/>
          <w:bCs/>
          <w:sz w:val="24"/>
          <w:szCs w:val="24"/>
          <w:lang w:eastAsia="lv-LV"/>
        </w:rPr>
        <w:t>,</w:t>
      </w:r>
      <w:r w:rsidR="00796647" w:rsidRPr="00096960">
        <w:rPr>
          <w:rFonts w:ascii="Times New Roman" w:eastAsia="Times New Roman" w:hAnsi="Times New Roman"/>
          <w:bCs/>
          <w:sz w:val="24"/>
          <w:szCs w:val="24"/>
          <w:lang w:eastAsia="lv-LV"/>
        </w:rPr>
        <w:t xml:space="preserve"> </w:t>
      </w:r>
      <w:r w:rsidR="005A6770" w:rsidRPr="00096960">
        <w:rPr>
          <w:rFonts w:ascii="Times New Roman" w:eastAsia="Times New Roman" w:hAnsi="Times New Roman"/>
          <w:bCs/>
          <w:sz w:val="24"/>
          <w:szCs w:val="24"/>
          <w:lang w:eastAsia="lv-LV"/>
        </w:rPr>
        <w:t xml:space="preserve">sekmējot </w:t>
      </w:r>
      <w:proofErr w:type="spellStart"/>
      <w:r w:rsidR="005A6770" w:rsidRPr="00096960">
        <w:rPr>
          <w:rFonts w:ascii="Times New Roman" w:eastAsia="Times New Roman" w:hAnsi="Times New Roman"/>
          <w:bCs/>
          <w:sz w:val="24"/>
          <w:szCs w:val="24"/>
          <w:lang w:eastAsia="lv-LV"/>
        </w:rPr>
        <w:t>piekļ</w:t>
      </w:r>
      <w:r w:rsidR="00290C79" w:rsidRPr="00096960">
        <w:rPr>
          <w:rFonts w:ascii="Times New Roman" w:eastAsia="Times New Roman" w:hAnsi="Times New Roman"/>
          <w:bCs/>
          <w:sz w:val="24"/>
          <w:szCs w:val="24"/>
          <w:lang w:eastAsia="lv-LV"/>
        </w:rPr>
        <w:t>ū</w:t>
      </w:r>
      <w:r w:rsidR="005A6770" w:rsidRPr="00096960">
        <w:rPr>
          <w:rFonts w:ascii="Times New Roman" w:eastAsia="Times New Roman" w:hAnsi="Times New Roman"/>
          <w:bCs/>
          <w:sz w:val="24"/>
          <w:szCs w:val="24"/>
          <w:lang w:eastAsia="lv-LV"/>
        </w:rPr>
        <w:t>stamības</w:t>
      </w:r>
      <w:proofErr w:type="spellEnd"/>
      <w:r w:rsidR="005A6770" w:rsidRPr="00096960">
        <w:rPr>
          <w:rFonts w:ascii="Times New Roman" w:eastAsia="Times New Roman" w:hAnsi="Times New Roman"/>
          <w:bCs/>
          <w:sz w:val="24"/>
          <w:szCs w:val="24"/>
          <w:lang w:eastAsia="lv-LV"/>
        </w:rPr>
        <w:t xml:space="preserve"> prasību nodrošināšanu, īstenoti vairāki izglītojoši un sabiedrības izpratni veicinoši pasākumi par invaliditātes jautājumiem u.c. pasākumi</w:t>
      </w:r>
      <w:r w:rsidR="005A6770" w:rsidRPr="00096960">
        <w:rPr>
          <w:rStyle w:val="FootnoteReference"/>
          <w:rFonts w:ascii="Times New Roman" w:eastAsia="Times New Roman" w:hAnsi="Times New Roman"/>
          <w:bCs/>
          <w:sz w:val="24"/>
          <w:szCs w:val="24"/>
          <w:lang w:eastAsia="lv-LV"/>
        </w:rPr>
        <w:footnoteReference w:id="4"/>
      </w:r>
      <w:r w:rsidR="005A6770" w:rsidRPr="00096960">
        <w:rPr>
          <w:rFonts w:ascii="Times New Roman" w:eastAsia="Times New Roman" w:hAnsi="Times New Roman"/>
          <w:bCs/>
          <w:sz w:val="24"/>
          <w:szCs w:val="24"/>
          <w:lang w:eastAsia="lv-LV"/>
        </w:rPr>
        <w:t>.</w:t>
      </w:r>
    </w:p>
    <w:p w14:paraId="6F55E3D6" w14:textId="166ADAFB" w:rsidR="005A6770" w:rsidRPr="00096960" w:rsidRDefault="005A6770" w:rsidP="00C02A5C">
      <w:pPr>
        <w:spacing w:after="0" w:line="240" w:lineRule="auto"/>
        <w:ind w:firstLine="567"/>
        <w:jc w:val="both"/>
        <w:rPr>
          <w:rFonts w:ascii="Times New Roman" w:eastAsia="Times New Roman" w:hAnsi="Times New Roman"/>
          <w:bCs/>
          <w:sz w:val="24"/>
          <w:szCs w:val="24"/>
          <w:lang w:eastAsia="lv-LV"/>
        </w:rPr>
      </w:pPr>
      <w:r w:rsidRPr="00096960">
        <w:rPr>
          <w:rFonts w:ascii="Times New Roman" w:eastAsia="Times New Roman" w:hAnsi="Times New Roman"/>
          <w:bCs/>
          <w:sz w:val="24"/>
          <w:szCs w:val="24"/>
          <w:lang w:eastAsia="lv-LV"/>
        </w:rPr>
        <w:t>MK rīkojums Nr. 577 paredz izstrādāt īstermiņa politikas plānošanas dokumentu “</w:t>
      </w:r>
      <w:bookmarkStart w:id="11" w:name="_Hlk159231489"/>
      <w:r w:rsidRPr="00096960">
        <w:rPr>
          <w:rFonts w:ascii="Times New Roman" w:eastAsia="Times New Roman" w:hAnsi="Times New Roman"/>
          <w:bCs/>
          <w:sz w:val="24"/>
          <w:szCs w:val="24"/>
          <w:lang w:eastAsia="lv-LV"/>
        </w:rPr>
        <w:t>Plān</w:t>
      </w:r>
      <w:r w:rsidR="00E01D5A" w:rsidRPr="00096960">
        <w:rPr>
          <w:rFonts w:ascii="Times New Roman" w:eastAsia="Times New Roman" w:hAnsi="Times New Roman"/>
          <w:bCs/>
          <w:sz w:val="24"/>
          <w:szCs w:val="24"/>
          <w:lang w:eastAsia="lv-LV"/>
        </w:rPr>
        <w:t>s</w:t>
      </w:r>
      <w:r w:rsidRPr="00096960">
        <w:rPr>
          <w:rFonts w:ascii="Times New Roman" w:eastAsia="Times New Roman" w:hAnsi="Times New Roman"/>
          <w:bCs/>
          <w:sz w:val="24"/>
          <w:szCs w:val="24"/>
          <w:lang w:eastAsia="lv-LV"/>
        </w:rPr>
        <w:t xml:space="preserve"> personu ar invaliditāti vienlīdzīgu iespēju veicināšanai 2024.-2027. gadam” (turpmāk – Plāns), nodrošinot Plāna</w:t>
      </w:r>
      <w:r w:rsidR="009B1C30" w:rsidRPr="00096960">
        <w:rPr>
          <w:rFonts w:ascii="Times New Roman" w:eastAsia="Times New Roman" w:hAnsi="Times New Roman"/>
          <w:bCs/>
          <w:sz w:val="24"/>
          <w:szCs w:val="24"/>
          <w:lang w:eastAsia="lv-LV"/>
        </w:rPr>
        <w:t xml:space="preserve"> </w:t>
      </w:r>
      <w:r w:rsidRPr="00096960">
        <w:rPr>
          <w:rFonts w:ascii="Times New Roman" w:eastAsia="Times New Roman" w:hAnsi="Times New Roman"/>
          <w:bCs/>
          <w:sz w:val="24"/>
          <w:szCs w:val="24"/>
          <w:lang w:eastAsia="lv-LV"/>
        </w:rPr>
        <w:t xml:space="preserve">2021-2023 ietvaros uzsākto pasākumu turpinājumu, LM </w:t>
      </w:r>
      <w:r w:rsidRPr="00096960">
        <w:rPr>
          <w:rFonts w:ascii="Times New Roman" w:eastAsia="Times New Roman" w:hAnsi="Times New Roman"/>
          <w:bCs/>
          <w:sz w:val="24"/>
          <w:szCs w:val="24"/>
          <w:lang w:eastAsia="lv-LV"/>
        </w:rPr>
        <w:lastRenderedPageBreak/>
        <w:t xml:space="preserve">Pamatnostādnes izvirzīto mērķu sasniegšanu </w:t>
      </w:r>
      <w:bookmarkEnd w:id="11"/>
      <w:r w:rsidRPr="00096960">
        <w:rPr>
          <w:rFonts w:ascii="Times New Roman" w:eastAsia="Times New Roman" w:hAnsi="Times New Roman"/>
          <w:bCs/>
          <w:sz w:val="24"/>
          <w:szCs w:val="24"/>
          <w:lang w:eastAsia="lv-LV"/>
        </w:rPr>
        <w:t>un NAP2027 noteikto uzdevumu un rezultatīvo radītāju sasniegšanu.</w:t>
      </w:r>
      <w:r w:rsidR="00184F08" w:rsidRPr="00096960">
        <w:rPr>
          <w:rFonts w:ascii="Times New Roman" w:eastAsia="Times New Roman" w:hAnsi="Times New Roman"/>
          <w:bCs/>
          <w:sz w:val="24"/>
          <w:szCs w:val="24"/>
          <w:lang w:eastAsia="lv-LV"/>
        </w:rPr>
        <w:t xml:space="preserve"> </w:t>
      </w:r>
      <w:r w:rsidR="00E01D5A" w:rsidRPr="00096960">
        <w:rPr>
          <w:rFonts w:ascii="Times New Roman" w:eastAsia="Times New Roman" w:hAnsi="Times New Roman"/>
          <w:bCs/>
          <w:sz w:val="24"/>
          <w:szCs w:val="24"/>
          <w:lang w:eastAsia="lv-LV"/>
        </w:rPr>
        <w:t xml:space="preserve">Tāpat Plāns </w:t>
      </w:r>
      <w:r w:rsidR="00663257" w:rsidRPr="00096960">
        <w:rPr>
          <w:rFonts w:ascii="Times New Roman" w:eastAsia="Times New Roman" w:hAnsi="Times New Roman"/>
          <w:bCs/>
          <w:sz w:val="24"/>
          <w:szCs w:val="24"/>
          <w:lang w:eastAsia="lv-LV"/>
        </w:rPr>
        <w:t>nodrošinās</w:t>
      </w:r>
      <w:r w:rsidR="00E01D5A" w:rsidRPr="00096960">
        <w:rPr>
          <w:rFonts w:ascii="Times New Roman" w:eastAsia="Times New Roman" w:hAnsi="Times New Roman"/>
          <w:bCs/>
          <w:sz w:val="24"/>
          <w:szCs w:val="24"/>
          <w:lang w:eastAsia="lv-LV"/>
        </w:rPr>
        <w:t xml:space="preserve"> </w:t>
      </w:r>
      <w:r w:rsidR="00BC5161" w:rsidRPr="00096960">
        <w:rPr>
          <w:rFonts w:ascii="Times New Roman" w:eastAsia="Times New Roman" w:hAnsi="Times New Roman"/>
          <w:bCs/>
          <w:sz w:val="24"/>
          <w:szCs w:val="24"/>
          <w:lang w:eastAsia="lv-LV"/>
        </w:rPr>
        <w:t>ES kohēzijas politikas programmas 2021. – 2027.gadam ieguldījumu priekšnosacījumu izpildi</w:t>
      </w:r>
      <w:r w:rsidR="00E01D5A" w:rsidRPr="00096960">
        <w:rPr>
          <w:rFonts w:ascii="Times New Roman" w:eastAsia="Times New Roman" w:hAnsi="Times New Roman"/>
          <w:bCs/>
          <w:sz w:val="24"/>
          <w:szCs w:val="24"/>
          <w:lang w:eastAsia="lv-LV"/>
        </w:rPr>
        <w:t>.</w:t>
      </w:r>
    </w:p>
    <w:p w14:paraId="4D126DBF" w14:textId="6503A13B" w:rsidR="005D67A6" w:rsidRPr="00096960" w:rsidRDefault="00443B3F" w:rsidP="00C02A5C">
      <w:pPr>
        <w:spacing w:after="0" w:line="240" w:lineRule="auto"/>
        <w:ind w:firstLine="567"/>
        <w:jc w:val="both"/>
        <w:rPr>
          <w:rFonts w:ascii="Times New Roman" w:eastAsia="Times New Roman" w:hAnsi="Times New Roman"/>
          <w:bCs/>
          <w:sz w:val="24"/>
          <w:szCs w:val="24"/>
          <w:lang w:eastAsia="lv-LV"/>
        </w:rPr>
      </w:pPr>
      <w:r w:rsidRPr="00096960">
        <w:rPr>
          <w:rFonts w:ascii="Times New Roman" w:eastAsia="Times New Roman" w:hAnsi="Times New Roman"/>
          <w:b/>
          <w:bCs/>
          <w:sz w:val="24"/>
          <w:szCs w:val="24"/>
          <w:lang w:eastAsia="lv-LV"/>
        </w:rPr>
        <w:t>Plāna mērķis</w:t>
      </w:r>
      <w:r w:rsidRPr="00096960">
        <w:rPr>
          <w:rFonts w:ascii="Times New Roman" w:eastAsia="Times New Roman" w:hAnsi="Times New Roman"/>
          <w:bCs/>
          <w:sz w:val="24"/>
          <w:szCs w:val="24"/>
          <w:lang w:eastAsia="lv-LV"/>
        </w:rPr>
        <w:t xml:space="preserve"> ir </w:t>
      </w:r>
      <w:r w:rsidR="008B1F47" w:rsidRPr="00096960">
        <w:rPr>
          <w:rFonts w:ascii="Times New Roman" w:eastAsia="Times New Roman" w:hAnsi="Times New Roman"/>
          <w:bCs/>
          <w:sz w:val="24"/>
          <w:szCs w:val="24"/>
          <w:lang w:eastAsia="lv-LV"/>
        </w:rPr>
        <w:t>veicināt uz personu ar invaliditāti vajadz</w:t>
      </w:r>
      <w:r w:rsidR="009B1C30" w:rsidRPr="00096960">
        <w:rPr>
          <w:rFonts w:ascii="Times New Roman" w:eastAsia="Times New Roman" w:hAnsi="Times New Roman"/>
          <w:bCs/>
          <w:sz w:val="24"/>
          <w:szCs w:val="24"/>
          <w:lang w:eastAsia="lv-LV"/>
        </w:rPr>
        <w:t>ī</w:t>
      </w:r>
      <w:r w:rsidR="008B1F47" w:rsidRPr="00096960">
        <w:rPr>
          <w:rFonts w:ascii="Times New Roman" w:eastAsia="Times New Roman" w:hAnsi="Times New Roman"/>
          <w:bCs/>
          <w:sz w:val="24"/>
          <w:szCs w:val="24"/>
          <w:lang w:eastAsia="lv-LV"/>
        </w:rPr>
        <w:t>bām orientētas atbalsta sistēmas attīstību starpnozaru līmenī</w:t>
      </w:r>
      <w:r w:rsidR="00796647" w:rsidRPr="00096960">
        <w:rPr>
          <w:rFonts w:ascii="Times New Roman" w:eastAsia="Times New Roman" w:hAnsi="Times New Roman"/>
          <w:bCs/>
          <w:sz w:val="24"/>
          <w:szCs w:val="24"/>
          <w:lang w:eastAsia="lv-LV"/>
        </w:rPr>
        <w:t>, nosakot piecus savstarpēji papildinošus rīcības virzienus</w:t>
      </w:r>
      <w:r w:rsidR="00B61D77" w:rsidRPr="00096960">
        <w:rPr>
          <w:rFonts w:ascii="Times New Roman" w:eastAsia="Times New Roman" w:hAnsi="Times New Roman"/>
          <w:bCs/>
          <w:sz w:val="24"/>
          <w:szCs w:val="24"/>
          <w:lang w:eastAsia="lv-LV"/>
        </w:rPr>
        <w:t>:</w:t>
      </w:r>
    </w:p>
    <w:p w14:paraId="57090C88" w14:textId="2496C8D4" w:rsidR="003E25D1" w:rsidRPr="00096960" w:rsidRDefault="00F90C0C" w:rsidP="00C02A5C">
      <w:pPr>
        <w:numPr>
          <w:ilvl w:val="0"/>
          <w:numId w:val="2"/>
        </w:numPr>
        <w:spacing w:after="0" w:line="240" w:lineRule="auto"/>
        <w:jc w:val="both"/>
        <w:rPr>
          <w:rFonts w:ascii="Times New Roman" w:hAnsi="Times New Roman"/>
          <w:sz w:val="24"/>
          <w:szCs w:val="24"/>
        </w:rPr>
      </w:pPr>
      <w:bookmarkStart w:id="12" w:name="_Hlk158800369"/>
      <w:r w:rsidRPr="00096960">
        <w:rPr>
          <w:rFonts w:ascii="Times New Roman" w:hAnsi="Times New Roman"/>
          <w:b/>
          <w:sz w:val="24"/>
          <w:szCs w:val="24"/>
        </w:rPr>
        <w:t>Invaliditātes noteikšanas sistēmas pilnveidošana</w:t>
      </w:r>
      <w:r w:rsidRPr="00096960">
        <w:rPr>
          <w:rFonts w:ascii="Times New Roman" w:hAnsi="Times New Roman"/>
          <w:sz w:val="24"/>
          <w:szCs w:val="24"/>
        </w:rPr>
        <w:t xml:space="preserve"> </w:t>
      </w:r>
      <w:r w:rsidR="00F6537B" w:rsidRPr="00096960">
        <w:rPr>
          <w:rFonts w:ascii="Times New Roman" w:hAnsi="Times New Roman"/>
          <w:sz w:val="24"/>
          <w:szCs w:val="24"/>
        </w:rPr>
        <w:t>–</w:t>
      </w:r>
      <w:r w:rsidRPr="00096960">
        <w:rPr>
          <w:rFonts w:ascii="Times New Roman" w:hAnsi="Times New Roman"/>
          <w:sz w:val="24"/>
          <w:szCs w:val="24"/>
        </w:rPr>
        <w:t xml:space="preserve"> </w:t>
      </w:r>
      <w:r w:rsidR="00333571" w:rsidRPr="00096960">
        <w:rPr>
          <w:rFonts w:ascii="Times New Roman" w:hAnsi="Times New Roman"/>
          <w:sz w:val="24"/>
          <w:szCs w:val="24"/>
        </w:rPr>
        <w:t xml:space="preserve">šis rīcības virziens paredz </w:t>
      </w:r>
      <w:r w:rsidRPr="00096960">
        <w:rPr>
          <w:rFonts w:ascii="Times New Roman" w:hAnsi="Times New Roman"/>
          <w:sz w:val="24"/>
          <w:szCs w:val="24"/>
        </w:rPr>
        <w:t>pārskatīt invaliditātes noteikšanas sistēmu</w:t>
      </w:r>
      <w:r w:rsidR="0073245B" w:rsidRPr="00096960">
        <w:rPr>
          <w:rFonts w:ascii="Times New Roman" w:hAnsi="Times New Roman"/>
          <w:sz w:val="24"/>
          <w:szCs w:val="24"/>
        </w:rPr>
        <w:t xml:space="preserve"> bērniem, pilnveidot invaliditātes novērtēšanu pilngadīgām personām, nostiprinot funkcionēšanas izvērtēšan</w:t>
      </w:r>
      <w:r w:rsidR="00663257" w:rsidRPr="00096960">
        <w:rPr>
          <w:rFonts w:ascii="Times New Roman" w:hAnsi="Times New Roman"/>
          <w:sz w:val="24"/>
          <w:szCs w:val="24"/>
        </w:rPr>
        <w:t>u</w:t>
      </w:r>
      <w:r w:rsidR="0073245B" w:rsidRPr="00096960">
        <w:rPr>
          <w:rFonts w:ascii="Times New Roman" w:hAnsi="Times New Roman"/>
          <w:sz w:val="24"/>
          <w:szCs w:val="24"/>
        </w:rPr>
        <w:t xml:space="preserve"> invaliditātes </w:t>
      </w:r>
      <w:r w:rsidR="005B48FE" w:rsidRPr="00096960">
        <w:rPr>
          <w:rFonts w:ascii="Times New Roman" w:hAnsi="Times New Roman"/>
          <w:sz w:val="24"/>
          <w:szCs w:val="24"/>
        </w:rPr>
        <w:t>ekspertīzes procesā</w:t>
      </w:r>
      <w:r w:rsidR="0073245B" w:rsidRPr="00096960">
        <w:rPr>
          <w:rFonts w:ascii="Times New Roman" w:hAnsi="Times New Roman"/>
          <w:sz w:val="24"/>
          <w:szCs w:val="24"/>
        </w:rPr>
        <w:t>, stiprin</w:t>
      </w:r>
      <w:r w:rsidR="005B48FE" w:rsidRPr="00096960">
        <w:rPr>
          <w:rFonts w:ascii="Times New Roman" w:hAnsi="Times New Roman"/>
          <w:sz w:val="24"/>
          <w:szCs w:val="24"/>
        </w:rPr>
        <w:t>ā</w:t>
      </w:r>
      <w:r w:rsidR="0073245B" w:rsidRPr="00096960">
        <w:rPr>
          <w:rFonts w:ascii="Times New Roman" w:hAnsi="Times New Roman"/>
          <w:sz w:val="24"/>
          <w:szCs w:val="24"/>
        </w:rPr>
        <w:t>t Veselības un darbspēju ekspertīzes ārstu valsts komisijas (turpmāk – VDEĀVK) kapacitāti un zināšanas</w:t>
      </w:r>
      <w:r w:rsidRPr="00096960">
        <w:rPr>
          <w:rFonts w:ascii="Times New Roman" w:hAnsi="Times New Roman"/>
          <w:sz w:val="24"/>
          <w:szCs w:val="24"/>
        </w:rPr>
        <w:t xml:space="preserve">, </w:t>
      </w:r>
      <w:r w:rsidR="0073245B" w:rsidRPr="00096960">
        <w:rPr>
          <w:rFonts w:ascii="Times New Roman" w:hAnsi="Times New Roman"/>
          <w:sz w:val="24"/>
          <w:szCs w:val="24"/>
        </w:rPr>
        <w:t xml:space="preserve">tostarp pilnveidojot </w:t>
      </w:r>
      <w:r w:rsidR="003E25D1" w:rsidRPr="00096960">
        <w:rPr>
          <w:rFonts w:ascii="Times New Roman" w:hAnsi="Times New Roman"/>
          <w:sz w:val="24"/>
          <w:szCs w:val="24"/>
        </w:rPr>
        <w:t xml:space="preserve">VDEĀVK </w:t>
      </w:r>
      <w:r w:rsidR="009C074C" w:rsidRPr="00096960">
        <w:rPr>
          <w:rFonts w:ascii="Times New Roman" w:hAnsi="Times New Roman"/>
          <w:sz w:val="24"/>
          <w:szCs w:val="24"/>
        </w:rPr>
        <w:t xml:space="preserve">speciālistu </w:t>
      </w:r>
      <w:r w:rsidRPr="00096960">
        <w:rPr>
          <w:rFonts w:ascii="Times New Roman" w:hAnsi="Times New Roman"/>
          <w:sz w:val="24"/>
          <w:szCs w:val="24"/>
        </w:rPr>
        <w:t xml:space="preserve">zināšanas </w:t>
      </w:r>
      <w:r w:rsidR="003E25D1" w:rsidRPr="00096960">
        <w:rPr>
          <w:rFonts w:ascii="Times New Roman" w:hAnsi="Times New Roman"/>
          <w:sz w:val="24"/>
          <w:szCs w:val="24"/>
        </w:rPr>
        <w:t>par efektīvu invaliditātes ekspertīzes procesa organizēšanu</w:t>
      </w:r>
      <w:r w:rsidR="0073245B" w:rsidRPr="00096960">
        <w:rPr>
          <w:rFonts w:ascii="Times New Roman" w:hAnsi="Times New Roman"/>
          <w:sz w:val="24"/>
          <w:szCs w:val="24"/>
        </w:rPr>
        <w:t xml:space="preserve"> un VDEĀVK darbinieku zināšanas par </w:t>
      </w:r>
      <w:proofErr w:type="spellStart"/>
      <w:r w:rsidR="0073245B" w:rsidRPr="00096960">
        <w:rPr>
          <w:rFonts w:ascii="Times New Roman" w:hAnsi="Times New Roman"/>
          <w:sz w:val="24"/>
          <w:szCs w:val="24"/>
        </w:rPr>
        <w:t>klienorientētas</w:t>
      </w:r>
      <w:proofErr w:type="spellEnd"/>
      <w:r w:rsidR="0073245B" w:rsidRPr="00096960">
        <w:rPr>
          <w:rFonts w:ascii="Times New Roman" w:hAnsi="Times New Roman"/>
          <w:sz w:val="24"/>
          <w:szCs w:val="24"/>
        </w:rPr>
        <w:t xml:space="preserve"> saskarsmes veidošanu un </w:t>
      </w:r>
      <w:r w:rsidR="005B48FE" w:rsidRPr="00096960">
        <w:rPr>
          <w:rFonts w:ascii="Times New Roman" w:hAnsi="Times New Roman"/>
          <w:sz w:val="24"/>
          <w:szCs w:val="24"/>
        </w:rPr>
        <w:t>personas vajadzībām mērķētas</w:t>
      </w:r>
      <w:r w:rsidR="0073245B" w:rsidRPr="00096960">
        <w:rPr>
          <w:rFonts w:ascii="Times New Roman" w:hAnsi="Times New Roman"/>
          <w:sz w:val="24"/>
          <w:szCs w:val="24"/>
        </w:rPr>
        <w:t xml:space="preserve"> informācijas sniegšanu</w:t>
      </w:r>
      <w:r w:rsidR="00796647" w:rsidRPr="00096960">
        <w:rPr>
          <w:rFonts w:ascii="Times New Roman" w:hAnsi="Times New Roman"/>
          <w:sz w:val="24"/>
          <w:szCs w:val="24"/>
        </w:rPr>
        <w:t xml:space="preserve"> invaliditātes gadījumā</w:t>
      </w:r>
      <w:r w:rsidR="0073245B" w:rsidRPr="00096960">
        <w:rPr>
          <w:rFonts w:ascii="Times New Roman" w:hAnsi="Times New Roman"/>
          <w:sz w:val="24"/>
          <w:szCs w:val="24"/>
        </w:rPr>
        <w:t>.</w:t>
      </w:r>
    </w:p>
    <w:p w14:paraId="11329693" w14:textId="77777777" w:rsidR="00C528D0" w:rsidRPr="00096960" w:rsidRDefault="0073245B" w:rsidP="00C02A5C">
      <w:pPr>
        <w:numPr>
          <w:ilvl w:val="0"/>
          <w:numId w:val="2"/>
        </w:numPr>
        <w:spacing w:after="0" w:line="240" w:lineRule="auto"/>
        <w:jc w:val="both"/>
        <w:rPr>
          <w:rFonts w:ascii="Times New Roman" w:hAnsi="Times New Roman"/>
          <w:sz w:val="24"/>
          <w:szCs w:val="24"/>
        </w:rPr>
      </w:pPr>
      <w:r w:rsidRPr="00096960">
        <w:rPr>
          <w:rFonts w:ascii="Times New Roman" w:hAnsi="Times New Roman"/>
          <w:b/>
          <w:bCs/>
          <w:sz w:val="24"/>
          <w:szCs w:val="24"/>
        </w:rPr>
        <w:t xml:space="preserve">Atbalsta pakalpojumu </w:t>
      </w:r>
      <w:r w:rsidR="00F2515B" w:rsidRPr="00096960">
        <w:rPr>
          <w:rFonts w:ascii="Times New Roman" w:hAnsi="Times New Roman"/>
          <w:b/>
          <w:bCs/>
          <w:sz w:val="24"/>
          <w:szCs w:val="24"/>
        </w:rPr>
        <w:t>pilnveidošana</w:t>
      </w:r>
      <w:r w:rsidRPr="00096960">
        <w:rPr>
          <w:rFonts w:ascii="Times New Roman" w:hAnsi="Times New Roman"/>
          <w:b/>
          <w:bCs/>
          <w:sz w:val="24"/>
          <w:szCs w:val="24"/>
        </w:rPr>
        <w:t xml:space="preserve"> invaliditātes seku mazināšanai</w:t>
      </w:r>
      <w:r w:rsidR="00AC5E00" w:rsidRPr="00096960">
        <w:rPr>
          <w:rFonts w:ascii="Times New Roman" w:hAnsi="Times New Roman"/>
          <w:b/>
          <w:bCs/>
          <w:sz w:val="24"/>
          <w:szCs w:val="24"/>
        </w:rPr>
        <w:t xml:space="preserve"> </w:t>
      </w:r>
      <w:r w:rsidR="007354BC" w:rsidRPr="00096960">
        <w:rPr>
          <w:rFonts w:ascii="Times New Roman" w:hAnsi="Times New Roman"/>
          <w:b/>
          <w:bCs/>
          <w:sz w:val="24"/>
          <w:szCs w:val="24"/>
        </w:rPr>
        <w:t>starpnozaru līmenī</w:t>
      </w:r>
      <w:r w:rsidR="004E3E8F" w:rsidRPr="00096960">
        <w:rPr>
          <w:rFonts w:ascii="Times New Roman" w:hAnsi="Times New Roman"/>
          <w:b/>
          <w:bCs/>
          <w:sz w:val="24"/>
          <w:szCs w:val="24"/>
        </w:rPr>
        <w:t xml:space="preserve"> </w:t>
      </w:r>
      <w:r w:rsidR="00333571" w:rsidRPr="00096960">
        <w:rPr>
          <w:rFonts w:ascii="Times New Roman" w:hAnsi="Times New Roman"/>
          <w:sz w:val="24"/>
          <w:szCs w:val="24"/>
        </w:rPr>
        <w:t>–</w:t>
      </w:r>
      <w:r w:rsidR="00F90C0C" w:rsidRPr="00096960">
        <w:rPr>
          <w:rFonts w:ascii="Times New Roman" w:hAnsi="Times New Roman"/>
          <w:sz w:val="24"/>
          <w:szCs w:val="24"/>
        </w:rPr>
        <w:t xml:space="preserve"> </w:t>
      </w:r>
      <w:r w:rsidR="00333571" w:rsidRPr="00096960">
        <w:rPr>
          <w:rFonts w:ascii="Times New Roman" w:hAnsi="Times New Roman"/>
          <w:sz w:val="24"/>
          <w:szCs w:val="24"/>
        </w:rPr>
        <w:t>šis rīcības virziens paredz</w:t>
      </w:r>
      <w:r w:rsidR="00F90C0C" w:rsidRPr="00096960">
        <w:rPr>
          <w:rFonts w:ascii="Times New Roman" w:hAnsi="Times New Roman"/>
          <w:sz w:val="24"/>
          <w:szCs w:val="24"/>
        </w:rPr>
        <w:t xml:space="preserve"> pilnveidot un attīstīt atbalsta pakalpojumus</w:t>
      </w:r>
      <w:r w:rsidR="002B2AD9" w:rsidRPr="00096960">
        <w:rPr>
          <w:rFonts w:ascii="Times New Roman" w:hAnsi="Times New Roman"/>
          <w:sz w:val="24"/>
          <w:szCs w:val="24"/>
        </w:rPr>
        <w:t xml:space="preserve"> invaliditātes seku mazināšanai</w:t>
      </w:r>
      <w:r w:rsidR="00F90C0C" w:rsidRPr="00096960">
        <w:rPr>
          <w:rFonts w:ascii="Times New Roman" w:hAnsi="Times New Roman"/>
          <w:sz w:val="24"/>
          <w:szCs w:val="24"/>
        </w:rPr>
        <w:t>, lai sekmētu</w:t>
      </w:r>
      <w:r w:rsidR="00B84BA2" w:rsidRPr="00096960">
        <w:rPr>
          <w:rFonts w:ascii="Times New Roman" w:hAnsi="Times New Roman"/>
          <w:sz w:val="24"/>
          <w:szCs w:val="24"/>
        </w:rPr>
        <w:t xml:space="preserve"> </w:t>
      </w:r>
      <w:r w:rsidR="00F90C0C" w:rsidRPr="00096960">
        <w:rPr>
          <w:rFonts w:ascii="Times New Roman" w:hAnsi="Times New Roman"/>
          <w:sz w:val="24"/>
          <w:szCs w:val="24"/>
        </w:rPr>
        <w:t>personu ar invaliditāti</w:t>
      </w:r>
      <w:r w:rsidR="00B84BA2" w:rsidRPr="00096960">
        <w:rPr>
          <w:rFonts w:ascii="Times New Roman" w:hAnsi="Times New Roman"/>
          <w:sz w:val="24"/>
          <w:szCs w:val="24"/>
        </w:rPr>
        <w:t xml:space="preserve"> </w:t>
      </w:r>
      <w:r w:rsidR="00F90C0C" w:rsidRPr="00096960">
        <w:rPr>
          <w:rFonts w:ascii="Times New Roman" w:hAnsi="Times New Roman"/>
          <w:sz w:val="24"/>
          <w:szCs w:val="24"/>
        </w:rPr>
        <w:t xml:space="preserve"> iekļaušanos sabiedrībā</w:t>
      </w:r>
      <w:r w:rsidR="00775B2D" w:rsidRPr="00096960">
        <w:rPr>
          <w:rFonts w:ascii="Times New Roman" w:hAnsi="Times New Roman"/>
          <w:sz w:val="24"/>
          <w:szCs w:val="24"/>
        </w:rPr>
        <w:t xml:space="preserve"> </w:t>
      </w:r>
      <w:r w:rsidR="00C528D0" w:rsidRPr="00096960">
        <w:rPr>
          <w:rFonts w:ascii="Times New Roman" w:hAnsi="Times New Roman"/>
          <w:sz w:val="24"/>
          <w:szCs w:val="24"/>
        </w:rPr>
        <w:t>gan bērniem, gan pilngadīgām personām</w:t>
      </w:r>
      <w:r w:rsidR="005B48FE" w:rsidRPr="00096960">
        <w:rPr>
          <w:rFonts w:ascii="Times New Roman" w:hAnsi="Times New Roman"/>
          <w:sz w:val="24"/>
          <w:szCs w:val="24"/>
        </w:rPr>
        <w:t>.</w:t>
      </w:r>
    </w:p>
    <w:p w14:paraId="5CC73EB9" w14:textId="4FC802D5" w:rsidR="003E25D1" w:rsidRPr="00096960" w:rsidRDefault="00013B85" w:rsidP="00C02A5C">
      <w:pPr>
        <w:numPr>
          <w:ilvl w:val="0"/>
          <w:numId w:val="2"/>
        </w:numPr>
        <w:spacing w:after="0" w:line="240" w:lineRule="auto"/>
        <w:jc w:val="both"/>
        <w:rPr>
          <w:rFonts w:ascii="Times New Roman" w:hAnsi="Times New Roman"/>
          <w:sz w:val="24"/>
          <w:szCs w:val="24"/>
        </w:rPr>
      </w:pPr>
      <w:r w:rsidRPr="00096960">
        <w:rPr>
          <w:rFonts w:ascii="Times New Roman" w:hAnsi="Times New Roman"/>
          <w:b/>
          <w:sz w:val="24"/>
          <w:szCs w:val="24"/>
        </w:rPr>
        <w:t xml:space="preserve">Iekļaujošas nodarbinātības </w:t>
      </w:r>
      <w:r w:rsidR="00775B2D" w:rsidRPr="00096960">
        <w:rPr>
          <w:rFonts w:ascii="Times New Roman" w:hAnsi="Times New Roman"/>
          <w:b/>
          <w:sz w:val="24"/>
          <w:szCs w:val="24"/>
        </w:rPr>
        <w:t>veicināšana</w:t>
      </w:r>
      <w:r w:rsidR="00F90C0C" w:rsidRPr="00096960">
        <w:rPr>
          <w:rFonts w:ascii="Times New Roman" w:hAnsi="Times New Roman"/>
          <w:sz w:val="24"/>
          <w:szCs w:val="24"/>
        </w:rPr>
        <w:t xml:space="preserve"> </w:t>
      </w:r>
      <w:r w:rsidR="00184F08" w:rsidRPr="00096960">
        <w:rPr>
          <w:rFonts w:ascii="Times New Roman" w:hAnsi="Times New Roman"/>
          <w:sz w:val="24"/>
          <w:szCs w:val="24"/>
        </w:rPr>
        <w:t>–</w:t>
      </w:r>
      <w:r w:rsidR="00F90C0C" w:rsidRPr="00096960">
        <w:rPr>
          <w:rFonts w:ascii="Times New Roman" w:hAnsi="Times New Roman"/>
          <w:sz w:val="24"/>
          <w:szCs w:val="24"/>
        </w:rPr>
        <w:t xml:space="preserve"> </w:t>
      </w:r>
      <w:r w:rsidR="00B84BA2" w:rsidRPr="00096960">
        <w:rPr>
          <w:rFonts w:ascii="Times New Roman" w:hAnsi="Times New Roman"/>
          <w:sz w:val="24"/>
          <w:szCs w:val="24"/>
        </w:rPr>
        <w:t>šis rīcības virziens paredz</w:t>
      </w:r>
      <w:r w:rsidR="00F90C0C" w:rsidRPr="00096960">
        <w:rPr>
          <w:rFonts w:ascii="Times New Roman" w:hAnsi="Times New Roman"/>
          <w:sz w:val="24"/>
          <w:szCs w:val="24"/>
        </w:rPr>
        <w:t xml:space="preserve"> pilnveidot </w:t>
      </w:r>
      <w:r w:rsidR="00C528D0" w:rsidRPr="00096960">
        <w:rPr>
          <w:rFonts w:ascii="Times New Roman" w:hAnsi="Times New Roman"/>
          <w:sz w:val="24"/>
          <w:szCs w:val="24"/>
        </w:rPr>
        <w:t xml:space="preserve">nodarbinātības iespējas </w:t>
      </w:r>
      <w:r w:rsidR="005B48FE" w:rsidRPr="00096960">
        <w:rPr>
          <w:rFonts w:ascii="Times New Roman" w:hAnsi="Times New Roman"/>
          <w:sz w:val="24"/>
          <w:szCs w:val="24"/>
        </w:rPr>
        <w:t>personām</w:t>
      </w:r>
      <w:r w:rsidR="00C528D0" w:rsidRPr="00096960">
        <w:rPr>
          <w:rFonts w:ascii="Times New Roman" w:hAnsi="Times New Roman"/>
          <w:sz w:val="24"/>
          <w:szCs w:val="24"/>
        </w:rPr>
        <w:t xml:space="preserve"> ar invaliditāti, sniegt nepieciešamo atbalstu darba uzsākšanā</w:t>
      </w:r>
      <w:r w:rsidR="00663257" w:rsidRPr="00096960">
        <w:rPr>
          <w:rFonts w:ascii="Times New Roman" w:hAnsi="Times New Roman"/>
          <w:sz w:val="24"/>
          <w:szCs w:val="24"/>
        </w:rPr>
        <w:t xml:space="preserve"> un noturēšanos darba vietā</w:t>
      </w:r>
      <w:r w:rsidR="00C528D0" w:rsidRPr="00096960">
        <w:rPr>
          <w:rFonts w:ascii="Times New Roman" w:hAnsi="Times New Roman"/>
          <w:sz w:val="24"/>
          <w:szCs w:val="24"/>
        </w:rPr>
        <w:t xml:space="preserve"> un nostiprināt profesionāl</w:t>
      </w:r>
      <w:r w:rsidR="00A95A38" w:rsidRPr="00096960">
        <w:rPr>
          <w:rFonts w:ascii="Times New Roman" w:hAnsi="Times New Roman"/>
          <w:sz w:val="24"/>
          <w:szCs w:val="24"/>
        </w:rPr>
        <w:t>ās</w:t>
      </w:r>
      <w:r w:rsidR="00C528D0" w:rsidRPr="00096960">
        <w:rPr>
          <w:rFonts w:ascii="Times New Roman" w:hAnsi="Times New Roman"/>
          <w:sz w:val="24"/>
          <w:szCs w:val="24"/>
        </w:rPr>
        <w:t xml:space="preserve"> prasmes konkurētspējas paaugstināšana</w:t>
      </w:r>
      <w:r w:rsidR="00A95A38" w:rsidRPr="00096960">
        <w:rPr>
          <w:rFonts w:ascii="Times New Roman" w:hAnsi="Times New Roman"/>
          <w:sz w:val="24"/>
          <w:szCs w:val="24"/>
        </w:rPr>
        <w:t>i</w:t>
      </w:r>
      <w:r w:rsidR="00C528D0" w:rsidRPr="00096960">
        <w:rPr>
          <w:rFonts w:ascii="Times New Roman" w:hAnsi="Times New Roman"/>
          <w:sz w:val="24"/>
          <w:szCs w:val="24"/>
        </w:rPr>
        <w:t xml:space="preserve"> darba tirgū</w:t>
      </w:r>
      <w:r w:rsidR="00796647" w:rsidRPr="00096960">
        <w:rPr>
          <w:rFonts w:ascii="Times New Roman" w:hAnsi="Times New Roman"/>
          <w:sz w:val="24"/>
          <w:szCs w:val="24"/>
        </w:rPr>
        <w:t>, sekmēt darba devēju izpratni un zināšanas personu ar invaliditāti nodarbināšanā.</w:t>
      </w:r>
    </w:p>
    <w:p w14:paraId="62BE1752" w14:textId="227813CC" w:rsidR="00FB1CDF" w:rsidRPr="00096960" w:rsidRDefault="00C528D0" w:rsidP="00C02A5C">
      <w:pPr>
        <w:numPr>
          <w:ilvl w:val="0"/>
          <w:numId w:val="2"/>
        </w:numPr>
        <w:spacing w:after="0" w:line="240" w:lineRule="auto"/>
        <w:jc w:val="both"/>
        <w:rPr>
          <w:rFonts w:ascii="Times New Roman" w:hAnsi="Times New Roman"/>
          <w:sz w:val="24"/>
          <w:szCs w:val="24"/>
        </w:rPr>
      </w:pPr>
      <w:r w:rsidRPr="00096960">
        <w:rPr>
          <w:rFonts w:ascii="Times New Roman" w:hAnsi="Times New Roman"/>
          <w:b/>
          <w:sz w:val="24"/>
          <w:szCs w:val="24"/>
        </w:rPr>
        <w:t xml:space="preserve">Vides, informācijas un pakalpojumu </w:t>
      </w:r>
      <w:proofErr w:type="spellStart"/>
      <w:r w:rsidR="00DD388A" w:rsidRPr="00096960">
        <w:rPr>
          <w:rFonts w:ascii="Times New Roman" w:hAnsi="Times New Roman"/>
          <w:b/>
          <w:sz w:val="24"/>
          <w:szCs w:val="24"/>
        </w:rPr>
        <w:t>p</w:t>
      </w:r>
      <w:r w:rsidR="00775B2D" w:rsidRPr="00096960">
        <w:rPr>
          <w:rFonts w:ascii="Times New Roman" w:hAnsi="Times New Roman"/>
          <w:b/>
          <w:sz w:val="24"/>
          <w:szCs w:val="24"/>
        </w:rPr>
        <w:t>iekļūstamības</w:t>
      </w:r>
      <w:proofErr w:type="spellEnd"/>
      <w:r w:rsidR="00775B2D" w:rsidRPr="00096960">
        <w:rPr>
          <w:rFonts w:ascii="Times New Roman" w:hAnsi="Times New Roman"/>
          <w:b/>
          <w:sz w:val="24"/>
          <w:szCs w:val="24"/>
        </w:rPr>
        <w:t xml:space="preserve"> </w:t>
      </w:r>
      <w:r w:rsidRPr="00096960">
        <w:rPr>
          <w:rFonts w:ascii="Times New Roman" w:hAnsi="Times New Roman"/>
          <w:b/>
          <w:sz w:val="24"/>
          <w:szCs w:val="24"/>
        </w:rPr>
        <w:t xml:space="preserve">veicināšana </w:t>
      </w:r>
      <w:r w:rsidR="00F6537B" w:rsidRPr="00096960">
        <w:rPr>
          <w:rFonts w:ascii="Times New Roman" w:hAnsi="Times New Roman"/>
          <w:sz w:val="24"/>
          <w:szCs w:val="24"/>
        </w:rPr>
        <w:t>–</w:t>
      </w:r>
      <w:r w:rsidRPr="00096960">
        <w:rPr>
          <w:rFonts w:ascii="Times New Roman" w:hAnsi="Times New Roman"/>
          <w:b/>
          <w:sz w:val="24"/>
          <w:szCs w:val="24"/>
        </w:rPr>
        <w:t xml:space="preserve"> </w:t>
      </w:r>
      <w:r w:rsidR="00B84BA2" w:rsidRPr="00096960">
        <w:rPr>
          <w:rFonts w:ascii="Times New Roman" w:hAnsi="Times New Roman"/>
          <w:sz w:val="24"/>
          <w:szCs w:val="24"/>
        </w:rPr>
        <w:t>šis rīcības virziens paredz pasākumu</w:t>
      </w:r>
      <w:r w:rsidR="002B2AD9" w:rsidRPr="00096960">
        <w:rPr>
          <w:rFonts w:ascii="Times New Roman" w:hAnsi="Times New Roman"/>
          <w:sz w:val="24"/>
          <w:szCs w:val="24"/>
        </w:rPr>
        <w:t xml:space="preserve"> attīstību</w:t>
      </w:r>
      <w:r w:rsidRPr="00096960">
        <w:rPr>
          <w:rFonts w:ascii="Times New Roman" w:hAnsi="Times New Roman"/>
          <w:sz w:val="24"/>
          <w:szCs w:val="24"/>
        </w:rPr>
        <w:t xml:space="preserve"> </w:t>
      </w:r>
      <w:r w:rsidR="005B48FE" w:rsidRPr="00096960">
        <w:rPr>
          <w:rFonts w:ascii="Times New Roman" w:hAnsi="Times New Roman"/>
          <w:sz w:val="24"/>
          <w:szCs w:val="24"/>
        </w:rPr>
        <w:t xml:space="preserve">vides, informācijas un pakalpojumu </w:t>
      </w:r>
      <w:proofErr w:type="spellStart"/>
      <w:r w:rsidRPr="00096960">
        <w:rPr>
          <w:rFonts w:ascii="Times New Roman" w:hAnsi="Times New Roman"/>
          <w:sz w:val="24"/>
          <w:szCs w:val="24"/>
        </w:rPr>
        <w:t>piekļūstamī</w:t>
      </w:r>
      <w:r w:rsidR="00796647" w:rsidRPr="00096960">
        <w:rPr>
          <w:rFonts w:ascii="Times New Roman" w:hAnsi="Times New Roman"/>
          <w:sz w:val="24"/>
          <w:szCs w:val="24"/>
        </w:rPr>
        <w:t>b</w:t>
      </w:r>
      <w:r w:rsidRPr="00096960">
        <w:rPr>
          <w:rFonts w:ascii="Times New Roman" w:hAnsi="Times New Roman"/>
          <w:sz w:val="24"/>
          <w:szCs w:val="24"/>
        </w:rPr>
        <w:t>as</w:t>
      </w:r>
      <w:proofErr w:type="spellEnd"/>
      <w:r w:rsidRPr="00096960">
        <w:rPr>
          <w:rFonts w:ascii="Times New Roman" w:hAnsi="Times New Roman"/>
          <w:sz w:val="24"/>
          <w:szCs w:val="24"/>
        </w:rPr>
        <w:t xml:space="preserve"> veicināšanai, tādējādi sekmējot personu ar invaliditāti iespējas saņemt nepieciešamo informāciju un pakalpojumus viņiem ērtā un piekļūstamā veidā</w:t>
      </w:r>
      <w:r w:rsidR="00796647" w:rsidRPr="00096960">
        <w:rPr>
          <w:rFonts w:ascii="Times New Roman" w:hAnsi="Times New Roman"/>
          <w:sz w:val="24"/>
          <w:szCs w:val="24"/>
        </w:rPr>
        <w:t>, brīvi un bez šķēršļiem iekļauties dažādos sabiedriskajos procesos.</w:t>
      </w:r>
    </w:p>
    <w:p w14:paraId="31919602" w14:textId="77777777" w:rsidR="00F90C0C" w:rsidRPr="00096960" w:rsidRDefault="00775B2D" w:rsidP="00C02A5C">
      <w:pPr>
        <w:numPr>
          <w:ilvl w:val="0"/>
          <w:numId w:val="2"/>
        </w:numPr>
        <w:spacing w:after="0" w:line="240" w:lineRule="auto"/>
        <w:jc w:val="both"/>
        <w:rPr>
          <w:rFonts w:ascii="Times New Roman" w:hAnsi="Times New Roman"/>
          <w:sz w:val="24"/>
          <w:szCs w:val="24"/>
        </w:rPr>
      </w:pPr>
      <w:r w:rsidRPr="00096960">
        <w:rPr>
          <w:rFonts w:ascii="Times New Roman" w:hAnsi="Times New Roman"/>
          <w:b/>
          <w:sz w:val="24"/>
          <w:szCs w:val="24"/>
        </w:rPr>
        <w:t xml:space="preserve">Sabiedrības izpratnes veicināšana </w:t>
      </w:r>
      <w:r w:rsidR="00F6537B" w:rsidRPr="00096960">
        <w:rPr>
          <w:rFonts w:ascii="Times New Roman" w:hAnsi="Times New Roman"/>
          <w:sz w:val="24"/>
          <w:szCs w:val="24"/>
        </w:rPr>
        <w:t>–</w:t>
      </w:r>
      <w:r w:rsidR="00244555" w:rsidRPr="00096960">
        <w:rPr>
          <w:rFonts w:ascii="Times New Roman" w:hAnsi="Times New Roman"/>
          <w:sz w:val="24"/>
          <w:szCs w:val="24"/>
        </w:rPr>
        <w:t xml:space="preserve"> šis rīcības virziens p</w:t>
      </w:r>
      <w:r w:rsidR="00FF387C" w:rsidRPr="00096960">
        <w:rPr>
          <w:rFonts w:ascii="Times New Roman" w:hAnsi="Times New Roman"/>
          <w:sz w:val="24"/>
          <w:szCs w:val="24"/>
        </w:rPr>
        <w:t>a</w:t>
      </w:r>
      <w:r w:rsidR="00244555" w:rsidRPr="00096960">
        <w:rPr>
          <w:rFonts w:ascii="Times New Roman" w:hAnsi="Times New Roman"/>
          <w:sz w:val="24"/>
          <w:szCs w:val="24"/>
        </w:rPr>
        <w:t>redz pasākum</w:t>
      </w:r>
      <w:r w:rsidR="001E5800" w:rsidRPr="00096960">
        <w:rPr>
          <w:rFonts w:ascii="Times New Roman" w:hAnsi="Times New Roman"/>
          <w:sz w:val="24"/>
          <w:szCs w:val="24"/>
        </w:rPr>
        <w:t>u</w:t>
      </w:r>
      <w:r w:rsidR="00244555" w:rsidRPr="00096960">
        <w:rPr>
          <w:rFonts w:ascii="Times New Roman" w:hAnsi="Times New Roman"/>
          <w:sz w:val="24"/>
          <w:szCs w:val="24"/>
        </w:rPr>
        <w:t>s, kas vērsti uz sabiedrīb</w:t>
      </w:r>
      <w:r w:rsidR="000C4726" w:rsidRPr="00096960">
        <w:rPr>
          <w:rFonts w:ascii="Times New Roman" w:hAnsi="Times New Roman"/>
          <w:sz w:val="24"/>
          <w:szCs w:val="24"/>
        </w:rPr>
        <w:t xml:space="preserve">ā valdošo stereotipu mazināšanu un ar invaliditāti saistītu jautājumu aktualizēšanu, </w:t>
      </w:r>
      <w:r w:rsidR="00244555" w:rsidRPr="00096960">
        <w:rPr>
          <w:rFonts w:ascii="Times New Roman" w:hAnsi="Times New Roman"/>
          <w:sz w:val="24"/>
          <w:szCs w:val="24"/>
        </w:rPr>
        <w:t>veicinot diskusijas ar sabiedrību par dažādiem ar invaliditāti nozīmīgiem jautājumiem</w:t>
      </w:r>
      <w:r w:rsidR="003E25D1" w:rsidRPr="00096960">
        <w:rPr>
          <w:rFonts w:ascii="Times New Roman" w:hAnsi="Times New Roman"/>
          <w:sz w:val="24"/>
          <w:szCs w:val="24"/>
        </w:rPr>
        <w:t xml:space="preserve">. </w:t>
      </w:r>
    </w:p>
    <w:bookmarkEnd w:id="12"/>
    <w:p w14:paraId="39348FD0" w14:textId="77777777" w:rsidR="00F90C0C" w:rsidRPr="00096960" w:rsidRDefault="00F90C0C" w:rsidP="00C02A5C">
      <w:pPr>
        <w:spacing w:after="0" w:line="240" w:lineRule="auto"/>
        <w:ind w:left="717"/>
        <w:jc w:val="both"/>
        <w:rPr>
          <w:rFonts w:ascii="Times New Roman" w:hAnsi="Times New Roman"/>
          <w:sz w:val="24"/>
          <w:szCs w:val="24"/>
        </w:rPr>
      </w:pPr>
    </w:p>
    <w:p w14:paraId="307DE42C" w14:textId="17FF9B7A" w:rsidR="003847E4" w:rsidRPr="00096960" w:rsidRDefault="007240F3" w:rsidP="00C02A5C">
      <w:pPr>
        <w:pStyle w:val="FootnoteText"/>
        <w:ind w:firstLine="567"/>
        <w:jc w:val="both"/>
        <w:rPr>
          <w:sz w:val="24"/>
          <w:szCs w:val="24"/>
        </w:rPr>
      </w:pPr>
      <w:r w:rsidRPr="00096960">
        <w:rPr>
          <w:sz w:val="24"/>
          <w:szCs w:val="24"/>
        </w:rPr>
        <w:t>Lai veiksmīg</w:t>
      </w:r>
      <w:r w:rsidR="0063147E" w:rsidRPr="00096960">
        <w:rPr>
          <w:sz w:val="24"/>
          <w:szCs w:val="24"/>
        </w:rPr>
        <w:t>i</w:t>
      </w:r>
      <w:r w:rsidRPr="00096960">
        <w:rPr>
          <w:sz w:val="24"/>
          <w:szCs w:val="24"/>
        </w:rPr>
        <w:t xml:space="preserve"> pildītu Latvijas saistības, ieviešot ANO Konvencijā noteiktos principus, Plāns risina </w:t>
      </w:r>
      <w:proofErr w:type="spellStart"/>
      <w:r w:rsidRPr="00096960">
        <w:rPr>
          <w:sz w:val="24"/>
          <w:szCs w:val="24"/>
        </w:rPr>
        <w:t>starpsektorālus</w:t>
      </w:r>
      <w:proofErr w:type="spellEnd"/>
      <w:r w:rsidRPr="00096960">
        <w:rPr>
          <w:sz w:val="24"/>
          <w:szCs w:val="24"/>
        </w:rPr>
        <w:t xml:space="preserve"> jautājumus,</w:t>
      </w:r>
      <w:r w:rsidR="004C1279" w:rsidRPr="00096960">
        <w:rPr>
          <w:sz w:val="24"/>
          <w:szCs w:val="24"/>
        </w:rPr>
        <w:t xml:space="preserve"> aptverot iespējami plašu starpnozaru pārklājumu</w:t>
      </w:r>
      <w:r w:rsidR="005A4669" w:rsidRPr="00096960">
        <w:rPr>
          <w:sz w:val="24"/>
          <w:szCs w:val="24"/>
        </w:rPr>
        <w:t xml:space="preserve">, paredzot pasākumus iekļaujošas izglītības stiprināšanai, </w:t>
      </w:r>
      <w:r w:rsidR="00663257" w:rsidRPr="00096960">
        <w:rPr>
          <w:sz w:val="24"/>
          <w:szCs w:val="24"/>
        </w:rPr>
        <w:t xml:space="preserve">veselības aprūpes pakalpojumu </w:t>
      </w:r>
      <w:proofErr w:type="spellStart"/>
      <w:r w:rsidR="00663257" w:rsidRPr="00096960">
        <w:rPr>
          <w:sz w:val="24"/>
          <w:szCs w:val="24"/>
        </w:rPr>
        <w:t>piekļūstamībai</w:t>
      </w:r>
      <w:proofErr w:type="spellEnd"/>
      <w:r w:rsidR="00663257" w:rsidRPr="00096960">
        <w:rPr>
          <w:sz w:val="24"/>
          <w:szCs w:val="24"/>
        </w:rPr>
        <w:t xml:space="preserve"> veicināšanai, </w:t>
      </w:r>
      <w:r w:rsidR="005A4669" w:rsidRPr="00096960">
        <w:rPr>
          <w:sz w:val="24"/>
          <w:szCs w:val="24"/>
        </w:rPr>
        <w:t xml:space="preserve">sabiedriskā transporta </w:t>
      </w:r>
      <w:proofErr w:type="spellStart"/>
      <w:r w:rsidR="007967E4" w:rsidRPr="00096960">
        <w:rPr>
          <w:sz w:val="24"/>
          <w:szCs w:val="24"/>
        </w:rPr>
        <w:t>piekļūstamības</w:t>
      </w:r>
      <w:proofErr w:type="spellEnd"/>
      <w:r w:rsidR="005A4669" w:rsidRPr="00096960">
        <w:rPr>
          <w:sz w:val="24"/>
          <w:szCs w:val="24"/>
        </w:rPr>
        <w:t xml:space="preserve"> veicināšanai, informācijas </w:t>
      </w:r>
      <w:r w:rsidR="003847E4" w:rsidRPr="00096960">
        <w:rPr>
          <w:sz w:val="24"/>
          <w:szCs w:val="24"/>
        </w:rPr>
        <w:t>daudzveidības</w:t>
      </w:r>
      <w:r w:rsidR="005A4669" w:rsidRPr="00096960">
        <w:rPr>
          <w:sz w:val="24"/>
          <w:szCs w:val="24"/>
        </w:rPr>
        <w:t xml:space="preserve"> attīstībai</w:t>
      </w:r>
      <w:r w:rsidR="00663257" w:rsidRPr="00096960">
        <w:rPr>
          <w:sz w:val="24"/>
          <w:szCs w:val="24"/>
        </w:rPr>
        <w:t xml:space="preserve"> </w:t>
      </w:r>
      <w:r w:rsidR="003847E4" w:rsidRPr="00096960">
        <w:rPr>
          <w:sz w:val="24"/>
          <w:szCs w:val="24"/>
        </w:rPr>
        <w:t>u.c.</w:t>
      </w:r>
      <w:r w:rsidR="00663257" w:rsidRPr="00096960">
        <w:rPr>
          <w:sz w:val="24"/>
          <w:szCs w:val="24"/>
        </w:rPr>
        <w:t>.</w:t>
      </w:r>
    </w:p>
    <w:p w14:paraId="68A73C01" w14:textId="77777777" w:rsidR="0024694C" w:rsidRPr="00096960" w:rsidRDefault="0024694C" w:rsidP="00C02A5C">
      <w:pPr>
        <w:pStyle w:val="FootnoteText"/>
        <w:ind w:firstLine="567"/>
        <w:jc w:val="both"/>
        <w:rPr>
          <w:sz w:val="24"/>
          <w:szCs w:val="24"/>
        </w:rPr>
      </w:pPr>
    </w:p>
    <w:p w14:paraId="72B5F243" w14:textId="77777777" w:rsidR="00B74C90" w:rsidRPr="00096960" w:rsidRDefault="004C1279" w:rsidP="00C02A5C">
      <w:pPr>
        <w:pStyle w:val="FootnoteText"/>
        <w:ind w:firstLine="567"/>
        <w:jc w:val="both"/>
        <w:rPr>
          <w:sz w:val="24"/>
          <w:szCs w:val="24"/>
        </w:rPr>
      </w:pPr>
      <w:r w:rsidRPr="00096960">
        <w:rPr>
          <w:sz w:val="24"/>
          <w:szCs w:val="24"/>
        </w:rPr>
        <w:t xml:space="preserve">Vienlaikus Plāns nedublē citos politikas </w:t>
      </w:r>
      <w:r w:rsidR="00203327" w:rsidRPr="00096960">
        <w:rPr>
          <w:sz w:val="24"/>
          <w:szCs w:val="24"/>
        </w:rPr>
        <w:t>plānošanas</w:t>
      </w:r>
      <w:r w:rsidRPr="00096960">
        <w:rPr>
          <w:sz w:val="24"/>
          <w:szCs w:val="24"/>
        </w:rPr>
        <w:t xml:space="preserve"> dokumentos ietvertos </w:t>
      </w:r>
      <w:r w:rsidR="0024694C" w:rsidRPr="00096960">
        <w:rPr>
          <w:sz w:val="24"/>
          <w:szCs w:val="24"/>
        </w:rPr>
        <w:t xml:space="preserve">uzdevumus un </w:t>
      </w:r>
      <w:r w:rsidRPr="00096960">
        <w:rPr>
          <w:sz w:val="24"/>
          <w:szCs w:val="24"/>
        </w:rPr>
        <w:t>pasākumus, kas vērst</w:t>
      </w:r>
      <w:r w:rsidR="00205436" w:rsidRPr="00096960">
        <w:rPr>
          <w:sz w:val="24"/>
          <w:szCs w:val="24"/>
        </w:rPr>
        <w:t>i</w:t>
      </w:r>
      <w:r w:rsidRPr="00096960">
        <w:rPr>
          <w:sz w:val="24"/>
          <w:szCs w:val="24"/>
        </w:rPr>
        <w:t xml:space="preserve"> uz personu ar invaliditāti vienlīdzīgu iespēju </w:t>
      </w:r>
      <w:r w:rsidR="0024694C" w:rsidRPr="00096960">
        <w:rPr>
          <w:sz w:val="24"/>
          <w:szCs w:val="24"/>
        </w:rPr>
        <w:t>un tiesību stiprināšanu</w:t>
      </w:r>
      <w:r w:rsidRPr="00096960">
        <w:rPr>
          <w:sz w:val="24"/>
          <w:szCs w:val="24"/>
        </w:rPr>
        <w:t>. Tā, piemēram</w:t>
      </w:r>
      <w:r w:rsidR="007967E4" w:rsidRPr="00096960">
        <w:rPr>
          <w:sz w:val="24"/>
          <w:szCs w:val="24"/>
        </w:rPr>
        <w:t>:</w:t>
      </w:r>
    </w:p>
    <w:p w14:paraId="491BF6DD" w14:textId="1A257BAC" w:rsidR="003343D7" w:rsidRPr="00096960" w:rsidRDefault="00B74C90" w:rsidP="00C02A5C">
      <w:pPr>
        <w:pStyle w:val="FootnoteText"/>
        <w:numPr>
          <w:ilvl w:val="0"/>
          <w:numId w:val="6"/>
        </w:numPr>
        <w:ind w:left="426"/>
        <w:jc w:val="both"/>
        <w:rPr>
          <w:sz w:val="24"/>
          <w:szCs w:val="24"/>
        </w:rPr>
      </w:pPr>
      <w:r w:rsidRPr="00096960">
        <w:rPr>
          <w:sz w:val="24"/>
          <w:szCs w:val="24"/>
        </w:rPr>
        <w:t xml:space="preserve">KM izstrādātās </w:t>
      </w:r>
      <w:r w:rsidRPr="00096960">
        <w:rPr>
          <w:i/>
          <w:sz w:val="24"/>
          <w:szCs w:val="24"/>
        </w:rPr>
        <w:t>Saliedētas un pilsoniski aktīvas sabiedrības attīstības pamatnostādn</w:t>
      </w:r>
      <w:r w:rsidR="0024694C" w:rsidRPr="00096960">
        <w:rPr>
          <w:i/>
          <w:sz w:val="24"/>
          <w:szCs w:val="24"/>
        </w:rPr>
        <w:t>es</w:t>
      </w:r>
      <w:r w:rsidRPr="00096960">
        <w:rPr>
          <w:i/>
          <w:sz w:val="24"/>
          <w:szCs w:val="24"/>
        </w:rPr>
        <w:t xml:space="preserve"> 2021.-2027.gadam</w:t>
      </w:r>
      <w:r w:rsidRPr="00096960">
        <w:rPr>
          <w:sz w:val="24"/>
          <w:szCs w:val="24"/>
          <w:vertAlign w:val="superscript"/>
        </w:rPr>
        <w:footnoteReference w:id="5"/>
      </w:r>
      <w:r w:rsidRPr="00096960">
        <w:rPr>
          <w:sz w:val="24"/>
          <w:szCs w:val="24"/>
        </w:rPr>
        <w:t xml:space="preserve"> paredz tostarp sekmēt iedzīvotāju izpratni par sabiedrības daudzveidību, mazinot negatīvos stereotipos balstītu attieksmi pret dažādām sabiedrības grupām, t.sk. personām ar funkcionēšanas ierobežojumiem.</w:t>
      </w:r>
    </w:p>
    <w:p w14:paraId="2B06224B" w14:textId="5D886699" w:rsidR="00421C1E" w:rsidRPr="00096960" w:rsidRDefault="00421C1E" w:rsidP="00C02A5C">
      <w:pPr>
        <w:pStyle w:val="FootnoteText"/>
        <w:numPr>
          <w:ilvl w:val="0"/>
          <w:numId w:val="6"/>
        </w:numPr>
        <w:ind w:left="426"/>
        <w:jc w:val="both"/>
        <w:rPr>
          <w:sz w:val="24"/>
          <w:szCs w:val="24"/>
        </w:rPr>
      </w:pPr>
      <w:r w:rsidRPr="00096960">
        <w:rPr>
          <w:sz w:val="24"/>
          <w:szCs w:val="24"/>
        </w:rPr>
        <w:t xml:space="preserve">KM izstrādāto </w:t>
      </w:r>
      <w:r w:rsidRPr="00096960">
        <w:rPr>
          <w:i/>
          <w:sz w:val="24"/>
          <w:szCs w:val="24"/>
        </w:rPr>
        <w:t>Kultūrpolitikas pamatnostādņu 2022.–2027.gadam „</w:t>
      </w:r>
      <w:proofErr w:type="spellStart"/>
      <w:r w:rsidRPr="00096960">
        <w:rPr>
          <w:i/>
          <w:sz w:val="24"/>
          <w:szCs w:val="24"/>
        </w:rPr>
        <w:t>Kultūrvalsts</w:t>
      </w:r>
      <w:proofErr w:type="spellEnd"/>
      <w:r w:rsidRPr="00096960">
        <w:rPr>
          <w:sz w:val="24"/>
          <w:szCs w:val="24"/>
        </w:rPr>
        <w:t>”</w:t>
      </w:r>
      <w:r w:rsidR="005153F5" w:rsidRPr="00096960">
        <w:rPr>
          <w:rStyle w:val="FootnoteReference"/>
          <w:sz w:val="24"/>
          <w:szCs w:val="24"/>
        </w:rPr>
        <w:footnoteReference w:id="6"/>
      </w:r>
      <w:r w:rsidRPr="00096960">
        <w:rPr>
          <w:sz w:val="24"/>
          <w:szCs w:val="24"/>
        </w:rPr>
        <w:t xml:space="preserve"> viena no prioritātēm ir sabiedrībai pieejams kultūras piedāvājums, kuras īstenošanā paredzēts </w:t>
      </w:r>
      <w:r w:rsidRPr="00096960">
        <w:rPr>
          <w:sz w:val="24"/>
          <w:szCs w:val="24"/>
        </w:rPr>
        <w:lastRenderedPageBreak/>
        <w:t xml:space="preserve">pievērst uzmanību kultūras piedāvājuma </w:t>
      </w:r>
      <w:proofErr w:type="spellStart"/>
      <w:r w:rsidRPr="00096960">
        <w:rPr>
          <w:sz w:val="24"/>
          <w:szCs w:val="24"/>
        </w:rPr>
        <w:t>piekļūstamībai</w:t>
      </w:r>
      <w:proofErr w:type="spellEnd"/>
      <w:r w:rsidRPr="00096960">
        <w:rPr>
          <w:sz w:val="24"/>
          <w:szCs w:val="24"/>
        </w:rPr>
        <w:t xml:space="preserve"> </w:t>
      </w:r>
      <w:r w:rsidR="00203083" w:rsidRPr="00096960">
        <w:rPr>
          <w:sz w:val="24"/>
          <w:szCs w:val="24"/>
        </w:rPr>
        <w:t>personām</w:t>
      </w:r>
      <w:r w:rsidRPr="00096960">
        <w:rPr>
          <w:sz w:val="24"/>
          <w:szCs w:val="24"/>
        </w:rPr>
        <w:t xml:space="preserve"> ar funkcionāliem traucējumiem, kā arī kultūras pakalpojumu attīstīšanai </w:t>
      </w:r>
      <w:r w:rsidR="00203083" w:rsidRPr="00096960">
        <w:rPr>
          <w:sz w:val="24"/>
          <w:szCs w:val="24"/>
        </w:rPr>
        <w:t>dažādām</w:t>
      </w:r>
      <w:r w:rsidRPr="00096960">
        <w:rPr>
          <w:sz w:val="24"/>
          <w:szCs w:val="24"/>
        </w:rPr>
        <w:t xml:space="preserve"> auditorijām.</w:t>
      </w:r>
    </w:p>
    <w:p w14:paraId="50DA664F" w14:textId="40A327B9" w:rsidR="00B74C90" w:rsidRPr="00096960" w:rsidRDefault="00B868A0" w:rsidP="00C02A5C">
      <w:pPr>
        <w:pStyle w:val="FootnoteText"/>
        <w:numPr>
          <w:ilvl w:val="0"/>
          <w:numId w:val="6"/>
        </w:numPr>
        <w:ind w:left="426"/>
        <w:jc w:val="both"/>
        <w:rPr>
          <w:sz w:val="24"/>
          <w:szCs w:val="24"/>
        </w:rPr>
      </w:pPr>
      <w:r w:rsidRPr="00096960">
        <w:rPr>
          <w:iCs/>
          <w:sz w:val="24"/>
          <w:szCs w:val="24"/>
          <w:bdr w:val="none" w:sz="0" w:space="0" w:color="auto" w:frame="1"/>
        </w:rPr>
        <w:t>VM</w:t>
      </w:r>
      <w:r w:rsidR="00796647" w:rsidRPr="00096960">
        <w:rPr>
          <w:iCs/>
          <w:sz w:val="24"/>
          <w:szCs w:val="24"/>
          <w:bdr w:val="none" w:sz="0" w:space="0" w:color="auto" w:frame="1"/>
        </w:rPr>
        <w:t xml:space="preserve"> izstrādāt</w:t>
      </w:r>
      <w:r w:rsidR="0024694C" w:rsidRPr="00096960">
        <w:rPr>
          <w:iCs/>
          <w:sz w:val="24"/>
          <w:szCs w:val="24"/>
          <w:bdr w:val="none" w:sz="0" w:space="0" w:color="auto" w:frame="1"/>
        </w:rPr>
        <w:t>o</w:t>
      </w:r>
      <w:r w:rsidR="00796647" w:rsidRPr="00096960">
        <w:rPr>
          <w:iCs/>
          <w:sz w:val="24"/>
          <w:szCs w:val="24"/>
          <w:bdr w:val="none" w:sz="0" w:space="0" w:color="auto" w:frame="1"/>
        </w:rPr>
        <w:t xml:space="preserve"> </w:t>
      </w:r>
      <w:r w:rsidRPr="00096960">
        <w:rPr>
          <w:i/>
          <w:iCs/>
          <w:sz w:val="24"/>
          <w:szCs w:val="24"/>
          <w:bdr w:val="none" w:sz="0" w:space="0" w:color="auto" w:frame="1"/>
        </w:rPr>
        <w:t xml:space="preserve">Sabiedrības </w:t>
      </w:r>
      <w:r w:rsidR="007374DD" w:rsidRPr="00096960">
        <w:rPr>
          <w:i/>
          <w:iCs/>
          <w:sz w:val="24"/>
          <w:szCs w:val="24"/>
          <w:bdr w:val="none" w:sz="0" w:space="0" w:color="auto" w:frame="1"/>
        </w:rPr>
        <w:t>v</w:t>
      </w:r>
      <w:r w:rsidRPr="00096960">
        <w:rPr>
          <w:i/>
          <w:iCs/>
          <w:sz w:val="24"/>
          <w:szCs w:val="24"/>
          <w:bdr w:val="none" w:sz="0" w:space="0" w:color="auto" w:frame="1"/>
        </w:rPr>
        <w:t>eselības pamatnostād</w:t>
      </w:r>
      <w:r w:rsidR="0024694C" w:rsidRPr="00096960">
        <w:rPr>
          <w:i/>
          <w:iCs/>
          <w:sz w:val="24"/>
          <w:szCs w:val="24"/>
          <w:bdr w:val="none" w:sz="0" w:space="0" w:color="auto" w:frame="1"/>
        </w:rPr>
        <w:t>ņu</w:t>
      </w:r>
      <w:r w:rsidRPr="00096960">
        <w:rPr>
          <w:i/>
          <w:iCs/>
          <w:sz w:val="24"/>
          <w:szCs w:val="24"/>
          <w:bdr w:val="none" w:sz="0" w:space="0" w:color="auto" w:frame="1"/>
        </w:rPr>
        <w:t xml:space="preserve"> 2021.-2027.gadam</w:t>
      </w:r>
      <w:r w:rsidR="003343D7" w:rsidRPr="00096960">
        <w:rPr>
          <w:sz w:val="24"/>
          <w:szCs w:val="24"/>
          <w:vertAlign w:val="superscript"/>
        </w:rPr>
        <w:footnoteReference w:id="7"/>
      </w:r>
      <w:r w:rsidR="0024694C" w:rsidRPr="00096960">
        <w:rPr>
          <w:iCs/>
          <w:sz w:val="24"/>
          <w:szCs w:val="24"/>
          <w:bdr w:val="none" w:sz="0" w:space="0" w:color="auto" w:frame="1"/>
        </w:rPr>
        <w:t xml:space="preserve"> </w:t>
      </w:r>
      <w:r w:rsidRPr="00096960">
        <w:rPr>
          <w:iCs/>
          <w:sz w:val="24"/>
          <w:szCs w:val="24"/>
          <w:bdr w:val="none" w:sz="0" w:space="0" w:color="auto" w:frame="1"/>
        </w:rPr>
        <w:t>mērķis ir uzlabot Latvijas iedzīvotāju veselību, pagarinot labā veselībā nodzīvoto mūžu, novēršot priekšlaicīgu mirstību un mazinot nevienlīdzību veselības jomā, iezīmē pasākumus veselības aprūpes pakalpojumu pilnveidošanai, tostarp</w:t>
      </w:r>
      <w:r w:rsidR="0024694C" w:rsidRPr="00096960">
        <w:rPr>
          <w:iCs/>
          <w:sz w:val="24"/>
          <w:szCs w:val="24"/>
          <w:bdr w:val="none" w:sz="0" w:space="0" w:color="auto" w:frame="1"/>
        </w:rPr>
        <w:t>,</w:t>
      </w:r>
      <w:r w:rsidRPr="00096960">
        <w:rPr>
          <w:iCs/>
          <w:sz w:val="24"/>
          <w:szCs w:val="24"/>
          <w:bdr w:val="none" w:sz="0" w:space="0" w:color="auto" w:frame="1"/>
        </w:rPr>
        <w:t xml:space="preserve"> pilnveidot un attīstīt medicīniskās rehabilitācijas pakalpojumus bērniem, t.sk.</w:t>
      </w:r>
      <w:r w:rsidR="00663257" w:rsidRPr="00096960">
        <w:rPr>
          <w:iCs/>
          <w:sz w:val="24"/>
          <w:szCs w:val="24"/>
          <w:bdr w:val="none" w:sz="0" w:space="0" w:color="auto" w:frame="1"/>
        </w:rPr>
        <w:t xml:space="preserve"> </w:t>
      </w:r>
      <w:r w:rsidRPr="00096960">
        <w:rPr>
          <w:iCs/>
          <w:sz w:val="24"/>
          <w:szCs w:val="24"/>
          <w:bdr w:val="none" w:sz="0" w:space="0" w:color="auto" w:frame="1"/>
        </w:rPr>
        <w:t>dinamisko novērošanu un nodrošināt bērnu ar invaliditāti pēctecīgu pāreju pieaugušo veselības aprūpes sistēmā u.c.</w:t>
      </w:r>
      <w:r w:rsidR="001E5800" w:rsidRPr="00096960">
        <w:rPr>
          <w:iCs/>
          <w:sz w:val="24"/>
          <w:szCs w:val="24"/>
          <w:bdr w:val="none" w:sz="0" w:space="0" w:color="auto" w:frame="1"/>
        </w:rPr>
        <w:t xml:space="preserve"> </w:t>
      </w:r>
      <w:r w:rsidRPr="00096960">
        <w:rPr>
          <w:iCs/>
          <w:sz w:val="24"/>
          <w:szCs w:val="24"/>
          <w:bdr w:val="none" w:sz="0" w:space="0" w:color="auto" w:frame="1"/>
        </w:rPr>
        <w:t xml:space="preserve">Tāpat mērķa sasniegšanai plānots nodrošināt iedzīvotājiem iespēju saglabāt un uzlabot savu veselību, samazinot </w:t>
      </w:r>
      <w:proofErr w:type="spellStart"/>
      <w:r w:rsidRPr="00096960">
        <w:rPr>
          <w:iCs/>
          <w:sz w:val="24"/>
          <w:szCs w:val="24"/>
          <w:bdr w:val="none" w:sz="0" w:space="0" w:color="auto" w:frame="1"/>
        </w:rPr>
        <w:t>neinfekcijas</w:t>
      </w:r>
      <w:proofErr w:type="spellEnd"/>
      <w:r w:rsidRPr="00096960">
        <w:rPr>
          <w:iCs/>
          <w:sz w:val="24"/>
          <w:szCs w:val="24"/>
          <w:bdr w:val="none" w:sz="0" w:space="0" w:color="auto" w:frame="1"/>
        </w:rPr>
        <w:t xml:space="preserve"> slimību riska faktoru un traumatisma negatīvo ietekmi, vienlaikus īstenojot veselības veicināšanas un slimību profilakses pasākumus veselīgas, drošas dzīves un darba vides attīstīšanai, tādējādi veicinot veselīga dzīvesveida paradumus.</w:t>
      </w:r>
    </w:p>
    <w:p w14:paraId="6593BF5C" w14:textId="6E38BA06" w:rsidR="007967E4" w:rsidRPr="00096960" w:rsidRDefault="007967E4" w:rsidP="00C02A5C">
      <w:pPr>
        <w:pStyle w:val="FootnoteText"/>
        <w:numPr>
          <w:ilvl w:val="0"/>
          <w:numId w:val="6"/>
        </w:numPr>
        <w:ind w:left="426"/>
        <w:jc w:val="both"/>
        <w:rPr>
          <w:sz w:val="24"/>
          <w:szCs w:val="24"/>
        </w:rPr>
      </w:pPr>
      <w:r w:rsidRPr="00096960">
        <w:rPr>
          <w:sz w:val="24"/>
          <w:szCs w:val="24"/>
        </w:rPr>
        <w:t>IZM</w:t>
      </w:r>
      <w:r w:rsidR="00796647" w:rsidRPr="00096960">
        <w:rPr>
          <w:sz w:val="24"/>
          <w:szCs w:val="24"/>
        </w:rPr>
        <w:t xml:space="preserve"> </w:t>
      </w:r>
      <w:r w:rsidR="00796647" w:rsidRPr="00096960">
        <w:rPr>
          <w:iCs/>
          <w:sz w:val="24"/>
          <w:szCs w:val="24"/>
          <w:bdr w:val="none" w:sz="0" w:space="0" w:color="auto" w:frame="1"/>
        </w:rPr>
        <w:t>izstrādātās</w:t>
      </w:r>
      <w:r w:rsidR="009A2ADA" w:rsidRPr="00096960">
        <w:rPr>
          <w:sz w:val="24"/>
          <w:szCs w:val="24"/>
        </w:rPr>
        <w:t xml:space="preserve"> </w:t>
      </w:r>
      <w:r w:rsidRPr="00096960">
        <w:rPr>
          <w:i/>
          <w:sz w:val="24"/>
          <w:szCs w:val="24"/>
        </w:rPr>
        <w:t>Izglītības attīstības pamatnostād</w:t>
      </w:r>
      <w:r w:rsidR="00130E7D" w:rsidRPr="00096960">
        <w:rPr>
          <w:i/>
          <w:sz w:val="24"/>
          <w:szCs w:val="24"/>
        </w:rPr>
        <w:t>nes</w:t>
      </w:r>
      <w:r w:rsidR="001E5800" w:rsidRPr="00096960">
        <w:rPr>
          <w:i/>
          <w:sz w:val="24"/>
          <w:szCs w:val="24"/>
        </w:rPr>
        <w:t xml:space="preserve"> </w:t>
      </w:r>
      <w:r w:rsidRPr="00096960">
        <w:rPr>
          <w:i/>
          <w:sz w:val="24"/>
          <w:szCs w:val="24"/>
        </w:rPr>
        <w:t>2021.-2027.gadam</w:t>
      </w:r>
      <w:r w:rsidR="00274E39" w:rsidRPr="00096960">
        <w:rPr>
          <w:rStyle w:val="FootnoteReference"/>
          <w:i/>
          <w:sz w:val="24"/>
          <w:szCs w:val="24"/>
        </w:rPr>
        <w:footnoteReference w:id="8"/>
      </w:r>
      <w:r w:rsidR="0024694C" w:rsidRPr="00096960">
        <w:rPr>
          <w:sz w:val="24"/>
          <w:szCs w:val="24"/>
        </w:rPr>
        <w:t xml:space="preserve"> </w:t>
      </w:r>
      <w:r w:rsidRPr="00096960">
        <w:rPr>
          <w:sz w:val="24"/>
          <w:szCs w:val="24"/>
        </w:rPr>
        <w:t>tostarp</w:t>
      </w:r>
      <w:r w:rsidR="00B74C90" w:rsidRPr="00096960">
        <w:rPr>
          <w:sz w:val="24"/>
          <w:szCs w:val="24"/>
        </w:rPr>
        <w:t xml:space="preserve"> paredz uzdevumus</w:t>
      </w:r>
      <w:r w:rsidR="00EA1E6D" w:rsidRPr="00096960">
        <w:rPr>
          <w:sz w:val="24"/>
          <w:szCs w:val="24"/>
        </w:rPr>
        <w:t>,</w:t>
      </w:r>
      <w:r w:rsidR="00B74C90" w:rsidRPr="00096960">
        <w:rPr>
          <w:sz w:val="24"/>
          <w:szCs w:val="24"/>
        </w:rPr>
        <w:t xml:space="preserve"> lai sekmētu </w:t>
      </w:r>
      <w:r w:rsidRPr="00096960">
        <w:rPr>
          <w:sz w:val="24"/>
          <w:szCs w:val="24"/>
        </w:rPr>
        <w:t>atbalst</w:t>
      </w:r>
      <w:r w:rsidR="00B74C90" w:rsidRPr="00096960">
        <w:rPr>
          <w:sz w:val="24"/>
          <w:szCs w:val="24"/>
        </w:rPr>
        <w:t>u</w:t>
      </w:r>
      <w:r w:rsidRPr="00096960">
        <w:rPr>
          <w:sz w:val="24"/>
          <w:szCs w:val="24"/>
        </w:rPr>
        <w:t xml:space="preserve"> speciālās izglītības mācību procesa īstenošanai</w:t>
      </w:r>
      <w:r w:rsidR="00B74C90" w:rsidRPr="00096960">
        <w:rPr>
          <w:sz w:val="24"/>
          <w:szCs w:val="24"/>
        </w:rPr>
        <w:t>, p</w:t>
      </w:r>
      <w:r w:rsidRPr="00096960">
        <w:rPr>
          <w:sz w:val="24"/>
          <w:szCs w:val="24"/>
        </w:rPr>
        <w:t>ietiekama pedagoģiskā un atbalsta personāla nodrošināšan</w:t>
      </w:r>
      <w:r w:rsidR="00B74C90" w:rsidRPr="00096960">
        <w:rPr>
          <w:sz w:val="24"/>
          <w:szCs w:val="24"/>
        </w:rPr>
        <w:t>u, agrīnu speciālo vajadzību diagnostiku, atbalsta pasākumus interešu izglītībai un ārpus formālās izglītības pasākumiem, speciālās izglītības iestāžu tīkla pilnveidi</w:t>
      </w:r>
      <w:r w:rsidR="002A2990" w:rsidRPr="00096960">
        <w:rPr>
          <w:sz w:val="24"/>
          <w:szCs w:val="24"/>
        </w:rPr>
        <w:t>.</w:t>
      </w:r>
    </w:p>
    <w:p w14:paraId="70212461" w14:textId="1F78D4B6" w:rsidR="007417F5" w:rsidRPr="00096960" w:rsidRDefault="00B74C90" w:rsidP="00C02A5C">
      <w:pPr>
        <w:pStyle w:val="FootnoteText"/>
        <w:numPr>
          <w:ilvl w:val="0"/>
          <w:numId w:val="6"/>
        </w:numPr>
        <w:ind w:left="426"/>
        <w:jc w:val="both"/>
        <w:rPr>
          <w:sz w:val="24"/>
          <w:szCs w:val="24"/>
        </w:rPr>
      </w:pPr>
      <w:r w:rsidRPr="00096960">
        <w:rPr>
          <w:sz w:val="24"/>
          <w:szCs w:val="24"/>
        </w:rPr>
        <w:t xml:space="preserve">IZM </w:t>
      </w:r>
      <w:r w:rsidR="00796647" w:rsidRPr="00096960">
        <w:rPr>
          <w:iCs/>
          <w:sz w:val="24"/>
          <w:szCs w:val="24"/>
          <w:bdr w:val="none" w:sz="0" w:space="0" w:color="auto" w:frame="1"/>
        </w:rPr>
        <w:t>izstrādāt</w:t>
      </w:r>
      <w:r w:rsidR="00663257" w:rsidRPr="00096960">
        <w:rPr>
          <w:iCs/>
          <w:sz w:val="24"/>
          <w:szCs w:val="24"/>
          <w:bdr w:val="none" w:sz="0" w:space="0" w:color="auto" w:frame="1"/>
        </w:rPr>
        <w:t>o</w:t>
      </w:r>
      <w:r w:rsidR="00796647" w:rsidRPr="00096960">
        <w:rPr>
          <w:iCs/>
          <w:sz w:val="24"/>
          <w:szCs w:val="24"/>
          <w:bdr w:val="none" w:sz="0" w:space="0" w:color="auto" w:frame="1"/>
        </w:rPr>
        <w:t xml:space="preserve"> </w:t>
      </w:r>
      <w:r w:rsidRPr="00096960">
        <w:rPr>
          <w:i/>
          <w:sz w:val="24"/>
          <w:szCs w:val="24"/>
        </w:rPr>
        <w:t xml:space="preserve">Sporta politikas </w:t>
      </w:r>
      <w:r w:rsidR="009A2ADA" w:rsidRPr="00096960">
        <w:rPr>
          <w:i/>
          <w:sz w:val="24"/>
          <w:szCs w:val="24"/>
        </w:rPr>
        <w:t>pamatnostād</w:t>
      </w:r>
      <w:r w:rsidR="0024694C" w:rsidRPr="00096960">
        <w:rPr>
          <w:i/>
          <w:sz w:val="24"/>
          <w:szCs w:val="24"/>
        </w:rPr>
        <w:t>ņu</w:t>
      </w:r>
      <w:r w:rsidR="009A2ADA" w:rsidRPr="00096960">
        <w:rPr>
          <w:i/>
          <w:sz w:val="24"/>
          <w:szCs w:val="24"/>
        </w:rPr>
        <w:t xml:space="preserve"> 2021.-2027. gadam</w:t>
      </w:r>
      <w:r w:rsidR="009A2ADA" w:rsidRPr="00096960">
        <w:rPr>
          <w:rStyle w:val="FootnoteReference"/>
          <w:sz w:val="24"/>
          <w:szCs w:val="24"/>
        </w:rPr>
        <w:footnoteReference w:id="9"/>
      </w:r>
      <w:r w:rsidRPr="00096960">
        <w:rPr>
          <w:sz w:val="24"/>
          <w:szCs w:val="24"/>
        </w:rPr>
        <w:t xml:space="preserve"> mērķis ir veicināt iedzīvotāju regulāru iesaisti sporta aktivitātēs, attīstīt talantus un radīt priekšnoteikumus izcilu rezultātu sasniegšanai sportā. Kā viena no mērķa grupām ir noteikta personas ar īpašām vajadzībām – iedzīvotāju daļa, kurām ir ilgstoši fiziski, garīgi, intelektuāli vai maņu traucējumi un kurām var būt noteikta invaliditāte.</w:t>
      </w:r>
    </w:p>
    <w:p w14:paraId="427D9606" w14:textId="06FF9880" w:rsidR="00F86C32" w:rsidRPr="00096960" w:rsidRDefault="007417F5" w:rsidP="00C02A5C">
      <w:pPr>
        <w:pStyle w:val="FootnoteText"/>
        <w:numPr>
          <w:ilvl w:val="0"/>
          <w:numId w:val="6"/>
        </w:numPr>
        <w:ind w:left="426"/>
        <w:jc w:val="both"/>
        <w:rPr>
          <w:sz w:val="24"/>
          <w:szCs w:val="24"/>
        </w:rPr>
      </w:pPr>
      <w:r w:rsidRPr="00096960">
        <w:rPr>
          <w:sz w:val="24"/>
          <w:szCs w:val="24"/>
        </w:rPr>
        <w:t xml:space="preserve">SM </w:t>
      </w:r>
      <w:r w:rsidR="00796647" w:rsidRPr="00096960">
        <w:rPr>
          <w:iCs/>
          <w:sz w:val="24"/>
          <w:szCs w:val="24"/>
          <w:bdr w:val="none" w:sz="0" w:space="0" w:color="auto" w:frame="1"/>
        </w:rPr>
        <w:t xml:space="preserve">izstrādātās  </w:t>
      </w:r>
      <w:r w:rsidRPr="00096960">
        <w:rPr>
          <w:i/>
          <w:sz w:val="24"/>
          <w:szCs w:val="24"/>
        </w:rPr>
        <w:t>Transporta attīstības pamatnostād</w:t>
      </w:r>
      <w:r w:rsidR="000D3D20" w:rsidRPr="00096960">
        <w:rPr>
          <w:i/>
          <w:sz w:val="24"/>
          <w:szCs w:val="24"/>
        </w:rPr>
        <w:t>nes</w:t>
      </w:r>
      <w:r w:rsidRPr="00096960">
        <w:rPr>
          <w:i/>
          <w:sz w:val="24"/>
          <w:szCs w:val="24"/>
        </w:rPr>
        <w:t xml:space="preserve"> 2021.-2027.</w:t>
      </w:r>
      <w:r w:rsidR="003472C4" w:rsidRPr="00096960">
        <w:rPr>
          <w:i/>
          <w:sz w:val="24"/>
          <w:szCs w:val="24"/>
        </w:rPr>
        <w:t> </w:t>
      </w:r>
      <w:r w:rsidRPr="00096960">
        <w:rPr>
          <w:i/>
          <w:sz w:val="24"/>
          <w:szCs w:val="24"/>
        </w:rPr>
        <w:t>gadam</w:t>
      </w:r>
      <w:r w:rsidRPr="00096960">
        <w:rPr>
          <w:rStyle w:val="FootnoteReference"/>
          <w:sz w:val="24"/>
          <w:szCs w:val="24"/>
        </w:rPr>
        <w:footnoteReference w:id="10"/>
      </w:r>
      <w:r w:rsidRPr="00096960">
        <w:rPr>
          <w:sz w:val="24"/>
          <w:szCs w:val="24"/>
        </w:rPr>
        <w:t xml:space="preserve"> izvirza mērķi par pieejamu un piekļūstamu mobilitāti, iekļaujot pasākumus virzībai uz </w:t>
      </w:r>
      <w:proofErr w:type="spellStart"/>
      <w:r w:rsidRPr="00096960">
        <w:rPr>
          <w:sz w:val="24"/>
          <w:szCs w:val="24"/>
        </w:rPr>
        <w:t>digitalizācijas</w:t>
      </w:r>
      <w:proofErr w:type="spellEnd"/>
      <w:r w:rsidRPr="00096960">
        <w:rPr>
          <w:sz w:val="24"/>
          <w:szCs w:val="24"/>
        </w:rPr>
        <w:t xml:space="preserve"> risinājumu ieviešanu sabiedriskā transporta pakalpojumu nodrošināšanā, pieejamības un </w:t>
      </w:r>
      <w:proofErr w:type="spellStart"/>
      <w:r w:rsidRPr="00096960">
        <w:rPr>
          <w:sz w:val="24"/>
          <w:szCs w:val="24"/>
        </w:rPr>
        <w:t>piekļūstamības</w:t>
      </w:r>
      <w:proofErr w:type="spellEnd"/>
      <w:r w:rsidRPr="00096960">
        <w:rPr>
          <w:sz w:val="24"/>
          <w:szCs w:val="24"/>
        </w:rPr>
        <w:t xml:space="preserve"> uzlabošanai un infrastruktūras modernizēšanai ar mērķi pēc iespējas plašākai sabiedrības daļai nodrošināt pārvietošanās iespējas.</w:t>
      </w:r>
    </w:p>
    <w:p w14:paraId="66F13686" w14:textId="77777777" w:rsidR="00F86C32" w:rsidRPr="00096960" w:rsidRDefault="00F86C32" w:rsidP="00C02A5C">
      <w:pPr>
        <w:pStyle w:val="FootnoteText"/>
        <w:numPr>
          <w:ilvl w:val="0"/>
          <w:numId w:val="6"/>
        </w:numPr>
        <w:ind w:left="426"/>
        <w:jc w:val="both"/>
        <w:rPr>
          <w:sz w:val="24"/>
          <w:szCs w:val="24"/>
        </w:rPr>
      </w:pPr>
      <w:r w:rsidRPr="00096960">
        <w:rPr>
          <w:sz w:val="24"/>
          <w:szCs w:val="24"/>
        </w:rPr>
        <w:t>VARAM</w:t>
      </w:r>
      <w:r w:rsidR="00796647" w:rsidRPr="00096960">
        <w:rPr>
          <w:sz w:val="24"/>
          <w:szCs w:val="24"/>
        </w:rPr>
        <w:t xml:space="preserve"> </w:t>
      </w:r>
      <w:r w:rsidR="00796647" w:rsidRPr="00096960">
        <w:rPr>
          <w:iCs/>
          <w:sz w:val="24"/>
          <w:szCs w:val="24"/>
          <w:bdr w:val="none" w:sz="0" w:space="0" w:color="auto" w:frame="1"/>
        </w:rPr>
        <w:t>izstrādāt</w:t>
      </w:r>
      <w:r w:rsidR="0024694C" w:rsidRPr="00096960">
        <w:rPr>
          <w:iCs/>
          <w:sz w:val="24"/>
          <w:szCs w:val="24"/>
          <w:bdr w:val="none" w:sz="0" w:space="0" w:color="auto" w:frame="1"/>
        </w:rPr>
        <w:t>o</w:t>
      </w:r>
      <w:r w:rsidRPr="00096960">
        <w:rPr>
          <w:sz w:val="24"/>
          <w:szCs w:val="24"/>
        </w:rPr>
        <w:t xml:space="preserve"> </w:t>
      </w:r>
      <w:r w:rsidR="009A2ADA" w:rsidRPr="00096960">
        <w:rPr>
          <w:i/>
          <w:sz w:val="24"/>
          <w:szCs w:val="24"/>
        </w:rPr>
        <w:t>Digitālās transformācijas pamatnostād</w:t>
      </w:r>
      <w:r w:rsidR="0024694C" w:rsidRPr="00096960">
        <w:rPr>
          <w:i/>
          <w:sz w:val="24"/>
          <w:szCs w:val="24"/>
        </w:rPr>
        <w:t>ņu</w:t>
      </w:r>
      <w:r w:rsidR="009A2ADA" w:rsidRPr="00096960">
        <w:rPr>
          <w:i/>
          <w:sz w:val="24"/>
          <w:szCs w:val="24"/>
        </w:rPr>
        <w:t xml:space="preserve"> 2021.–2027. gadam</w:t>
      </w:r>
      <w:r w:rsidR="009A2ADA" w:rsidRPr="00096960">
        <w:rPr>
          <w:sz w:val="24"/>
          <w:szCs w:val="24"/>
          <w:vertAlign w:val="superscript"/>
        </w:rPr>
        <w:footnoteReference w:id="11"/>
      </w:r>
      <w:r w:rsidR="00F6537B" w:rsidRPr="00096960">
        <w:rPr>
          <w:sz w:val="24"/>
          <w:szCs w:val="24"/>
        </w:rPr>
        <w:t xml:space="preserve"> </w:t>
      </w:r>
      <w:proofErr w:type="spellStart"/>
      <w:r w:rsidRPr="00096960">
        <w:rPr>
          <w:sz w:val="24"/>
          <w:szCs w:val="24"/>
        </w:rPr>
        <w:t>virsmērķis</w:t>
      </w:r>
      <w:proofErr w:type="spellEnd"/>
      <w:r w:rsidRPr="00096960">
        <w:rPr>
          <w:sz w:val="24"/>
          <w:szCs w:val="24"/>
        </w:rPr>
        <w:t xml:space="preserve"> ir “izveidota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 </w:t>
      </w:r>
      <w:r w:rsidR="00B528A3" w:rsidRPr="00096960">
        <w:rPr>
          <w:sz w:val="24"/>
          <w:szCs w:val="24"/>
        </w:rPr>
        <w:t>Š</w:t>
      </w:r>
      <w:r w:rsidRPr="00096960">
        <w:rPr>
          <w:sz w:val="24"/>
          <w:szCs w:val="24"/>
        </w:rPr>
        <w:t>ajās pamatnostādnēs ietvertie rīcības virzieni tostarp ir vērsti uz digitālo prasmju attīstīšanu</w:t>
      </w:r>
      <w:r w:rsidR="00B528A3" w:rsidRPr="00096960">
        <w:rPr>
          <w:sz w:val="24"/>
          <w:szCs w:val="24"/>
        </w:rPr>
        <w:t>, drošu piekļuvi digitāliem pakalpojumiem, digitālās vides piekļūstamu Latvijas iedzīvotājiem latviešu valodā drukātā, audio un vizuālā formā u.c.</w:t>
      </w:r>
    </w:p>
    <w:p w14:paraId="4EC5A46C" w14:textId="77777777" w:rsidR="00796647" w:rsidRPr="00096960" w:rsidRDefault="00796647" w:rsidP="00C02A5C">
      <w:pPr>
        <w:pStyle w:val="FootnoteText"/>
        <w:numPr>
          <w:ilvl w:val="0"/>
          <w:numId w:val="6"/>
        </w:numPr>
        <w:ind w:left="426"/>
        <w:jc w:val="both"/>
        <w:rPr>
          <w:i/>
          <w:sz w:val="24"/>
          <w:szCs w:val="24"/>
        </w:rPr>
      </w:pPr>
      <w:r w:rsidRPr="00096960">
        <w:rPr>
          <w:sz w:val="24"/>
          <w:szCs w:val="24"/>
        </w:rPr>
        <w:t xml:space="preserve">EM </w:t>
      </w:r>
      <w:r w:rsidRPr="00096960">
        <w:rPr>
          <w:iCs/>
          <w:sz w:val="24"/>
          <w:szCs w:val="24"/>
          <w:bdr w:val="none" w:sz="0" w:space="0" w:color="auto" w:frame="1"/>
        </w:rPr>
        <w:t>izstrādāt</w:t>
      </w:r>
      <w:r w:rsidR="0024694C" w:rsidRPr="00096960">
        <w:rPr>
          <w:iCs/>
          <w:sz w:val="24"/>
          <w:szCs w:val="24"/>
          <w:bdr w:val="none" w:sz="0" w:space="0" w:color="auto" w:frame="1"/>
        </w:rPr>
        <w:t>o</w:t>
      </w:r>
      <w:r w:rsidRPr="00096960">
        <w:rPr>
          <w:iCs/>
          <w:sz w:val="24"/>
          <w:szCs w:val="24"/>
          <w:bdr w:val="none" w:sz="0" w:space="0" w:color="auto" w:frame="1"/>
        </w:rPr>
        <w:t xml:space="preserve"> </w:t>
      </w:r>
      <w:r w:rsidRPr="00096960">
        <w:rPr>
          <w:i/>
          <w:iCs/>
          <w:sz w:val="24"/>
          <w:szCs w:val="24"/>
          <w:bdr w:val="none" w:sz="0" w:space="0" w:color="auto" w:frame="1"/>
        </w:rPr>
        <w:t>Mājokļu pieejamības pamatnostād</w:t>
      </w:r>
      <w:r w:rsidR="0024694C" w:rsidRPr="00096960">
        <w:rPr>
          <w:i/>
          <w:iCs/>
          <w:sz w:val="24"/>
          <w:szCs w:val="24"/>
          <w:bdr w:val="none" w:sz="0" w:space="0" w:color="auto" w:frame="1"/>
        </w:rPr>
        <w:t>ņu</w:t>
      </w:r>
      <w:r w:rsidRPr="00096960">
        <w:rPr>
          <w:i/>
          <w:iCs/>
          <w:sz w:val="24"/>
          <w:szCs w:val="24"/>
          <w:bdr w:val="none" w:sz="0" w:space="0" w:color="auto" w:frame="1"/>
        </w:rPr>
        <w:t xml:space="preserve"> 2023.–2027. gadam</w:t>
      </w:r>
      <w:r w:rsidRPr="00096960">
        <w:rPr>
          <w:rStyle w:val="FootnoteReference"/>
          <w:i/>
          <w:iCs/>
          <w:sz w:val="24"/>
          <w:szCs w:val="24"/>
          <w:bdr w:val="none" w:sz="0" w:space="0" w:color="auto" w:frame="1"/>
        </w:rPr>
        <w:footnoteReference w:id="12"/>
      </w:r>
      <w:r w:rsidR="0024694C" w:rsidRPr="00096960">
        <w:rPr>
          <w:i/>
          <w:iCs/>
          <w:sz w:val="24"/>
          <w:szCs w:val="24"/>
          <w:bdr w:val="none" w:sz="0" w:space="0" w:color="auto" w:frame="1"/>
        </w:rPr>
        <w:t xml:space="preserve"> </w:t>
      </w:r>
      <w:r w:rsidRPr="00096960">
        <w:rPr>
          <w:iCs/>
          <w:sz w:val="24"/>
          <w:szCs w:val="24"/>
          <w:bdr w:val="none" w:sz="0" w:space="0" w:color="auto" w:frame="1"/>
        </w:rPr>
        <w:t>mērķis tostarp ir veicināt kvalitatīvu, pieejamu un piekļūstamu mājokļu veidošanu Latvijā.</w:t>
      </w:r>
    </w:p>
    <w:p w14:paraId="0F4192BD" w14:textId="6B5CEFCA" w:rsidR="00863529" w:rsidRPr="00096960" w:rsidRDefault="00B74C90" w:rsidP="00C02A5C">
      <w:pPr>
        <w:pStyle w:val="FootnoteText"/>
        <w:numPr>
          <w:ilvl w:val="0"/>
          <w:numId w:val="6"/>
        </w:numPr>
        <w:ind w:left="426"/>
        <w:jc w:val="both"/>
        <w:rPr>
          <w:sz w:val="24"/>
          <w:szCs w:val="24"/>
        </w:rPr>
      </w:pPr>
      <w:r w:rsidRPr="00096960">
        <w:rPr>
          <w:sz w:val="24"/>
          <w:szCs w:val="24"/>
        </w:rPr>
        <w:t xml:space="preserve">LM Pamatnostādņu īstenošanai </w:t>
      </w:r>
      <w:r w:rsidR="000D3D20" w:rsidRPr="00096960">
        <w:rPr>
          <w:sz w:val="24"/>
          <w:szCs w:val="24"/>
        </w:rPr>
        <w:t>izstrādāt</w:t>
      </w:r>
      <w:r w:rsidR="00663257" w:rsidRPr="00096960">
        <w:rPr>
          <w:sz w:val="24"/>
          <w:szCs w:val="24"/>
        </w:rPr>
        <w:t>s</w:t>
      </w:r>
      <w:r w:rsidR="0024694C" w:rsidRPr="00096960">
        <w:rPr>
          <w:sz w:val="24"/>
          <w:szCs w:val="24"/>
        </w:rPr>
        <w:t xml:space="preserve"> </w:t>
      </w:r>
      <w:r w:rsidRPr="00096960">
        <w:rPr>
          <w:sz w:val="24"/>
          <w:szCs w:val="24"/>
        </w:rPr>
        <w:t>īstermiņa politikas plānošanas dokument</w:t>
      </w:r>
      <w:r w:rsidR="006656A4" w:rsidRPr="00096960">
        <w:rPr>
          <w:sz w:val="24"/>
          <w:szCs w:val="24"/>
        </w:rPr>
        <w:t>s</w:t>
      </w:r>
      <w:r w:rsidRPr="00096960">
        <w:rPr>
          <w:sz w:val="24"/>
          <w:szCs w:val="24"/>
        </w:rPr>
        <w:t xml:space="preserve"> </w:t>
      </w:r>
      <w:r w:rsidR="000D3D20" w:rsidRPr="00096960">
        <w:rPr>
          <w:sz w:val="24"/>
          <w:szCs w:val="24"/>
        </w:rPr>
        <w:t>“Sociālo pakalpojumu pilnveidošanas un attīstības plānu 2022.–2024. gadam”</w:t>
      </w:r>
      <w:r w:rsidRPr="00096960">
        <w:rPr>
          <w:rStyle w:val="FootnoteReference"/>
          <w:sz w:val="24"/>
          <w:szCs w:val="24"/>
        </w:rPr>
        <w:footnoteReference w:id="13"/>
      </w:r>
      <w:r w:rsidRPr="00096960">
        <w:rPr>
          <w:sz w:val="24"/>
          <w:szCs w:val="24"/>
        </w:rPr>
        <w:t>, kurā uzsvars tiek likts uz sabiedrībā balstītu pakalpojumu pieejamības</w:t>
      </w:r>
      <w:r w:rsidR="00D961A0" w:rsidRPr="00096960">
        <w:rPr>
          <w:sz w:val="24"/>
          <w:szCs w:val="24"/>
        </w:rPr>
        <w:t xml:space="preserve"> un </w:t>
      </w:r>
      <w:proofErr w:type="spellStart"/>
      <w:r w:rsidR="00D961A0" w:rsidRPr="00096960">
        <w:rPr>
          <w:sz w:val="24"/>
          <w:szCs w:val="24"/>
        </w:rPr>
        <w:t>piekļūstamības</w:t>
      </w:r>
      <w:proofErr w:type="spellEnd"/>
      <w:r w:rsidRPr="00096960">
        <w:rPr>
          <w:sz w:val="24"/>
          <w:szCs w:val="24"/>
        </w:rPr>
        <w:t xml:space="preserve"> attīstību, 2016.</w:t>
      </w:r>
      <w:r w:rsidR="008B5A50" w:rsidRPr="00096960">
        <w:rPr>
          <w:sz w:val="24"/>
          <w:szCs w:val="24"/>
        </w:rPr>
        <w:t> </w:t>
      </w:r>
      <w:r w:rsidRPr="00096960">
        <w:rPr>
          <w:sz w:val="24"/>
          <w:szCs w:val="24"/>
        </w:rPr>
        <w:t>gadā uzsākto DI ietvaros īstenojamo pasākumu nodrošināšanu pilngadīgām personām ar garīga rakstura traucējumiem</w:t>
      </w:r>
      <w:r w:rsidR="00663257" w:rsidRPr="00096960">
        <w:rPr>
          <w:sz w:val="24"/>
          <w:szCs w:val="24"/>
        </w:rPr>
        <w:t>(turpmāk – GRT)</w:t>
      </w:r>
      <w:r w:rsidRPr="00096960">
        <w:rPr>
          <w:rStyle w:val="FootnoteReference"/>
          <w:sz w:val="24"/>
          <w:szCs w:val="24"/>
        </w:rPr>
        <w:footnoteReference w:id="14"/>
      </w:r>
      <w:r w:rsidR="00663257" w:rsidRPr="00096960">
        <w:rPr>
          <w:sz w:val="24"/>
          <w:szCs w:val="24"/>
        </w:rPr>
        <w:t xml:space="preserve"> </w:t>
      </w:r>
      <w:r w:rsidRPr="00096960">
        <w:rPr>
          <w:sz w:val="24"/>
          <w:szCs w:val="24"/>
        </w:rPr>
        <w:t>u.c. būtiskus pasākumus, kas tostarp ir vērsti uz personu ar invaliditāti iekļaušanu sabiedrībā.</w:t>
      </w:r>
    </w:p>
    <w:p w14:paraId="61A7056B" w14:textId="2B942267" w:rsidR="00796647" w:rsidRPr="00096960" w:rsidRDefault="00796647" w:rsidP="00C02A5C">
      <w:pPr>
        <w:pStyle w:val="FootnoteText"/>
        <w:numPr>
          <w:ilvl w:val="0"/>
          <w:numId w:val="6"/>
        </w:numPr>
        <w:ind w:left="426"/>
        <w:jc w:val="both"/>
        <w:rPr>
          <w:sz w:val="24"/>
          <w:szCs w:val="24"/>
        </w:rPr>
      </w:pPr>
      <w:r w:rsidRPr="00096960">
        <w:rPr>
          <w:sz w:val="24"/>
          <w:szCs w:val="24"/>
        </w:rPr>
        <w:t>u.c. politikas plānošanas dokumenti.</w:t>
      </w:r>
    </w:p>
    <w:p w14:paraId="6CF88116" w14:textId="147D27A0" w:rsidR="00BC5161" w:rsidRPr="00096960" w:rsidRDefault="00BC5161" w:rsidP="00C02A5C">
      <w:pPr>
        <w:pStyle w:val="FootnoteText"/>
        <w:ind w:left="426"/>
        <w:jc w:val="both"/>
        <w:rPr>
          <w:sz w:val="24"/>
          <w:szCs w:val="24"/>
        </w:rPr>
      </w:pPr>
    </w:p>
    <w:p w14:paraId="48586CBD" w14:textId="62339C98" w:rsidR="00BC5161" w:rsidRPr="00096960" w:rsidRDefault="00BC5161" w:rsidP="00C02A5C">
      <w:pPr>
        <w:pStyle w:val="FootnoteText"/>
        <w:ind w:firstLine="720"/>
        <w:jc w:val="both"/>
        <w:rPr>
          <w:sz w:val="24"/>
          <w:szCs w:val="24"/>
        </w:rPr>
      </w:pPr>
      <w:bookmarkStart w:id="13" w:name="_Hlk160119389"/>
      <w:r w:rsidRPr="00096960">
        <w:rPr>
          <w:sz w:val="24"/>
          <w:szCs w:val="24"/>
        </w:rPr>
        <w:t>Ņemot vērā, ka ANO Konvencijā noteiktās tiesības un pamatprincipi ir īstenojami horizontāli, Plāna izstrādes laikā notika konsultācijas ar nozaru ministrijām un institūcijām</w:t>
      </w:r>
      <w:r w:rsidRPr="00096960">
        <w:rPr>
          <w:rStyle w:val="FootnoteReference"/>
          <w:sz w:val="24"/>
          <w:szCs w:val="24"/>
        </w:rPr>
        <w:footnoteReference w:id="15"/>
      </w:r>
      <w:r w:rsidRPr="00096960">
        <w:rPr>
          <w:sz w:val="24"/>
          <w:szCs w:val="24"/>
        </w:rPr>
        <w:t>, izvērtējot Plānā ietveramos pasākumus un sasniedzamos rezultatīvos rādītājus.</w:t>
      </w:r>
      <w:r w:rsidR="00BA23B5" w:rsidRPr="00096960">
        <w:rPr>
          <w:sz w:val="24"/>
          <w:szCs w:val="24"/>
        </w:rPr>
        <w:t xml:space="preserve"> Savukārt 2024. gada </w:t>
      </w:r>
      <w:r w:rsidRPr="00096960">
        <w:rPr>
          <w:sz w:val="24"/>
          <w:szCs w:val="24"/>
        </w:rPr>
        <w:t>21.</w:t>
      </w:r>
      <w:r w:rsidR="00BA23B5" w:rsidRPr="00096960">
        <w:rPr>
          <w:sz w:val="24"/>
          <w:szCs w:val="24"/>
        </w:rPr>
        <w:t> </w:t>
      </w:r>
      <w:r w:rsidRPr="00096960">
        <w:rPr>
          <w:sz w:val="24"/>
          <w:szCs w:val="24"/>
        </w:rPr>
        <w:t xml:space="preserve">februārī </w:t>
      </w:r>
      <w:r w:rsidR="00BA23B5" w:rsidRPr="00096960">
        <w:rPr>
          <w:sz w:val="24"/>
          <w:szCs w:val="24"/>
        </w:rPr>
        <w:t xml:space="preserve">Plāna projekts </w:t>
      </w:r>
      <w:r w:rsidRPr="00096960">
        <w:rPr>
          <w:sz w:val="24"/>
          <w:szCs w:val="24"/>
        </w:rPr>
        <w:t>bija nodots sabiedriskajai apspriešanai</w:t>
      </w:r>
      <w:r w:rsidR="002039D5" w:rsidRPr="00096960">
        <w:rPr>
          <w:rStyle w:val="FootnoteReference"/>
          <w:sz w:val="24"/>
          <w:szCs w:val="24"/>
        </w:rPr>
        <w:footnoteReference w:id="16"/>
      </w:r>
      <w:r w:rsidR="00BA23B5" w:rsidRPr="00096960">
        <w:rPr>
          <w:sz w:val="24"/>
          <w:szCs w:val="24"/>
        </w:rPr>
        <w:t>, 2024. gada 5. martā organizējot tiešsaistes sanāksmi</w:t>
      </w:r>
      <w:r w:rsidR="00BA23B5" w:rsidRPr="00096960">
        <w:rPr>
          <w:rStyle w:val="FootnoteReference"/>
          <w:sz w:val="24"/>
          <w:szCs w:val="24"/>
        </w:rPr>
        <w:footnoteReference w:id="17"/>
      </w:r>
      <w:r w:rsidR="00BA23B5" w:rsidRPr="00096960">
        <w:rPr>
          <w:sz w:val="24"/>
          <w:szCs w:val="24"/>
        </w:rPr>
        <w:t xml:space="preserve"> par Plāna projektā ietvertajiem pasākumiem. </w:t>
      </w:r>
      <w:bookmarkEnd w:id="13"/>
      <w:r w:rsidR="00AE00BE" w:rsidRPr="00096960">
        <w:rPr>
          <w:sz w:val="24"/>
          <w:szCs w:val="24"/>
        </w:rPr>
        <w:t>Sarunas laik</w:t>
      </w:r>
      <w:r w:rsidR="00056854" w:rsidRPr="00096960">
        <w:rPr>
          <w:sz w:val="24"/>
          <w:szCs w:val="24"/>
        </w:rPr>
        <w:t>ā tika diskutēts par mērķētu atbalsta nodrošināšanu ļoti smagas invaliditātes gadījumā, nodarbinātību veicinošu pasākumu attīstību</w:t>
      </w:r>
      <w:r w:rsidR="00762CB8" w:rsidRPr="00096960">
        <w:rPr>
          <w:sz w:val="24"/>
          <w:szCs w:val="24"/>
        </w:rPr>
        <w:t xml:space="preserve"> </w:t>
      </w:r>
      <w:r w:rsidR="00056854" w:rsidRPr="00096960">
        <w:rPr>
          <w:sz w:val="24"/>
          <w:szCs w:val="24"/>
        </w:rPr>
        <w:t>personu ar invaliditāti neatkarīgas dzīves  sekmēšanai, pasākumu sinerģisku attīstību starpnozaru ietvaros, kā arī par citiem Plānā ietvertajiem pasākumiem, kas veicina personu ar invaliditāti iekļaušanos sabiedrībā. Kopumā sanāksm</w:t>
      </w:r>
      <w:r w:rsidR="00762CB8" w:rsidRPr="00096960">
        <w:rPr>
          <w:sz w:val="24"/>
          <w:szCs w:val="24"/>
        </w:rPr>
        <w:t>e</w:t>
      </w:r>
      <w:r w:rsidR="00056854" w:rsidRPr="00096960">
        <w:rPr>
          <w:sz w:val="24"/>
          <w:szCs w:val="24"/>
        </w:rPr>
        <w:t xml:space="preserve">s dalībnieki atzinīgi novērtēja Plānā ietvertos pasākumus un nosprausto virzību </w:t>
      </w:r>
      <w:r w:rsidR="00663257" w:rsidRPr="00096960">
        <w:rPr>
          <w:sz w:val="24"/>
          <w:szCs w:val="24"/>
        </w:rPr>
        <w:t xml:space="preserve">ANO </w:t>
      </w:r>
      <w:r w:rsidR="00056854" w:rsidRPr="00096960">
        <w:rPr>
          <w:sz w:val="24"/>
          <w:szCs w:val="24"/>
        </w:rPr>
        <w:t>Konvencijā noteikto principu ieviešanai.</w:t>
      </w:r>
    </w:p>
    <w:p w14:paraId="5F87D2E1" w14:textId="77777777" w:rsidR="00B60879" w:rsidRPr="00096960" w:rsidRDefault="00B60879" w:rsidP="00C02A5C">
      <w:pPr>
        <w:pStyle w:val="FootnoteText"/>
        <w:jc w:val="both"/>
        <w:rPr>
          <w:sz w:val="24"/>
          <w:szCs w:val="24"/>
        </w:rPr>
      </w:pPr>
    </w:p>
    <w:p w14:paraId="5C441749" w14:textId="7B30A9EA" w:rsidR="0024694C" w:rsidRPr="00096960" w:rsidRDefault="00E92458" w:rsidP="00C02A5C">
      <w:pPr>
        <w:pStyle w:val="Heading1"/>
        <w:numPr>
          <w:ilvl w:val="0"/>
          <w:numId w:val="9"/>
        </w:numPr>
        <w:spacing w:before="0" w:after="0" w:line="240" w:lineRule="auto"/>
        <w:jc w:val="both"/>
        <w:rPr>
          <w:lang w:eastAsia="lv-LV"/>
        </w:rPr>
      </w:pPr>
      <w:bookmarkStart w:id="14" w:name="_Toc70522934"/>
      <w:bookmarkStart w:id="15" w:name="_Toc165544987"/>
      <w:r w:rsidRPr="00096960">
        <w:rPr>
          <w:lang w:eastAsia="lv-LV"/>
        </w:rPr>
        <w:t>Esošās situācijas apraksts</w:t>
      </w:r>
      <w:bookmarkEnd w:id="14"/>
      <w:bookmarkEnd w:id="15"/>
    </w:p>
    <w:p w14:paraId="14F3716B" w14:textId="77777777" w:rsidR="00312CFB" w:rsidRPr="00096960" w:rsidRDefault="00312CFB" w:rsidP="00312CFB">
      <w:pPr>
        <w:rPr>
          <w:rFonts w:ascii="Times New Roman" w:hAnsi="Times New Roman"/>
          <w:lang w:eastAsia="lv-LV"/>
        </w:rPr>
      </w:pPr>
    </w:p>
    <w:p w14:paraId="3B3E4295" w14:textId="77777777" w:rsidR="004C1EFE" w:rsidRPr="00096960" w:rsidRDefault="004C1EFE" w:rsidP="00C02A5C">
      <w:pPr>
        <w:spacing w:after="0" w:line="240" w:lineRule="auto"/>
        <w:ind w:firstLine="567"/>
        <w:jc w:val="both"/>
        <w:rPr>
          <w:rFonts w:ascii="Times New Roman" w:hAnsi="Times New Roman"/>
          <w:sz w:val="24"/>
          <w:szCs w:val="24"/>
        </w:rPr>
      </w:pPr>
      <w:r w:rsidRPr="00096960">
        <w:rPr>
          <w:rFonts w:ascii="Times New Roman" w:hAnsi="Times New Roman"/>
          <w:sz w:val="24"/>
          <w:szCs w:val="24"/>
        </w:rPr>
        <w:t>ANO Konvencija invaliditāti definē kā “</w:t>
      </w:r>
      <w:r w:rsidRPr="00096960">
        <w:rPr>
          <w:rFonts w:ascii="Times New Roman" w:hAnsi="Times New Roman"/>
          <w:i/>
          <w:iCs/>
          <w:sz w:val="24"/>
          <w:szCs w:val="24"/>
        </w:rPr>
        <w:t xml:space="preserve">ilgstošus fiziskus, garīgus, intelektuālus vai maņu traucējumus, kas </w:t>
      </w:r>
      <w:r w:rsidRPr="00096960">
        <w:rPr>
          <w:rFonts w:ascii="Times New Roman" w:hAnsi="Times New Roman"/>
          <w:i/>
          <w:iCs/>
          <w:sz w:val="24"/>
          <w:szCs w:val="24"/>
          <w:u w:val="single"/>
        </w:rPr>
        <w:t>mijiedarbībā</w:t>
      </w:r>
      <w:r w:rsidRPr="00096960">
        <w:rPr>
          <w:rFonts w:ascii="Times New Roman" w:hAnsi="Times New Roman"/>
          <w:i/>
          <w:iCs/>
          <w:sz w:val="24"/>
          <w:szCs w:val="24"/>
        </w:rPr>
        <w:t xml:space="preserve"> ar dažādiem šķēršļiem var apgrūtināt personu pilnvērtīgu un efektīvu </w:t>
      </w:r>
      <w:r w:rsidRPr="00096960">
        <w:rPr>
          <w:rFonts w:ascii="Times New Roman" w:hAnsi="Times New Roman"/>
          <w:i/>
          <w:iCs/>
          <w:sz w:val="24"/>
          <w:szCs w:val="24"/>
          <w:u w:val="single"/>
        </w:rPr>
        <w:t>līdzdalību</w:t>
      </w:r>
      <w:r w:rsidRPr="00096960">
        <w:rPr>
          <w:rFonts w:ascii="Times New Roman" w:hAnsi="Times New Roman"/>
          <w:i/>
          <w:iCs/>
          <w:sz w:val="24"/>
          <w:szCs w:val="24"/>
        </w:rPr>
        <w:t xml:space="preserve"> sabiedrības dzīvē vienlīdzīgi ar citiem</w:t>
      </w:r>
      <w:r w:rsidRPr="00096960">
        <w:rPr>
          <w:rFonts w:ascii="Times New Roman" w:hAnsi="Times New Roman"/>
          <w:sz w:val="24"/>
          <w:szCs w:val="24"/>
        </w:rPr>
        <w:t>”.</w:t>
      </w:r>
    </w:p>
    <w:p w14:paraId="5E8D19A8" w14:textId="77777777" w:rsidR="004C1EFE" w:rsidRPr="00096960" w:rsidRDefault="004C1EFE" w:rsidP="00C02A5C">
      <w:pPr>
        <w:spacing w:after="0" w:line="240" w:lineRule="auto"/>
        <w:ind w:firstLine="567"/>
        <w:jc w:val="both"/>
        <w:rPr>
          <w:rFonts w:ascii="Times New Roman" w:hAnsi="Times New Roman"/>
          <w:sz w:val="24"/>
          <w:szCs w:val="24"/>
        </w:rPr>
      </w:pPr>
      <w:r w:rsidRPr="00096960">
        <w:rPr>
          <w:rFonts w:ascii="Times New Roman" w:hAnsi="Times New Roman"/>
          <w:sz w:val="24"/>
          <w:szCs w:val="24"/>
        </w:rPr>
        <w:t xml:space="preserve">Latvijas invaliditātes politikas </w:t>
      </w:r>
      <w:proofErr w:type="spellStart"/>
      <w:r w:rsidRPr="00096960">
        <w:rPr>
          <w:rFonts w:ascii="Times New Roman" w:hAnsi="Times New Roman"/>
          <w:sz w:val="24"/>
          <w:szCs w:val="24"/>
        </w:rPr>
        <w:t>virsmērķis</w:t>
      </w:r>
      <w:proofErr w:type="spellEnd"/>
      <w:r w:rsidRPr="00096960">
        <w:rPr>
          <w:rFonts w:ascii="Times New Roman" w:hAnsi="Times New Roman"/>
          <w:sz w:val="24"/>
          <w:szCs w:val="24"/>
        </w:rPr>
        <w:t>, kas integrēts nacionālajos invaliditātes politikas plānošanas dokumentos, ir atbilstošs ANO Konvencijā noteiktajam mērķim, proti, veicināt, aizsargāt un nodrošināt to, lai personas ar invaliditāti varētu pilnībā un vienlīdzīgi ar citiem izmantot visas cilvēktiesības un pamatbrīvības, veicināt personas cieņas ievērošanu, kā arī veikt pasākumus invaliditātes izraisīto seku mazināšanai.</w:t>
      </w:r>
    </w:p>
    <w:p w14:paraId="661E1F77" w14:textId="77777777" w:rsidR="004C1EFE" w:rsidRPr="00096960" w:rsidRDefault="004C1EFE" w:rsidP="00C02A5C">
      <w:pPr>
        <w:spacing w:after="0" w:line="240" w:lineRule="auto"/>
        <w:ind w:firstLine="567"/>
        <w:jc w:val="both"/>
        <w:rPr>
          <w:rFonts w:ascii="Times New Roman" w:hAnsi="Times New Roman"/>
          <w:sz w:val="24"/>
          <w:szCs w:val="24"/>
        </w:rPr>
      </w:pPr>
      <w:r w:rsidRPr="00096960">
        <w:rPr>
          <w:rFonts w:ascii="Times New Roman" w:hAnsi="Times New Roman"/>
          <w:sz w:val="24"/>
          <w:szCs w:val="24"/>
        </w:rPr>
        <w:t>Šo principu ievērošana ir nodrošināma visā invaliditātes noteikšanas procesā – sākot jau ar nepieciešamo dokumentu sagatavošanu invaliditātes ekspertīzei (pietiekama un pieejama informācija, skaidri norādīti pienākumi un atbildība, saprotams process, adekvāts gaidīšanas laiks) un invaliditātes ekspertīzes procesā (skaidri kritēriji, pamatoti termiņi, kvalitatīva lēmuma pieņemšana, tiesības apstrīdēt lēmumu, objektīvas un pēctecīgas tiesības uz atbalsta pakalpojumiem).</w:t>
      </w:r>
    </w:p>
    <w:p w14:paraId="2CAA057A" w14:textId="5EBEE0EE" w:rsidR="00BA3173" w:rsidRPr="00096960" w:rsidRDefault="00BA3173" w:rsidP="00C02A5C">
      <w:pPr>
        <w:spacing w:after="0" w:line="240" w:lineRule="auto"/>
        <w:jc w:val="both"/>
        <w:rPr>
          <w:rFonts w:ascii="Times New Roman" w:hAnsi="Times New Roman"/>
          <w:sz w:val="24"/>
          <w:szCs w:val="24"/>
        </w:rPr>
      </w:pPr>
    </w:p>
    <w:p w14:paraId="5BC80292" w14:textId="23177B66" w:rsidR="00A87D97" w:rsidRPr="00096960" w:rsidRDefault="00A87D97" w:rsidP="00C02A5C">
      <w:pPr>
        <w:spacing w:after="0" w:line="240" w:lineRule="auto"/>
        <w:jc w:val="both"/>
        <w:rPr>
          <w:rFonts w:ascii="Times New Roman" w:hAnsi="Times New Roman"/>
          <w:sz w:val="24"/>
          <w:szCs w:val="24"/>
        </w:rPr>
      </w:pPr>
    </w:p>
    <w:p w14:paraId="11A0ECB8" w14:textId="7794642C" w:rsidR="00BA3173" w:rsidRPr="00096960" w:rsidRDefault="002F73A7" w:rsidP="00402C3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I</w:t>
      </w:r>
      <w:r w:rsidR="00BA3173" w:rsidRPr="00096960">
        <w:rPr>
          <w:rFonts w:ascii="Times New Roman" w:hAnsi="Times New Roman"/>
          <w:sz w:val="24"/>
          <w:szCs w:val="24"/>
        </w:rPr>
        <w:t xml:space="preserve">nvaliditātes noteikšanas sistēma sevī iever vairākus posmus, kuru savstarpējās mijiedarbības vidū ir persona (skatīt </w:t>
      </w:r>
      <w:r w:rsidR="00396D80" w:rsidRPr="00096960">
        <w:rPr>
          <w:rFonts w:ascii="Times New Roman" w:hAnsi="Times New Roman"/>
          <w:sz w:val="24"/>
          <w:szCs w:val="24"/>
        </w:rPr>
        <w:t>1</w:t>
      </w:r>
      <w:r w:rsidR="00BA3173" w:rsidRPr="00096960">
        <w:rPr>
          <w:rFonts w:ascii="Times New Roman" w:hAnsi="Times New Roman"/>
          <w:sz w:val="24"/>
          <w:szCs w:val="24"/>
        </w:rPr>
        <w:t>. attēlu)</w:t>
      </w:r>
      <w:r w:rsidR="00762CB8" w:rsidRPr="00096960">
        <w:rPr>
          <w:rFonts w:ascii="Times New Roman" w:hAnsi="Times New Roman"/>
          <w:sz w:val="24"/>
          <w:szCs w:val="24"/>
        </w:rPr>
        <w:t>.</w:t>
      </w:r>
    </w:p>
    <w:p w14:paraId="2ECDF87C" w14:textId="77777777" w:rsidR="002F69AF" w:rsidRPr="00096960" w:rsidRDefault="002F69AF" w:rsidP="005F6468">
      <w:pPr>
        <w:ind w:left="56" w:firstLine="304"/>
        <w:rPr>
          <w:rFonts w:ascii="Times New Roman" w:hAnsi="Times New Roman"/>
        </w:rPr>
      </w:pPr>
    </w:p>
    <w:p w14:paraId="2DA82A78" w14:textId="6E4A2DDA" w:rsidR="00BA3173" w:rsidRPr="00096960" w:rsidRDefault="00396D80" w:rsidP="004E74E5">
      <w:pPr>
        <w:ind w:left="56"/>
        <w:jc w:val="right"/>
        <w:rPr>
          <w:rFonts w:ascii="Times New Roman" w:hAnsi="Times New Roman"/>
          <w:sz w:val="24"/>
          <w:szCs w:val="24"/>
        </w:rPr>
      </w:pPr>
      <w:r w:rsidRPr="00096960">
        <w:rPr>
          <w:rFonts w:ascii="Times New Roman" w:hAnsi="Times New Roman"/>
          <w:sz w:val="24"/>
          <w:szCs w:val="24"/>
        </w:rPr>
        <w:t>1</w:t>
      </w:r>
      <w:r w:rsidR="00BA3173" w:rsidRPr="00096960">
        <w:rPr>
          <w:rFonts w:ascii="Times New Roman" w:hAnsi="Times New Roman"/>
          <w:sz w:val="24"/>
          <w:szCs w:val="24"/>
        </w:rPr>
        <w:t>. attēls</w:t>
      </w:r>
    </w:p>
    <w:p w14:paraId="3E72B402" w14:textId="6EB88EA2" w:rsidR="004C1EFE" w:rsidRPr="00096960" w:rsidRDefault="00BA3173" w:rsidP="002F69AF">
      <w:pPr>
        <w:ind w:left="420"/>
        <w:jc w:val="center"/>
        <w:rPr>
          <w:rFonts w:ascii="Times New Roman" w:hAnsi="Times New Roman"/>
          <w:b/>
          <w:sz w:val="24"/>
          <w:szCs w:val="24"/>
        </w:rPr>
      </w:pPr>
      <w:r w:rsidRPr="00096960">
        <w:rPr>
          <w:rFonts w:ascii="Times New Roman" w:hAnsi="Times New Roman"/>
          <w:b/>
          <w:sz w:val="24"/>
          <w:szCs w:val="24"/>
        </w:rPr>
        <w:t>Invaliditātes noteikšanas sistēma un atbalsts invaliditātes seku mazināšanai</w:t>
      </w:r>
    </w:p>
    <w:p w14:paraId="517089F7" w14:textId="77777777" w:rsidR="004C1EFE" w:rsidRPr="00096960" w:rsidRDefault="005B7B6A" w:rsidP="00C02A5C">
      <w:pPr>
        <w:spacing w:after="0" w:line="240" w:lineRule="auto"/>
        <w:jc w:val="both"/>
        <w:rPr>
          <w:rFonts w:ascii="Times New Roman" w:hAnsi="Times New Roman"/>
          <w:sz w:val="24"/>
          <w:szCs w:val="24"/>
          <w:lang w:eastAsia="lv-LV"/>
        </w:rPr>
      </w:pPr>
      <w:r w:rsidRPr="00096960">
        <w:rPr>
          <w:rFonts w:ascii="Times New Roman" w:hAnsi="Times New Roman"/>
          <w:noProof/>
          <w:sz w:val="24"/>
          <w:szCs w:val="24"/>
        </w:rPr>
        <w:lastRenderedPageBreak/>
        <w:drawing>
          <wp:inline distT="0" distB="0" distL="0" distR="0" wp14:anchorId="7124B76A" wp14:editId="0A09ECE6">
            <wp:extent cx="4913630" cy="1727200"/>
            <wp:effectExtent l="38100" t="19050" r="39370" b="44450"/>
            <wp:docPr id="2" name="Diagram 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569AF61" w14:textId="77777777" w:rsidR="002F73A7" w:rsidRPr="00096960" w:rsidRDefault="002F73A7" w:rsidP="00C02A5C">
      <w:pPr>
        <w:spacing w:after="0" w:line="240" w:lineRule="auto"/>
        <w:ind w:firstLine="567"/>
        <w:jc w:val="both"/>
        <w:rPr>
          <w:rFonts w:ascii="Times New Roman" w:hAnsi="Times New Roman"/>
          <w:sz w:val="24"/>
          <w:szCs w:val="24"/>
          <w:lang w:eastAsia="lv-LV"/>
        </w:rPr>
      </w:pPr>
    </w:p>
    <w:p w14:paraId="35158771" w14:textId="77777777" w:rsidR="000673C1" w:rsidRPr="00096960" w:rsidRDefault="000673C1" w:rsidP="00C02A5C">
      <w:pPr>
        <w:spacing w:after="0" w:line="240" w:lineRule="auto"/>
        <w:ind w:firstLine="567"/>
        <w:jc w:val="both"/>
        <w:rPr>
          <w:rFonts w:ascii="Times New Roman" w:hAnsi="Times New Roman"/>
          <w:sz w:val="24"/>
          <w:szCs w:val="24"/>
          <w:lang w:eastAsia="lv-LV"/>
        </w:rPr>
      </w:pPr>
    </w:p>
    <w:p w14:paraId="227A1699" w14:textId="61A58EA1" w:rsidR="00851E89" w:rsidRPr="00096960" w:rsidRDefault="00396D80" w:rsidP="00C02A5C">
      <w:pPr>
        <w:spacing w:after="0" w:line="240" w:lineRule="auto"/>
        <w:ind w:firstLine="567"/>
        <w:jc w:val="both"/>
        <w:rPr>
          <w:rFonts w:ascii="Times New Roman" w:hAnsi="Times New Roman"/>
          <w:i/>
          <w:sz w:val="24"/>
          <w:szCs w:val="24"/>
        </w:rPr>
      </w:pPr>
      <w:r w:rsidRPr="00096960">
        <w:rPr>
          <w:rFonts w:ascii="Times New Roman" w:hAnsi="Times New Roman"/>
          <w:sz w:val="24"/>
          <w:szCs w:val="24"/>
          <w:lang w:eastAsia="lv-LV"/>
        </w:rPr>
        <w:t xml:space="preserve">Kopš </w:t>
      </w:r>
      <w:r w:rsidR="00851E89" w:rsidRPr="00096960">
        <w:rPr>
          <w:rFonts w:ascii="Times New Roman" w:hAnsi="Times New Roman"/>
          <w:sz w:val="24"/>
          <w:szCs w:val="24"/>
        </w:rPr>
        <w:t xml:space="preserve">2015.gada 1.janvāra invaliditātes noteikšanā pilngadīgām personām piemēro Starptautiskās funkcionēšanas, nespējas un veselības klasifikācijā (turpmāk – SFK) iekļautās kategorijas, kas nozīmē, ka </w:t>
      </w:r>
      <w:r w:rsidR="00851E89" w:rsidRPr="00096960">
        <w:rPr>
          <w:rFonts w:ascii="Times New Roman" w:hAnsi="Times New Roman"/>
          <w:b/>
          <w:sz w:val="24"/>
          <w:szCs w:val="24"/>
        </w:rPr>
        <w:t>invaliditātes statuss arvien vairāk saistāms ar funkcionēšanas spēju novērtēšanu, nevis slimības esamības atzīšanu</w:t>
      </w:r>
      <w:r w:rsidR="00851E89" w:rsidRPr="00096960">
        <w:rPr>
          <w:rFonts w:ascii="Times New Roman" w:hAnsi="Times New Roman"/>
          <w:sz w:val="24"/>
          <w:szCs w:val="24"/>
        </w:rPr>
        <w:t>.</w:t>
      </w:r>
      <w:r w:rsidRPr="00096960">
        <w:rPr>
          <w:rFonts w:ascii="Times New Roman" w:hAnsi="Times New Roman"/>
          <w:sz w:val="24"/>
          <w:szCs w:val="24"/>
        </w:rPr>
        <w:t xml:space="preserve"> Invaliditātes ekspertīze absolūtā vairākumu gadījumu tiek veikta bez personas klātbūtnes (pamatojoties uz iesniegtajiem dokumentiem).</w:t>
      </w:r>
      <w:r w:rsidR="00851E89" w:rsidRPr="00096960">
        <w:rPr>
          <w:rFonts w:ascii="Times New Roman" w:hAnsi="Times New Roman"/>
          <w:sz w:val="24"/>
          <w:szCs w:val="24"/>
        </w:rPr>
        <w:t xml:space="preserve"> Veicot invaliditātes ekspertīzi pilngadīgai personai, tā tiek veikta saskaņā ar Ministru kabineta 2014.gada 23.decembra noteikumu Nr.805 "Prognozējamas invaliditātes, invaliditātes un darbspēju zaudējuma noteikšanas un invaliditāti apliecinoša dokumenta izsniegšanas noteikumi" (turpmāk – MK noteikumi Nr. 805) 5. un/vai 6.pielikumā minētajiem invaliditātes noteikšanas kritērijiem, kuri balstās uz SFK klasifikāciju. </w:t>
      </w:r>
      <w:r w:rsidRPr="00096960">
        <w:rPr>
          <w:rFonts w:ascii="Times New Roman" w:hAnsi="Times New Roman"/>
          <w:i/>
          <w:sz w:val="24"/>
          <w:szCs w:val="24"/>
        </w:rPr>
        <w:t xml:space="preserve">Tādējādi esošā invaliditātes novērtēšanas sistēma pilngadīgām personām kopumā ir </w:t>
      </w:r>
      <w:r w:rsidR="00851E89" w:rsidRPr="00096960">
        <w:rPr>
          <w:rFonts w:ascii="Times New Roman" w:hAnsi="Times New Roman"/>
          <w:i/>
          <w:sz w:val="24"/>
          <w:szCs w:val="24"/>
        </w:rPr>
        <w:t>vērtējama kā svarīga paradigmas maiņa, kas atbilst ANO Konvencijas prasībām par pieeju invaliditāte</w:t>
      </w:r>
      <w:r w:rsidR="00FD7C7D" w:rsidRPr="00096960">
        <w:rPr>
          <w:rFonts w:ascii="Times New Roman" w:hAnsi="Times New Roman"/>
          <w:i/>
          <w:sz w:val="24"/>
          <w:szCs w:val="24"/>
        </w:rPr>
        <w:t>s noteikšanā</w:t>
      </w:r>
      <w:r w:rsidRPr="00096960">
        <w:rPr>
          <w:rFonts w:ascii="Times New Roman" w:hAnsi="Times New Roman"/>
          <w:i/>
          <w:sz w:val="24"/>
          <w:szCs w:val="24"/>
        </w:rPr>
        <w:t>, vērtējot ne tikai personai piemītošie veselības traucējumus, bet arī sociāl</w:t>
      </w:r>
      <w:r w:rsidR="00FD7C7D" w:rsidRPr="00096960">
        <w:rPr>
          <w:rFonts w:ascii="Times New Roman" w:hAnsi="Times New Roman"/>
          <w:i/>
          <w:sz w:val="24"/>
          <w:szCs w:val="24"/>
        </w:rPr>
        <w:t xml:space="preserve">o </w:t>
      </w:r>
      <w:r w:rsidRPr="00096960">
        <w:rPr>
          <w:rFonts w:ascii="Times New Roman" w:hAnsi="Times New Roman"/>
          <w:i/>
          <w:sz w:val="24"/>
          <w:szCs w:val="24"/>
        </w:rPr>
        <w:t xml:space="preserve"> aspekt</w:t>
      </w:r>
      <w:r w:rsidR="00FD7C7D" w:rsidRPr="00096960">
        <w:rPr>
          <w:rFonts w:ascii="Times New Roman" w:hAnsi="Times New Roman"/>
          <w:i/>
          <w:sz w:val="24"/>
          <w:szCs w:val="24"/>
        </w:rPr>
        <w:t xml:space="preserve">u ietekmi uz </w:t>
      </w:r>
      <w:r w:rsidRPr="00096960">
        <w:rPr>
          <w:rFonts w:ascii="Times New Roman" w:hAnsi="Times New Roman"/>
          <w:i/>
          <w:sz w:val="24"/>
          <w:szCs w:val="24"/>
        </w:rPr>
        <w:t>personas funkcionēšanas spēj</w:t>
      </w:r>
      <w:r w:rsidR="00FD7C7D" w:rsidRPr="00096960">
        <w:rPr>
          <w:rFonts w:ascii="Times New Roman" w:hAnsi="Times New Roman"/>
          <w:i/>
          <w:sz w:val="24"/>
          <w:szCs w:val="24"/>
        </w:rPr>
        <w:t>ām</w:t>
      </w:r>
      <w:r w:rsidRPr="00096960">
        <w:rPr>
          <w:rFonts w:ascii="Times New Roman" w:hAnsi="Times New Roman"/>
          <w:i/>
          <w:sz w:val="24"/>
          <w:szCs w:val="24"/>
        </w:rPr>
        <w:t xml:space="preserve">, kas ietekmē </w:t>
      </w:r>
      <w:r w:rsidR="00FD7C7D" w:rsidRPr="00096960">
        <w:rPr>
          <w:rFonts w:ascii="Times New Roman" w:hAnsi="Times New Roman"/>
          <w:i/>
          <w:sz w:val="24"/>
          <w:szCs w:val="24"/>
        </w:rPr>
        <w:t xml:space="preserve">gan lēmumu par invaliditātes noteikšanu, gan </w:t>
      </w:r>
      <w:r w:rsidRPr="00096960">
        <w:rPr>
          <w:rFonts w:ascii="Times New Roman" w:hAnsi="Times New Roman"/>
          <w:i/>
          <w:sz w:val="24"/>
          <w:szCs w:val="24"/>
        </w:rPr>
        <w:t>invaliditātes smaguma pakāpi.</w:t>
      </w:r>
    </w:p>
    <w:p w14:paraId="40C1B6CF" w14:textId="05107058" w:rsidR="008D33CC" w:rsidRPr="00096960" w:rsidRDefault="002F73A7" w:rsidP="00C02A5C">
      <w:pPr>
        <w:spacing w:after="0" w:line="240" w:lineRule="auto"/>
        <w:ind w:firstLine="567"/>
        <w:jc w:val="both"/>
        <w:rPr>
          <w:rFonts w:ascii="Times New Roman" w:hAnsi="Times New Roman"/>
          <w:sz w:val="24"/>
          <w:szCs w:val="24"/>
        </w:rPr>
      </w:pPr>
      <w:bookmarkStart w:id="16" w:name="_Hlk160117777"/>
      <w:r w:rsidRPr="00096960">
        <w:rPr>
          <w:rFonts w:ascii="Times New Roman" w:hAnsi="Times New Roman"/>
          <w:sz w:val="24"/>
          <w:szCs w:val="24"/>
        </w:rPr>
        <w:t xml:space="preserve">Pasaules Bankas (turpmāk – PB) </w:t>
      </w:r>
      <w:r w:rsidR="00BC56B1" w:rsidRPr="00096960">
        <w:rPr>
          <w:rFonts w:ascii="Times New Roman" w:hAnsi="Times New Roman"/>
          <w:sz w:val="24"/>
          <w:szCs w:val="24"/>
        </w:rPr>
        <w:t>z</w:t>
      </w:r>
      <w:r w:rsidRPr="00096960">
        <w:rPr>
          <w:rFonts w:ascii="Times New Roman" w:hAnsi="Times New Roman"/>
          <w:sz w:val="24"/>
          <w:szCs w:val="24"/>
        </w:rPr>
        <w:t>iņojumā “Invaliditātes politika un invaliditātes noteikšanas sistēma Latvijā”</w:t>
      </w:r>
      <w:r w:rsidRPr="00096960">
        <w:rPr>
          <w:rStyle w:val="FootnoteReference"/>
          <w:rFonts w:ascii="Times New Roman" w:hAnsi="Times New Roman"/>
          <w:sz w:val="24"/>
          <w:szCs w:val="24"/>
        </w:rPr>
        <w:footnoteReference w:id="18"/>
      </w:r>
      <w:r w:rsidRPr="00096960">
        <w:rPr>
          <w:rFonts w:ascii="Times New Roman" w:hAnsi="Times New Roman"/>
          <w:sz w:val="24"/>
          <w:szCs w:val="24"/>
        </w:rPr>
        <w:t xml:space="preserve"> (</w:t>
      </w:r>
      <w:proofErr w:type="spellStart"/>
      <w:r w:rsidRPr="00096960">
        <w:rPr>
          <w:rFonts w:ascii="Times New Roman" w:hAnsi="Times New Roman"/>
          <w:i/>
          <w:sz w:val="24"/>
          <w:szCs w:val="24"/>
        </w:rPr>
        <w:t>Report</w:t>
      </w:r>
      <w:proofErr w:type="spellEnd"/>
      <w:r w:rsidRPr="00096960">
        <w:rPr>
          <w:rFonts w:ascii="Times New Roman" w:hAnsi="Times New Roman"/>
          <w:i/>
          <w:sz w:val="24"/>
          <w:szCs w:val="24"/>
        </w:rPr>
        <w:t xml:space="preserve"> No: AUS0001961, </w:t>
      </w:r>
      <w:proofErr w:type="spellStart"/>
      <w:r w:rsidRPr="00096960">
        <w:rPr>
          <w:rFonts w:ascii="Times New Roman" w:hAnsi="Times New Roman"/>
          <w:i/>
          <w:sz w:val="24"/>
          <w:szCs w:val="24"/>
        </w:rPr>
        <w:t>Washington</w:t>
      </w:r>
      <w:proofErr w:type="spellEnd"/>
      <w:r w:rsidRPr="00096960">
        <w:rPr>
          <w:rFonts w:ascii="Times New Roman" w:hAnsi="Times New Roman"/>
          <w:i/>
          <w:sz w:val="24"/>
          <w:szCs w:val="24"/>
        </w:rPr>
        <w:t xml:space="preserve"> D.C., </w:t>
      </w:r>
      <w:proofErr w:type="spellStart"/>
      <w:r w:rsidRPr="00096960">
        <w:rPr>
          <w:rFonts w:ascii="Times New Roman" w:hAnsi="Times New Roman"/>
          <w:i/>
          <w:sz w:val="24"/>
          <w:szCs w:val="24"/>
        </w:rPr>
        <w:t>Brussels</w:t>
      </w:r>
      <w:proofErr w:type="spellEnd"/>
      <w:r w:rsidRPr="00096960">
        <w:rPr>
          <w:rFonts w:ascii="Times New Roman" w:hAnsi="Times New Roman"/>
          <w:i/>
          <w:sz w:val="24"/>
          <w:szCs w:val="24"/>
        </w:rPr>
        <w:t xml:space="preserve"> </w:t>
      </w:r>
      <w:proofErr w:type="spellStart"/>
      <w:r w:rsidRPr="00096960">
        <w:rPr>
          <w:rFonts w:ascii="Times New Roman" w:hAnsi="Times New Roman"/>
          <w:i/>
          <w:sz w:val="24"/>
          <w:szCs w:val="24"/>
        </w:rPr>
        <w:t>and</w:t>
      </w:r>
      <w:proofErr w:type="spellEnd"/>
      <w:r w:rsidRPr="00096960">
        <w:rPr>
          <w:rFonts w:ascii="Times New Roman" w:hAnsi="Times New Roman"/>
          <w:i/>
          <w:sz w:val="24"/>
          <w:szCs w:val="24"/>
        </w:rPr>
        <w:t xml:space="preserve"> </w:t>
      </w:r>
      <w:proofErr w:type="spellStart"/>
      <w:r w:rsidRPr="00096960">
        <w:rPr>
          <w:rFonts w:ascii="Times New Roman" w:hAnsi="Times New Roman"/>
          <w:i/>
          <w:sz w:val="24"/>
          <w:szCs w:val="24"/>
        </w:rPr>
        <w:t>Riga</w:t>
      </w:r>
      <w:proofErr w:type="spellEnd"/>
      <w:r w:rsidRPr="00096960">
        <w:rPr>
          <w:rFonts w:ascii="Times New Roman" w:hAnsi="Times New Roman"/>
          <w:i/>
          <w:sz w:val="24"/>
          <w:szCs w:val="24"/>
        </w:rPr>
        <w:t xml:space="preserve"> </w:t>
      </w:r>
      <w:proofErr w:type="spellStart"/>
      <w:r w:rsidRPr="00096960">
        <w:rPr>
          <w:rFonts w:ascii="Times New Roman" w:hAnsi="Times New Roman"/>
          <w:i/>
          <w:sz w:val="24"/>
          <w:szCs w:val="24"/>
        </w:rPr>
        <w:t>November</w:t>
      </w:r>
      <w:proofErr w:type="spellEnd"/>
      <w:r w:rsidRPr="00096960">
        <w:rPr>
          <w:rFonts w:ascii="Times New Roman" w:hAnsi="Times New Roman"/>
          <w:i/>
          <w:sz w:val="24"/>
          <w:szCs w:val="24"/>
        </w:rPr>
        <w:t xml:space="preserve"> 2020</w:t>
      </w:r>
      <w:r w:rsidRPr="00096960">
        <w:rPr>
          <w:rFonts w:ascii="Times New Roman" w:hAnsi="Times New Roman"/>
          <w:sz w:val="24"/>
          <w:szCs w:val="24"/>
        </w:rPr>
        <w:t xml:space="preserve">) (turpmāk – PB ziņojums) </w:t>
      </w:r>
      <w:bookmarkEnd w:id="16"/>
      <w:r w:rsidRPr="00096960">
        <w:rPr>
          <w:rFonts w:ascii="Times New Roman" w:hAnsi="Times New Roman"/>
          <w:sz w:val="24"/>
          <w:szCs w:val="24"/>
        </w:rPr>
        <w:t xml:space="preserve">uzsvērts, ka Latvijā invaliditātes noteikšanā un atbalsta pasākumu piešķiršanā būtu nepieciešams attīstīt integrētu pieeju. </w:t>
      </w:r>
      <w:bookmarkStart w:id="17" w:name="_Hlk160117839"/>
      <w:r w:rsidRPr="00096960">
        <w:rPr>
          <w:rFonts w:ascii="Times New Roman" w:hAnsi="Times New Roman"/>
          <w:sz w:val="24"/>
          <w:szCs w:val="24"/>
        </w:rPr>
        <w:t xml:space="preserve">Šajā modelī klients ir centrā un visas iesaistītās institūcijas un visi personai pienākošies atbalsta mehānismi ir vērsti uz kopēju mērķi – personas </w:t>
      </w:r>
      <w:r w:rsidRPr="00096960">
        <w:rPr>
          <w:rFonts w:ascii="Times New Roman" w:hAnsi="Times New Roman"/>
          <w:b/>
          <w:sz w:val="24"/>
          <w:szCs w:val="24"/>
        </w:rPr>
        <w:t>funkcionēšanas</w:t>
      </w:r>
      <w:r w:rsidRPr="00096960">
        <w:rPr>
          <w:rFonts w:ascii="Times New Roman" w:hAnsi="Times New Roman"/>
          <w:sz w:val="24"/>
          <w:szCs w:val="24"/>
        </w:rPr>
        <w:t xml:space="preserve"> spēju atjaunošanu, vēl jo vairāk uzsverot virzību prom no medicīniskās pieejas, kuras centrā ir medicīniskā diagnoze un personas nespēja. </w:t>
      </w:r>
      <w:r w:rsidR="00851E89" w:rsidRPr="00096960">
        <w:rPr>
          <w:rFonts w:ascii="Times New Roman" w:hAnsi="Times New Roman"/>
          <w:sz w:val="24"/>
          <w:szCs w:val="24"/>
        </w:rPr>
        <w:t xml:space="preserve">Tāpat </w:t>
      </w:r>
      <w:r w:rsidR="00396D80" w:rsidRPr="00096960">
        <w:rPr>
          <w:rFonts w:ascii="Times New Roman" w:hAnsi="Times New Roman"/>
          <w:sz w:val="24"/>
          <w:szCs w:val="24"/>
        </w:rPr>
        <w:t>P</w:t>
      </w:r>
      <w:r w:rsidRPr="00096960">
        <w:rPr>
          <w:rFonts w:ascii="Times New Roman" w:hAnsi="Times New Roman"/>
          <w:sz w:val="24"/>
          <w:szCs w:val="24"/>
        </w:rPr>
        <w:t>B</w:t>
      </w:r>
      <w:r w:rsidR="00851E89" w:rsidRPr="00096960">
        <w:rPr>
          <w:rFonts w:ascii="Times New Roman" w:hAnsi="Times New Roman"/>
          <w:sz w:val="24"/>
          <w:szCs w:val="24"/>
        </w:rPr>
        <w:t xml:space="preserve"> eksperti PB ziņojumā secinājuši, ka, lai gan Latvija 2015.gada 1.janvārī ieviesa būtiskus uzlabojumus invaliditātes novērtēšanas sistēmā, tomēr Latvijā izveidotā kārtība, kurā ekspertīze pārsvarā balstās tikai uz dokumentu izskatīšanu un lielākajā gadījumu skaitā neietver tikšanos klātienē, zināmā mērā nav pietiekoša. </w:t>
      </w:r>
      <w:r w:rsidR="00396D80" w:rsidRPr="00096960">
        <w:rPr>
          <w:rFonts w:ascii="Times New Roman" w:hAnsi="Times New Roman"/>
          <w:sz w:val="24"/>
          <w:szCs w:val="24"/>
        </w:rPr>
        <w:t>PB</w:t>
      </w:r>
      <w:r w:rsidR="00851E89" w:rsidRPr="00096960">
        <w:rPr>
          <w:rFonts w:ascii="Times New Roman" w:hAnsi="Times New Roman"/>
          <w:sz w:val="24"/>
          <w:szCs w:val="24"/>
        </w:rPr>
        <w:t xml:space="preserve"> eksperti ziņojumā norāda, ka tā kā invaliditāte ir komplekss personas stāvoklis (veselības traucējumu tieša ietekme uz sociālo funkcionēšanu – </w:t>
      </w:r>
      <w:proofErr w:type="spellStart"/>
      <w:r w:rsidR="00851E89" w:rsidRPr="00096960">
        <w:rPr>
          <w:rFonts w:ascii="Times New Roman" w:hAnsi="Times New Roman"/>
          <w:sz w:val="24"/>
          <w:szCs w:val="24"/>
        </w:rPr>
        <w:t>biopsihosociāla</w:t>
      </w:r>
      <w:proofErr w:type="spellEnd"/>
      <w:r w:rsidR="00851E89" w:rsidRPr="00096960">
        <w:rPr>
          <w:rFonts w:ascii="Times New Roman" w:hAnsi="Times New Roman"/>
          <w:sz w:val="24"/>
          <w:szCs w:val="24"/>
        </w:rPr>
        <w:t xml:space="preserve"> pieeja), </w:t>
      </w:r>
      <w:r w:rsidR="008D33CC" w:rsidRPr="00096960">
        <w:rPr>
          <w:rFonts w:ascii="Times New Roman" w:hAnsi="Times New Roman"/>
          <w:sz w:val="24"/>
          <w:szCs w:val="24"/>
        </w:rPr>
        <w:t>VDEĀVK</w:t>
      </w:r>
      <w:r w:rsidR="00851E89" w:rsidRPr="00096960">
        <w:rPr>
          <w:rFonts w:ascii="Times New Roman" w:hAnsi="Times New Roman"/>
          <w:sz w:val="24"/>
          <w:szCs w:val="24"/>
        </w:rPr>
        <w:t xml:space="preserve"> saskarsme ar klientu klātienē tomēr ir būtiska, lai iegūtu dziļāku izpratni par konkrētas personas spējām. Klātienē veiktas novērtēšanas rezultāti tiek uztverti kā uzticamāki un objektīvāki salīdzinājumā ar pašnovērtējumu vai citiem novērtējuma veidiem.</w:t>
      </w:r>
      <w:r w:rsidR="00851E89" w:rsidRPr="00096960">
        <w:rPr>
          <w:rFonts w:ascii="Times New Roman" w:hAnsi="Times New Roman"/>
          <w:i/>
          <w:sz w:val="24"/>
          <w:szCs w:val="24"/>
        </w:rPr>
        <w:t xml:space="preserve"> </w:t>
      </w:r>
      <w:r w:rsidR="00851E89" w:rsidRPr="00096960">
        <w:rPr>
          <w:rFonts w:ascii="Times New Roman" w:hAnsi="Times New Roman"/>
          <w:sz w:val="24"/>
          <w:szCs w:val="24"/>
        </w:rPr>
        <w:t>Tādēļ</w:t>
      </w:r>
      <w:r w:rsidR="00851E89" w:rsidRPr="00096960">
        <w:rPr>
          <w:rFonts w:ascii="Times New Roman" w:hAnsi="Times New Roman"/>
          <w:i/>
          <w:sz w:val="24"/>
          <w:szCs w:val="24"/>
        </w:rPr>
        <w:t xml:space="preserve">, </w:t>
      </w:r>
      <w:r w:rsidR="00851E89" w:rsidRPr="00096960">
        <w:rPr>
          <w:rFonts w:ascii="Times New Roman" w:hAnsi="Times New Roman"/>
          <w:sz w:val="24"/>
          <w:szCs w:val="24"/>
        </w:rPr>
        <w:t xml:space="preserve">lai veiktu vēl tālākus pilnveidojumus invaliditātes novērtēšanas pieejā pilngadīgām personām, invaliditātes novērtēšanā būtu ieviešams psihometriski pamatots instruments, ko PB ziņojumā eksperti novērtējuši kā vienīgo uzticamo veidu, lai apkopotu informāciju par personas funkcionēšanu, proti, izmantot psihometriski drošu un zinātniski apstiprinātu datu vākšanas instrumentu, kas apkopo informāciju par funkcionēšanu no veiktspējas viedokļa un invaliditātes klātienes novērtēšanā izmantot Pasaules Veselības Organizācijas Invaliditātes novērtēšanas saraksta 36 jautājumu </w:t>
      </w:r>
      <w:r w:rsidR="00851E89" w:rsidRPr="00096960">
        <w:rPr>
          <w:rFonts w:ascii="Times New Roman" w:hAnsi="Times New Roman"/>
          <w:sz w:val="24"/>
          <w:szCs w:val="24"/>
        </w:rPr>
        <w:lastRenderedPageBreak/>
        <w:t>versija (</w:t>
      </w:r>
      <w:proofErr w:type="spellStart"/>
      <w:r w:rsidR="00851E89" w:rsidRPr="00096960">
        <w:rPr>
          <w:rFonts w:ascii="Times New Roman" w:hAnsi="Times New Roman"/>
          <w:i/>
          <w:sz w:val="24"/>
          <w:szCs w:val="24"/>
        </w:rPr>
        <w:t>World</w:t>
      </w:r>
      <w:proofErr w:type="spellEnd"/>
      <w:r w:rsidR="00851E89" w:rsidRPr="00096960">
        <w:rPr>
          <w:rFonts w:ascii="Times New Roman" w:hAnsi="Times New Roman"/>
          <w:i/>
          <w:sz w:val="24"/>
          <w:szCs w:val="24"/>
        </w:rPr>
        <w:t xml:space="preserve"> Health </w:t>
      </w:r>
      <w:proofErr w:type="spellStart"/>
      <w:r w:rsidR="00851E89" w:rsidRPr="00096960">
        <w:rPr>
          <w:rFonts w:ascii="Times New Roman" w:hAnsi="Times New Roman"/>
          <w:i/>
          <w:sz w:val="24"/>
          <w:szCs w:val="24"/>
        </w:rPr>
        <w:t>Organisation</w:t>
      </w:r>
      <w:proofErr w:type="spellEnd"/>
      <w:r w:rsidR="00851E89" w:rsidRPr="00096960">
        <w:rPr>
          <w:rFonts w:ascii="Times New Roman" w:hAnsi="Times New Roman"/>
          <w:i/>
          <w:sz w:val="24"/>
          <w:szCs w:val="24"/>
        </w:rPr>
        <w:t xml:space="preserve"> </w:t>
      </w:r>
      <w:proofErr w:type="spellStart"/>
      <w:r w:rsidR="00851E89" w:rsidRPr="00096960">
        <w:rPr>
          <w:rFonts w:ascii="Times New Roman" w:hAnsi="Times New Roman"/>
          <w:i/>
          <w:sz w:val="24"/>
          <w:szCs w:val="24"/>
        </w:rPr>
        <w:t>Disability</w:t>
      </w:r>
      <w:proofErr w:type="spellEnd"/>
      <w:r w:rsidR="00851E89" w:rsidRPr="00096960">
        <w:rPr>
          <w:rFonts w:ascii="Times New Roman" w:hAnsi="Times New Roman"/>
          <w:i/>
          <w:sz w:val="24"/>
          <w:szCs w:val="24"/>
        </w:rPr>
        <w:t xml:space="preserve"> </w:t>
      </w:r>
      <w:proofErr w:type="spellStart"/>
      <w:r w:rsidR="00851E89" w:rsidRPr="00096960">
        <w:rPr>
          <w:rFonts w:ascii="Times New Roman" w:hAnsi="Times New Roman"/>
          <w:i/>
          <w:sz w:val="24"/>
          <w:szCs w:val="24"/>
        </w:rPr>
        <w:t>Assessment</w:t>
      </w:r>
      <w:proofErr w:type="spellEnd"/>
      <w:r w:rsidR="00851E89" w:rsidRPr="00096960">
        <w:rPr>
          <w:rFonts w:ascii="Times New Roman" w:hAnsi="Times New Roman"/>
          <w:i/>
          <w:sz w:val="24"/>
          <w:szCs w:val="24"/>
        </w:rPr>
        <w:t xml:space="preserve"> Schedule 2.0</w:t>
      </w:r>
      <w:r w:rsidR="00851E89" w:rsidRPr="00096960">
        <w:rPr>
          <w:rFonts w:ascii="Times New Roman" w:hAnsi="Times New Roman"/>
          <w:sz w:val="24"/>
          <w:szCs w:val="24"/>
        </w:rPr>
        <w:t xml:space="preserve">) (turpmāk </w:t>
      </w:r>
      <w:r w:rsidR="00F6537B" w:rsidRPr="00096960">
        <w:rPr>
          <w:rFonts w:ascii="Times New Roman" w:hAnsi="Times New Roman"/>
          <w:sz w:val="24"/>
          <w:szCs w:val="24"/>
        </w:rPr>
        <w:t>–</w:t>
      </w:r>
      <w:r w:rsidR="00851E89" w:rsidRPr="00096960">
        <w:rPr>
          <w:rFonts w:ascii="Times New Roman" w:hAnsi="Times New Roman"/>
          <w:sz w:val="24"/>
          <w:szCs w:val="24"/>
        </w:rPr>
        <w:t xml:space="preserve"> WHODAS 2.0.). Šāda starptautiski atzīta instrumenta izmantošana ļautu daudz sekmīgāk apkopot objektīvu informāciju par personas funkcionēšanu kontekstā ar veselības stāvokli un ievērojami pilnveidotu invaliditātes novērtēšanu. Tas vienlaikus radītu nepieciešamību pārkārtot arī darba organizāciju </w:t>
      </w:r>
      <w:r w:rsidR="008D33CC" w:rsidRPr="00096960">
        <w:rPr>
          <w:rFonts w:ascii="Times New Roman" w:hAnsi="Times New Roman"/>
          <w:sz w:val="24"/>
          <w:szCs w:val="24"/>
        </w:rPr>
        <w:t>VDEĀVK</w:t>
      </w:r>
      <w:r w:rsidR="00851E89" w:rsidRPr="00096960">
        <w:rPr>
          <w:rFonts w:ascii="Times New Roman" w:hAnsi="Times New Roman"/>
          <w:sz w:val="24"/>
          <w:szCs w:val="24"/>
        </w:rPr>
        <w:t xml:space="preserve">, ņemot vērā, ka tad būtu nepieciešams atgriezties pie klātienes ekspertīžu veikšanas (vismaz pirmreizējas invaliditātes ekspertīzes gadījumā), domājot par </w:t>
      </w:r>
      <w:r w:rsidR="008D33CC" w:rsidRPr="00096960">
        <w:rPr>
          <w:rFonts w:ascii="Times New Roman" w:hAnsi="Times New Roman"/>
          <w:sz w:val="24"/>
          <w:szCs w:val="24"/>
        </w:rPr>
        <w:t>VDEĀVK</w:t>
      </w:r>
      <w:r w:rsidR="00851E89" w:rsidRPr="00096960">
        <w:rPr>
          <w:rFonts w:ascii="Times New Roman" w:hAnsi="Times New Roman"/>
          <w:sz w:val="24"/>
          <w:szCs w:val="24"/>
        </w:rPr>
        <w:t xml:space="preserve"> telpu jautājumu un to </w:t>
      </w:r>
      <w:proofErr w:type="spellStart"/>
      <w:r w:rsidR="00851E89" w:rsidRPr="00096960">
        <w:rPr>
          <w:rFonts w:ascii="Times New Roman" w:hAnsi="Times New Roman"/>
          <w:sz w:val="24"/>
          <w:szCs w:val="24"/>
        </w:rPr>
        <w:t>piekļūstamību</w:t>
      </w:r>
      <w:proofErr w:type="spellEnd"/>
      <w:r w:rsidR="00851E89" w:rsidRPr="00096960">
        <w:rPr>
          <w:rFonts w:ascii="Times New Roman" w:hAnsi="Times New Roman"/>
          <w:sz w:val="24"/>
          <w:szCs w:val="24"/>
        </w:rPr>
        <w:t>,  nodrošinot</w:t>
      </w:r>
      <w:r w:rsidR="008D33CC" w:rsidRPr="00096960">
        <w:rPr>
          <w:rFonts w:ascii="Times New Roman" w:hAnsi="Times New Roman"/>
          <w:sz w:val="24"/>
          <w:szCs w:val="24"/>
        </w:rPr>
        <w:t xml:space="preserve"> papildu</w:t>
      </w:r>
      <w:r w:rsidR="00851E89" w:rsidRPr="00096960">
        <w:rPr>
          <w:rFonts w:ascii="Times New Roman" w:hAnsi="Times New Roman"/>
          <w:sz w:val="24"/>
          <w:szCs w:val="24"/>
        </w:rPr>
        <w:t xml:space="preserve"> </w:t>
      </w:r>
      <w:r w:rsidR="008D33CC" w:rsidRPr="00096960">
        <w:rPr>
          <w:rFonts w:ascii="Times New Roman" w:hAnsi="Times New Roman"/>
          <w:sz w:val="24"/>
          <w:szCs w:val="24"/>
        </w:rPr>
        <w:t>VDEĀVK</w:t>
      </w:r>
      <w:r w:rsidR="00851E89" w:rsidRPr="00096960">
        <w:rPr>
          <w:rFonts w:ascii="Times New Roman" w:hAnsi="Times New Roman"/>
          <w:sz w:val="24"/>
          <w:szCs w:val="24"/>
        </w:rPr>
        <w:t xml:space="preserve"> ārstu apmācību, IT procesu pilnveidi. </w:t>
      </w:r>
      <w:bookmarkEnd w:id="17"/>
    </w:p>
    <w:p w14:paraId="628F0B1F" w14:textId="0FB2AD15" w:rsidR="008D33CC" w:rsidRPr="00096960" w:rsidRDefault="00851E89" w:rsidP="00C02A5C">
      <w:pPr>
        <w:spacing w:after="0" w:line="240" w:lineRule="auto"/>
        <w:ind w:firstLine="567"/>
        <w:jc w:val="both"/>
        <w:rPr>
          <w:rFonts w:ascii="Times New Roman" w:hAnsi="Times New Roman"/>
          <w:sz w:val="24"/>
          <w:szCs w:val="24"/>
        </w:rPr>
      </w:pPr>
      <w:r w:rsidRPr="00096960">
        <w:rPr>
          <w:rFonts w:ascii="Times New Roman" w:hAnsi="Times New Roman"/>
          <w:sz w:val="24"/>
          <w:szCs w:val="24"/>
        </w:rPr>
        <w:t xml:space="preserve">Savukārt </w:t>
      </w:r>
      <w:r w:rsidRPr="00096960">
        <w:rPr>
          <w:rFonts w:ascii="Times New Roman" w:hAnsi="Times New Roman"/>
          <w:i/>
          <w:sz w:val="24"/>
          <w:szCs w:val="24"/>
        </w:rPr>
        <w:t>bērniem līdz 17 gadu vecumam (ieskaitot)</w:t>
      </w:r>
      <w:r w:rsidRPr="00096960">
        <w:rPr>
          <w:rFonts w:ascii="Times New Roman" w:hAnsi="Times New Roman"/>
          <w:sz w:val="24"/>
          <w:szCs w:val="24"/>
        </w:rPr>
        <w:t xml:space="preserve"> invaliditāte tiek noteikta, pamatojoties uz MK noteikumu Nr. 805 4. pielikumā noteiktajiem kritērijiem. Visiem bērniem, nosakot invaliditāti, tiek noteikts statuss “bērns ar invaliditāti” bez iedalījuma smaguma pakāpēs. Bērniem, vērtējot invaliditātes smaguma pakāpi un tās ietekmi uz spējām veikt ikdienas darbības, kā kritērijs ir dominējis un turpina dominēt veselības traucējums un tā izpausmes orgānu sistēmu līmenī (t.i., medicīniskā pieeja invaliditātes novērtēšanā). Atsevišķos gadījumos tieši šī iemesla dēļ rodas pretrunas</w:t>
      </w:r>
      <w:r w:rsidR="00D16832" w:rsidRPr="00096960">
        <w:rPr>
          <w:rFonts w:ascii="Times New Roman" w:hAnsi="Times New Roman"/>
          <w:sz w:val="24"/>
          <w:szCs w:val="24"/>
        </w:rPr>
        <w:t>,</w:t>
      </w:r>
      <w:r w:rsidRPr="00096960">
        <w:rPr>
          <w:rFonts w:ascii="Times New Roman" w:hAnsi="Times New Roman"/>
          <w:sz w:val="24"/>
          <w:szCs w:val="24"/>
        </w:rPr>
        <w:t xml:space="preserve"> bērnam sasniedzot 18 gadu vecumu, piemēram, novērtējot indikācijas īpašas kopšanas nepieciešamībai – ja bērna vecumā īpašas kopšanas kritēriji balstās medicīniskās diagnozes esamībā, tad no 18 gadu vecuma īpašas kopšanas kritēriji balstās funkcionēšanas spēju novērtējumā</w:t>
      </w:r>
      <w:r w:rsidR="00BC56B1" w:rsidRPr="00096960">
        <w:rPr>
          <w:rFonts w:ascii="Times New Roman" w:hAnsi="Times New Roman"/>
          <w:sz w:val="24"/>
          <w:szCs w:val="24"/>
        </w:rPr>
        <w:t xml:space="preserve"> (</w:t>
      </w:r>
      <w:r w:rsidR="00EB4835" w:rsidRPr="00096960">
        <w:rPr>
          <w:rFonts w:ascii="Times New Roman" w:hAnsi="Times New Roman"/>
          <w:sz w:val="24"/>
          <w:szCs w:val="24"/>
        </w:rPr>
        <w:t xml:space="preserve">t.sk. </w:t>
      </w:r>
      <w:r w:rsidR="00BC56B1" w:rsidRPr="00096960">
        <w:rPr>
          <w:rFonts w:ascii="Times New Roman" w:hAnsi="Times New Roman"/>
          <w:sz w:val="24"/>
          <w:szCs w:val="24"/>
        </w:rPr>
        <w:t>mobilitāte un pašaprūpe)</w:t>
      </w:r>
      <w:r w:rsidRPr="00096960">
        <w:rPr>
          <w:rFonts w:ascii="Times New Roman" w:hAnsi="Times New Roman"/>
          <w:sz w:val="24"/>
          <w:szCs w:val="24"/>
        </w:rPr>
        <w:t>. Tādējādi pilngadības sasniegšanas brīdī kritēriji būtiski mainās no diagnozes kā tādas (bērna novērtēšanas gadījumā) uz tās radītajiem faktiskajiem funkcionēšanas ierobežojumiem (pieaugušo novērtēšanas procesā).</w:t>
      </w:r>
    </w:p>
    <w:p w14:paraId="24AAA1FE" w14:textId="7B941B77" w:rsidR="00396D80" w:rsidRPr="00096960" w:rsidRDefault="00FB1CDF" w:rsidP="00C02A5C">
      <w:pPr>
        <w:spacing w:after="0" w:line="240" w:lineRule="auto"/>
        <w:ind w:firstLine="567"/>
        <w:jc w:val="both"/>
        <w:rPr>
          <w:rFonts w:ascii="Times New Roman" w:hAnsi="Times New Roman"/>
          <w:sz w:val="24"/>
          <w:szCs w:val="24"/>
        </w:rPr>
      </w:pPr>
      <w:r w:rsidRPr="00096960">
        <w:rPr>
          <w:rFonts w:ascii="Times New Roman" w:hAnsi="Times New Roman"/>
          <w:i/>
          <w:sz w:val="24"/>
          <w:szCs w:val="24"/>
        </w:rPr>
        <w:t>Tādējādi mūsdienīga, starptautiskajiem tiesību aktiem un nostādnēm atbilstoša invaliditātes novērtēšana nav saistāma tikai ar personas medicīnisko diagnozi, bet gan ar speciālistu kompetenci skatīt medicīniskās diagnozes korelāciju ar personas funkcionēšanas ierobežojumiem un spējām veikt noteiktas darbības, dažādās dzīves jomās</w:t>
      </w:r>
      <w:r w:rsidRPr="00096960">
        <w:rPr>
          <w:rFonts w:ascii="Times New Roman" w:hAnsi="Times New Roman"/>
          <w:sz w:val="24"/>
          <w:szCs w:val="24"/>
        </w:rPr>
        <w:t>, kā, piemēram, vērtējot personas pašaprūpi, mobilitātes spējas, mājsaimniecības, darba vai skolas aktivitātes, komunikāciju  un mijiedarbību ar citiem sabiedrības locekļiem, saistībā ar šo spēju tiešu ietekmi uz personas iespējām iekļauties sabiedriskajos procesos. Pilngadīgām personām invaliditātes novērtēšanā ir izvēlēti starptautiskai praksei atbilstoši un atzīti kritēriji, kuru ietvaros medicīniskā diagnoze vai veselības traucējumu fakts nav prevalējošs. Vienlaikus ir identificēti nepieciešamie pilnveidojumi invaliditātes ekspertīzes procesā, lai sekmētu izprotamāku un  uzticamāku procesu vadību. Savukārt bērnu invaliditātes novērtēšanā ir nepieciešams būtiski mainīt invaliditātes novērtēšanas kritērijus un pieeju kā tādu, lai harmonizētu invaliditātes noteikšanas sistēmu starp bērniem un pilngadīgām personām</w:t>
      </w:r>
      <w:r w:rsidR="00396D80" w:rsidRPr="00096960">
        <w:rPr>
          <w:rFonts w:ascii="Times New Roman" w:hAnsi="Times New Roman"/>
          <w:sz w:val="24"/>
          <w:szCs w:val="24"/>
        </w:rPr>
        <w:t>.</w:t>
      </w:r>
    </w:p>
    <w:p w14:paraId="7109232B" w14:textId="44698C02" w:rsidR="001F4493" w:rsidRPr="00096960" w:rsidRDefault="00A9778D" w:rsidP="001F4493">
      <w:pPr>
        <w:spacing w:after="0" w:line="240" w:lineRule="auto"/>
        <w:ind w:firstLine="567"/>
        <w:jc w:val="both"/>
        <w:rPr>
          <w:rFonts w:ascii="Times New Roman" w:hAnsi="Times New Roman"/>
          <w:sz w:val="24"/>
          <w:szCs w:val="24"/>
        </w:rPr>
      </w:pPr>
      <w:r w:rsidRPr="00096960">
        <w:rPr>
          <w:rFonts w:ascii="Times New Roman" w:hAnsi="Times New Roman"/>
          <w:sz w:val="24"/>
          <w:szCs w:val="24"/>
          <w:lang w:eastAsia="lv-LV"/>
        </w:rPr>
        <w:t xml:space="preserve">Personu ar invaliditāti iekļaušanās sabiedrībā ir cieši </w:t>
      </w:r>
      <w:r w:rsidR="00D14853" w:rsidRPr="00096960">
        <w:rPr>
          <w:rFonts w:ascii="Times New Roman" w:hAnsi="Times New Roman"/>
          <w:sz w:val="24"/>
          <w:szCs w:val="24"/>
          <w:lang w:eastAsia="lv-LV"/>
        </w:rPr>
        <w:t>skatāma</w:t>
      </w:r>
      <w:r w:rsidRPr="00096960">
        <w:rPr>
          <w:rFonts w:ascii="Times New Roman" w:hAnsi="Times New Roman"/>
          <w:sz w:val="24"/>
          <w:szCs w:val="24"/>
          <w:lang w:eastAsia="lv-LV"/>
        </w:rPr>
        <w:t xml:space="preserve"> ar pieejamo atbalstu invaliditātes seku mazināšanai – gan finansiālā atbalsta, gan pieejamo pakalpojumu </w:t>
      </w:r>
      <w:r w:rsidR="00D14853" w:rsidRPr="00096960">
        <w:rPr>
          <w:rFonts w:ascii="Times New Roman" w:hAnsi="Times New Roman"/>
          <w:sz w:val="24"/>
          <w:szCs w:val="24"/>
          <w:lang w:eastAsia="lv-LV"/>
        </w:rPr>
        <w:t>esamība</w:t>
      </w:r>
      <w:r w:rsidRPr="00096960">
        <w:rPr>
          <w:rFonts w:ascii="Times New Roman" w:hAnsi="Times New Roman"/>
          <w:sz w:val="24"/>
          <w:szCs w:val="24"/>
          <w:lang w:eastAsia="lv-LV"/>
        </w:rPr>
        <w:t>. Pēdējos gados ir likts uzsvars tostarp uz finansiālā atbalsta pārskatīšanu, it īpaši</w:t>
      </w:r>
      <w:r w:rsidR="002F73A7" w:rsidRPr="00096960">
        <w:rPr>
          <w:rFonts w:ascii="Times New Roman" w:hAnsi="Times New Roman"/>
          <w:sz w:val="24"/>
          <w:szCs w:val="24"/>
          <w:lang w:eastAsia="lv-LV"/>
        </w:rPr>
        <w:t>,</w:t>
      </w:r>
      <w:r w:rsidRPr="00096960">
        <w:rPr>
          <w:rFonts w:ascii="Times New Roman" w:hAnsi="Times New Roman"/>
          <w:sz w:val="24"/>
          <w:szCs w:val="24"/>
          <w:lang w:eastAsia="lv-LV"/>
        </w:rPr>
        <w:t xml:space="preserve"> pārskatot finansiālā atbalsta </w:t>
      </w:r>
      <w:r w:rsidR="002F73A7" w:rsidRPr="00096960">
        <w:rPr>
          <w:rFonts w:ascii="Times New Roman" w:hAnsi="Times New Roman"/>
          <w:sz w:val="24"/>
          <w:szCs w:val="24"/>
          <w:lang w:eastAsia="lv-LV"/>
        </w:rPr>
        <w:t>apmēru</w:t>
      </w:r>
      <w:r w:rsidRPr="00096960">
        <w:rPr>
          <w:rFonts w:ascii="Times New Roman" w:hAnsi="Times New Roman"/>
          <w:sz w:val="24"/>
          <w:szCs w:val="24"/>
          <w:lang w:eastAsia="lv-LV"/>
        </w:rPr>
        <w:t xml:space="preserve"> iedzīvotājiem, tostarp ar invaliditāti, ar zemiem un ļoti zemiem ienākumiem. Proti, kopš 2023. gada 1. jūlija spēkā ir stājušies grozījumi normatīvajos aktos, </w:t>
      </w:r>
      <w:r w:rsidRPr="00096960">
        <w:rPr>
          <w:rFonts w:ascii="Times New Roman" w:hAnsi="Times New Roman"/>
          <w:sz w:val="24"/>
          <w:szCs w:val="24"/>
          <w:shd w:val="clear" w:color="auto" w:fill="FFFFFF"/>
        </w:rPr>
        <w:t xml:space="preserve">kas paredz </w:t>
      </w:r>
      <w:r w:rsidRPr="00096960">
        <w:rPr>
          <w:rFonts w:ascii="Times New Roman" w:hAnsi="Times New Roman"/>
          <w:i/>
          <w:sz w:val="24"/>
          <w:szCs w:val="24"/>
          <w:shd w:val="clear" w:color="auto" w:fill="FFFFFF"/>
        </w:rPr>
        <w:t>minimālo ienākumu sliekšņu</w:t>
      </w:r>
      <w:r w:rsidRPr="00096960">
        <w:rPr>
          <w:rFonts w:ascii="Times New Roman" w:hAnsi="Times New Roman"/>
          <w:sz w:val="24"/>
          <w:szCs w:val="24"/>
          <w:shd w:val="clear" w:color="auto" w:fill="FFFFFF"/>
        </w:rPr>
        <w:t xml:space="preserve"> (tostarp valsts sociālā nodrošinājuma pabalsta invaliditātes gadījumā un minimālās invaliditātes pensijas) apmērus noteikt</w:t>
      </w:r>
      <w:r w:rsidR="000B68C3" w:rsidRPr="00096960">
        <w:rPr>
          <w:rFonts w:ascii="Times New Roman" w:hAnsi="Times New Roman"/>
          <w:sz w:val="24"/>
          <w:szCs w:val="24"/>
          <w:shd w:val="clear" w:color="auto" w:fill="FFFFFF"/>
        </w:rPr>
        <w:t xml:space="preserve"> metodoloģiski pamatotus, piesaistot tos konkrētam sociālekonomiskajam radītājam </w:t>
      </w:r>
      <w:r w:rsidR="002257B3" w:rsidRPr="00096960">
        <w:rPr>
          <w:rFonts w:ascii="Times New Roman" w:hAnsi="Times New Roman"/>
          <w:sz w:val="24"/>
          <w:szCs w:val="24"/>
        </w:rPr>
        <w:t>–</w:t>
      </w:r>
      <w:r w:rsidR="000B68C3" w:rsidRPr="00096960">
        <w:rPr>
          <w:rFonts w:ascii="Times New Roman" w:hAnsi="Times New Roman"/>
          <w:sz w:val="24"/>
          <w:szCs w:val="24"/>
          <w:shd w:val="clear" w:color="auto" w:fill="FFFFFF"/>
        </w:rPr>
        <w:t xml:space="preserve"> </w:t>
      </w:r>
      <w:r w:rsidRPr="00096960">
        <w:rPr>
          <w:rFonts w:ascii="Times New Roman" w:hAnsi="Times New Roman"/>
          <w:sz w:val="24"/>
          <w:szCs w:val="24"/>
          <w:shd w:val="clear" w:color="auto" w:fill="FFFFFF"/>
        </w:rPr>
        <w:t>minimālo ienākumu mediāna</w:t>
      </w:r>
      <w:r w:rsidR="000B68C3" w:rsidRPr="00096960">
        <w:rPr>
          <w:rFonts w:ascii="Times New Roman" w:hAnsi="Times New Roman"/>
          <w:sz w:val="24"/>
          <w:szCs w:val="24"/>
          <w:shd w:val="clear" w:color="auto" w:fill="FFFFFF"/>
        </w:rPr>
        <w:t>i</w:t>
      </w:r>
      <w:r w:rsidR="00D14853" w:rsidRPr="00096960">
        <w:rPr>
          <w:rFonts w:ascii="Times New Roman" w:hAnsi="Times New Roman"/>
          <w:sz w:val="24"/>
          <w:szCs w:val="24"/>
          <w:shd w:val="clear" w:color="auto" w:fill="FFFFFF"/>
        </w:rPr>
        <w:t xml:space="preserve"> - </w:t>
      </w:r>
      <w:r w:rsidR="000B68C3" w:rsidRPr="00096960">
        <w:rPr>
          <w:rFonts w:ascii="Times New Roman" w:hAnsi="Times New Roman"/>
          <w:sz w:val="24"/>
          <w:szCs w:val="24"/>
          <w:shd w:val="clear" w:color="auto" w:fill="FFFFFF"/>
        </w:rPr>
        <w:t>un nosakot regulāru (ikgadēju) šo sliekšņu pārskatīšanu</w:t>
      </w:r>
      <w:r w:rsidR="002F73A7" w:rsidRPr="00096960">
        <w:rPr>
          <w:rFonts w:ascii="Times New Roman" w:hAnsi="Times New Roman"/>
          <w:sz w:val="24"/>
          <w:szCs w:val="24"/>
          <w:shd w:val="clear" w:color="auto" w:fill="FFFFFF"/>
        </w:rPr>
        <w:t xml:space="preserve">, garantējot pakāpenisku </w:t>
      </w:r>
      <w:r w:rsidR="00C13DE9" w:rsidRPr="00096960">
        <w:rPr>
          <w:rFonts w:ascii="Times New Roman" w:hAnsi="Times New Roman"/>
          <w:sz w:val="24"/>
          <w:szCs w:val="24"/>
          <w:shd w:val="clear" w:color="auto" w:fill="FFFFFF"/>
        </w:rPr>
        <w:t xml:space="preserve">un regulāru </w:t>
      </w:r>
      <w:r w:rsidR="002F73A7" w:rsidRPr="00096960">
        <w:rPr>
          <w:rFonts w:ascii="Times New Roman" w:hAnsi="Times New Roman"/>
          <w:sz w:val="24"/>
          <w:szCs w:val="24"/>
          <w:shd w:val="clear" w:color="auto" w:fill="FFFFFF"/>
        </w:rPr>
        <w:t>iedzīvotāju ienākumu pieaugumu</w:t>
      </w:r>
      <w:r w:rsidR="00C13DE9" w:rsidRPr="00096960">
        <w:rPr>
          <w:rFonts w:ascii="Times New Roman" w:hAnsi="Times New Roman"/>
          <w:sz w:val="24"/>
          <w:szCs w:val="24"/>
          <w:shd w:val="clear" w:color="auto" w:fill="FFFFFF"/>
        </w:rPr>
        <w:t xml:space="preserve"> līdz ar sociālekonomiskajām izmaiņām sabiedrībā un valsts attīstību kopumā</w:t>
      </w:r>
      <w:r w:rsidR="000B68C3" w:rsidRPr="00096960">
        <w:rPr>
          <w:rStyle w:val="FootnoteReference"/>
          <w:rFonts w:ascii="Times New Roman" w:hAnsi="Times New Roman"/>
          <w:sz w:val="24"/>
          <w:szCs w:val="24"/>
          <w:shd w:val="clear" w:color="auto" w:fill="FFFFFF"/>
        </w:rPr>
        <w:footnoteReference w:id="19"/>
      </w:r>
      <w:r w:rsidR="002015F0" w:rsidRPr="00096960">
        <w:rPr>
          <w:rFonts w:ascii="Times New Roman" w:hAnsi="Times New Roman"/>
          <w:sz w:val="24"/>
          <w:szCs w:val="24"/>
          <w:shd w:val="clear" w:color="auto" w:fill="FFFFFF"/>
        </w:rPr>
        <w:t xml:space="preserve"> </w:t>
      </w:r>
      <w:r w:rsidR="001F4493" w:rsidRPr="00096960">
        <w:rPr>
          <w:rStyle w:val="FootnoteReference"/>
          <w:rFonts w:ascii="Times New Roman" w:hAnsi="Times New Roman"/>
          <w:sz w:val="24"/>
          <w:szCs w:val="24"/>
          <w:shd w:val="clear" w:color="auto" w:fill="FFFFFF"/>
        </w:rPr>
        <w:footnoteReference w:id="20"/>
      </w:r>
      <w:r w:rsidR="000B68C3" w:rsidRPr="00096960">
        <w:rPr>
          <w:rFonts w:ascii="Times New Roman" w:hAnsi="Times New Roman"/>
          <w:sz w:val="24"/>
          <w:szCs w:val="24"/>
          <w:shd w:val="clear" w:color="auto" w:fill="FFFFFF"/>
        </w:rPr>
        <w:t>.</w:t>
      </w:r>
      <w:r w:rsidR="001F4493" w:rsidRPr="00096960">
        <w:rPr>
          <w:rFonts w:ascii="Times New Roman" w:hAnsi="Times New Roman"/>
          <w:sz w:val="24"/>
          <w:szCs w:val="24"/>
          <w:shd w:val="clear" w:color="auto" w:fill="FFFFFF"/>
        </w:rPr>
        <w:t xml:space="preserve"> </w:t>
      </w:r>
    </w:p>
    <w:p w14:paraId="6BF0E2EA" w14:textId="724F8E0B" w:rsidR="00396D80" w:rsidRPr="00096960" w:rsidRDefault="00D878D4" w:rsidP="00C02A5C">
      <w:pPr>
        <w:spacing w:after="0" w:line="240" w:lineRule="auto"/>
        <w:ind w:firstLine="567"/>
        <w:jc w:val="both"/>
        <w:rPr>
          <w:rFonts w:ascii="Times New Roman" w:hAnsi="Times New Roman"/>
          <w:sz w:val="24"/>
          <w:szCs w:val="24"/>
        </w:rPr>
      </w:pPr>
      <w:r w:rsidRPr="00096960">
        <w:rPr>
          <w:rFonts w:ascii="Times New Roman" w:hAnsi="Times New Roman"/>
          <w:sz w:val="24"/>
          <w:szCs w:val="24"/>
          <w:shd w:val="clear" w:color="auto" w:fill="FFFFFF"/>
        </w:rPr>
        <w:lastRenderedPageBreak/>
        <w:t xml:space="preserve">Savukārt </w:t>
      </w:r>
      <w:r w:rsidR="000B68C3" w:rsidRPr="00096960">
        <w:rPr>
          <w:rFonts w:ascii="Times New Roman" w:hAnsi="Times New Roman"/>
          <w:sz w:val="24"/>
          <w:szCs w:val="24"/>
          <w:shd w:val="clear" w:color="auto" w:fill="FFFFFF"/>
        </w:rPr>
        <w:t xml:space="preserve">2021. gadā veikta </w:t>
      </w:r>
      <w:r w:rsidR="000B68C3" w:rsidRPr="00096960">
        <w:rPr>
          <w:rFonts w:ascii="Times New Roman" w:hAnsi="Times New Roman"/>
          <w:i/>
          <w:sz w:val="24"/>
          <w:szCs w:val="24"/>
          <w:shd w:val="clear" w:color="auto" w:fill="FFFFFF"/>
        </w:rPr>
        <w:t>asistenta pakalpojuma pašvaldībā reforma</w:t>
      </w:r>
      <w:r w:rsidR="000B68C3" w:rsidRPr="00096960">
        <w:rPr>
          <w:rFonts w:ascii="Times New Roman" w:hAnsi="Times New Roman"/>
          <w:sz w:val="24"/>
          <w:szCs w:val="24"/>
          <w:shd w:val="clear" w:color="auto" w:fill="FFFFFF"/>
        </w:rPr>
        <w:t xml:space="preserve">, būtiski mainot pakalpojuma </w:t>
      </w:r>
      <w:r w:rsidR="00C13DE9" w:rsidRPr="00096960">
        <w:rPr>
          <w:rFonts w:ascii="Times New Roman" w:hAnsi="Times New Roman"/>
          <w:sz w:val="24"/>
          <w:szCs w:val="24"/>
          <w:shd w:val="clear" w:color="auto" w:fill="FFFFFF"/>
        </w:rPr>
        <w:t xml:space="preserve">piešķiršanu un </w:t>
      </w:r>
      <w:r w:rsidR="000B68C3" w:rsidRPr="00096960">
        <w:rPr>
          <w:rFonts w:ascii="Times New Roman" w:hAnsi="Times New Roman"/>
          <w:sz w:val="24"/>
          <w:szCs w:val="24"/>
          <w:shd w:val="clear" w:color="auto" w:fill="FFFFFF"/>
        </w:rPr>
        <w:t>nodrošināšanu, paplašinot atbalsta iespējas bērniem ar invaliditāti, ieviešot jaunu pavadoņa pakalpojumu, nosakot vienkāršotu asistenta pakalpojuma piešķiršanas kārtību un atvieglotu atskaitīšanās kārtīb</w:t>
      </w:r>
      <w:r w:rsidR="002257B3" w:rsidRPr="00096960">
        <w:rPr>
          <w:rFonts w:ascii="Times New Roman" w:hAnsi="Times New Roman"/>
          <w:sz w:val="24"/>
          <w:szCs w:val="24"/>
          <w:shd w:val="clear" w:color="auto" w:fill="FFFFFF"/>
        </w:rPr>
        <w:t>u</w:t>
      </w:r>
      <w:r w:rsidR="000B68C3" w:rsidRPr="00096960">
        <w:rPr>
          <w:rFonts w:ascii="Times New Roman" w:hAnsi="Times New Roman"/>
          <w:sz w:val="24"/>
          <w:szCs w:val="24"/>
          <w:shd w:val="clear" w:color="auto" w:fill="FFFFFF"/>
        </w:rPr>
        <w:t xml:space="preserve"> par sniegto pakalpojumu, pakāpeniski paaugstinot asistenta un pavadoņa atlīdzību. Tā, piemēram, 2023. gadā asistenta pakalpojumu pašvaldībā saņēma vairāk kā 17 tūkst. personas ar invaliditāti, sasniedzot valsts budžeta izmaksas pakalpojuma nodrošināšanai 50</w:t>
      </w:r>
      <w:r w:rsidR="00C13DE9" w:rsidRPr="00096960">
        <w:rPr>
          <w:rFonts w:ascii="Times New Roman" w:hAnsi="Times New Roman"/>
          <w:sz w:val="24"/>
          <w:szCs w:val="24"/>
          <w:shd w:val="clear" w:color="auto" w:fill="FFFFFF"/>
        </w:rPr>
        <w:t>,</w:t>
      </w:r>
      <w:r w:rsidR="000B68C3" w:rsidRPr="00096960">
        <w:rPr>
          <w:rFonts w:ascii="Times New Roman" w:hAnsi="Times New Roman"/>
          <w:sz w:val="24"/>
          <w:szCs w:val="24"/>
          <w:shd w:val="clear" w:color="auto" w:fill="FFFFFF"/>
        </w:rPr>
        <w:t xml:space="preserve">3 milj. </w:t>
      </w:r>
      <w:proofErr w:type="spellStart"/>
      <w:r w:rsidR="000B68C3" w:rsidRPr="00096960">
        <w:rPr>
          <w:rFonts w:ascii="Times New Roman" w:hAnsi="Times New Roman"/>
          <w:i/>
          <w:sz w:val="24"/>
          <w:szCs w:val="24"/>
          <w:shd w:val="clear" w:color="auto" w:fill="FFFFFF"/>
        </w:rPr>
        <w:t>euro</w:t>
      </w:r>
      <w:proofErr w:type="spellEnd"/>
      <w:r w:rsidR="000B68C3" w:rsidRPr="00096960">
        <w:rPr>
          <w:rFonts w:ascii="Times New Roman" w:hAnsi="Times New Roman"/>
          <w:sz w:val="24"/>
          <w:szCs w:val="24"/>
          <w:shd w:val="clear" w:color="auto" w:fill="FFFFFF"/>
        </w:rPr>
        <w:t>.</w:t>
      </w:r>
    </w:p>
    <w:p w14:paraId="133E133C" w14:textId="662A438F" w:rsidR="00396D80" w:rsidRPr="00096960" w:rsidRDefault="000B68C3" w:rsidP="00C02A5C">
      <w:pPr>
        <w:spacing w:after="0" w:line="240" w:lineRule="auto"/>
        <w:ind w:firstLine="567"/>
        <w:jc w:val="both"/>
        <w:rPr>
          <w:rFonts w:ascii="Times New Roman" w:eastAsia="Times New Roman" w:hAnsi="Times New Roman"/>
          <w:sz w:val="24"/>
          <w:szCs w:val="24"/>
        </w:rPr>
      </w:pPr>
      <w:r w:rsidRPr="00096960">
        <w:rPr>
          <w:rFonts w:ascii="Times New Roman" w:hAnsi="Times New Roman"/>
          <w:sz w:val="24"/>
          <w:szCs w:val="24"/>
          <w:shd w:val="clear" w:color="auto" w:fill="FFFFFF"/>
        </w:rPr>
        <w:t xml:space="preserve">Kā nozīmīgs sasniegums personu ar </w:t>
      </w:r>
      <w:r w:rsidR="00C13DE9" w:rsidRPr="00096960">
        <w:rPr>
          <w:rFonts w:ascii="Times New Roman" w:hAnsi="Times New Roman"/>
          <w:sz w:val="24"/>
          <w:szCs w:val="24"/>
          <w:shd w:val="clear" w:color="auto" w:fill="FFFFFF"/>
        </w:rPr>
        <w:t>GRT</w:t>
      </w:r>
      <w:r w:rsidRPr="00096960">
        <w:rPr>
          <w:rFonts w:ascii="Times New Roman" w:hAnsi="Times New Roman"/>
          <w:sz w:val="24"/>
          <w:szCs w:val="24"/>
          <w:shd w:val="clear" w:color="auto" w:fill="FFFFFF"/>
        </w:rPr>
        <w:t xml:space="preserve"> tiesību aizsardzības jomā ir </w:t>
      </w:r>
      <w:r w:rsidR="00D878D4" w:rsidRPr="00096960">
        <w:rPr>
          <w:rFonts w:ascii="Times New Roman" w:hAnsi="Times New Roman"/>
          <w:sz w:val="24"/>
          <w:szCs w:val="24"/>
          <w:shd w:val="clear" w:color="auto" w:fill="FFFFFF"/>
        </w:rPr>
        <w:t>no 2023. gada 1.</w:t>
      </w:r>
      <w:r w:rsidR="00D14853" w:rsidRPr="00096960">
        <w:rPr>
          <w:rFonts w:ascii="Times New Roman" w:hAnsi="Times New Roman"/>
          <w:sz w:val="24"/>
          <w:szCs w:val="24"/>
          <w:shd w:val="clear" w:color="auto" w:fill="FFFFFF"/>
        </w:rPr>
        <w:t> </w:t>
      </w:r>
      <w:r w:rsidR="00D878D4" w:rsidRPr="00096960">
        <w:rPr>
          <w:rFonts w:ascii="Times New Roman" w:hAnsi="Times New Roman"/>
          <w:sz w:val="24"/>
          <w:szCs w:val="24"/>
          <w:shd w:val="clear" w:color="auto" w:fill="FFFFFF"/>
        </w:rPr>
        <w:t xml:space="preserve">novembra </w:t>
      </w:r>
      <w:proofErr w:type="spellStart"/>
      <w:r w:rsidR="00D878D4" w:rsidRPr="00096960">
        <w:rPr>
          <w:rFonts w:ascii="Times New Roman" w:hAnsi="Times New Roman"/>
          <w:sz w:val="24"/>
          <w:szCs w:val="24"/>
          <w:shd w:val="clear" w:color="auto" w:fill="FFFFFF"/>
        </w:rPr>
        <w:t>jaunieviestais</w:t>
      </w:r>
      <w:proofErr w:type="spellEnd"/>
      <w:r w:rsidR="00D878D4" w:rsidRPr="00096960">
        <w:rPr>
          <w:rFonts w:ascii="Times New Roman" w:hAnsi="Times New Roman"/>
          <w:sz w:val="24"/>
          <w:szCs w:val="24"/>
          <w:shd w:val="clear" w:color="auto" w:fill="FFFFFF"/>
        </w:rPr>
        <w:t xml:space="preserve"> sociālais pakalpojums </w:t>
      </w:r>
      <w:r w:rsidR="00C13DE9" w:rsidRPr="00096960">
        <w:rPr>
          <w:rFonts w:ascii="Times New Roman" w:hAnsi="Times New Roman"/>
          <w:sz w:val="24"/>
          <w:szCs w:val="24"/>
          <w:shd w:val="clear" w:color="auto" w:fill="FFFFFF"/>
        </w:rPr>
        <w:t xml:space="preserve">pilngadīgām </w:t>
      </w:r>
      <w:r w:rsidR="00D878D4" w:rsidRPr="00096960">
        <w:rPr>
          <w:rFonts w:ascii="Times New Roman" w:hAnsi="Times New Roman"/>
          <w:sz w:val="24"/>
          <w:szCs w:val="24"/>
        </w:rPr>
        <w:t xml:space="preserve">personām ar </w:t>
      </w:r>
      <w:r w:rsidR="00C13DE9" w:rsidRPr="00096960">
        <w:rPr>
          <w:rFonts w:ascii="Times New Roman" w:hAnsi="Times New Roman"/>
          <w:sz w:val="24"/>
          <w:szCs w:val="24"/>
        </w:rPr>
        <w:t xml:space="preserve">GRT </w:t>
      </w:r>
      <w:r w:rsidR="00F6537B" w:rsidRPr="00096960">
        <w:rPr>
          <w:rFonts w:ascii="Times New Roman" w:hAnsi="Times New Roman"/>
          <w:sz w:val="24"/>
          <w:szCs w:val="24"/>
        </w:rPr>
        <w:t>–</w:t>
      </w:r>
      <w:r w:rsidR="00D878D4" w:rsidRPr="00096960">
        <w:rPr>
          <w:rFonts w:ascii="Times New Roman" w:hAnsi="Times New Roman"/>
          <w:sz w:val="24"/>
          <w:szCs w:val="24"/>
        </w:rPr>
        <w:t xml:space="preserve"> </w:t>
      </w:r>
      <w:r w:rsidR="00D878D4" w:rsidRPr="00096960">
        <w:rPr>
          <w:rFonts w:ascii="Times New Roman" w:hAnsi="Times New Roman"/>
          <w:i/>
          <w:sz w:val="24"/>
          <w:szCs w:val="24"/>
        </w:rPr>
        <w:t>atbalsta personas lēmumu pieņemšanā pakalpojums</w:t>
      </w:r>
      <w:r w:rsidR="00D878D4" w:rsidRPr="00096960">
        <w:rPr>
          <w:rFonts w:ascii="Times New Roman" w:hAnsi="Times New Roman"/>
          <w:sz w:val="24"/>
          <w:szCs w:val="24"/>
        </w:rPr>
        <w:t xml:space="preserve"> (turpmāk – APLP pakalpojums)</w:t>
      </w:r>
      <w:r w:rsidR="00D878D4" w:rsidRPr="00096960">
        <w:rPr>
          <w:rStyle w:val="FootnoteReference"/>
          <w:rFonts w:ascii="Times New Roman" w:hAnsi="Times New Roman"/>
          <w:sz w:val="24"/>
          <w:szCs w:val="24"/>
        </w:rPr>
        <w:footnoteReference w:id="21"/>
      </w:r>
      <w:r w:rsidR="00C13DE9" w:rsidRPr="00096960">
        <w:rPr>
          <w:rFonts w:ascii="Times New Roman" w:hAnsi="Times New Roman"/>
          <w:sz w:val="24"/>
          <w:szCs w:val="24"/>
        </w:rPr>
        <w:t>. APLP p</w:t>
      </w:r>
      <w:r w:rsidR="00D878D4" w:rsidRPr="00096960">
        <w:rPr>
          <w:rFonts w:ascii="Times New Roman" w:hAnsi="Times New Roman"/>
          <w:sz w:val="24"/>
          <w:szCs w:val="24"/>
        </w:rPr>
        <w:t>akalpojumu nodrošinās biedrība “Resursu centrs cilvēkiem ar garīgiem traucējumiem “ZELDA””.</w:t>
      </w:r>
      <w:r w:rsidR="00C13DE9" w:rsidRPr="00096960">
        <w:rPr>
          <w:rFonts w:ascii="Times New Roman" w:hAnsi="Times New Roman"/>
          <w:sz w:val="24"/>
          <w:szCs w:val="24"/>
        </w:rPr>
        <w:t xml:space="preserve"> </w:t>
      </w:r>
      <w:r w:rsidR="002015F0" w:rsidRPr="00096960">
        <w:rPr>
          <w:rFonts w:ascii="Times New Roman" w:hAnsi="Times New Roman"/>
          <w:sz w:val="24"/>
          <w:szCs w:val="24"/>
        </w:rPr>
        <w:t xml:space="preserve"> </w:t>
      </w:r>
      <w:r w:rsidR="00C13DE9" w:rsidRPr="00096960">
        <w:rPr>
          <w:rFonts w:ascii="Times New Roman" w:hAnsi="Times New Roman"/>
          <w:sz w:val="24"/>
          <w:szCs w:val="24"/>
        </w:rPr>
        <w:t>APLP pakalpojumu</w:t>
      </w:r>
      <w:r w:rsidR="002015F0" w:rsidRPr="00096960">
        <w:rPr>
          <w:rFonts w:ascii="Times New Roman" w:hAnsi="Times New Roman"/>
          <w:sz w:val="24"/>
          <w:szCs w:val="24"/>
        </w:rPr>
        <w:t xml:space="preserve"> uz 2024. gada martu </w:t>
      </w:r>
      <w:r w:rsidR="00C13DE9" w:rsidRPr="00096960">
        <w:rPr>
          <w:rFonts w:ascii="Times New Roman" w:hAnsi="Times New Roman"/>
          <w:sz w:val="24"/>
          <w:szCs w:val="24"/>
        </w:rPr>
        <w:t xml:space="preserve">saņēma </w:t>
      </w:r>
      <w:r w:rsidR="002015F0" w:rsidRPr="00096960">
        <w:rPr>
          <w:rFonts w:ascii="Times New Roman" w:hAnsi="Times New Roman"/>
          <w:sz w:val="24"/>
          <w:szCs w:val="24"/>
        </w:rPr>
        <w:t>76</w:t>
      </w:r>
      <w:r w:rsidR="00C13DE9" w:rsidRPr="00096960">
        <w:rPr>
          <w:rFonts w:ascii="Times New Roman" w:hAnsi="Times New Roman"/>
          <w:sz w:val="24"/>
          <w:szCs w:val="24"/>
        </w:rPr>
        <w:t xml:space="preserve"> persona</w:t>
      </w:r>
      <w:r w:rsidR="002015F0" w:rsidRPr="00096960">
        <w:rPr>
          <w:rFonts w:ascii="Times New Roman" w:hAnsi="Times New Roman"/>
          <w:sz w:val="24"/>
          <w:szCs w:val="24"/>
        </w:rPr>
        <w:t>s</w:t>
      </w:r>
      <w:r w:rsidR="00C13DE9" w:rsidRPr="00096960">
        <w:rPr>
          <w:rFonts w:ascii="Times New Roman" w:hAnsi="Times New Roman"/>
          <w:sz w:val="24"/>
          <w:szCs w:val="24"/>
        </w:rPr>
        <w:t xml:space="preserve">. </w:t>
      </w:r>
      <w:r w:rsidR="00D878D4" w:rsidRPr="00096960">
        <w:rPr>
          <w:rFonts w:ascii="Times New Roman" w:eastAsia="Times New Roman" w:hAnsi="Times New Roman"/>
          <w:sz w:val="24"/>
          <w:szCs w:val="24"/>
        </w:rPr>
        <w:t xml:space="preserve">APLP pakalpojuma sniedzējs (atšķirībā no aizgādņa) nerīkojas personas vietā, taču sniedz personai ar GRT nepieciešamo atbalstu pašai savu lēmumu pieņemšanā, lai tā spētu dzīvot sabiedrībā pilnvērtīgi un neatkarīgi. Atbalsta persona būs tiesīga sniegt atbalstu juridisko jautājumu, finanšu, ikdienas dzīves prasmju un attīstības jomā, veselības aprūpes jomā, sociālās aprūpes jomā, kā arī atbalsta loka veidošanā. APLP pakalpojums ir izstrādāts un pilotēts </w:t>
      </w:r>
      <w:r w:rsidR="00056854" w:rsidRPr="00096960">
        <w:rPr>
          <w:rFonts w:ascii="Times New Roman" w:eastAsia="Times New Roman" w:hAnsi="Times New Roman"/>
          <w:sz w:val="24"/>
          <w:szCs w:val="24"/>
        </w:rPr>
        <w:t>ES</w:t>
      </w:r>
      <w:r w:rsidR="00D878D4" w:rsidRPr="00096960">
        <w:rPr>
          <w:rFonts w:ascii="Times New Roman" w:eastAsia="Times New Roman" w:hAnsi="Times New Roman"/>
          <w:sz w:val="24"/>
          <w:szCs w:val="24"/>
        </w:rPr>
        <w:t xml:space="preserve"> fondu projekta ietvaros, kura laikā 2019.</w:t>
      </w:r>
      <w:r w:rsidR="002257B3" w:rsidRPr="00096960">
        <w:rPr>
          <w:rFonts w:ascii="Times New Roman" w:hAnsi="Times New Roman"/>
          <w:sz w:val="24"/>
          <w:szCs w:val="24"/>
        </w:rPr>
        <w:t xml:space="preserve"> –</w:t>
      </w:r>
      <w:r w:rsidR="00D878D4" w:rsidRPr="00096960">
        <w:rPr>
          <w:rFonts w:ascii="Times New Roman" w:eastAsia="Times New Roman" w:hAnsi="Times New Roman"/>
          <w:sz w:val="24"/>
          <w:szCs w:val="24"/>
        </w:rPr>
        <w:t xml:space="preserve">2021.gadā atbalstu lēmumu pieņemšanā saņēma 332 personas ar garīga rakstura traucējumiem (tai skaitā personas ar smagiem un ļoti smagiem garīga rakstura traucējumiem). </w:t>
      </w:r>
      <w:proofErr w:type="spellStart"/>
      <w:r w:rsidR="00D878D4" w:rsidRPr="00096960">
        <w:rPr>
          <w:rFonts w:ascii="Times New Roman" w:eastAsia="Times New Roman" w:hAnsi="Times New Roman"/>
          <w:sz w:val="24"/>
          <w:szCs w:val="24"/>
        </w:rPr>
        <w:t>Izmēģinājumprojekts</w:t>
      </w:r>
      <w:proofErr w:type="spellEnd"/>
      <w:r w:rsidR="00D878D4" w:rsidRPr="00096960">
        <w:rPr>
          <w:rFonts w:ascii="Times New Roman" w:eastAsia="Times New Roman" w:hAnsi="Times New Roman"/>
          <w:sz w:val="24"/>
          <w:szCs w:val="24"/>
        </w:rPr>
        <w:t xml:space="preserve"> pierādīja </w:t>
      </w:r>
      <w:r w:rsidR="002257B3" w:rsidRPr="00096960">
        <w:rPr>
          <w:rFonts w:ascii="Times New Roman" w:eastAsia="Times New Roman" w:hAnsi="Times New Roman"/>
          <w:sz w:val="24"/>
          <w:szCs w:val="24"/>
        </w:rPr>
        <w:t xml:space="preserve">šī </w:t>
      </w:r>
      <w:r w:rsidR="00D878D4" w:rsidRPr="00096960">
        <w:rPr>
          <w:rFonts w:ascii="Times New Roman" w:eastAsia="Times New Roman" w:hAnsi="Times New Roman"/>
          <w:sz w:val="24"/>
          <w:szCs w:val="24"/>
        </w:rPr>
        <w:t xml:space="preserve">pakalpojuma nozīmīgumu personu ar </w:t>
      </w:r>
      <w:r w:rsidR="00D14853" w:rsidRPr="00096960">
        <w:rPr>
          <w:rFonts w:ascii="Times New Roman" w:eastAsia="Times New Roman" w:hAnsi="Times New Roman"/>
          <w:sz w:val="24"/>
          <w:szCs w:val="24"/>
        </w:rPr>
        <w:t>GRT</w:t>
      </w:r>
      <w:r w:rsidR="00D878D4" w:rsidRPr="00096960">
        <w:rPr>
          <w:rFonts w:ascii="Times New Roman" w:eastAsia="Times New Roman" w:hAnsi="Times New Roman"/>
          <w:sz w:val="24"/>
          <w:szCs w:val="24"/>
        </w:rPr>
        <w:t xml:space="preserve"> dzīves kvalitātes uzlabošanā, piemēram, personas atrada darbu, saņēma NVA pakalpojumus, uzsāka savām spējām piemērotas izglītības ieguvi, iemācījās rīkoties ar naudu un spēja plānot budžetu, maksāt rēķinus, tika sakārtoti dažādi juridiski jautājumi </w:t>
      </w:r>
      <w:r w:rsidR="00F6537B" w:rsidRPr="00096960">
        <w:rPr>
          <w:rFonts w:ascii="Times New Roman" w:eastAsia="Times New Roman" w:hAnsi="Times New Roman"/>
          <w:sz w:val="24"/>
          <w:szCs w:val="24"/>
        </w:rPr>
        <w:t>–</w:t>
      </w:r>
      <w:r w:rsidR="00D878D4" w:rsidRPr="00096960">
        <w:rPr>
          <w:rFonts w:ascii="Times New Roman" w:eastAsia="Times New Roman" w:hAnsi="Times New Roman"/>
          <w:sz w:val="24"/>
          <w:szCs w:val="24"/>
        </w:rPr>
        <w:t xml:space="preserve"> personas sāka saņemt sev pienākošos sociālos pabalstus un pakalpojumus, sakārtoja īpašumtiesību, uzturlīdzekļu un citus jautājumus. Tāpat atbalsts tika saņemts, lai veiktu pierakstu pie ārstiem, tika risinātas problēmas ar atkarībām, uzsākti maksāt vai atmaksāti kredīti, atrisināti parādu piedziņas procesi, nokārtotas saistības pret dažādiem saimniecisko pakalpojumu sniedzējiem (gāze, telefons utt.).</w:t>
      </w:r>
    </w:p>
    <w:p w14:paraId="75A3B5DC" w14:textId="476F1D3F" w:rsidR="008747D3" w:rsidRPr="00096960" w:rsidRDefault="008747D3" w:rsidP="00D92F65">
      <w:pPr>
        <w:spacing w:after="0" w:line="240" w:lineRule="auto"/>
        <w:ind w:firstLine="567"/>
        <w:jc w:val="both"/>
        <w:rPr>
          <w:rFonts w:ascii="Times New Roman" w:eastAsia="Times New Roman" w:hAnsi="Times New Roman"/>
          <w:sz w:val="24"/>
          <w:szCs w:val="24"/>
        </w:rPr>
      </w:pPr>
      <w:r w:rsidRPr="00096960">
        <w:rPr>
          <w:rFonts w:ascii="Times New Roman" w:eastAsia="Times New Roman" w:hAnsi="Times New Roman"/>
          <w:sz w:val="24"/>
          <w:szCs w:val="24"/>
        </w:rPr>
        <w:t>Savukārt 2024.</w:t>
      </w:r>
      <w:r w:rsidR="002F69AF" w:rsidRPr="00096960">
        <w:rPr>
          <w:rFonts w:ascii="Times New Roman" w:eastAsia="Times New Roman" w:hAnsi="Times New Roman"/>
          <w:sz w:val="24"/>
          <w:szCs w:val="24"/>
        </w:rPr>
        <w:t xml:space="preserve"> </w:t>
      </w:r>
      <w:r w:rsidRPr="00096960">
        <w:rPr>
          <w:rFonts w:ascii="Times New Roman" w:eastAsia="Times New Roman" w:hAnsi="Times New Roman"/>
          <w:sz w:val="24"/>
          <w:szCs w:val="24"/>
        </w:rPr>
        <w:t xml:space="preserve">gadā 21. martā </w:t>
      </w:r>
      <w:r w:rsidR="002F69AF" w:rsidRPr="00096960">
        <w:rPr>
          <w:rFonts w:ascii="Times New Roman" w:eastAsia="Times New Roman" w:hAnsi="Times New Roman"/>
          <w:sz w:val="24"/>
          <w:szCs w:val="24"/>
        </w:rPr>
        <w:t>S</w:t>
      </w:r>
      <w:r w:rsidRPr="00096960">
        <w:rPr>
          <w:rFonts w:ascii="Times New Roman" w:eastAsia="Times New Roman" w:hAnsi="Times New Roman"/>
          <w:sz w:val="24"/>
          <w:szCs w:val="24"/>
        </w:rPr>
        <w:t>aeimā III galīgajā lasījumā</w:t>
      </w:r>
      <w:r w:rsidRPr="00096960">
        <w:rPr>
          <w:rStyle w:val="FootnoteReference"/>
          <w:rFonts w:ascii="Times New Roman" w:eastAsia="Times New Roman" w:hAnsi="Times New Roman"/>
          <w:sz w:val="24"/>
          <w:szCs w:val="24"/>
        </w:rPr>
        <w:footnoteReference w:id="22"/>
      </w:r>
      <w:r w:rsidRPr="00096960">
        <w:rPr>
          <w:rFonts w:ascii="Times New Roman" w:eastAsia="Times New Roman" w:hAnsi="Times New Roman"/>
          <w:sz w:val="24"/>
          <w:szCs w:val="24"/>
        </w:rPr>
        <w:t xml:space="preserve"> tika pieņemti grozījumi Valsts sociālo pabalstu likumā. </w:t>
      </w:r>
      <w:r w:rsidR="00762032" w:rsidRPr="00096960">
        <w:rPr>
          <w:rFonts w:ascii="Times New Roman" w:eastAsia="Times New Roman" w:hAnsi="Times New Roman"/>
          <w:sz w:val="24"/>
          <w:szCs w:val="24"/>
        </w:rPr>
        <w:t>G</w:t>
      </w:r>
      <w:r w:rsidR="00D92F65" w:rsidRPr="00096960">
        <w:rPr>
          <w:rFonts w:ascii="Times New Roman" w:eastAsia="Times New Roman" w:hAnsi="Times New Roman"/>
          <w:sz w:val="24"/>
          <w:szCs w:val="24"/>
        </w:rPr>
        <w:t xml:space="preserve">rozījumi </w:t>
      </w:r>
      <w:r w:rsidRPr="00096960">
        <w:rPr>
          <w:rFonts w:ascii="Times New Roman" w:eastAsia="Times New Roman" w:hAnsi="Times New Roman"/>
          <w:sz w:val="24"/>
          <w:szCs w:val="24"/>
        </w:rPr>
        <w:t>paredz noteikt speciālu regulējumu, nosakot, ka tiesības pieprasīt ar invaliditāti saistītos pabalstus (valsts sociālā nodrošinājuma pabalstu, pabalstu personai ar invaliditāti, kurai nepieciešama kopšana</w:t>
      </w:r>
      <w:r w:rsidR="00762032" w:rsidRPr="00096960">
        <w:rPr>
          <w:rFonts w:ascii="Times New Roman" w:eastAsia="Times New Roman" w:hAnsi="Times New Roman"/>
          <w:sz w:val="24"/>
          <w:szCs w:val="24"/>
        </w:rPr>
        <w:t xml:space="preserve"> (turpmāk – kopšanas pabalsts)</w:t>
      </w:r>
      <w:r w:rsidRPr="00096960">
        <w:rPr>
          <w:rFonts w:ascii="Times New Roman" w:eastAsia="Times New Roman" w:hAnsi="Times New Roman"/>
          <w:sz w:val="24"/>
          <w:szCs w:val="24"/>
        </w:rPr>
        <w:t xml:space="preserve">, pabalsts transporta izdevumu kompensēšanai personām ar invaliditāti, kurām ir apgrūtināta pārvietošanās) par pilngadību sasniegušu  jaunieti, kuram </w:t>
      </w:r>
      <w:r w:rsidR="00762032" w:rsidRPr="00096960">
        <w:rPr>
          <w:rFonts w:ascii="Times New Roman" w:eastAsia="Times New Roman" w:hAnsi="Times New Roman"/>
          <w:sz w:val="24"/>
          <w:szCs w:val="24"/>
        </w:rPr>
        <w:t>VDEĀVK</w:t>
      </w:r>
      <w:r w:rsidRPr="00096960">
        <w:rPr>
          <w:rFonts w:ascii="Times New Roman" w:eastAsia="Times New Roman" w:hAnsi="Times New Roman"/>
          <w:sz w:val="24"/>
          <w:szCs w:val="24"/>
        </w:rPr>
        <w:t xml:space="preserve"> ir noteikusi I vai II invaliditātes grupu ar cēloni </w:t>
      </w:r>
      <w:r w:rsidRPr="00096960">
        <w:rPr>
          <w:rFonts w:ascii="Times New Roman" w:eastAsia="Times New Roman" w:hAnsi="Times New Roman"/>
          <w:i/>
          <w:sz w:val="24"/>
          <w:szCs w:val="24"/>
        </w:rPr>
        <w:t>slimība no bērnības</w:t>
      </w:r>
      <w:r w:rsidRPr="00096960">
        <w:rPr>
          <w:rFonts w:ascii="Times New Roman" w:eastAsia="Times New Roman" w:hAnsi="Times New Roman"/>
          <w:sz w:val="24"/>
          <w:szCs w:val="24"/>
        </w:rPr>
        <w:t>, ir  personai, kura bija pilngadību sasniegušā jaunieša ar invaliditāti likumiskais pārstāvis vai nodrošināja tā aprūpi audžuģimenē dienu pirms pilngadības sasniegšanas un saņēma valsts sociālos pabalstus par bērnu ar invaliditāti, ja  tiesā ir pieņemts lēmums par lietas ierosināšanu par pilngadību sasniegušās personas ar invaliditāti rīcībspējas ierobežošanu un aizgādnības nodibināšanu garīga rakstura vai citu veselības traucējumu dēļ.</w:t>
      </w:r>
      <w:r w:rsidR="00762032" w:rsidRPr="00096960">
        <w:rPr>
          <w:rFonts w:ascii="Times New Roman" w:eastAsia="Times New Roman" w:hAnsi="Times New Roman"/>
          <w:sz w:val="24"/>
          <w:szCs w:val="24"/>
        </w:rPr>
        <w:t xml:space="preserve"> Grozījumu mērķis ir nodrošināt jauniešu, kuri sasniedz pilngadību un kuriem tiek noteikta ļoti smaga vai smaga invaliditāte (I un II invaliditātes grupa), interešu </w:t>
      </w:r>
      <w:r w:rsidR="00762032" w:rsidRPr="00096960">
        <w:rPr>
          <w:rFonts w:ascii="Times New Roman" w:eastAsia="Times New Roman" w:hAnsi="Times New Roman"/>
          <w:sz w:val="24"/>
          <w:szCs w:val="24"/>
        </w:rPr>
        <w:lastRenderedPageBreak/>
        <w:t xml:space="preserve">aizstāvību valsts sociālo pabalstu saņemšanā, lai netiktu negatīvi ietekmēta jauniešu un vienlaikus arī jaunieša ģimenes finansiālā situācija, kas var radīt pēctecīgu ietekmi uz personas ar invaliditāti </w:t>
      </w:r>
      <w:r w:rsidR="00243F91" w:rsidRPr="00096960">
        <w:rPr>
          <w:rFonts w:ascii="Times New Roman" w:eastAsia="Times New Roman" w:hAnsi="Times New Roman"/>
          <w:sz w:val="24"/>
          <w:szCs w:val="24"/>
        </w:rPr>
        <w:t>ie</w:t>
      </w:r>
      <w:r w:rsidR="00762032" w:rsidRPr="00096960">
        <w:rPr>
          <w:rFonts w:ascii="Times New Roman" w:eastAsia="Times New Roman" w:hAnsi="Times New Roman"/>
          <w:sz w:val="24"/>
          <w:szCs w:val="24"/>
        </w:rPr>
        <w:t>spējām saņemt nepieciešamo aprūpi un atbalstu invaliditātes seku mazināšanai.</w:t>
      </w:r>
    </w:p>
    <w:p w14:paraId="4F74B1BF" w14:textId="77777777" w:rsidR="00396D80" w:rsidRPr="00096960" w:rsidRDefault="00E55C6C" w:rsidP="00C02A5C">
      <w:pPr>
        <w:spacing w:after="0" w:line="240" w:lineRule="auto"/>
        <w:ind w:firstLine="567"/>
        <w:jc w:val="both"/>
        <w:rPr>
          <w:rFonts w:ascii="Times New Roman" w:hAnsi="Times New Roman"/>
          <w:i/>
          <w:sz w:val="24"/>
          <w:szCs w:val="24"/>
        </w:rPr>
      </w:pPr>
      <w:r w:rsidRPr="00096960">
        <w:rPr>
          <w:rFonts w:ascii="Times New Roman" w:hAnsi="Times New Roman"/>
          <w:sz w:val="24"/>
          <w:szCs w:val="24"/>
        </w:rPr>
        <w:t xml:space="preserve">Ratificējot ANO Konvenciju, Latvija ir apņēmusies nodrošināt un veicināt to, lai visas personas ar invaliditāti varētu pilnībā īstenot visas cilvēktiesības un pamatbrīvības bez jebkāda veida diskriminācijas invaliditātes dēļ. </w:t>
      </w:r>
      <w:r w:rsidR="00851E89" w:rsidRPr="00096960">
        <w:rPr>
          <w:rFonts w:ascii="Times New Roman" w:hAnsi="Times New Roman"/>
          <w:sz w:val="24"/>
          <w:szCs w:val="24"/>
        </w:rPr>
        <w:t xml:space="preserve">ANO Konvencija tostarp nosaka, ka diskriminācija invaliditātes dēļ nozīmē jebkāda veida nošķiršanu, izslēgšanu vai ierobežošanu invaliditātes dēļ, tostarp saprātīga pielāgojuma atteikumu. ANO Konvencija paredz vairākus pamatprincipus, proti, cilvēkam piemītošās cieņas, personīgās patstāvības, tostarp personīgās izvēles brīvības un personas neatkarības ievērošanas principu, diskriminācijas aizliegumu, pilnīgu un efektīvu līdzdalību un integrāciju sabiedrībā, cieņu pret atšķirīgo un personu ar invaliditāti kā cilvēku daudzveidības un cilvēces daļas pieņemšanu, iespēju vienlīdzību un </w:t>
      </w:r>
      <w:proofErr w:type="spellStart"/>
      <w:r w:rsidR="00851E89" w:rsidRPr="00096960">
        <w:rPr>
          <w:rFonts w:ascii="Times New Roman" w:hAnsi="Times New Roman"/>
          <w:sz w:val="24"/>
          <w:szCs w:val="24"/>
        </w:rPr>
        <w:t>piekļūstamību</w:t>
      </w:r>
      <w:proofErr w:type="spellEnd"/>
      <w:r w:rsidR="00851E89" w:rsidRPr="00096960">
        <w:rPr>
          <w:rFonts w:ascii="Times New Roman" w:hAnsi="Times New Roman"/>
          <w:sz w:val="24"/>
          <w:szCs w:val="24"/>
        </w:rPr>
        <w:t xml:space="preserve">. </w:t>
      </w:r>
      <w:proofErr w:type="spellStart"/>
      <w:r w:rsidR="00851E89" w:rsidRPr="00096960">
        <w:rPr>
          <w:rFonts w:ascii="Times New Roman" w:hAnsi="Times New Roman"/>
          <w:i/>
          <w:sz w:val="24"/>
          <w:szCs w:val="24"/>
        </w:rPr>
        <w:t>Piekļūstamība</w:t>
      </w:r>
      <w:proofErr w:type="spellEnd"/>
      <w:r w:rsidR="00851E89" w:rsidRPr="00096960">
        <w:rPr>
          <w:rFonts w:ascii="Times New Roman" w:hAnsi="Times New Roman"/>
          <w:i/>
          <w:sz w:val="24"/>
          <w:szCs w:val="24"/>
        </w:rPr>
        <w:t xml:space="preserve"> ir viens no galvenajiem priekšnosacījumiem, uz kuriem balstās ANO Konvencija un tajā ietvertā cilvēktiesību pieeja, kas paredz patstāvību lēmumu pieņemšanā un iespēju īstenošanā, kas bez </w:t>
      </w:r>
      <w:proofErr w:type="spellStart"/>
      <w:r w:rsidR="00851E89" w:rsidRPr="00096960">
        <w:rPr>
          <w:rFonts w:ascii="Times New Roman" w:hAnsi="Times New Roman"/>
          <w:i/>
          <w:sz w:val="24"/>
          <w:szCs w:val="24"/>
        </w:rPr>
        <w:t>piekļūstamības</w:t>
      </w:r>
      <w:proofErr w:type="spellEnd"/>
      <w:r w:rsidR="00851E89" w:rsidRPr="00096960">
        <w:rPr>
          <w:rFonts w:ascii="Times New Roman" w:hAnsi="Times New Roman"/>
          <w:i/>
          <w:sz w:val="24"/>
          <w:szCs w:val="24"/>
        </w:rPr>
        <w:t xml:space="preserve"> ir apgrūtināta vai pat neiespējama.</w:t>
      </w:r>
    </w:p>
    <w:p w14:paraId="4AD3DB21" w14:textId="48BAAFD6" w:rsidR="00E707D6" w:rsidRPr="00096960" w:rsidRDefault="007D0AC1" w:rsidP="00C02A5C">
      <w:pPr>
        <w:spacing w:after="0" w:line="240" w:lineRule="auto"/>
        <w:ind w:firstLine="567"/>
        <w:jc w:val="both"/>
        <w:rPr>
          <w:rFonts w:ascii="Times New Roman" w:hAnsi="Times New Roman"/>
          <w:i/>
          <w:sz w:val="24"/>
          <w:szCs w:val="24"/>
        </w:rPr>
      </w:pPr>
      <w:r w:rsidRPr="00096960">
        <w:rPr>
          <w:rFonts w:ascii="Times New Roman" w:hAnsi="Times New Roman"/>
          <w:sz w:val="24"/>
          <w:szCs w:val="24"/>
        </w:rPr>
        <w:t xml:space="preserve">LM 2021.gada 21.decembrī saņēma labdarības maratona “Dod pieci!” organizatoru atklāto vēstuli “Par vides pieejamības nodrošināšanu Latvijā”. Savukārt 2022.gada 10.janvārī Ministru prezidents </w:t>
      </w:r>
      <w:proofErr w:type="spellStart"/>
      <w:r w:rsidRPr="00096960">
        <w:rPr>
          <w:rFonts w:ascii="Times New Roman" w:hAnsi="Times New Roman"/>
          <w:sz w:val="24"/>
          <w:szCs w:val="24"/>
        </w:rPr>
        <w:t>A.K.Kariņš</w:t>
      </w:r>
      <w:proofErr w:type="spellEnd"/>
      <w:r w:rsidRPr="00096960">
        <w:rPr>
          <w:rFonts w:ascii="Times New Roman" w:hAnsi="Times New Roman"/>
          <w:sz w:val="24"/>
          <w:szCs w:val="24"/>
        </w:rPr>
        <w:t xml:space="preserve"> ar rezolūciju Nr.7.8.5./2021-DOC-3156-48 deva uzdevumu LM izvērtēt nepieciešamību izveidot starpinstitūciju darba grupu jautājuma kompleksai risināšanai. 2022.gada 18.maijā ar labklājības ministra rīkojumu Nr.68 tika izveidota darba grupa “Par darba grupas personu ar invaliditāti vides, pakalpojumu un informācijas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veicināšanai izveidi” (turpmāk – Darba grupa). Darba grupas sastāvā iekļautas nozaru ministrijas un NVO. Darba grupas uzdevums bija vienoties par veicamajiem pasākumiem vides, pakalpojumu un informācijas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nodrošināšanai personām ar funkcionāliem traucējumiem, nosakot īstermiņā un ilgtermiņā īstenojamos uzdevumus. </w:t>
      </w:r>
      <w:r w:rsidR="00D12623" w:rsidRPr="00096960">
        <w:rPr>
          <w:rFonts w:ascii="Times New Roman" w:hAnsi="Times New Roman"/>
          <w:sz w:val="24"/>
          <w:szCs w:val="24"/>
        </w:rPr>
        <w:t>Līdz 2023. gada nogalei</w:t>
      </w:r>
      <w:r w:rsidRPr="00096960">
        <w:rPr>
          <w:rFonts w:ascii="Times New Roman" w:hAnsi="Times New Roman"/>
          <w:sz w:val="24"/>
          <w:szCs w:val="24"/>
        </w:rPr>
        <w:t xml:space="preserve"> </w:t>
      </w:r>
      <w:r w:rsidR="003E7257" w:rsidRPr="00096960">
        <w:rPr>
          <w:rFonts w:ascii="Times New Roman" w:hAnsi="Times New Roman"/>
          <w:sz w:val="24"/>
          <w:szCs w:val="24"/>
        </w:rPr>
        <w:t>notika</w:t>
      </w:r>
      <w:r w:rsidRPr="00096960">
        <w:rPr>
          <w:rFonts w:ascii="Times New Roman" w:hAnsi="Times New Roman"/>
          <w:sz w:val="24"/>
          <w:szCs w:val="24"/>
        </w:rPr>
        <w:t xml:space="preserve"> vairākas Darba grupas sanāksmes, kuru laikā tika diskutēts par iespējamajiem risinājumiem personu ar funkcionāliem traucējumiem vides, pakalpojumu un informācijas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veicināšanai. Darba grupas rezultātā tika izstrādāts pasākumu apkopojums “Vides, pakalpojumu un informācijas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nodrošināšana personām ar funkcionāliem traucējumiem” (turpmāk – pasākumu apkopojums)</w:t>
      </w:r>
      <w:r w:rsidR="00D12623" w:rsidRPr="00096960">
        <w:rPr>
          <w:rStyle w:val="FootnoteReference"/>
          <w:rFonts w:ascii="Times New Roman" w:hAnsi="Times New Roman"/>
          <w:sz w:val="24"/>
          <w:szCs w:val="24"/>
        </w:rPr>
        <w:footnoteReference w:id="23"/>
      </w:r>
      <w:r w:rsidRPr="00096960">
        <w:rPr>
          <w:rFonts w:ascii="Times New Roman" w:hAnsi="Times New Roman"/>
          <w:sz w:val="24"/>
          <w:szCs w:val="24"/>
        </w:rPr>
        <w:t xml:space="preserve">, kurā identificēti dažādi horizontālā līmenī īstenojami rīcības virzieni ar īstermiņā un ilgtermiņā īstenojamiem uzdevumiem informācijas, vides un pakalpojumu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veicināšanai.</w:t>
      </w:r>
      <w:r w:rsidR="00631BCD" w:rsidRPr="00096960">
        <w:rPr>
          <w:rFonts w:ascii="Times New Roman" w:hAnsi="Times New Roman"/>
          <w:sz w:val="24"/>
          <w:szCs w:val="24"/>
        </w:rPr>
        <w:t xml:space="preserve"> </w:t>
      </w:r>
      <w:r w:rsidRPr="00096960">
        <w:rPr>
          <w:rFonts w:ascii="Times New Roman" w:hAnsi="Times New Roman"/>
          <w:sz w:val="24"/>
          <w:szCs w:val="24"/>
        </w:rPr>
        <w:t xml:space="preserve">Lai sekmētu valsts ilgtspējīgu un stabilu valsts politikas attīstību 2023.gada 31.jūlija Darba grupas sanāksmē tika panākta vienošanās par pasākumu apkopojumā ietverto uzdevumu iekļaušanu atbildīgo nozaru ministriju politikas plānošanas dokumentos, ja tie ir atbilstīgi pēc politikas plānošanas dokumenta satura un uzstādītā mērķa, tostarp </w:t>
      </w:r>
      <w:r w:rsidR="00D12623" w:rsidRPr="00096960">
        <w:rPr>
          <w:rFonts w:ascii="Times New Roman" w:hAnsi="Times New Roman"/>
          <w:sz w:val="24"/>
          <w:szCs w:val="24"/>
        </w:rPr>
        <w:t>Plānā</w:t>
      </w:r>
      <w:r w:rsidR="00E707D6" w:rsidRPr="00096960">
        <w:rPr>
          <w:rFonts w:ascii="Times New Roman" w:hAnsi="Times New Roman"/>
          <w:sz w:val="24"/>
          <w:szCs w:val="24"/>
        </w:rPr>
        <w:t>.</w:t>
      </w:r>
      <w:r w:rsidR="00C13DE9" w:rsidRPr="00096960">
        <w:rPr>
          <w:rFonts w:ascii="Times New Roman" w:hAnsi="Times New Roman"/>
          <w:sz w:val="24"/>
          <w:szCs w:val="24"/>
        </w:rPr>
        <w:t xml:space="preserve"> Plāna pasākumi, kas ir </w:t>
      </w:r>
      <w:r w:rsidR="00056854" w:rsidRPr="00096960">
        <w:rPr>
          <w:rFonts w:ascii="Times New Roman" w:hAnsi="Times New Roman"/>
          <w:sz w:val="24"/>
          <w:szCs w:val="24"/>
        </w:rPr>
        <w:t xml:space="preserve">izrietoši </w:t>
      </w:r>
      <w:r w:rsidR="00C13DE9" w:rsidRPr="00096960">
        <w:rPr>
          <w:rFonts w:ascii="Times New Roman" w:hAnsi="Times New Roman"/>
          <w:sz w:val="24"/>
          <w:szCs w:val="24"/>
        </w:rPr>
        <w:t>no Darba grupas izvirzītajiem uzdevumiem</w:t>
      </w:r>
      <w:r w:rsidR="00041492" w:rsidRPr="00096960">
        <w:rPr>
          <w:rFonts w:ascii="Times New Roman" w:hAnsi="Times New Roman"/>
          <w:sz w:val="24"/>
          <w:szCs w:val="24"/>
        </w:rPr>
        <w:t>,</w:t>
      </w:r>
      <w:r w:rsidR="00C13DE9" w:rsidRPr="00096960">
        <w:rPr>
          <w:rFonts w:ascii="Times New Roman" w:hAnsi="Times New Roman"/>
          <w:sz w:val="24"/>
          <w:szCs w:val="24"/>
        </w:rPr>
        <w:t xml:space="preserve"> Plāna pasākumos tiek atzīmēti ar  </w:t>
      </w:r>
      <w:r w:rsidR="00C13DE9" w:rsidRPr="00096960">
        <w:rPr>
          <w:rFonts w:ascii="Times New Roman" w:hAnsi="Times New Roman"/>
          <w:i/>
          <w:sz w:val="24"/>
          <w:szCs w:val="24"/>
        </w:rPr>
        <w:t>#Dod5 Darba grupas uzdevums.</w:t>
      </w:r>
    </w:p>
    <w:p w14:paraId="3C8A6CA9" w14:textId="4A08DF38" w:rsidR="004F2547" w:rsidRPr="00096960" w:rsidRDefault="00396D80" w:rsidP="00C02A5C">
      <w:pPr>
        <w:spacing w:after="0" w:line="240" w:lineRule="auto"/>
        <w:ind w:firstLine="567"/>
        <w:jc w:val="both"/>
        <w:rPr>
          <w:rFonts w:ascii="Times New Roman" w:hAnsi="Times New Roman"/>
          <w:sz w:val="24"/>
          <w:szCs w:val="24"/>
        </w:rPr>
      </w:pPr>
      <w:r w:rsidRPr="00096960">
        <w:rPr>
          <w:rFonts w:ascii="Times New Roman" w:hAnsi="Times New Roman"/>
          <w:sz w:val="24"/>
          <w:szCs w:val="24"/>
        </w:rPr>
        <w:t xml:space="preserve">Nodarbinātība ir viens no būtiskākajiem nosacījumiem neatkarīgai dzīvei sabiedrībā, </w:t>
      </w:r>
      <w:r w:rsidR="00B31D28" w:rsidRPr="00096960">
        <w:rPr>
          <w:rFonts w:ascii="Times New Roman" w:hAnsi="Times New Roman"/>
          <w:sz w:val="24"/>
          <w:szCs w:val="24"/>
        </w:rPr>
        <w:t xml:space="preserve">gūstot patstāvīgus un pastāvīgus ienākumus. Joprojām sabiedrībā valda vairāki stereotipi par personu ar invaliditāti vietu un lomu darba tirgū. Lai arī pakāpeniski darba devēju attieksme par personu ar invaliditāti nodarbinātību mainās, joprojām ir veicami vairāki pasākumi ar mērķi stiprināt pašu personu ar invaliditāti konkurētspēju darba </w:t>
      </w:r>
      <w:r w:rsidR="0004224A" w:rsidRPr="00096960">
        <w:rPr>
          <w:rFonts w:ascii="Times New Roman" w:hAnsi="Times New Roman"/>
          <w:sz w:val="24"/>
          <w:szCs w:val="24"/>
        </w:rPr>
        <w:t>tirgū</w:t>
      </w:r>
      <w:r w:rsidR="00DB6CE8" w:rsidRPr="00096960">
        <w:rPr>
          <w:rFonts w:ascii="Times New Roman" w:hAnsi="Times New Roman"/>
          <w:sz w:val="24"/>
          <w:szCs w:val="24"/>
        </w:rPr>
        <w:t xml:space="preserve"> un </w:t>
      </w:r>
      <w:r w:rsidR="00B31D28" w:rsidRPr="00096960">
        <w:rPr>
          <w:rFonts w:ascii="Times New Roman" w:hAnsi="Times New Roman"/>
          <w:sz w:val="24"/>
          <w:szCs w:val="24"/>
        </w:rPr>
        <w:t xml:space="preserve">veicināt darba devēju izpratni un mazinātu darba devēju nezināšanu par personu ar invaliditāti vajadzībām darba vietā. 2021.gada 23.novembrī pieņemti grozījumi </w:t>
      </w:r>
      <w:r w:rsidR="00085268" w:rsidRPr="00096960">
        <w:rPr>
          <w:rFonts w:ascii="Times New Roman" w:hAnsi="Times New Roman"/>
          <w:sz w:val="24"/>
          <w:szCs w:val="24"/>
        </w:rPr>
        <w:t xml:space="preserve">MK </w:t>
      </w:r>
      <w:r w:rsidR="00B31D28" w:rsidRPr="00096960">
        <w:rPr>
          <w:rFonts w:ascii="Times New Roman" w:hAnsi="Times New Roman"/>
          <w:sz w:val="24"/>
          <w:szCs w:val="24"/>
        </w:rPr>
        <w:t>2011.</w:t>
      </w:r>
      <w:r w:rsidR="00085268" w:rsidRPr="00096960">
        <w:rPr>
          <w:rFonts w:ascii="Times New Roman" w:hAnsi="Times New Roman"/>
          <w:sz w:val="24"/>
          <w:szCs w:val="24"/>
        </w:rPr>
        <w:t> </w:t>
      </w:r>
      <w:r w:rsidR="00B31D28" w:rsidRPr="00096960">
        <w:rPr>
          <w:rFonts w:ascii="Times New Roman" w:hAnsi="Times New Roman"/>
          <w:sz w:val="24"/>
          <w:szCs w:val="24"/>
        </w:rPr>
        <w:t>gada 25.</w:t>
      </w:r>
      <w:r w:rsidR="00085268" w:rsidRPr="00096960">
        <w:rPr>
          <w:rFonts w:ascii="Times New Roman" w:hAnsi="Times New Roman"/>
          <w:sz w:val="24"/>
          <w:szCs w:val="24"/>
        </w:rPr>
        <w:t> </w:t>
      </w:r>
      <w:r w:rsidR="00B31D28" w:rsidRPr="00096960">
        <w:rPr>
          <w:rFonts w:ascii="Times New Roman" w:hAnsi="Times New Roman"/>
          <w:sz w:val="24"/>
          <w:szCs w:val="24"/>
        </w:rPr>
        <w:t>janvāra noteikumos Nr.75 “Noteikumi par aktīvo nodarbinātības pasākumu un preventīvo bezdarba samazināšanas pasākumu organizēšanas un finansēšanas kārtību un pasākumu īstenotāju izvēles principiem”, kas paredz nodrošināt kompleksu atbalstu personu ar invaliditāti iekļaujošai nodarbinātībai.</w:t>
      </w:r>
      <w:r w:rsidR="00B31D28" w:rsidRPr="00096960">
        <w:rPr>
          <w:rFonts w:ascii="Times New Roman" w:hAnsi="Times New Roman"/>
        </w:rPr>
        <w:t xml:space="preserve"> </w:t>
      </w:r>
      <w:r w:rsidR="00B31D28" w:rsidRPr="00096960">
        <w:rPr>
          <w:rFonts w:ascii="Times New Roman" w:hAnsi="Times New Roman"/>
          <w:sz w:val="24"/>
          <w:szCs w:val="24"/>
        </w:rPr>
        <w:lastRenderedPageBreak/>
        <w:t>202</w:t>
      </w:r>
      <w:r w:rsidR="0004224A" w:rsidRPr="00096960">
        <w:rPr>
          <w:rFonts w:ascii="Times New Roman" w:hAnsi="Times New Roman"/>
          <w:sz w:val="24"/>
          <w:szCs w:val="24"/>
        </w:rPr>
        <w:t>2</w:t>
      </w:r>
      <w:r w:rsidR="00B31D28" w:rsidRPr="00096960">
        <w:rPr>
          <w:rFonts w:ascii="Times New Roman" w:hAnsi="Times New Roman"/>
          <w:sz w:val="24"/>
          <w:szCs w:val="24"/>
        </w:rPr>
        <w:t xml:space="preserve">.gadā NVA ir izveidots </w:t>
      </w:r>
      <w:r w:rsidR="00056854" w:rsidRPr="00096960">
        <w:rPr>
          <w:rFonts w:ascii="Times New Roman" w:hAnsi="Times New Roman"/>
          <w:sz w:val="24"/>
          <w:szCs w:val="24"/>
        </w:rPr>
        <w:t>NACPI</w:t>
      </w:r>
      <w:r w:rsidR="00762CB8" w:rsidRPr="00096960">
        <w:rPr>
          <w:rFonts w:ascii="Times New Roman" w:hAnsi="Times New Roman"/>
          <w:sz w:val="24"/>
          <w:szCs w:val="24"/>
        </w:rPr>
        <w:t>,</w:t>
      </w:r>
      <w:r w:rsidR="00B31D28" w:rsidRPr="00096960">
        <w:rPr>
          <w:rFonts w:ascii="Times New Roman" w:hAnsi="Times New Roman"/>
          <w:sz w:val="24"/>
          <w:szCs w:val="24"/>
        </w:rPr>
        <w:t xml:space="preserve"> kas nodrošina koordinētu atbalstu bezdarbniekiem, darba meklētājiem un bezdarba riskam pakļautām (nodarbinātām) personām atbilstoši funkcionālo traucējumu veidam gan klātienē, gan attālināti. </w:t>
      </w:r>
      <w:r w:rsidR="00DB6CE8" w:rsidRPr="00096960">
        <w:rPr>
          <w:rFonts w:ascii="Times New Roman" w:hAnsi="Times New Roman"/>
          <w:sz w:val="24"/>
          <w:szCs w:val="24"/>
        </w:rPr>
        <w:t xml:space="preserve">Šobrīd </w:t>
      </w:r>
      <w:r w:rsidR="009D1C5B" w:rsidRPr="00096960">
        <w:rPr>
          <w:rFonts w:ascii="Times New Roman" w:hAnsi="Times New Roman"/>
          <w:sz w:val="24"/>
          <w:szCs w:val="24"/>
        </w:rPr>
        <w:t>NACPI</w:t>
      </w:r>
      <w:r w:rsidR="00B31D28" w:rsidRPr="00096960">
        <w:rPr>
          <w:rFonts w:ascii="Times New Roman" w:hAnsi="Times New Roman"/>
          <w:sz w:val="24"/>
          <w:szCs w:val="24"/>
        </w:rPr>
        <w:t xml:space="preserve"> darbības koordinēšana ir organizēta NVA Rīgas filiāles telpās. Vienlaikus tiek stiprināta ar citu NVA filiāļu kapacitāte – katrā NVA filiālē  ir vismaz viens konsultants, kas specializējas personu ar invaliditāti apkalpošanā un piedalās īpaši organizētajās mācībās un pasākumos par invaliditātes jautājumiem.</w:t>
      </w:r>
    </w:p>
    <w:p w14:paraId="257769E9" w14:textId="65164C08" w:rsidR="00BB5ACD" w:rsidRPr="00096960" w:rsidRDefault="00BB5ACD" w:rsidP="00C02A5C">
      <w:pPr>
        <w:spacing w:after="0" w:line="240" w:lineRule="auto"/>
        <w:ind w:firstLine="567"/>
        <w:jc w:val="both"/>
        <w:rPr>
          <w:rFonts w:ascii="Times New Roman" w:hAnsi="Times New Roman"/>
          <w:sz w:val="24"/>
          <w:szCs w:val="24"/>
        </w:rPr>
      </w:pPr>
      <w:r w:rsidRPr="00096960">
        <w:rPr>
          <w:rFonts w:ascii="Times New Roman" w:hAnsi="Times New Roman"/>
          <w:sz w:val="24"/>
          <w:szCs w:val="24"/>
        </w:rPr>
        <w:t xml:space="preserve">Kā caurvijošs elements visas invaliditātes </w:t>
      </w:r>
      <w:proofErr w:type="spellStart"/>
      <w:r w:rsidRPr="00096960">
        <w:rPr>
          <w:rFonts w:ascii="Times New Roman" w:hAnsi="Times New Roman"/>
          <w:sz w:val="24"/>
          <w:szCs w:val="24"/>
        </w:rPr>
        <w:t>rīcībpolitikas</w:t>
      </w:r>
      <w:proofErr w:type="spellEnd"/>
      <w:r w:rsidRPr="00096960">
        <w:rPr>
          <w:rFonts w:ascii="Times New Roman" w:hAnsi="Times New Roman"/>
          <w:sz w:val="24"/>
          <w:szCs w:val="24"/>
        </w:rPr>
        <w:t xml:space="preserve"> attīstībai ir sabiedrības izpratnes veicināšana, stereotipu mazināšana par invaliditāte</w:t>
      </w:r>
      <w:r w:rsidR="00DB6CE8" w:rsidRPr="00096960">
        <w:rPr>
          <w:rFonts w:ascii="Times New Roman" w:hAnsi="Times New Roman"/>
          <w:sz w:val="24"/>
          <w:szCs w:val="24"/>
        </w:rPr>
        <w:t>s</w:t>
      </w:r>
      <w:r w:rsidRPr="00096960">
        <w:rPr>
          <w:rFonts w:ascii="Times New Roman" w:hAnsi="Times New Roman"/>
          <w:sz w:val="24"/>
          <w:szCs w:val="24"/>
        </w:rPr>
        <w:t xml:space="preserve"> jautājumiem, nostiprinot virzību sabiedrības attīstībā, kurā </w:t>
      </w:r>
      <w:proofErr w:type="spellStart"/>
      <w:r w:rsidRPr="00096960">
        <w:rPr>
          <w:rFonts w:ascii="Times New Roman" w:hAnsi="Times New Roman"/>
          <w:sz w:val="24"/>
          <w:szCs w:val="24"/>
        </w:rPr>
        <w:t>cilvēkcieņa</w:t>
      </w:r>
      <w:proofErr w:type="spellEnd"/>
      <w:r w:rsidRPr="00096960">
        <w:rPr>
          <w:rFonts w:ascii="Times New Roman" w:hAnsi="Times New Roman"/>
          <w:sz w:val="24"/>
          <w:szCs w:val="24"/>
        </w:rPr>
        <w:t>, neatkarība, patstāvība un iekļaujoša vide  ir nozīmīgas vērtības</w:t>
      </w:r>
      <w:r w:rsidR="004F2547" w:rsidRPr="00096960">
        <w:rPr>
          <w:rFonts w:ascii="Times New Roman" w:hAnsi="Times New Roman"/>
          <w:sz w:val="24"/>
          <w:szCs w:val="24"/>
        </w:rPr>
        <w:t xml:space="preserve"> ikvienam sabiedrības loceklim, jebkurā vecumā. Ja </w:t>
      </w:r>
      <w:r w:rsidR="00DB6CE8" w:rsidRPr="00096960">
        <w:rPr>
          <w:rFonts w:ascii="Times New Roman" w:hAnsi="Times New Roman"/>
          <w:sz w:val="24"/>
          <w:szCs w:val="24"/>
        </w:rPr>
        <w:t xml:space="preserve">vēl </w:t>
      </w:r>
      <w:r w:rsidR="004F2547" w:rsidRPr="00096960">
        <w:rPr>
          <w:rFonts w:ascii="Times New Roman" w:hAnsi="Times New Roman"/>
          <w:sz w:val="24"/>
          <w:szCs w:val="24"/>
        </w:rPr>
        <w:t>pirms desmit gadiem invaliditātes jautājumi</w:t>
      </w:r>
      <w:r w:rsidR="00DB6CE8" w:rsidRPr="00096960">
        <w:rPr>
          <w:rFonts w:ascii="Times New Roman" w:hAnsi="Times New Roman"/>
          <w:sz w:val="24"/>
          <w:szCs w:val="24"/>
        </w:rPr>
        <w:t xml:space="preserve"> </w:t>
      </w:r>
      <w:r w:rsidR="004F2547" w:rsidRPr="00096960">
        <w:rPr>
          <w:rFonts w:ascii="Times New Roman" w:hAnsi="Times New Roman"/>
          <w:sz w:val="24"/>
          <w:szCs w:val="24"/>
        </w:rPr>
        <w:t xml:space="preserve">bija sabiedrībā ne līdz galam saprotami, sarežģīti skaidrojami, dažkārt arī neērti, tad šodien mūsdienu sabiedrības izpratnes līmenis par šiem tik būtiskiem jautājumiem ir mainījies, tas ir audzis līdz ar sabiedrības izpratnes maiņu par iekļaujošu vidi un sociālo atbildību pret līdzcilvēkiem, spēju pieņemt atšķirīgo, spēju ieklausīties, saskatīt un pielāgoties. Šodienas zināšanas un izpratne par dažādības un </w:t>
      </w:r>
      <w:proofErr w:type="spellStart"/>
      <w:r w:rsidR="004F2547" w:rsidRPr="00096960">
        <w:rPr>
          <w:rFonts w:ascii="Times New Roman" w:hAnsi="Times New Roman"/>
          <w:sz w:val="24"/>
          <w:szCs w:val="24"/>
        </w:rPr>
        <w:t>nediskriminācijas</w:t>
      </w:r>
      <w:proofErr w:type="spellEnd"/>
      <w:r w:rsidR="004F2547" w:rsidRPr="00096960">
        <w:rPr>
          <w:rFonts w:ascii="Times New Roman" w:hAnsi="Times New Roman"/>
          <w:sz w:val="24"/>
          <w:szCs w:val="24"/>
        </w:rPr>
        <w:t xml:space="preserve"> aspektu ir ieguvis arī skaidrākas aprises</w:t>
      </w:r>
      <w:r w:rsidR="00DB6CE8" w:rsidRPr="00096960">
        <w:rPr>
          <w:rFonts w:ascii="Times New Roman" w:hAnsi="Times New Roman"/>
          <w:sz w:val="24"/>
          <w:szCs w:val="24"/>
        </w:rPr>
        <w:t xml:space="preserve"> tostarp politikas veidotāju pusē</w:t>
      </w:r>
      <w:r w:rsidR="004F2547" w:rsidRPr="00096960">
        <w:rPr>
          <w:rFonts w:ascii="Times New Roman" w:hAnsi="Times New Roman"/>
          <w:sz w:val="24"/>
          <w:szCs w:val="24"/>
        </w:rPr>
        <w:t>, nosakot zināmus priekšnosacījums</w:t>
      </w:r>
      <w:r w:rsidR="00DB6CE8" w:rsidRPr="00096960">
        <w:rPr>
          <w:rFonts w:ascii="Times New Roman" w:hAnsi="Times New Roman"/>
          <w:sz w:val="24"/>
          <w:szCs w:val="24"/>
        </w:rPr>
        <w:t xml:space="preserve"> dažādu atbalsta pakalpojumu veidošanā un ilgtermiņu procesu plānošanā.</w:t>
      </w:r>
    </w:p>
    <w:p w14:paraId="236FAD51" w14:textId="0E58D12C" w:rsidR="005C61B9" w:rsidRPr="00096960" w:rsidRDefault="005C61B9" w:rsidP="00C02A5C">
      <w:pPr>
        <w:spacing w:after="0" w:line="240" w:lineRule="auto"/>
        <w:ind w:firstLine="567"/>
        <w:jc w:val="both"/>
        <w:rPr>
          <w:rFonts w:ascii="Times New Roman" w:hAnsi="Times New Roman"/>
          <w:sz w:val="24"/>
          <w:szCs w:val="24"/>
        </w:rPr>
      </w:pPr>
    </w:p>
    <w:p w14:paraId="005D492C" w14:textId="15CCDBB4" w:rsidR="005C61B9" w:rsidRPr="00096960" w:rsidRDefault="005C61B9" w:rsidP="00C02A5C">
      <w:pPr>
        <w:spacing w:after="0" w:line="240" w:lineRule="auto"/>
        <w:ind w:firstLine="567"/>
        <w:jc w:val="both"/>
        <w:rPr>
          <w:rFonts w:ascii="Times New Roman" w:hAnsi="Times New Roman"/>
          <w:sz w:val="24"/>
          <w:szCs w:val="24"/>
        </w:rPr>
      </w:pPr>
    </w:p>
    <w:p w14:paraId="6F153D24" w14:textId="1CD7717E" w:rsidR="005C61B9" w:rsidRPr="00096960" w:rsidRDefault="005C61B9" w:rsidP="00C02A5C">
      <w:pPr>
        <w:spacing w:after="0" w:line="240" w:lineRule="auto"/>
        <w:ind w:firstLine="567"/>
        <w:jc w:val="both"/>
        <w:rPr>
          <w:rFonts w:ascii="Times New Roman" w:hAnsi="Times New Roman"/>
          <w:sz w:val="24"/>
          <w:szCs w:val="24"/>
        </w:rPr>
      </w:pPr>
    </w:p>
    <w:p w14:paraId="1029AB8B" w14:textId="29A6B2E3" w:rsidR="005C61B9" w:rsidRPr="00096960" w:rsidRDefault="005C61B9" w:rsidP="00C02A5C">
      <w:pPr>
        <w:spacing w:after="0" w:line="240" w:lineRule="auto"/>
        <w:ind w:firstLine="567"/>
        <w:jc w:val="both"/>
        <w:rPr>
          <w:rFonts w:ascii="Times New Roman" w:hAnsi="Times New Roman"/>
          <w:sz w:val="24"/>
          <w:szCs w:val="24"/>
        </w:rPr>
      </w:pPr>
    </w:p>
    <w:p w14:paraId="3081D6B4" w14:textId="001692A9" w:rsidR="005C61B9" w:rsidRPr="00096960" w:rsidRDefault="005C61B9" w:rsidP="005C61B9">
      <w:pPr>
        <w:suppressAutoHyphens w:val="0"/>
        <w:autoSpaceDN/>
        <w:spacing w:after="0" w:line="240" w:lineRule="auto"/>
        <w:textAlignment w:val="auto"/>
        <w:rPr>
          <w:rFonts w:ascii="Times New Roman" w:hAnsi="Times New Roman"/>
          <w:sz w:val="24"/>
          <w:szCs w:val="24"/>
        </w:rPr>
      </w:pPr>
      <w:r w:rsidRPr="00096960">
        <w:rPr>
          <w:rFonts w:ascii="Times New Roman" w:hAnsi="Times New Roman"/>
          <w:sz w:val="24"/>
          <w:szCs w:val="24"/>
        </w:rPr>
        <w:br w:type="page"/>
      </w:r>
    </w:p>
    <w:p w14:paraId="7126D34D" w14:textId="15F9B9D1" w:rsidR="00E707D6" w:rsidRPr="00096960" w:rsidRDefault="00E707D6" w:rsidP="00C02A5C">
      <w:pPr>
        <w:pStyle w:val="FootnoteText"/>
        <w:jc w:val="both"/>
        <w:rPr>
          <w:sz w:val="24"/>
          <w:szCs w:val="24"/>
        </w:rPr>
      </w:pPr>
    </w:p>
    <w:p w14:paraId="2905CD09" w14:textId="6E83A9B9" w:rsidR="006073DA" w:rsidRPr="00096960" w:rsidRDefault="00212AD2" w:rsidP="006073DA">
      <w:pPr>
        <w:pStyle w:val="Heading1"/>
        <w:numPr>
          <w:ilvl w:val="0"/>
          <w:numId w:val="9"/>
        </w:numPr>
        <w:spacing w:before="0" w:after="0" w:line="240" w:lineRule="auto"/>
        <w:jc w:val="both"/>
      </w:pPr>
      <w:bookmarkStart w:id="18" w:name="_Toc165544988"/>
      <w:r w:rsidRPr="00096960">
        <w:t>Statistiskais portrets</w:t>
      </w:r>
      <w:bookmarkEnd w:id="18"/>
      <w:r w:rsidRPr="00096960">
        <w:t xml:space="preserve"> </w:t>
      </w:r>
    </w:p>
    <w:p w14:paraId="4C130C6D" w14:textId="77777777" w:rsidR="003E7257" w:rsidRPr="00096960" w:rsidRDefault="003E7257" w:rsidP="003E7257">
      <w:pPr>
        <w:rPr>
          <w:rFonts w:ascii="Times New Roman" w:hAnsi="Times New Roman"/>
        </w:rPr>
      </w:pPr>
    </w:p>
    <w:p w14:paraId="6355AED1" w14:textId="10A2CAC4" w:rsidR="00963CCD" w:rsidRPr="00096960" w:rsidRDefault="00963CCD" w:rsidP="00C02A5C">
      <w:pPr>
        <w:spacing w:after="0" w:line="240" w:lineRule="auto"/>
        <w:ind w:firstLine="360"/>
        <w:jc w:val="both"/>
        <w:rPr>
          <w:rFonts w:ascii="Times New Roman" w:hAnsi="Times New Roman"/>
          <w:sz w:val="24"/>
          <w:szCs w:val="24"/>
        </w:rPr>
      </w:pPr>
      <w:r w:rsidRPr="00096960">
        <w:rPr>
          <w:rFonts w:ascii="Times New Roman" w:hAnsi="Times New Roman"/>
          <w:sz w:val="24"/>
          <w:szCs w:val="24"/>
        </w:rPr>
        <w:t xml:space="preserve">Personu ar invaliditāti skaits un īpatsvars pastāvīgo iedzīvotāju skaitā turpina pieaugt ar katru gadu. 2014.gadā personu ar invaliditāti īpatsvars no kopējā valsts iedzīvotāju skaita bija 8,6%, 2016.gadā – 8,8%, bet 2023.gada beigās jau 11,3% (skatīt </w:t>
      </w:r>
      <w:r w:rsidR="00DC765F" w:rsidRPr="00096960">
        <w:rPr>
          <w:rFonts w:ascii="Times New Roman" w:hAnsi="Times New Roman"/>
          <w:sz w:val="24"/>
          <w:szCs w:val="24"/>
        </w:rPr>
        <w:t>1</w:t>
      </w:r>
      <w:r w:rsidRPr="00096960">
        <w:rPr>
          <w:rFonts w:ascii="Times New Roman" w:hAnsi="Times New Roman"/>
          <w:sz w:val="24"/>
          <w:szCs w:val="24"/>
        </w:rPr>
        <w:t>. tabulu).</w:t>
      </w:r>
    </w:p>
    <w:p w14:paraId="1EC2DACB" w14:textId="77777777" w:rsidR="00E92458" w:rsidRPr="00096960" w:rsidRDefault="00E92458" w:rsidP="00C02A5C">
      <w:pPr>
        <w:spacing w:after="0" w:line="240" w:lineRule="auto"/>
        <w:jc w:val="both"/>
        <w:rPr>
          <w:rFonts w:ascii="Times New Roman" w:hAnsi="Times New Roman"/>
          <w:i/>
          <w:sz w:val="24"/>
          <w:szCs w:val="24"/>
          <w:lang w:eastAsia="lv-LV"/>
        </w:rPr>
      </w:pPr>
    </w:p>
    <w:p w14:paraId="34506694" w14:textId="77777777" w:rsidR="00201500" w:rsidRPr="00096960" w:rsidRDefault="00DD39A3" w:rsidP="00C02A5C">
      <w:pPr>
        <w:spacing w:after="0" w:line="240" w:lineRule="auto"/>
        <w:ind w:firstLine="720"/>
        <w:jc w:val="right"/>
        <w:rPr>
          <w:rFonts w:ascii="Times New Roman" w:hAnsi="Times New Roman"/>
          <w:i/>
          <w:sz w:val="24"/>
          <w:szCs w:val="24"/>
        </w:rPr>
      </w:pPr>
      <w:r w:rsidRPr="00096960">
        <w:rPr>
          <w:rFonts w:ascii="Times New Roman" w:hAnsi="Times New Roman"/>
          <w:i/>
          <w:sz w:val="24"/>
          <w:szCs w:val="24"/>
        </w:rPr>
        <w:t>1</w:t>
      </w:r>
      <w:r w:rsidR="00201500" w:rsidRPr="00096960">
        <w:rPr>
          <w:rFonts w:ascii="Times New Roman" w:hAnsi="Times New Roman"/>
          <w:i/>
          <w:sz w:val="24"/>
          <w:szCs w:val="24"/>
        </w:rPr>
        <w:t>.tabula</w:t>
      </w:r>
    </w:p>
    <w:p w14:paraId="0B7C0486" w14:textId="11D092EF" w:rsidR="00201500" w:rsidRPr="00096960" w:rsidRDefault="00C901DE" w:rsidP="003E7257">
      <w:pPr>
        <w:spacing w:after="0" w:line="240" w:lineRule="auto"/>
        <w:ind w:firstLine="720"/>
        <w:jc w:val="center"/>
        <w:rPr>
          <w:rFonts w:ascii="Times New Roman" w:hAnsi="Times New Roman"/>
          <w:b/>
          <w:sz w:val="24"/>
          <w:szCs w:val="24"/>
        </w:rPr>
      </w:pPr>
      <w:r w:rsidRPr="00096960">
        <w:rPr>
          <w:rFonts w:ascii="Times New Roman" w:hAnsi="Times New Roman"/>
          <w:b/>
          <w:sz w:val="24"/>
          <w:szCs w:val="24"/>
        </w:rPr>
        <w:t>P</w:t>
      </w:r>
      <w:r w:rsidR="00201500" w:rsidRPr="00096960">
        <w:rPr>
          <w:rFonts w:ascii="Times New Roman" w:hAnsi="Times New Roman"/>
          <w:b/>
          <w:sz w:val="24"/>
          <w:szCs w:val="24"/>
        </w:rPr>
        <w:t xml:space="preserve">ersonu ar invaliditāti skaits </w:t>
      </w:r>
      <w:r w:rsidR="00085268" w:rsidRPr="00096960">
        <w:rPr>
          <w:rFonts w:ascii="Times New Roman" w:hAnsi="Times New Roman"/>
          <w:b/>
          <w:sz w:val="24"/>
          <w:szCs w:val="24"/>
        </w:rPr>
        <w:t xml:space="preserve">no </w:t>
      </w:r>
      <w:r w:rsidR="00201500" w:rsidRPr="00096960">
        <w:rPr>
          <w:rFonts w:ascii="Times New Roman" w:hAnsi="Times New Roman"/>
          <w:b/>
          <w:sz w:val="24"/>
          <w:szCs w:val="24"/>
        </w:rPr>
        <w:t>2014.-202</w:t>
      </w:r>
      <w:r w:rsidR="00E707D6" w:rsidRPr="00096960">
        <w:rPr>
          <w:rFonts w:ascii="Times New Roman" w:hAnsi="Times New Roman"/>
          <w:b/>
          <w:sz w:val="24"/>
          <w:szCs w:val="24"/>
        </w:rPr>
        <w:t>3</w:t>
      </w:r>
      <w:r w:rsidR="00201500" w:rsidRPr="00096960">
        <w:rPr>
          <w:rFonts w:ascii="Times New Roman" w:hAnsi="Times New Roman"/>
          <w:b/>
          <w:sz w:val="24"/>
          <w:szCs w:val="24"/>
        </w:rPr>
        <w:t>.gad</w:t>
      </w:r>
      <w:r w:rsidRPr="00096960">
        <w:rPr>
          <w:rFonts w:ascii="Times New Roman" w:hAnsi="Times New Roman"/>
          <w:b/>
          <w:sz w:val="24"/>
          <w:szCs w:val="24"/>
        </w:rPr>
        <w:t>am</w:t>
      </w:r>
    </w:p>
    <w:p w14:paraId="2FC64A78" w14:textId="77777777" w:rsidR="00DD39A3" w:rsidRPr="00096960" w:rsidRDefault="00DD39A3" w:rsidP="00C02A5C">
      <w:pPr>
        <w:spacing w:after="0" w:line="240" w:lineRule="auto"/>
        <w:ind w:firstLine="720"/>
        <w:jc w:val="both"/>
        <w:rPr>
          <w:rFonts w:ascii="Times New Roman" w:hAnsi="Times New Roman"/>
          <w:b/>
          <w:sz w:val="24"/>
          <w:szCs w:val="24"/>
        </w:rPr>
      </w:pPr>
    </w:p>
    <w:tbl>
      <w:tblPr>
        <w:tblW w:w="1068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011"/>
        <w:gridCol w:w="987"/>
        <w:gridCol w:w="864"/>
        <w:gridCol w:w="1011"/>
        <w:gridCol w:w="1234"/>
        <w:gridCol w:w="987"/>
        <w:gridCol w:w="1111"/>
        <w:gridCol w:w="952"/>
        <w:gridCol w:w="1076"/>
      </w:tblGrid>
      <w:tr w:rsidR="004E74E5" w:rsidRPr="00096960" w14:paraId="3B8AF12B" w14:textId="77777777" w:rsidTr="00085268">
        <w:trPr>
          <w:trHeight w:val="521"/>
        </w:trPr>
        <w:tc>
          <w:tcPr>
            <w:tcW w:w="1447" w:type="dxa"/>
            <w:vMerge w:val="restart"/>
            <w:shd w:val="clear" w:color="auto" w:fill="auto"/>
            <w:noWrap/>
            <w:vAlign w:val="center"/>
            <w:hideMark/>
          </w:tcPr>
          <w:p w14:paraId="6523A38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bookmarkStart w:id="19" w:name="_Hlk165295211"/>
            <w:r w:rsidRPr="00096960">
              <w:rPr>
                <w:rFonts w:ascii="Times New Roman" w:eastAsia="Times New Roman" w:hAnsi="Times New Roman"/>
                <w:lang w:eastAsia="lv-LV"/>
              </w:rPr>
              <w:t>Gads</w:t>
            </w:r>
          </w:p>
        </w:tc>
        <w:tc>
          <w:tcPr>
            <w:tcW w:w="2862" w:type="dxa"/>
            <w:gridSpan w:val="3"/>
            <w:shd w:val="clear" w:color="auto" w:fill="auto"/>
            <w:vAlign w:val="bottom"/>
            <w:hideMark/>
          </w:tcPr>
          <w:p w14:paraId="23445166" w14:textId="1633A75C"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Bērni</w:t>
            </w:r>
            <w:r w:rsidR="00B52728" w:rsidRPr="00096960">
              <w:rPr>
                <w:rFonts w:ascii="Times New Roman" w:eastAsia="Times New Roman" w:hAnsi="Times New Roman"/>
                <w:lang w:eastAsia="lv-LV"/>
              </w:rPr>
              <w:t xml:space="preserve"> </w:t>
            </w:r>
            <w:r w:rsidR="00402C3C" w:rsidRPr="00096960">
              <w:rPr>
                <w:rFonts w:ascii="Times New Roman" w:eastAsia="Times New Roman" w:hAnsi="Times New Roman"/>
                <w:lang w:eastAsia="lv-LV"/>
              </w:rPr>
              <w:t>no</w:t>
            </w:r>
            <w:r w:rsidRPr="00096960">
              <w:rPr>
                <w:rFonts w:ascii="Times New Roman" w:eastAsia="Times New Roman" w:hAnsi="Times New Roman"/>
                <w:lang w:eastAsia="lv-LV"/>
              </w:rPr>
              <w:br/>
              <w:t>0-17 gad</w:t>
            </w:r>
            <w:r w:rsidR="00402C3C" w:rsidRPr="00096960">
              <w:rPr>
                <w:rFonts w:ascii="Times New Roman" w:eastAsia="Times New Roman" w:hAnsi="Times New Roman"/>
                <w:lang w:eastAsia="lv-LV"/>
              </w:rPr>
              <w:t>u vecumam</w:t>
            </w:r>
          </w:p>
        </w:tc>
        <w:tc>
          <w:tcPr>
            <w:tcW w:w="3232" w:type="dxa"/>
            <w:gridSpan w:val="3"/>
            <w:shd w:val="clear" w:color="auto" w:fill="auto"/>
            <w:vAlign w:val="bottom"/>
            <w:hideMark/>
          </w:tcPr>
          <w:p w14:paraId="0EF37F1D" w14:textId="0D88034A" w:rsidR="00DD39A3" w:rsidRPr="00096960" w:rsidRDefault="00B52728"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 xml:space="preserve">Personas  no </w:t>
            </w:r>
            <w:r w:rsidR="00DD39A3" w:rsidRPr="00096960">
              <w:rPr>
                <w:rFonts w:ascii="Times New Roman" w:eastAsia="Times New Roman" w:hAnsi="Times New Roman"/>
                <w:lang w:eastAsia="lv-LV"/>
              </w:rPr>
              <w:t xml:space="preserve"> </w:t>
            </w:r>
            <w:r w:rsidR="00DD39A3" w:rsidRPr="00096960">
              <w:rPr>
                <w:rFonts w:ascii="Times New Roman" w:eastAsia="Times New Roman" w:hAnsi="Times New Roman"/>
                <w:lang w:eastAsia="lv-LV"/>
              </w:rPr>
              <w:br/>
              <w:t>18-63</w:t>
            </w:r>
            <w:r w:rsidRPr="00096960">
              <w:rPr>
                <w:rFonts w:ascii="Times New Roman" w:eastAsia="Times New Roman" w:hAnsi="Times New Roman"/>
                <w:lang w:eastAsia="lv-LV"/>
              </w:rPr>
              <w:t xml:space="preserve"> gadu vecumam </w:t>
            </w:r>
          </w:p>
        </w:tc>
        <w:tc>
          <w:tcPr>
            <w:tcW w:w="3139" w:type="dxa"/>
            <w:gridSpan w:val="3"/>
            <w:shd w:val="clear" w:color="auto" w:fill="auto"/>
            <w:vAlign w:val="bottom"/>
            <w:hideMark/>
          </w:tcPr>
          <w:p w14:paraId="2E6032D5" w14:textId="3167C325" w:rsidR="00DD39A3" w:rsidRPr="00096960" w:rsidRDefault="00B52728"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 xml:space="preserve">Personas </w:t>
            </w:r>
            <w:r w:rsidR="00DD39A3" w:rsidRPr="00096960">
              <w:rPr>
                <w:rFonts w:ascii="Times New Roman" w:eastAsia="Times New Roman" w:hAnsi="Times New Roman"/>
                <w:lang w:eastAsia="lv-LV"/>
              </w:rPr>
              <w:br/>
              <w:t>≥64 gad</w:t>
            </w:r>
            <w:r w:rsidR="00402C3C" w:rsidRPr="00096960">
              <w:rPr>
                <w:rFonts w:ascii="Times New Roman" w:eastAsia="Times New Roman" w:hAnsi="Times New Roman"/>
                <w:lang w:eastAsia="lv-LV"/>
              </w:rPr>
              <w:t>u vecumam</w:t>
            </w:r>
          </w:p>
        </w:tc>
      </w:tr>
      <w:tr w:rsidR="004E74E5" w:rsidRPr="00096960" w14:paraId="64ED2A8A" w14:textId="77777777" w:rsidTr="00085268">
        <w:trPr>
          <w:trHeight w:val="251"/>
        </w:trPr>
        <w:tc>
          <w:tcPr>
            <w:tcW w:w="1447" w:type="dxa"/>
            <w:vMerge/>
            <w:vAlign w:val="center"/>
            <w:hideMark/>
          </w:tcPr>
          <w:p w14:paraId="5C52C5A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p>
        </w:tc>
        <w:tc>
          <w:tcPr>
            <w:tcW w:w="1011" w:type="dxa"/>
            <w:shd w:val="clear" w:color="auto" w:fill="auto"/>
            <w:noWrap/>
            <w:vAlign w:val="center"/>
            <w:hideMark/>
          </w:tcPr>
          <w:p w14:paraId="6E7578FF"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Sievietes</w:t>
            </w:r>
          </w:p>
        </w:tc>
        <w:tc>
          <w:tcPr>
            <w:tcW w:w="987" w:type="dxa"/>
            <w:shd w:val="clear" w:color="auto" w:fill="auto"/>
            <w:noWrap/>
            <w:vAlign w:val="center"/>
            <w:hideMark/>
          </w:tcPr>
          <w:p w14:paraId="2BAFCCF8"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Vīrieši</w:t>
            </w:r>
          </w:p>
        </w:tc>
        <w:tc>
          <w:tcPr>
            <w:tcW w:w="864" w:type="dxa"/>
            <w:shd w:val="clear" w:color="auto" w:fill="E2EFD9"/>
            <w:noWrap/>
            <w:vAlign w:val="center"/>
            <w:hideMark/>
          </w:tcPr>
          <w:p w14:paraId="1257032A"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KOPĀ</w:t>
            </w:r>
          </w:p>
        </w:tc>
        <w:tc>
          <w:tcPr>
            <w:tcW w:w="1011" w:type="dxa"/>
            <w:shd w:val="clear" w:color="auto" w:fill="auto"/>
            <w:noWrap/>
            <w:vAlign w:val="center"/>
            <w:hideMark/>
          </w:tcPr>
          <w:p w14:paraId="2F21172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Sievietes</w:t>
            </w:r>
          </w:p>
        </w:tc>
        <w:tc>
          <w:tcPr>
            <w:tcW w:w="1234" w:type="dxa"/>
            <w:shd w:val="clear" w:color="auto" w:fill="auto"/>
            <w:noWrap/>
            <w:vAlign w:val="center"/>
            <w:hideMark/>
          </w:tcPr>
          <w:p w14:paraId="23823C83"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Vīrieši</w:t>
            </w:r>
          </w:p>
        </w:tc>
        <w:tc>
          <w:tcPr>
            <w:tcW w:w="987" w:type="dxa"/>
            <w:shd w:val="clear" w:color="auto" w:fill="DEEAF6"/>
            <w:noWrap/>
            <w:vAlign w:val="center"/>
            <w:hideMark/>
          </w:tcPr>
          <w:p w14:paraId="56584568"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KOPĀ</w:t>
            </w:r>
          </w:p>
        </w:tc>
        <w:tc>
          <w:tcPr>
            <w:tcW w:w="1111" w:type="dxa"/>
            <w:shd w:val="clear" w:color="auto" w:fill="auto"/>
            <w:noWrap/>
            <w:vAlign w:val="center"/>
            <w:hideMark/>
          </w:tcPr>
          <w:p w14:paraId="136B7C21"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Sievietes</w:t>
            </w:r>
          </w:p>
        </w:tc>
        <w:tc>
          <w:tcPr>
            <w:tcW w:w="952" w:type="dxa"/>
            <w:shd w:val="clear" w:color="auto" w:fill="auto"/>
            <w:noWrap/>
            <w:vAlign w:val="center"/>
            <w:hideMark/>
          </w:tcPr>
          <w:p w14:paraId="1D85AD32"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Vīrieši</w:t>
            </w:r>
          </w:p>
        </w:tc>
        <w:tc>
          <w:tcPr>
            <w:tcW w:w="1076" w:type="dxa"/>
            <w:shd w:val="clear" w:color="auto" w:fill="FBE4D5"/>
            <w:noWrap/>
            <w:vAlign w:val="center"/>
            <w:hideMark/>
          </w:tcPr>
          <w:p w14:paraId="2C521B4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KOPĀ</w:t>
            </w:r>
          </w:p>
        </w:tc>
      </w:tr>
      <w:tr w:rsidR="004E74E5" w:rsidRPr="00096960" w14:paraId="13AE4D84" w14:textId="77777777" w:rsidTr="00085268">
        <w:trPr>
          <w:trHeight w:val="337"/>
        </w:trPr>
        <w:tc>
          <w:tcPr>
            <w:tcW w:w="1447" w:type="dxa"/>
            <w:shd w:val="clear" w:color="auto" w:fill="auto"/>
            <w:noWrap/>
            <w:vAlign w:val="center"/>
            <w:hideMark/>
          </w:tcPr>
          <w:p w14:paraId="7985CF5D"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2014.gads</w:t>
            </w:r>
          </w:p>
        </w:tc>
        <w:tc>
          <w:tcPr>
            <w:tcW w:w="1011" w:type="dxa"/>
            <w:shd w:val="clear" w:color="auto" w:fill="auto"/>
            <w:noWrap/>
            <w:vAlign w:val="center"/>
            <w:hideMark/>
          </w:tcPr>
          <w:p w14:paraId="1D711DD2"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3 534</w:t>
            </w:r>
          </w:p>
        </w:tc>
        <w:tc>
          <w:tcPr>
            <w:tcW w:w="987" w:type="dxa"/>
            <w:shd w:val="clear" w:color="auto" w:fill="auto"/>
            <w:noWrap/>
            <w:vAlign w:val="center"/>
            <w:hideMark/>
          </w:tcPr>
          <w:p w14:paraId="1791BEA8"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4 777</w:t>
            </w:r>
          </w:p>
        </w:tc>
        <w:tc>
          <w:tcPr>
            <w:tcW w:w="864" w:type="dxa"/>
            <w:shd w:val="clear" w:color="auto" w:fill="E2EFD9"/>
            <w:noWrap/>
            <w:vAlign w:val="center"/>
            <w:hideMark/>
          </w:tcPr>
          <w:p w14:paraId="4D4C03CE"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8 311</w:t>
            </w:r>
          </w:p>
        </w:tc>
        <w:tc>
          <w:tcPr>
            <w:tcW w:w="1011" w:type="dxa"/>
            <w:shd w:val="clear" w:color="auto" w:fill="auto"/>
            <w:noWrap/>
            <w:vAlign w:val="center"/>
            <w:hideMark/>
          </w:tcPr>
          <w:p w14:paraId="783AC854"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50 149</w:t>
            </w:r>
          </w:p>
        </w:tc>
        <w:tc>
          <w:tcPr>
            <w:tcW w:w="1234" w:type="dxa"/>
            <w:shd w:val="clear" w:color="auto" w:fill="auto"/>
            <w:noWrap/>
            <w:vAlign w:val="center"/>
            <w:hideMark/>
          </w:tcPr>
          <w:p w14:paraId="02243E33"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53 817</w:t>
            </w:r>
          </w:p>
        </w:tc>
        <w:tc>
          <w:tcPr>
            <w:tcW w:w="987" w:type="dxa"/>
            <w:shd w:val="clear" w:color="auto" w:fill="DEEAF6"/>
            <w:noWrap/>
            <w:vAlign w:val="center"/>
            <w:hideMark/>
          </w:tcPr>
          <w:p w14:paraId="4372CB6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103 966</w:t>
            </w:r>
          </w:p>
        </w:tc>
        <w:tc>
          <w:tcPr>
            <w:tcW w:w="1111" w:type="dxa"/>
            <w:shd w:val="clear" w:color="auto" w:fill="auto"/>
            <w:noWrap/>
            <w:vAlign w:val="center"/>
            <w:hideMark/>
          </w:tcPr>
          <w:p w14:paraId="25F2BE1D"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34 135</w:t>
            </w:r>
          </w:p>
        </w:tc>
        <w:tc>
          <w:tcPr>
            <w:tcW w:w="952" w:type="dxa"/>
            <w:shd w:val="clear" w:color="auto" w:fill="auto"/>
            <w:noWrap/>
            <w:vAlign w:val="center"/>
            <w:hideMark/>
          </w:tcPr>
          <w:p w14:paraId="6C741AC6"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24 062</w:t>
            </w:r>
          </w:p>
        </w:tc>
        <w:tc>
          <w:tcPr>
            <w:tcW w:w="1076" w:type="dxa"/>
            <w:shd w:val="clear" w:color="auto" w:fill="FBE4D5"/>
            <w:noWrap/>
            <w:vAlign w:val="center"/>
            <w:hideMark/>
          </w:tcPr>
          <w:p w14:paraId="3D341FA2"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58 197</w:t>
            </w:r>
          </w:p>
        </w:tc>
      </w:tr>
      <w:tr w:rsidR="004E74E5" w:rsidRPr="00096960" w14:paraId="59BC4905" w14:textId="77777777" w:rsidTr="00085268">
        <w:trPr>
          <w:trHeight w:val="337"/>
        </w:trPr>
        <w:tc>
          <w:tcPr>
            <w:tcW w:w="1447" w:type="dxa"/>
            <w:shd w:val="clear" w:color="auto" w:fill="auto"/>
            <w:noWrap/>
            <w:vAlign w:val="center"/>
            <w:hideMark/>
          </w:tcPr>
          <w:p w14:paraId="20E07541"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2015.gads</w:t>
            </w:r>
          </w:p>
        </w:tc>
        <w:tc>
          <w:tcPr>
            <w:tcW w:w="1011" w:type="dxa"/>
            <w:shd w:val="clear" w:color="auto" w:fill="auto"/>
            <w:noWrap/>
            <w:vAlign w:val="center"/>
            <w:hideMark/>
          </w:tcPr>
          <w:p w14:paraId="5DFF1035"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3 544</w:t>
            </w:r>
          </w:p>
        </w:tc>
        <w:tc>
          <w:tcPr>
            <w:tcW w:w="987" w:type="dxa"/>
            <w:shd w:val="clear" w:color="auto" w:fill="auto"/>
            <w:noWrap/>
            <w:vAlign w:val="center"/>
            <w:hideMark/>
          </w:tcPr>
          <w:p w14:paraId="1D1DBA0A"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4 822</w:t>
            </w:r>
          </w:p>
        </w:tc>
        <w:tc>
          <w:tcPr>
            <w:tcW w:w="864" w:type="dxa"/>
            <w:shd w:val="clear" w:color="auto" w:fill="E2EFD9"/>
            <w:noWrap/>
            <w:vAlign w:val="center"/>
            <w:hideMark/>
          </w:tcPr>
          <w:p w14:paraId="1876E3FB"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8 366</w:t>
            </w:r>
          </w:p>
        </w:tc>
        <w:tc>
          <w:tcPr>
            <w:tcW w:w="1011" w:type="dxa"/>
            <w:shd w:val="clear" w:color="auto" w:fill="auto"/>
            <w:noWrap/>
            <w:vAlign w:val="center"/>
            <w:hideMark/>
          </w:tcPr>
          <w:p w14:paraId="2414DF9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51 091</w:t>
            </w:r>
          </w:p>
        </w:tc>
        <w:tc>
          <w:tcPr>
            <w:tcW w:w="1234" w:type="dxa"/>
            <w:shd w:val="clear" w:color="auto" w:fill="auto"/>
            <w:noWrap/>
            <w:vAlign w:val="center"/>
            <w:hideMark/>
          </w:tcPr>
          <w:p w14:paraId="4FD166D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54 551</w:t>
            </w:r>
          </w:p>
        </w:tc>
        <w:tc>
          <w:tcPr>
            <w:tcW w:w="987" w:type="dxa"/>
            <w:shd w:val="clear" w:color="auto" w:fill="DEEAF6"/>
            <w:noWrap/>
            <w:vAlign w:val="center"/>
            <w:hideMark/>
          </w:tcPr>
          <w:p w14:paraId="2F6208B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105 642</w:t>
            </w:r>
          </w:p>
        </w:tc>
        <w:tc>
          <w:tcPr>
            <w:tcW w:w="1111" w:type="dxa"/>
            <w:shd w:val="clear" w:color="auto" w:fill="auto"/>
            <w:noWrap/>
            <w:vAlign w:val="center"/>
            <w:hideMark/>
          </w:tcPr>
          <w:p w14:paraId="5EF41A95"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36 945</w:t>
            </w:r>
          </w:p>
        </w:tc>
        <w:tc>
          <w:tcPr>
            <w:tcW w:w="952" w:type="dxa"/>
            <w:shd w:val="clear" w:color="auto" w:fill="auto"/>
            <w:noWrap/>
            <w:vAlign w:val="center"/>
            <w:hideMark/>
          </w:tcPr>
          <w:p w14:paraId="55ACAD61"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25 851</w:t>
            </w:r>
          </w:p>
        </w:tc>
        <w:tc>
          <w:tcPr>
            <w:tcW w:w="1076" w:type="dxa"/>
            <w:shd w:val="clear" w:color="auto" w:fill="FBE4D5"/>
            <w:noWrap/>
            <w:vAlign w:val="center"/>
            <w:hideMark/>
          </w:tcPr>
          <w:p w14:paraId="5C84479D"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62 796</w:t>
            </w:r>
          </w:p>
        </w:tc>
      </w:tr>
      <w:tr w:rsidR="004E74E5" w:rsidRPr="00096960" w14:paraId="0A9E9B26" w14:textId="77777777" w:rsidTr="00085268">
        <w:trPr>
          <w:trHeight w:val="337"/>
        </w:trPr>
        <w:tc>
          <w:tcPr>
            <w:tcW w:w="1447" w:type="dxa"/>
            <w:shd w:val="clear" w:color="auto" w:fill="auto"/>
            <w:noWrap/>
            <w:vAlign w:val="center"/>
            <w:hideMark/>
          </w:tcPr>
          <w:p w14:paraId="274A2FBE"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2016.gads</w:t>
            </w:r>
          </w:p>
        </w:tc>
        <w:tc>
          <w:tcPr>
            <w:tcW w:w="1011" w:type="dxa"/>
            <w:shd w:val="clear" w:color="auto" w:fill="auto"/>
            <w:noWrap/>
            <w:vAlign w:val="center"/>
            <w:hideMark/>
          </w:tcPr>
          <w:p w14:paraId="6416473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3 551</w:t>
            </w:r>
          </w:p>
        </w:tc>
        <w:tc>
          <w:tcPr>
            <w:tcW w:w="987" w:type="dxa"/>
            <w:shd w:val="clear" w:color="auto" w:fill="auto"/>
            <w:noWrap/>
            <w:vAlign w:val="center"/>
            <w:hideMark/>
          </w:tcPr>
          <w:p w14:paraId="45B6F5DA"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4 810</w:t>
            </w:r>
          </w:p>
        </w:tc>
        <w:tc>
          <w:tcPr>
            <w:tcW w:w="864" w:type="dxa"/>
            <w:shd w:val="clear" w:color="auto" w:fill="E2EFD9"/>
            <w:noWrap/>
            <w:vAlign w:val="center"/>
            <w:hideMark/>
          </w:tcPr>
          <w:p w14:paraId="1702831D"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8 361</w:t>
            </w:r>
          </w:p>
        </w:tc>
        <w:tc>
          <w:tcPr>
            <w:tcW w:w="1011" w:type="dxa"/>
            <w:shd w:val="clear" w:color="auto" w:fill="auto"/>
            <w:noWrap/>
            <w:vAlign w:val="center"/>
            <w:hideMark/>
          </w:tcPr>
          <w:p w14:paraId="566CBDF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51 606</w:t>
            </w:r>
          </w:p>
        </w:tc>
        <w:tc>
          <w:tcPr>
            <w:tcW w:w="1234" w:type="dxa"/>
            <w:shd w:val="clear" w:color="auto" w:fill="auto"/>
            <w:noWrap/>
            <w:vAlign w:val="center"/>
            <w:hideMark/>
          </w:tcPr>
          <w:p w14:paraId="24C14D35"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55 178</w:t>
            </w:r>
          </w:p>
        </w:tc>
        <w:tc>
          <w:tcPr>
            <w:tcW w:w="987" w:type="dxa"/>
            <w:shd w:val="clear" w:color="auto" w:fill="DEEAF6"/>
            <w:noWrap/>
            <w:vAlign w:val="center"/>
            <w:hideMark/>
          </w:tcPr>
          <w:p w14:paraId="26BBA9DF"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106 784</w:t>
            </w:r>
          </w:p>
        </w:tc>
        <w:tc>
          <w:tcPr>
            <w:tcW w:w="1111" w:type="dxa"/>
            <w:shd w:val="clear" w:color="auto" w:fill="auto"/>
            <w:noWrap/>
            <w:vAlign w:val="center"/>
            <w:hideMark/>
          </w:tcPr>
          <w:p w14:paraId="08708BA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39 530</w:t>
            </w:r>
          </w:p>
        </w:tc>
        <w:tc>
          <w:tcPr>
            <w:tcW w:w="952" w:type="dxa"/>
            <w:shd w:val="clear" w:color="auto" w:fill="auto"/>
            <w:noWrap/>
            <w:vAlign w:val="center"/>
            <w:hideMark/>
          </w:tcPr>
          <w:p w14:paraId="60AA75F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27 442</w:t>
            </w:r>
          </w:p>
        </w:tc>
        <w:tc>
          <w:tcPr>
            <w:tcW w:w="1076" w:type="dxa"/>
            <w:shd w:val="clear" w:color="auto" w:fill="FBE4D5"/>
            <w:noWrap/>
            <w:vAlign w:val="center"/>
            <w:hideMark/>
          </w:tcPr>
          <w:p w14:paraId="067D291B"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66 972</w:t>
            </w:r>
          </w:p>
        </w:tc>
      </w:tr>
      <w:tr w:rsidR="004E74E5" w:rsidRPr="00096960" w14:paraId="3FB2CE7F" w14:textId="77777777" w:rsidTr="00085268">
        <w:trPr>
          <w:trHeight w:val="337"/>
        </w:trPr>
        <w:tc>
          <w:tcPr>
            <w:tcW w:w="1447" w:type="dxa"/>
            <w:shd w:val="clear" w:color="auto" w:fill="auto"/>
            <w:noWrap/>
            <w:vAlign w:val="center"/>
            <w:hideMark/>
          </w:tcPr>
          <w:p w14:paraId="01B2A5F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2017.gads</w:t>
            </w:r>
          </w:p>
        </w:tc>
        <w:tc>
          <w:tcPr>
            <w:tcW w:w="1011" w:type="dxa"/>
            <w:shd w:val="clear" w:color="auto" w:fill="auto"/>
            <w:noWrap/>
            <w:vAlign w:val="center"/>
            <w:hideMark/>
          </w:tcPr>
          <w:p w14:paraId="3D95F888"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3 494</w:t>
            </w:r>
          </w:p>
        </w:tc>
        <w:tc>
          <w:tcPr>
            <w:tcW w:w="987" w:type="dxa"/>
            <w:shd w:val="clear" w:color="auto" w:fill="auto"/>
            <w:noWrap/>
            <w:vAlign w:val="center"/>
            <w:hideMark/>
          </w:tcPr>
          <w:p w14:paraId="3D6C404B"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4 757</w:t>
            </w:r>
          </w:p>
        </w:tc>
        <w:tc>
          <w:tcPr>
            <w:tcW w:w="864" w:type="dxa"/>
            <w:shd w:val="clear" w:color="auto" w:fill="E2EFD9"/>
            <w:noWrap/>
            <w:vAlign w:val="center"/>
            <w:hideMark/>
          </w:tcPr>
          <w:p w14:paraId="7CEB414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8 251</w:t>
            </w:r>
          </w:p>
        </w:tc>
        <w:tc>
          <w:tcPr>
            <w:tcW w:w="1011" w:type="dxa"/>
            <w:shd w:val="clear" w:color="auto" w:fill="auto"/>
            <w:noWrap/>
            <w:vAlign w:val="center"/>
            <w:hideMark/>
          </w:tcPr>
          <w:p w14:paraId="68343E4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51 833</w:t>
            </w:r>
          </w:p>
        </w:tc>
        <w:tc>
          <w:tcPr>
            <w:tcW w:w="1234" w:type="dxa"/>
            <w:shd w:val="clear" w:color="auto" w:fill="auto"/>
            <w:noWrap/>
            <w:vAlign w:val="center"/>
            <w:hideMark/>
          </w:tcPr>
          <w:p w14:paraId="3746CD0A"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55 034</w:t>
            </w:r>
          </w:p>
        </w:tc>
        <w:tc>
          <w:tcPr>
            <w:tcW w:w="987" w:type="dxa"/>
            <w:shd w:val="clear" w:color="auto" w:fill="DEEAF6"/>
            <w:noWrap/>
            <w:vAlign w:val="center"/>
            <w:hideMark/>
          </w:tcPr>
          <w:p w14:paraId="3234D3E6"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106 867</w:t>
            </w:r>
          </w:p>
        </w:tc>
        <w:tc>
          <w:tcPr>
            <w:tcW w:w="1111" w:type="dxa"/>
            <w:shd w:val="clear" w:color="auto" w:fill="auto"/>
            <w:noWrap/>
            <w:vAlign w:val="center"/>
            <w:hideMark/>
          </w:tcPr>
          <w:p w14:paraId="2FB1DB2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41 862</w:t>
            </w:r>
          </w:p>
        </w:tc>
        <w:tc>
          <w:tcPr>
            <w:tcW w:w="952" w:type="dxa"/>
            <w:shd w:val="clear" w:color="auto" w:fill="auto"/>
            <w:noWrap/>
            <w:vAlign w:val="center"/>
            <w:hideMark/>
          </w:tcPr>
          <w:p w14:paraId="5531FECD"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28 851</w:t>
            </w:r>
          </w:p>
        </w:tc>
        <w:tc>
          <w:tcPr>
            <w:tcW w:w="1076" w:type="dxa"/>
            <w:shd w:val="clear" w:color="auto" w:fill="FBE4D5"/>
            <w:noWrap/>
            <w:vAlign w:val="center"/>
            <w:hideMark/>
          </w:tcPr>
          <w:p w14:paraId="7A08D3D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70 713</w:t>
            </w:r>
          </w:p>
        </w:tc>
      </w:tr>
      <w:tr w:rsidR="004E74E5" w:rsidRPr="00096960" w14:paraId="1224ECC3" w14:textId="77777777" w:rsidTr="00085268">
        <w:trPr>
          <w:trHeight w:val="337"/>
        </w:trPr>
        <w:tc>
          <w:tcPr>
            <w:tcW w:w="1447" w:type="dxa"/>
            <w:shd w:val="clear" w:color="auto" w:fill="auto"/>
            <w:noWrap/>
            <w:vAlign w:val="center"/>
            <w:hideMark/>
          </w:tcPr>
          <w:p w14:paraId="49A8A265"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2018.gads</w:t>
            </w:r>
          </w:p>
        </w:tc>
        <w:tc>
          <w:tcPr>
            <w:tcW w:w="1011" w:type="dxa"/>
            <w:shd w:val="clear" w:color="auto" w:fill="auto"/>
            <w:noWrap/>
            <w:vAlign w:val="center"/>
            <w:hideMark/>
          </w:tcPr>
          <w:p w14:paraId="656AE8B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3 462</w:t>
            </w:r>
          </w:p>
        </w:tc>
        <w:tc>
          <w:tcPr>
            <w:tcW w:w="987" w:type="dxa"/>
            <w:shd w:val="clear" w:color="auto" w:fill="auto"/>
            <w:noWrap/>
            <w:vAlign w:val="center"/>
            <w:hideMark/>
          </w:tcPr>
          <w:p w14:paraId="516F71A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4 743</w:t>
            </w:r>
          </w:p>
        </w:tc>
        <w:tc>
          <w:tcPr>
            <w:tcW w:w="864" w:type="dxa"/>
            <w:shd w:val="clear" w:color="auto" w:fill="E2EFD9"/>
            <w:noWrap/>
            <w:vAlign w:val="center"/>
            <w:hideMark/>
          </w:tcPr>
          <w:p w14:paraId="3B67E916"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8 205</w:t>
            </w:r>
          </w:p>
        </w:tc>
        <w:tc>
          <w:tcPr>
            <w:tcW w:w="1011" w:type="dxa"/>
            <w:shd w:val="clear" w:color="auto" w:fill="auto"/>
            <w:noWrap/>
            <w:vAlign w:val="center"/>
            <w:hideMark/>
          </w:tcPr>
          <w:p w14:paraId="1C65CD88"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52 297</w:t>
            </w:r>
          </w:p>
        </w:tc>
        <w:tc>
          <w:tcPr>
            <w:tcW w:w="1234" w:type="dxa"/>
            <w:shd w:val="clear" w:color="auto" w:fill="auto"/>
            <w:noWrap/>
            <w:vAlign w:val="center"/>
            <w:hideMark/>
          </w:tcPr>
          <w:p w14:paraId="088A9A66"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55 375</w:t>
            </w:r>
          </w:p>
        </w:tc>
        <w:tc>
          <w:tcPr>
            <w:tcW w:w="987" w:type="dxa"/>
            <w:shd w:val="clear" w:color="auto" w:fill="DEEAF6"/>
            <w:noWrap/>
            <w:vAlign w:val="center"/>
            <w:hideMark/>
          </w:tcPr>
          <w:p w14:paraId="4851F32D"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107 672</w:t>
            </w:r>
          </w:p>
        </w:tc>
        <w:tc>
          <w:tcPr>
            <w:tcW w:w="1111" w:type="dxa"/>
            <w:shd w:val="clear" w:color="auto" w:fill="auto"/>
            <w:noWrap/>
            <w:vAlign w:val="center"/>
            <w:hideMark/>
          </w:tcPr>
          <w:p w14:paraId="0AEAE11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45 120</w:t>
            </w:r>
          </w:p>
        </w:tc>
        <w:tc>
          <w:tcPr>
            <w:tcW w:w="952" w:type="dxa"/>
            <w:shd w:val="clear" w:color="auto" w:fill="auto"/>
            <w:noWrap/>
            <w:vAlign w:val="center"/>
            <w:hideMark/>
          </w:tcPr>
          <w:p w14:paraId="6FC8E2E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30 818</w:t>
            </w:r>
          </w:p>
        </w:tc>
        <w:tc>
          <w:tcPr>
            <w:tcW w:w="1076" w:type="dxa"/>
            <w:shd w:val="clear" w:color="auto" w:fill="FBE4D5"/>
            <w:noWrap/>
            <w:vAlign w:val="center"/>
            <w:hideMark/>
          </w:tcPr>
          <w:p w14:paraId="08B490D5"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75 938</w:t>
            </w:r>
          </w:p>
        </w:tc>
      </w:tr>
      <w:tr w:rsidR="004E74E5" w:rsidRPr="00096960" w14:paraId="3BA8051F" w14:textId="77777777" w:rsidTr="00085268">
        <w:trPr>
          <w:trHeight w:val="337"/>
        </w:trPr>
        <w:tc>
          <w:tcPr>
            <w:tcW w:w="1447" w:type="dxa"/>
            <w:shd w:val="clear" w:color="auto" w:fill="auto"/>
            <w:noWrap/>
            <w:vAlign w:val="center"/>
            <w:hideMark/>
          </w:tcPr>
          <w:p w14:paraId="2D9B9CDA"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2019.gads</w:t>
            </w:r>
          </w:p>
        </w:tc>
        <w:tc>
          <w:tcPr>
            <w:tcW w:w="1011" w:type="dxa"/>
            <w:shd w:val="clear" w:color="auto" w:fill="auto"/>
            <w:noWrap/>
            <w:vAlign w:val="center"/>
            <w:hideMark/>
          </w:tcPr>
          <w:p w14:paraId="45DD30E2"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3 485</w:t>
            </w:r>
          </w:p>
        </w:tc>
        <w:tc>
          <w:tcPr>
            <w:tcW w:w="987" w:type="dxa"/>
            <w:shd w:val="clear" w:color="auto" w:fill="auto"/>
            <w:noWrap/>
            <w:vAlign w:val="center"/>
            <w:hideMark/>
          </w:tcPr>
          <w:p w14:paraId="51A93833"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4 806</w:t>
            </w:r>
          </w:p>
        </w:tc>
        <w:tc>
          <w:tcPr>
            <w:tcW w:w="864" w:type="dxa"/>
            <w:shd w:val="clear" w:color="auto" w:fill="E2EFD9"/>
            <w:noWrap/>
            <w:vAlign w:val="center"/>
            <w:hideMark/>
          </w:tcPr>
          <w:p w14:paraId="63DDDE28"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8 291</w:t>
            </w:r>
          </w:p>
        </w:tc>
        <w:tc>
          <w:tcPr>
            <w:tcW w:w="1011" w:type="dxa"/>
            <w:shd w:val="clear" w:color="auto" w:fill="auto"/>
            <w:noWrap/>
            <w:vAlign w:val="center"/>
            <w:hideMark/>
          </w:tcPr>
          <w:p w14:paraId="51A0985F"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51 863</w:t>
            </w:r>
          </w:p>
        </w:tc>
        <w:tc>
          <w:tcPr>
            <w:tcW w:w="1234" w:type="dxa"/>
            <w:shd w:val="clear" w:color="auto" w:fill="auto"/>
            <w:noWrap/>
            <w:vAlign w:val="center"/>
            <w:hideMark/>
          </w:tcPr>
          <w:p w14:paraId="1902474F"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54 894</w:t>
            </w:r>
          </w:p>
        </w:tc>
        <w:tc>
          <w:tcPr>
            <w:tcW w:w="987" w:type="dxa"/>
            <w:shd w:val="clear" w:color="auto" w:fill="DEEAF6"/>
            <w:noWrap/>
            <w:vAlign w:val="center"/>
            <w:hideMark/>
          </w:tcPr>
          <w:p w14:paraId="0776708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106 757</w:t>
            </w:r>
          </w:p>
        </w:tc>
        <w:tc>
          <w:tcPr>
            <w:tcW w:w="1111" w:type="dxa"/>
            <w:shd w:val="clear" w:color="auto" w:fill="auto"/>
            <w:noWrap/>
            <w:vAlign w:val="center"/>
            <w:hideMark/>
          </w:tcPr>
          <w:p w14:paraId="65C7A1D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48 217</w:t>
            </w:r>
          </w:p>
        </w:tc>
        <w:tc>
          <w:tcPr>
            <w:tcW w:w="952" w:type="dxa"/>
            <w:shd w:val="clear" w:color="auto" w:fill="auto"/>
            <w:noWrap/>
            <w:vAlign w:val="center"/>
            <w:hideMark/>
          </w:tcPr>
          <w:p w14:paraId="3697A04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32 894</w:t>
            </w:r>
          </w:p>
        </w:tc>
        <w:tc>
          <w:tcPr>
            <w:tcW w:w="1076" w:type="dxa"/>
            <w:shd w:val="clear" w:color="auto" w:fill="FBE4D5"/>
            <w:noWrap/>
            <w:vAlign w:val="center"/>
            <w:hideMark/>
          </w:tcPr>
          <w:p w14:paraId="71ED677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81 111</w:t>
            </w:r>
          </w:p>
        </w:tc>
      </w:tr>
      <w:tr w:rsidR="004E74E5" w:rsidRPr="00096960" w14:paraId="57858239" w14:textId="77777777" w:rsidTr="00085268">
        <w:trPr>
          <w:trHeight w:val="337"/>
        </w:trPr>
        <w:tc>
          <w:tcPr>
            <w:tcW w:w="1447" w:type="dxa"/>
            <w:shd w:val="clear" w:color="auto" w:fill="auto"/>
            <w:noWrap/>
            <w:vAlign w:val="center"/>
            <w:hideMark/>
          </w:tcPr>
          <w:p w14:paraId="37D94084"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2020.gads</w:t>
            </w:r>
          </w:p>
        </w:tc>
        <w:tc>
          <w:tcPr>
            <w:tcW w:w="1011" w:type="dxa"/>
            <w:shd w:val="clear" w:color="auto" w:fill="auto"/>
            <w:noWrap/>
            <w:vAlign w:val="center"/>
            <w:hideMark/>
          </w:tcPr>
          <w:p w14:paraId="248CE205"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3 501</w:t>
            </w:r>
          </w:p>
        </w:tc>
        <w:tc>
          <w:tcPr>
            <w:tcW w:w="987" w:type="dxa"/>
            <w:shd w:val="clear" w:color="auto" w:fill="auto"/>
            <w:noWrap/>
            <w:vAlign w:val="center"/>
            <w:hideMark/>
          </w:tcPr>
          <w:p w14:paraId="4BC79A08"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4 894</w:t>
            </w:r>
          </w:p>
        </w:tc>
        <w:tc>
          <w:tcPr>
            <w:tcW w:w="864" w:type="dxa"/>
            <w:shd w:val="clear" w:color="auto" w:fill="E2EFD9"/>
            <w:noWrap/>
            <w:vAlign w:val="center"/>
            <w:hideMark/>
          </w:tcPr>
          <w:p w14:paraId="436CF1EF"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8 395</w:t>
            </w:r>
          </w:p>
        </w:tc>
        <w:tc>
          <w:tcPr>
            <w:tcW w:w="1011" w:type="dxa"/>
            <w:shd w:val="clear" w:color="auto" w:fill="auto"/>
            <w:noWrap/>
            <w:vAlign w:val="center"/>
            <w:hideMark/>
          </w:tcPr>
          <w:p w14:paraId="458A2D2C"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51 805</w:t>
            </w:r>
          </w:p>
        </w:tc>
        <w:tc>
          <w:tcPr>
            <w:tcW w:w="1234" w:type="dxa"/>
            <w:shd w:val="clear" w:color="auto" w:fill="auto"/>
            <w:noWrap/>
            <w:vAlign w:val="center"/>
            <w:hideMark/>
          </w:tcPr>
          <w:p w14:paraId="60F3D88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55 072</w:t>
            </w:r>
          </w:p>
        </w:tc>
        <w:tc>
          <w:tcPr>
            <w:tcW w:w="987" w:type="dxa"/>
            <w:shd w:val="clear" w:color="auto" w:fill="DEEAF6"/>
            <w:noWrap/>
            <w:vAlign w:val="center"/>
            <w:hideMark/>
          </w:tcPr>
          <w:p w14:paraId="05C6DAA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106 877</w:t>
            </w:r>
          </w:p>
        </w:tc>
        <w:tc>
          <w:tcPr>
            <w:tcW w:w="1111" w:type="dxa"/>
            <w:shd w:val="clear" w:color="auto" w:fill="auto"/>
            <w:noWrap/>
            <w:vAlign w:val="center"/>
            <w:hideMark/>
          </w:tcPr>
          <w:p w14:paraId="38BF458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51 291</w:t>
            </w:r>
          </w:p>
        </w:tc>
        <w:tc>
          <w:tcPr>
            <w:tcW w:w="952" w:type="dxa"/>
            <w:shd w:val="clear" w:color="auto" w:fill="auto"/>
            <w:noWrap/>
            <w:vAlign w:val="center"/>
            <w:hideMark/>
          </w:tcPr>
          <w:p w14:paraId="1CDB5ED4"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34 986</w:t>
            </w:r>
          </w:p>
        </w:tc>
        <w:tc>
          <w:tcPr>
            <w:tcW w:w="1076" w:type="dxa"/>
            <w:shd w:val="clear" w:color="auto" w:fill="FBE4D5"/>
            <w:noWrap/>
            <w:vAlign w:val="center"/>
            <w:hideMark/>
          </w:tcPr>
          <w:p w14:paraId="26D1BE7D"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86 277</w:t>
            </w:r>
          </w:p>
        </w:tc>
      </w:tr>
      <w:tr w:rsidR="004E74E5" w:rsidRPr="00096960" w14:paraId="00086BA3" w14:textId="77777777" w:rsidTr="00085268">
        <w:trPr>
          <w:trHeight w:val="337"/>
        </w:trPr>
        <w:tc>
          <w:tcPr>
            <w:tcW w:w="1447" w:type="dxa"/>
            <w:shd w:val="clear" w:color="auto" w:fill="auto"/>
            <w:noWrap/>
            <w:vAlign w:val="center"/>
            <w:hideMark/>
          </w:tcPr>
          <w:p w14:paraId="37E1A31E"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2021.gads</w:t>
            </w:r>
          </w:p>
        </w:tc>
        <w:tc>
          <w:tcPr>
            <w:tcW w:w="1011" w:type="dxa"/>
            <w:shd w:val="clear" w:color="auto" w:fill="auto"/>
            <w:noWrap/>
            <w:vAlign w:val="center"/>
            <w:hideMark/>
          </w:tcPr>
          <w:p w14:paraId="663B8AA4"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3 555</w:t>
            </w:r>
          </w:p>
        </w:tc>
        <w:tc>
          <w:tcPr>
            <w:tcW w:w="987" w:type="dxa"/>
            <w:shd w:val="clear" w:color="auto" w:fill="auto"/>
            <w:noWrap/>
            <w:vAlign w:val="center"/>
            <w:hideMark/>
          </w:tcPr>
          <w:p w14:paraId="1542A021"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5 137</w:t>
            </w:r>
          </w:p>
        </w:tc>
        <w:tc>
          <w:tcPr>
            <w:tcW w:w="864" w:type="dxa"/>
            <w:shd w:val="clear" w:color="auto" w:fill="E2EFD9"/>
            <w:noWrap/>
            <w:vAlign w:val="center"/>
            <w:hideMark/>
          </w:tcPr>
          <w:p w14:paraId="3805D0B4"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8 692</w:t>
            </w:r>
          </w:p>
        </w:tc>
        <w:tc>
          <w:tcPr>
            <w:tcW w:w="1011" w:type="dxa"/>
            <w:shd w:val="clear" w:color="auto" w:fill="auto"/>
            <w:noWrap/>
            <w:vAlign w:val="center"/>
            <w:hideMark/>
          </w:tcPr>
          <w:p w14:paraId="52246481"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51 713</w:t>
            </w:r>
          </w:p>
        </w:tc>
        <w:tc>
          <w:tcPr>
            <w:tcW w:w="1234" w:type="dxa"/>
            <w:shd w:val="clear" w:color="auto" w:fill="auto"/>
            <w:noWrap/>
            <w:vAlign w:val="center"/>
            <w:hideMark/>
          </w:tcPr>
          <w:p w14:paraId="59307DE8"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54 340</w:t>
            </w:r>
          </w:p>
        </w:tc>
        <w:tc>
          <w:tcPr>
            <w:tcW w:w="987" w:type="dxa"/>
            <w:shd w:val="clear" w:color="auto" w:fill="DEEAF6"/>
            <w:noWrap/>
            <w:vAlign w:val="center"/>
            <w:hideMark/>
          </w:tcPr>
          <w:p w14:paraId="345B0D5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106 053</w:t>
            </w:r>
          </w:p>
        </w:tc>
        <w:tc>
          <w:tcPr>
            <w:tcW w:w="1111" w:type="dxa"/>
            <w:shd w:val="clear" w:color="auto" w:fill="auto"/>
            <w:noWrap/>
            <w:vAlign w:val="center"/>
            <w:hideMark/>
          </w:tcPr>
          <w:p w14:paraId="241B9734"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51 884</w:t>
            </w:r>
          </w:p>
        </w:tc>
        <w:tc>
          <w:tcPr>
            <w:tcW w:w="952" w:type="dxa"/>
            <w:shd w:val="clear" w:color="auto" w:fill="auto"/>
            <w:noWrap/>
            <w:vAlign w:val="center"/>
            <w:hideMark/>
          </w:tcPr>
          <w:p w14:paraId="51845C23"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35 355</w:t>
            </w:r>
          </w:p>
        </w:tc>
        <w:tc>
          <w:tcPr>
            <w:tcW w:w="1076" w:type="dxa"/>
            <w:shd w:val="clear" w:color="auto" w:fill="FBE4D5"/>
            <w:noWrap/>
            <w:vAlign w:val="center"/>
            <w:hideMark/>
          </w:tcPr>
          <w:p w14:paraId="5DCF980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87 239</w:t>
            </w:r>
          </w:p>
        </w:tc>
      </w:tr>
      <w:tr w:rsidR="004E74E5" w:rsidRPr="00096960" w14:paraId="1785FAD3" w14:textId="77777777" w:rsidTr="00085268">
        <w:trPr>
          <w:trHeight w:val="364"/>
        </w:trPr>
        <w:tc>
          <w:tcPr>
            <w:tcW w:w="1447" w:type="dxa"/>
            <w:shd w:val="clear" w:color="auto" w:fill="auto"/>
            <w:noWrap/>
            <w:vAlign w:val="center"/>
            <w:hideMark/>
          </w:tcPr>
          <w:p w14:paraId="5E1601F0"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2022.gads</w:t>
            </w:r>
          </w:p>
        </w:tc>
        <w:tc>
          <w:tcPr>
            <w:tcW w:w="1011" w:type="dxa"/>
            <w:shd w:val="clear" w:color="auto" w:fill="auto"/>
            <w:noWrap/>
            <w:vAlign w:val="center"/>
            <w:hideMark/>
          </w:tcPr>
          <w:p w14:paraId="0D55371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3 642</w:t>
            </w:r>
          </w:p>
        </w:tc>
        <w:tc>
          <w:tcPr>
            <w:tcW w:w="987" w:type="dxa"/>
            <w:shd w:val="clear" w:color="auto" w:fill="auto"/>
            <w:noWrap/>
            <w:vAlign w:val="center"/>
            <w:hideMark/>
          </w:tcPr>
          <w:p w14:paraId="192F7235"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5 346</w:t>
            </w:r>
          </w:p>
        </w:tc>
        <w:tc>
          <w:tcPr>
            <w:tcW w:w="864" w:type="dxa"/>
            <w:shd w:val="clear" w:color="auto" w:fill="E2EFD9"/>
            <w:noWrap/>
            <w:vAlign w:val="center"/>
            <w:hideMark/>
          </w:tcPr>
          <w:p w14:paraId="4C3D109A"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8 988</w:t>
            </w:r>
          </w:p>
        </w:tc>
        <w:tc>
          <w:tcPr>
            <w:tcW w:w="1011" w:type="dxa"/>
            <w:shd w:val="clear" w:color="auto" w:fill="auto"/>
            <w:noWrap/>
            <w:vAlign w:val="center"/>
            <w:hideMark/>
          </w:tcPr>
          <w:p w14:paraId="5DB2CA5F"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51 856</w:t>
            </w:r>
          </w:p>
        </w:tc>
        <w:tc>
          <w:tcPr>
            <w:tcW w:w="1234" w:type="dxa"/>
            <w:shd w:val="clear" w:color="auto" w:fill="auto"/>
            <w:noWrap/>
            <w:vAlign w:val="center"/>
            <w:hideMark/>
          </w:tcPr>
          <w:p w14:paraId="2F0A83F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53 926</w:t>
            </w:r>
          </w:p>
        </w:tc>
        <w:tc>
          <w:tcPr>
            <w:tcW w:w="987" w:type="dxa"/>
            <w:shd w:val="clear" w:color="auto" w:fill="DEEAF6"/>
            <w:noWrap/>
            <w:vAlign w:val="center"/>
            <w:hideMark/>
          </w:tcPr>
          <w:p w14:paraId="41757252"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105 782</w:t>
            </w:r>
          </w:p>
        </w:tc>
        <w:tc>
          <w:tcPr>
            <w:tcW w:w="1111" w:type="dxa"/>
            <w:shd w:val="clear" w:color="auto" w:fill="auto"/>
            <w:noWrap/>
            <w:vAlign w:val="center"/>
            <w:hideMark/>
          </w:tcPr>
          <w:p w14:paraId="51AF9A97"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54 457</w:t>
            </w:r>
          </w:p>
        </w:tc>
        <w:tc>
          <w:tcPr>
            <w:tcW w:w="952" w:type="dxa"/>
            <w:shd w:val="clear" w:color="auto" w:fill="auto"/>
            <w:noWrap/>
            <w:vAlign w:val="center"/>
            <w:hideMark/>
          </w:tcPr>
          <w:p w14:paraId="58CA74C9"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37 158</w:t>
            </w:r>
          </w:p>
        </w:tc>
        <w:tc>
          <w:tcPr>
            <w:tcW w:w="1076" w:type="dxa"/>
            <w:shd w:val="clear" w:color="auto" w:fill="FBE4D5"/>
            <w:noWrap/>
            <w:vAlign w:val="center"/>
            <w:hideMark/>
          </w:tcPr>
          <w:p w14:paraId="69EF2C5E" w14:textId="7777777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91 615</w:t>
            </w:r>
          </w:p>
        </w:tc>
      </w:tr>
      <w:tr w:rsidR="004E74E5" w:rsidRPr="00096960" w14:paraId="4501A4A8" w14:textId="77777777" w:rsidTr="00085268">
        <w:trPr>
          <w:trHeight w:val="364"/>
        </w:trPr>
        <w:tc>
          <w:tcPr>
            <w:tcW w:w="1447" w:type="dxa"/>
            <w:shd w:val="clear" w:color="auto" w:fill="auto"/>
            <w:noWrap/>
            <w:vAlign w:val="center"/>
            <w:hideMark/>
          </w:tcPr>
          <w:p w14:paraId="09F440FB" w14:textId="09A18C6E" w:rsidR="00DD39A3" w:rsidRPr="00096960" w:rsidRDefault="00EB078F" w:rsidP="00C02A5C">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2023.gads</w:t>
            </w:r>
          </w:p>
        </w:tc>
        <w:tc>
          <w:tcPr>
            <w:tcW w:w="1011" w:type="dxa"/>
            <w:shd w:val="clear" w:color="auto" w:fill="auto"/>
            <w:noWrap/>
            <w:vAlign w:val="center"/>
            <w:hideMark/>
          </w:tcPr>
          <w:p w14:paraId="7A6D85DE" w14:textId="39D16470"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 xml:space="preserve">3 </w:t>
            </w:r>
            <w:r w:rsidR="00EB078F" w:rsidRPr="00096960">
              <w:rPr>
                <w:rFonts w:ascii="Times New Roman" w:eastAsia="Times New Roman" w:hAnsi="Times New Roman"/>
                <w:lang w:eastAsia="lv-LV"/>
              </w:rPr>
              <w:t>729</w:t>
            </w:r>
          </w:p>
        </w:tc>
        <w:tc>
          <w:tcPr>
            <w:tcW w:w="987" w:type="dxa"/>
            <w:shd w:val="clear" w:color="auto" w:fill="auto"/>
            <w:noWrap/>
            <w:vAlign w:val="center"/>
            <w:hideMark/>
          </w:tcPr>
          <w:p w14:paraId="56B587B0" w14:textId="3106EC7D"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 xml:space="preserve">5 </w:t>
            </w:r>
            <w:r w:rsidR="00EB078F" w:rsidRPr="00096960">
              <w:rPr>
                <w:rFonts w:ascii="Times New Roman" w:eastAsia="Times New Roman" w:hAnsi="Times New Roman"/>
                <w:lang w:eastAsia="lv-LV"/>
              </w:rPr>
              <w:t>643</w:t>
            </w:r>
          </w:p>
        </w:tc>
        <w:tc>
          <w:tcPr>
            <w:tcW w:w="864" w:type="dxa"/>
            <w:shd w:val="clear" w:color="auto" w:fill="E2EFD9"/>
            <w:noWrap/>
            <w:vAlign w:val="center"/>
            <w:hideMark/>
          </w:tcPr>
          <w:p w14:paraId="316C68FC" w14:textId="77777777" w:rsidR="00EB078F" w:rsidRPr="00096960" w:rsidRDefault="00EB078F" w:rsidP="00C02A5C">
            <w:pPr>
              <w:suppressAutoHyphens w:val="0"/>
              <w:autoSpaceDN/>
              <w:spacing w:after="0" w:line="240" w:lineRule="auto"/>
              <w:jc w:val="both"/>
              <w:textAlignment w:val="auto"/>
              <w:rPr>
                <w:rFonts w:ascii="Times New Roman" w:hAnsi="Times New Roman"/>
                <w:sz w:val="20"/>
                <w:szCs w:val="20"/>
                <w:lang w:eastAsia="lv-LV"/>
              </w:rPr>
            </w:pPr>
            <w:r w:rsidRPr="00096960">
              <w:rPr>
                <w:rFonts w:ascii="Times New Roman" w:hAnsi="Times New Roman"/>
                <w:sz w:val="20"/>
                <w:szCs w:val="20"/>
              </w:rPr>
              <w:t>9 372</w:t>
            </w:r>
          </w:p>
          <w:p w14:paraId="0D235677" w14:textId="71AB3C0B"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p>
        </w:tc>
        <w:tc>
          <w:tcPr>
            <w:tcW w:w="1011" w:type="dxa"/>
            <w:shd w:val="clear" w:color="auto" w:fill="auto"/>
            <w:noWrap/>
            <w:vAlign w:val="center"/>
            <w:hideMark/>
          </w:tcPr>
          <w:p w14:paraId="1FB8B972" w14:textId="512B5A85"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51 9</w:t>
            </w:r>
            <w:r w:rsidR="008F1CEB" w:rsidRPr="00096960">
              <w:rPr>
                <w:rFonts w:ascii="Times New Roman" w:eastAsia="Times New Roman" w:hAnsi="Times New Roman"/>
                <w:lang w:eastAsia="lv-LV"/>
              </w:rPr>
              <w:t>24</w:t>
            </w:r>
          </w:p>
        </w:tc>
        <w:tc>
          <w:tcPr>
            <w:tcW w:w="1234" w:type="dxa"/>
            <w:shd w:val="clear" w:color="auto" w:fill="auto"/>
            <w:noWrap/>
            <w:vAlign w:val="center"/>
            <w:hideMark/>
          </w:tcPr>
          <w:p w14:paraId="0CAF1652" w14:textId="073C8925"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54 0</w:t>
            </w:r>
            <w:r w:rsidR="008F1CEB" w:rsidRPr="00096960">
              <w:rPr>
                <w:rFonts w:ascii="Times New Roman" w:eastAsia="Times New Roman" w:hAnsi="Times New Roman"/>
                <w:lang w:eastAsia="lv-LV"/>
              </w:rPr>
              <w:t>08</w:t>
            </w:r>
          </w:p>
        </w:tc>
        <w:tc>
          <w:tcPr>
            <w:tcW w:w="987" w:type="dxa"/>
            <w:shd w:val="clear" w:color="auto" w:fill="DEEAF6"/>
            <w:noWrap/>
            <w:vAlign w:val="center"/>
            <w:hideMark/>
          </w:tcPr>
          <w:p w14:paraId="33F7FB57" w14:textId="38660857"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 xml:space="preserve">105 </w:t>
            </w:r>
            <w:r w:rsidR="008F1CEB" w:rsidRPr="00096960">
              <w:rPr>
                <w:rFonts w:ascii="Times New Roman" w:eastAsia="Times New Roman" w:hAnsi="Times New Roman"/>
                <w:lang w:eastAsia="lv-LV"/>
              </w:rPr>
              <w:t>936</w:t>
            </w:r>
          </w:p>
        </w:tc>
        <w:tc>
          <w:tcPr>
            <w:tcW w:w="1111" w:type="dxa"/>
            <w:shd w:val="clear" w:color="auto" w:fill="auto"/>
            <w:noWrap/>
            <w:vAlign w:val="center"/>
            <w:hideMark/>
          </w:tcPr>
          <w:p w14:paraId="4B72113F" w14:textId="3D5AB86A"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 xml:space="preserve">58 </w:t>
            </w:r>
            <w:r w:rsidR="008F1CEB" w:rsidRPr="00096960">
              <w:rPr>
                <w:rFonts w:ascii="Times New Roman" w:eastAsia="Times New Roman" w:hAnsi="Times New Roman"/>
                <w:lang w:eastAsia="lv-LV"/>
              </w:rPr>
              <w:t>526</w:t>
            </w:r>
          </w:p>
        </w:tc>
        <w:tc>
          <w:tcPr>
            <w:tcW w:w="952" w:type="dxa"/>
            <w:shd w:val="clear" w:color="auto" w:fill="auto"/>
            <w:noWrap/>
            <w:vAlign w:val="center"/>
            <w:hideMark/>
          </w:tcPr>
          <w:p w14:paraId="720C7327" w14:textId="5C6186EF" w:rsidR="00DD39A3" w:rsidRPr="00096960" w:rsidRDefault="00DD39A3"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39</w:t>
            </w:r>
            <w:r w:rsidR="008F1CEB" w:rsidRPr="00096960">
              <w:rPr>
                <w:rFonts w:ascii="Times New Roman" w:eastAsia="Times New Roman" w:hAnsi="Times New Roman"/>
                <w:lang w:eastAsia="lv-LV"/>
              </w:rPr>
              <w:t xml:space="preserve"> 696</w:t>
            </w:r>
          </w:p>
        </w:tc>
        <w:tc>
          <w:tcPr>
            <w:tcW w:w="1076" w:type="dxa"/>
            <w:shd w:val="clear" w:color="auto" w:fill="FBE4D5"/>
            <w:noWrap/>
            <w:vAlign w:val="center"/>
            <w:hideMark/>
          </w:tcPr>
          <w:p w14:paraId="62AA9421" w14:textId="24826328" w:rsidR="00DD39A3" w:rsidRPr="00096960" w:rsidRDefault="008F1CEB" w:rsidP="00C02A5C">
            <w:pPr>
              <w:suppressAutoHyphens w:val="0"/>
              <w:autoSpaceDN/>
              <w:spacing w:after="0" w:line="240" w:lineRule="auto"/>
              <w:jc w:val="both"/>
              <w:textAlignment w:val="auto"/>
              <w:rPr>
                <w:rFonts w:ascii="Times New Roman" w:eastAsia="Times New Roman" w:hAnsi="Times New Roman"/>
                <w:lang w:eastAsia="lv-LV"/>
              </w:rPr>
            </w:pPr>
            <w:r w:rsidRPr="00096960">
              <w:rPr>
                <w:rFonts w:ascii="Times New Roman" w:eastAsia="Times New Roman" w:hAnsi="Times New Roman"/>
                <w:lang w:eastAsia="lv-LV"/>
              </w:rPr>
              <w:t>98 222</w:t>
            </w:r>
          </w:p>
        </w:tc>
      </w:tr>
    </w:tbl>
    <w:bookmarkEnd w:id="19"/>
    <w:p w14:paraId="0EB9EDFD" w14:textId="77777777" w:rsidR="00085268" w:rsidRPr="00096960" w:rsidRDefault="00085268" w:rsidP="00C02A5C">
      <w:pPr>
        <w:spacing w:after="0" w:line="240" w:lineRule="auto"/>
        <w:jc w:val="both"/>
        <w:rPr>
          <w:rFonts w:ascii="Times New Roman" w:hAnsi="Times New Roman"/>
          <w:i/>
          <w:sz w:val="20"/>
          <w:szCs w:val="20"/>
        </w:rPr>
      </w:pPr>
      <w:r w:rsidRPr="00096960">
        <w:rPr>
          <w:rFonts w:ascii="Times New Roman" w:hAnsi="Times New Roman"/>
          <w:i/>
          <w:sz w:val="20"/>
          <w:szCs w:val="20"/>
        </w:rPr>
        <w:t xml:space="preserve">Datu avots: </w:t>
      </w:r>
      <w:proofErr w:type="spellStart"/>
      <w:r w:rsidRPr="00096960">
        <w:rPr>
          <w:rFonts w:ascii="Times New Roman" w:hAnsi="Times New Roman"/>
          <w:i/>
          <w:sz w:val="20"/>
          <w:szCs w:val="20"/>
        </w:rPr>
        <w:t>LabIS</w:t>
      </w:r>
      <w:proofErr w:type="spellEnd"/>
      <w:r w:rsidRPr="00096960">
        <w:rPr>
          <w:rFonts w:ascii="Times New Roman" w:hAnsi="Times New Roman"/>
          <w:i/>
          <w:sz w:val="20"/>
          <w:szCs w:val="20"/>
        </w:rPr>
        <w:t>, dati uz pārskata gada decembri</w:t>
      </w:r>
    </w:p>
    <w:p w14:paraId="5EE0FBEE" w14:textId="77777777" w:rsidR="00D12623" w:rsidRPr="00096960" w:rsidRDefault="00D12623" w:rsidP="00C02A5C">
      <w:pPr>
        <w:spacing w:after="0" w:line="240" w:lineRule="auto"/>
        <w:ind w:right="91"/>
        <w:jc w:val="both"/>
        <w:rPr>
          <w:rFonts w:ascii="Times New Roman" w:hAnsi="Times New Roman"/>
          <w:sz w:val="24"/>
          <w:szCs w:val="24"/>
        </w:rPr>
      </w:pPr>
    </w:p>
    <w:p w14:paraId="782DC32F" w14:textId="159514E1" w:rsidR="00505486" w:rsidRPr="00096960" w:rsidRDefault="00DC765F" w:rsidP="00C26167">
      <w:pPr>
        <w:spacing w:after="0" w:line="240" w:lineRule="auto"/>
        <w:ind w:firstLine="720"/>
        <w:jc w:val="both"/>
        <w:rPr>
          <w:rFonts w:ascii="Times New Roman" w:eastAsia="Times New Roman" w:hAnsi="Times New Roman"/>
          <w:i/>
          <w:sz w:val="24"/>
          <w:szCs w:val="24"/>
          <w:lang w:eastAsia="lv-LV"/>
        </w:rPr>
      </w:pPr>
      <w:r w:rsidRPr="00096960">
        <w:rPr>
          <w:rFonts w:ascii="Times New Roman" w:hAnsi="Times New Roman"/>
          <w:sz w:val="24"/>
          <w:szCs w:val="24"/>
        </w:rPr>
        <w:t xml:space="preserve">Starp </w:t>
      </w:r>
      <w:r w:rsidR="006310BC" w:rsidRPr="00096960">
        <w:rPr>
          <w:rFonts w:ascii="Times New Roman" w:hAnsi="Times New Roman"/>
          <w:sz w:val="24"/>
          <w:szCs w:val="24"/>
        </w:rPr>
        <w:t xml:space="preserve">pilngadīgām </w:t>
      </w:r>
      <w:r w:rsidRPr="00096960">
        <w:rPr>
          <w:rFonts w:ascii="Times New Roman" w:hAnsi="Times New Roman"/>
          <w:sz w:val="24"/>
          <w:szCs w:val="24"/>
        </w:rPr>
        <w:t xml:space="preserve">personām ar invaliditāti lielākā daļa ir darbspējas vecumā, </w:t>
      </w:r>
      <w:r w:rsidRPr="00096960">
        <w:rPr>
          <w:rFonts w:ascii="Times New Roman" w:hAnsi="Times New Roman"/>
          <w:b/>
          <w:sz w:val="24"/>
          <w:szCs w:val="24"/>
        </w:rPr>
        <w:t>tomēr būtiskāk</w:t>
      </w:r>
      <w:r w:rsidR="00DB6CE8" w:rsidRPr="00096960">
        <w:rPr>
          <w:rFonts w:ascii="Times New Roman" w:hAnsi="Times New Roman"/>
          <w:b/>
          <w:sz w:val="24"/>
          <w:szCs w:val="24"/>
        </w:rPr>
        <w:t>ai</w:t>
      </w:r>
      <w:r w:rsidRPr="00096960">
        <w:rPr>
          <w:rFonts w:ascii="Times New Roman" w:hAnsi="Times New Roman"/>
          <w:b/>
          <w:sz w:val="24"/>
          <w:szCs w:val="24"/>
        </w:rPr>
        <w:t xml:space="preserve">s pieaugums pēdējo gadu laikā ir novērojams tieši </w:t>
      </w:r>
      <w:r w:rsidR="00C26167" w:rsidRPr="00096960">
        <w:rPr>
          <w:rFonts w:ascii="Times New Roman" w:hAnsi="Times New Roman"/>
          <w:b/>
          <w:sz w:val="24"/>
          <w:szCs w:val="24"/>
        </w:rPr>
        <w:t>starp personām, kas vecāka</w:t>
      </w:r>
      <w:r w:rsidR="003E7257" w:rsidRPr="00096960">
        <w:rPr>
          <w:rFonts w:ascii="Times New Roman" w:hAnsi="Times New Roman"/>
          <w:b/>
          <w:sz w:val="24"/>
          <w:szCs w:val="24"/>
        </w:rPr>
        <w:t>s</w:t>
      </w:r>
      <w:r w:rsidR="00C26167" w:rsidRPr="00096960">
        <w:rPr>
          <w:rFonts w:ascii="Times New Roman" w:hAnsi="Times New Roman"/>
          <w:b/>
          <w:sz w:val="24"/>
          <w:szCs w:val="24"/>
        </w:rPr>
        <w:t xml:space="preserve"> par 64 gadiem</w:t>
      </w:r>
      <w:r w:rsidRPr="00096960">
        <w:rPr>
          <w:rFonts w:ascii="Times New Roman" w:eastAsia="Times New Roman" w:hAnsi="Times New Roman"/>
          <w:sz w:val="24"/>
          <w:szCs w:val="24"/>
        </w:rPr>
        <w:t xml:space="preserve">. Ja 2014. gadā </w:t>
      </w:r>
      <w:r w:rsidR="00C26167" w:rsidRPr="00096960">
        <w:rPr>
          <w:rFonts w:ascii="Times New Roman" w:eastAsia="Times New Roman" w:hAnsi="Times New Roman"/>
          <w:sz w:val="24"/>
          <w:szCs w:val="24"/>
        </w:rPr>
        <w:t xml:space="preserve">šajā vecuma grupā </w:t>
      </w:r>
      <w:r w:rsidRPr="00096960">
        <w:rPr>
          <w:rFonts w:ascii="Times New Roman" w:eastAsia="Times New Roman" w:hAnsi="Times New Roman"/>
          <w:sz w:val="24"/>
          <w:szCs w:val="24"/>
        </w:rPr>
        <w:t xml:space="preserve">invaliditāte bija noteikta </w:t>
      </w:r>
      <w:r w:rsidRPr="00096960">
        <w:rPr>
          <w:rFonts w:ascii="Times New Roman" w:eastAsia="Times New Roman" w:hAnsi="Times New Roman"/>
          <w:sz w:val="24"/>
          <w:szCs w:val="24"/>
          <w:lang w:eastAsia="lv-LV"/>
        </w:rPr>
        <w:t>58 197 person</w:t>
      </w:r>
      <w:r w:rsidR="00DB6CE8" w:rsidRPr="00096960">
        <w:rPr>
          <w:rFonts w:ascii="Times New Roman" w:eastAsia="Times New Roman" w:hAnsi="Times New Roman"/>
          <w:sz w:val="24"/>
          <w:szCs w:val="24"/>
          <w:lang w:eastAsia="lv-LV"/>
        </w:rPr>
        <w:t>ām</w:t>
      </w:r>
      <w:r w:rsidRPr="00096960">
        <w:rPr>
          <w:rFonts w:ascii="Times New Roman" w:eastAsia="Times New Roman" w:hAnsi="Times New Roman"/>
          <w:sz w:val="24"/>
          <w:szCs w:val="24"/>
          <w:lang w:eastAsia="lv-LV"/>
        </w:rPr>
        <w:t>, tad 2023.gadā</w:t>
      </w:r>
      <w:r w:rsidR="00DB6CE8" w:rsidRPr="00096960">
        <w:rPr>
          <w:rFonts w:ascii="Times New Roman" w:eastAsia="Times New Roman" w:hAnsi="Times New Roman"/>
          <w:sz w:val="24"/>
          <w:szCs w:val="24"/>
          <w:lang w:eastAsia="lv-LV"/>
        </w:rPr>
        <w:t xml:space="preserve"> </w:t>
      </w:r>
      <w:r w:rsidRPr="00096960">
        <w:rPr>
          <w:rFonts w:ascii="Times New Roman" w:eastAsia="Times New Roman" w:hAnsi="Times New Roman"/>
          <w:sz w:val="24"/>
          <w:szCs w:val="24"/>
          <w:lang w:eastAsia="lv-LV"/>
        </w:rPr>
        <w:t xml:space="preserve"> – </w:t>
      </w:r>
      <w:r w:rsidR="00AB2710" w:rsidRPr="00096960">
        <w:rPr>
          <w:rFonts w:ascii="Times New Roman" w:eastAsia="Times New Roman" w:hAnsi="Times New Roman"/>
          <w:sz w:val="24"/>
          <w:szCs w:val="24"/>
          <w:lang w:eastAsia="lv-LV"/>
        </w:rPr>
        <w:t>98 222</w:t>
      </w:r>
      <w:r w:rsidR="00DB6CE8" w:rsidRPr="00096960">
        <w:rPr>
          <w:rFonts w:ascii="Times New Roman" w:eastAsia="Times New Roman" w:hAnsi="Times New Roman"/>
          <w:sz w:val="24"/>
          <w:szCs w:val="24"/>
          <w:lang w:eastAsia="lv-LV"/>
        </w:rPr>
        <w:t xml:space="preserve"> person</w:t>
      </w:r>
      <w:r w:rsidR="00AB2710" w:rsidRPr="00096960">
        <w:rPr>
          <w:rFonts w:ascii="Times New Roman" w:eastAsia="Times New Roman" w:hAnsi="Times New Roman"/>
          <w:sz w:val="24"/>
          <w:szCs w:val="24"/>
          <w:lang w:eastAsia="lv-LV"/>
        </w:rPr>
        <w:t>ām</w:t>
      </w:r>
      <w:r w:rsidRPr="00096960">
        <w:rPr>
          <w:rFonts w:ascii="Times New Roman" w:eastAsia="Times New Roman" w:hAnsi="Times New Roman"/>
          <w:sz w:val="24"/>
          <w:szCs w:val="24"/>
          <w:lang w:eastAsia="lv-LV"/>
        </w:rPr>
        <w:t>. Tātad pieaugums</w:t>
      </w:r>
      <w:r w:rsidR="00DB6CE8" w:rsidRPr="00096960">
        <w:rPr>
          <w:rFonts w:ascii="Times New Roman" w:eastAsia="Times New Roman" w:hAnsi="Times New Roman"/>
          <w:sz w:val="24"/>
          <w:szCs w:val="24"/>
          <w:lang w:eastAsia="lv-LV"/>
        </w:rPr>
        <w:t xml:space="preserve"> šajā vecuma grupā pēdējo desmit gadu laikā</w:t>
      </w:r>
      <w:r w:rsidRPr="00096960">
        <w:rPr>
          <w:rFonts w:ascii="Times New Roman" w:eastAsia="Times New Roman" w:hAnsi="Times New Roman"/>
          <w:sz w:val="24"/>
          <w:szCs w:val="24"/>
          <w:lang w:eastAsia="lv-LV"/>
        </w:rPr>
        <w:t xml:space="preserve"> ir par 6</w:t>
      </w:r>
      <w:r w:rsidR="00AB2710" w:rsidRPr="00096960">
        <w:rPr>
          <w:rFonts w:ascii="Times New Roman" w:eastAsia="Times New Roman" w:hAnsi="Times New Roman"/>
          <w:sz w:val="24"/>
          <w:szCs w:val="24"/>
          <w:lang w:eastAsia="lv-LV"/>
        </w:rPr>
        <w:t>9</w:t>
      </w:r>
      <w:r w:rsidRPr="00096960">
        <w:rPr>
          <w:rFonts w:ascii="Times New Roman" w:eastAsia="Times New Roman" w:hAnsi="Times New Roman"/>
          <w:sz w:val="24"/>
          <w:szCs w:val="24"/>
          <w:lang w:eastAsia="lv-LV"/>
        </w:rPr>
        <w:t xml:space="preserve">%, turpretim vecuma grupā no 18-63 </w:t>
      </w:r>
      <w:r w:rsidR="00DB6CE8" w:rsidRPr="00096960">
        <w:rPr>
          <w:rFonts w:ascii="Times New Roman" w:eastAsia="Times New Roman" w:hAnsi="Times New Roman"/>
          <w:sz w:val="24"/>
          <w:szCs w:val="24"/>
          <w:lang w:eastAsia="lv-LV"/>
        </w:rPr>
        <w:t xml:space="preserve"> (darbspējas vecums) </w:t>
      </w:r>
      <w:r w:rsidRPr="00096960">
        <w:rPr>
          <w:rFonts w:ascii="Times New Roman" w:eastAsia="Times New Roman" w:hAnsi="Times New Roman"/>
          <w:sz w:val="24"/>
          <w:szCs w:val="24"/>
          <w:lang w:eastAsia="lv-LV"/>
        </w:rPr>
        <w:t xml:space="preserve">šajā pašā laikā pieaugums ir par 2%. </w:t>
      </w:r>
      <w:r w:rsidR="00DB6CE8" w:rsidRPr="00096960">
        <w:rPr>
          <w:rFonts w:ascii="Times New Roman" w:eastAsia="Times New Roman" w:hAnsi="Times New Roman"/>
          <w:sz w:val="24"/>
          <w:szCs w:val="24"/>
          <w:lang w:eastAsia="lv-LV"/>
        </w:rPr>
        <w:t>L</w:t>
      </w:r>
      <w:r w:rsidRPr="00096960">
        <w:rPr>
          <w:rFonts w:ascii="Times New Roman" w:eastAsia="Times New Roman" w:hAnsi="Times New Roman"/>
          <w:sz w:val="24"/>
          <w:szCs w:val="24"/>
          <w:lang w:eastAsia="lv-LV"/>
        </w:rPr>
        <w:t>iela daļa</w:t>
      </w:r>
      <w:r w:rsidR="00DB6CE8" w:rsidRPr="00096960">
        <w:rPr>
          <w:rFonts w:ascii="Times New Roman" w:eastAsia="Times New Roman" w:hAnsi="Times New Roman"/>
          <w:sz w:val="24"/>
          <w:szCs w:val="24"/>
          <w:lang w:eastAsia="lv-LV"/>
        </w:rPr>
        <w:t>i personu</w:t>
      </w:r>
      <w:r w:rsidR="00C26167" w:rsidRPr="00096960">
        <w:rPr>
          <w:rFonts w:ascii="Times New Roman" w:eastAsia="Times New Roman" w:hAnsi="Times New Roman"/>
          <w:sz w:val="24"/>
          <w:szCs w:val="24"/>
          <w:lang w:eastAsia="lv-LV"/>
        </w:rPr>
        <w:t xml:space="preserve">, kas vecāka spar 64 gadiem, </w:t>
      </w:r>
      <w:r w:rsidRPr="00096960">
        <w:rPr>
          <w:rFonts w:ascii="Times New Roman" w:eastAsia="Times New Roman" w:hAnsi="Times New Roman"/>
          <w:sz w:val="24"/>
          <w:szCs w:val="24"/>
          <w:lang w:eastAsia="lv-LV"/>
        </w:rPr>
        <w:t>ir tieši</w:t>
      </w:r>
      <w:r w:rsidR="00DB6CE8" w:rsidRPr="00096960">
        <w:rPr>
          <w:rFonts w:ascii="Times New Roman" w:eastAsia="Times New Roman" w:hAnsi="Times New Roman"/>
          <w:sz w:val="24"/>
          <w:szCs w:val="24"/>
          <w:lang w:eastAsia="lv-LV"/>
        </w:rPr>
        <w:t xml:space="preserve"> smaga vai ļoti smaga invaliditāte, proti,</w:t>
      </w:r>
      <w:r w:rsidRPr="00096960">
        <w:rPr>
          <w:rFonts w:ascii="Times New Roman" w:eastAsia="Times New Roman" w:hAnsi="Times New Roman"/>
          <w:sz w:val="24"/>
          <w:szCs w:val="24"/>
          <w:lang w:eastAsia="lv-LV"/>
        </w:rPr>
        <w:t xml:space="preserve"> I</w:t>
      </w:r>
      <w:r w:rsidR="00DB6CE8" w:rsidRPr="00096960">
        <w:rPr>
          <w:rFonts w:ascii="Times New Roman" w:eastAsia="Times New Roman" w:hAnsi="Times New Roman"/>
          <w:sz w:val="24"/>
          <w:szCs w:val="24"/>
          <w:lang w:eastAsia="lv-LV"/>
        </w:rPr>
        <w:t xml:space="preserve"> vai</w:t>
      </w:r>
      <w:r w:rsidRPr="00096960">
        <w:rPr>
          <w:rFonts w:ascii="Times New Roman" w:eastAsia="Times New Roman" w:hAnsi="Times New Roman"/>
          <w:sz w:val="24"/>
          <w:szCs w:val="24"/>
          <w:lang w:eastAsia="lv-LV"/>
        </w:rPr>
        <w:t xml:space="preserve"> II invaliditātes grup</w:t>
      </w:r>
      <w:r w:rsidR="00DB6CE8" w:rsidRPr="00096960">
        <w:rPr>
          <w:rFonts w:ascii="Times New Roman" w:eastAsia="Times New Roman" w:hAnsi="Times New Roman"/>
          <w:sz w:val="24"/>
          <w:szCs w:val="24"/>
          <w:lang w:eastAsia="lv-LV"/>
        </w:rPr>
        <w:t>a</w:t>
      </w:r>
      <w:r w:rsidRPr="00096960">
        <w:rPr>
          <w:rFonts w:ascii="Times New Roman" w:eastAsia="Times New Roman" w:hAnsi="Times New Roman"/>
          <w:sz w:val="24"/>
          <w:szCs w:val="24"/>
          <w:lang w:eastAsia="lv-LV"/>
        </w:rPr>
        <w:t xml:space="preserve"> – attiecīgi 70% no visām I invaliditātes grupas personām, 49% no II invaliditātes grupas personām un 33% no III invaliditātes grupas personām. </w:t>
      </w:r>
      <w:r w:rsidRPr="00096960">
        <w:rPr>
          <w:rFonts w:ascii="Times New Roman" w:hAnsi="Times New Roman"/>
          <w:sz w:val="24"/>
          <w:szCs w:val="24"/>
        </w:rPr>
        <w:t>Bērnu ar invaliditāti īpatsvars starp personām ar invaliditāti jau vairākus gadus ir 4% ietvarā, un arī absolūtos skaitļos bērnu ar invaliditāti skaits nerāda statistiski strauju pieaugumu</w:t>
      </w:r>
      <w:r w:rsidR="00DB6CE8" w:rsidRPr="00096960">
        <w:rPr>
          <w:rFonts w:ascii="Times New Roman" w:eastAsia="Times New Roman" w:hAnsi="Times New Roman"/>
          <w:i/>
          <w:sz w:val="24"/>
          <w:szCs w:val="24"/>
          <w:lang w:eastAsia="lv-LV"/>
        </w:rPr>
        <w:t xml:space="preserve"> (skatīt 2.attēlu).</w:t>
      </w:r>
    </w:p>
    <w:p w14:paraId="51B29C80" w14:textId="77777777" w:rsidR="00505486" w:rsidRPr="00096960" w:rsidRDefault="00505486">
      <w:pPr>
        <w:suppressAutoHyphens w:val="0"/>
        <w:autoSpaceDN/>
        <w:spacing w:after="0" w:line="240" w:lineRule="auto"/>
        <w:textAlignment w:val="auto"/>
        <w:rPr>
          <w:rFonts w:ascii="Times New Roman" w:eastAsia="Times New Roman" w:hAnsi="Times New Roman"/>
          <w:i/>
          <w:sz w:val="24"/>
          <w:szCs w:val="24"/>
          <w:lang w:eastAsia="lv-LV"/>
        </w:rPr>
      </w:pPr>
      <w:r w:rsidRPr="00096960">
        <w:rPr>
          <w:rFonts w:ascii="Times New Roman" w:eastAsia="Times New Roman" w:hAnsi="Times New Roman"/>
          <w:i/>
          <w:sz w:val="24"/>
          <w:szCs w:val="24"/>
          <w:lang w:eastAsia="lv-LV"/>
        </w:rPr>
        <w:br w:type="page"/>
      </w:r>
    </w:p>
    <w:p w14:paraId="772A81EB" w14:textId="77777777" w:rsidR="00CD408A" w:rsidRPr="00096960" w:rsidRDefault="00CD408A" w:rsidP="00C26167">
      <w:pPr>
        <w:spacing w:after="0" w:line="240" w:lineRule="auto"/>
        <w:ind w:firstLine="720"/>
        <w:jc w:val="both"/>
        <w:rPr>
          <w:rFonts w:ascii="Times New Roman" w:eastAsia="Times New Roman" w:hAnsi="Times New Roman"/>
          <w:sz w:val="24"/>
          <w:szCs w:val="24"/>
          <w:lang w:eastAsia="lv-LV"/>
        </w:rPr>
      </w:pPr>
    </w:p>
    <w:p w14:paraId="0EA5C73B" w14:textId="1E571CE8" w:rsidR="00CD408A" w:rsidRPr="00096960" w:rsidRDefault="00CD408A" w:rsidP="00C02A5C">
      <w:pPr>
        <w:spacing w:after="0" w:line="240" w:lineRule="auto"/>
        <w:ind w:right="91"/>
        <w:jc w:val="right"/>
        <w:rPr>
          <w:rFonts w:ascii="Times New Roman" w:hAnsi="Times New Roman"/>
          <w:i/>
          <w:sz w:val="24"/>
          <w:szCs w:val="24"/>
        </w:rPr>
      </w:pPr>
      <w:r w:rsidRPr="00096960">
        <w:rPr>
          <w:rFonts w:ascii="Times New Roman" w:hAnsi="Times New Roman"/>
          <w:i/>
          <w:sz w:val="24"/>
          <w:szCs w:val="24"/>
        </w:rPr>
        <w:t>Attēls Nr.2</w:t>
      </w:r>
    </w:p>
    <w:p w14:paraId="08D8DE4E" w14:textId="72B3137A" w:rsidR="00CD408A" w:rsidRPr="00096960" w:rsidRDefault="00CD408A" w:rsidP="00C02A5C">
      <w:pPr>
        <w:spacing w:after="0" w:line="240" w:lineRule="auto"/>
        <w:ind w:right="91"/>
        <w:jc w:val="center"/>
        <w:rPr>
          <w:rFonts w:ascii="Times New Roman" w:hAnsi="Times New Roman"/>
          <w:b/>
          <w:sz w:val="24"/>
          <w:szCs w:val="24"/>
        </w:rPr>
      </w:pPr>
      <w:r w:rsidRPr="00096960">
        <w:rPr>
          <w:rFonts w:ascii="Times New Roman" w:hAnsi="Times New Roman"/>
          <w:b/>
          <w:sz w:val="24"/>
          <w:szCs w:val="24"/>
        </w:rPr>
        <w:t>Personu ar invaliditāti vecuma struktūra no 2014.</w:t>
      </w:r>
      <w:r w:rsidR="00DB6CE8" w:rsidRPr="00096960">
        <w:rPr>
          <w:rFonts w:ascii="Times New Roman" w:hAnsi="Times New Roman"/>
          <w:b/>
          <w:sz w:val="24"/>
          <w:szCs w:val="24"/>
        </w:rPr>
        <w:t xml:space="preserve"> - </w:t>
      </w:r>
      <w:r w:rsidRPr="00096960">
        <w:rPr>
          <w:rFonts w:ascii="Times New Roman" w:hAnsi="Times New Roman"/>
          <w:b/>
          <w:sz w:val="24"/>
          <w:szCs w:val="24"/>
        </w:rPr>
        <w:t>2023. gad</w:t>
      </w:r>
      <w:r w:rsidR="00BA23B5" w:rsidRPr="00096960">
        <w:rPr>
          <w:rFonts w:ascii="Times New Roman" w:hAnsi="Times New Roman"/>
          <w:b/>
          <w:sz w:val="24"/>
          <w:szCs w:val="24"/>
        </w:rPr>
        <w:t>am</w:t>
      </w:r>
    </w:p>
    <w:p w14:paraId="02D50ED6" w14:textId="2A8BE4A7" w:rsidR="00DC765F" w:rsidRPr="00096960" w:rsidRDefault="00402C3C" w:rsidP="00C02A5C">
      <w:pPr>
        <w:spacing w:after="0" w:line="240" w:lineRule="auto"/>
        <w:jc w:val="both"/>
        <w:rPr>
          <w:rFonts w:ascii="Times New Roman" w:hAnsi="Times New Roman"/>
          <w:sz w:val="24"/>
          <w:szCs w:val="24"/>
        </w:rPr>
      </w:pPr>
      <w:r w:rsidRPr="00096960">
        <w:rPr>
          <w:rFonts w:ascii="Times New Roman" w:hAnsi="Times New Roman"/>
          <w:noProof/>
        </w:rPr>
        <w:drawing>
          <wp:inline distT="0" distB="0" distL="0" distR="0" wp14:anchorId="53CF9B7B" wp14:editId="35D817E5">
            <wp:extent cx="6350000" cy="3098800"/>
            <wp:effectExtent l="0" t="0" r="12700" b="6350"/>
            <wp:docPr id="6" name="Chart 6">
              <a:extLst xmlns:a="http://schemas.openxmlformats.org/drawingml/2006/main">
                <a:ext uri="{FF2B5EF4-FFF2-40B4-BE49-F238E27FC236}">
                  <a16:creationId xmlns:a16="http://schemas.microsoft.com/office/drawing/2014/main" id="{16D6DB33-3087-4BB4-A76E-81C415113F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A6D992" w14:textId="74B63383" w:rsidR="00DC765F" w:rsidRPr="00096960" w:rsidRDefault="00DC765F" w:rsidP="00C02A5C">
      <w:pPr>
        <w:spacing w:after="0" w:line="240" w:lineRule="auto"/>
        <w:jc w:val="both"/>
        <w:rPr>
          <w:rFonts w:ascii="Times New Roman" w:hAnsi="Times New Roman"/>
          <w:sz w:val="24"/>
          <w:szCs w:val="24"/>
        </w:rPr>
      </w:pPr>
    </w:p>
    <w:p w14:paraId="15F587DE" w14:textId="2E47093B" w:rsidR="00DC765F" w:rsidRPr="00096960" w:rsidRDefault="00CD408A" w:rsidP="00C02A5C">
      <w:pPr>
        <w:spacing w:after="0" w:line="240" w:lineRule="auto"/>
        <w:jc w:val="both"/>
        <w:rPr>
          <w:rFonts w:ascii="Times New Roman" w:hAnsi="Times New Roman"/>
          <w:i/>
          <w:sz w:val="20"/>
          <w:szCs w:val="20"/>
        </w:rPr>
      </w:pPr>
      <w:r w:rsidRPr="00096960">
        <w:rPr>
          <w:rFonts w:ascii="Times New Roman" w:hAnsi="Times New Roman"/>
          <w:i/>
          <w:sz w:val="20"/>
          <w:szCs w:val="20"/>
        </w:rPr>
        <w:t xml:space="preserve">Datu avots: </w:t>
      </w:r>
      <w:proofErr w:type="spellStart"/>
      <w:r w:rsidRPr="00096960">
        <w:rPr>
          <w:rFonts w:ascii="Times New Roman" w:hAnsi="Times New Roman"/>
          <w:i/>
          <w:sz w:val="20"/>
          <w:szCs w:val="20"/>
        </w:rPr>
        <w:t>Lab</w:t>
      </w:r>
      <w:r w:rsidR="00BA23B5" w:rsidRPr="00096960">
        <w:rPr>
          <w:rFonts w:ascii="Times New Roman" w:hAnsi="Times New Roman"/>
          <w:i/>
          <w:sz w:val="20"/>
          <w:szCs w:val="20"/>
        </w:rPr>
        <w:t>IS</w:t>
      </w:r>
      <w:proofErr w:type="spellEnd"/>
      <w:r w:rsidR="00085268" w:rsidRPr="00096960">
        <w:rPr>
          <w:rFonts w:ascii="Times New Roman" w:hAnsi="Times New Roman"/>
          <w:i/>
          <w:sz w:val="20"/>
          <w:szCs w:val="20"/>
        </w:rPr>
        <w:t>, dati uz pārskata gada decembri</w:t>
      </w:r>
    </w:p>
    <w:p w14:paraId="076A0141" w14:textId="77777777" w:rsidR="00DC765F" w:rsidRPr="00096960" w:rsidRDefault="00DC765F" w:rsidP="00C02A5C">
      <w:pPr>
        <w:spacing w:after="0" w:line="240" w:lineRule="auto"/>
        <w:jc w:val="both"/>
        <w:rPr>
          <w:rFonts w:ascii="Times New Roman" w:hAnsi="Times New Roman"/>
          <w:sz w:val="24"/>
          <w:szCs w:val="24"/>
        </w:rPr>
      </w:pPr>
    </w:p>
    <w:p w14:paraId="08BED789" w14:textId="1A282DBC" w:rsidR="00CD408A" w:rsidRPr="00096960" w:rsidRDefault="00DC765F" w:rsidP="00C02A5C">
      <w:pPr>
        <w:spacing w:after="0" w:line="240" w:lineRule="auto"/>
        <w:ind w:firstLine="720"/>
        <w:jc w:val="both"/>
        <w:rPr>
          <w:rFonts w:ascii="Times New Roman" w:hAnsi="Times New Roman"/>
          <w:sz w:val="24"/>
          <w:szCs w:val="24"/>
        </w:rPr>
      </w:pPr>
      <w:r w:rsidRPr="00096960">
        <w:rPr>
          <w:rFonts w:ascii="Times New Roman" w:hAnsi="Times New Roman"/>
          <w:sz w:val="24"/>
          <w:szCs w:val="24"/>
        </w:rPr>
        <w:t xml:space="preserve">Personu ar invaliditāti skaits un statistiskais portrets ir analizējams tostarp pēc </w:t>
      </w:r>
      <w:r w:rsidRPr="00096960">
        <w:rPr>
          <w:rFonts w:ascii="Times New Roman" w:hAnsi="Times New Roman"/>
          <w:i/>
          <w:sz w:val="24"/>
          <w:szCs w:val="24"/>
        </w:rPr>
        <w:t>funkcionālo traucējumu veida</w:t>
      </w:r>
      <w:r w:rsidRPr="00096960">
        <w:rPr>
          <w:rFonts w:ascii="Times New Roman" w:hAnsi="Times New Roman"/>
          <w:b/>
          <w:sz w:val="24"/>
          <w:szCs w:val="24"/>
        </w:rPr>
        <w:t xml:space="preserve"> </w:t>
      </w:r>
      <w:r w:rsidRPr="00096960">
        <w:rPr>
          <w:rFonts w:ascii="Times New Roman" w:hAnsi="Times New Roman"/>
          <w:sz w:val="24"/>
          <w:szCs w:val="24"/>
        </w:rPr>
        <w:t xml:space="preserve">pazīmes. No specifiskiem traucējumu veidiem ir izdalāmi šādi </w:t>
      </w:r>
      <w:r w:rsidR="00564D8A" w:rsidRPr="00096960">
        <w:rPr>
          <w:rFonts w:ascii="Times New Roman" w:hAnsi="Times New Roman"/>
          <w:sz w:val="24"/>
          <w:szCs w:val="24"/>
        </w:rPr>
        <w:t>–</w:t>
      </w:r>
      <w:r w:rsidRPr="00096960">
        <w:rPr>
          <w:rFonts w:ascii="Times New Roman" w:hAnsi="Times New Roman"/>
          <w:sz w:val="24"/>
          <w:szCs w:val="24"/>
        </w:rPr>
        <w:t xml:space="preserve"> redze, dzirde, kustību vai </w:t>
      </w:r>
      <w:r w:rsidR="00BA1877" w:rsidRPr="00096960">
        <w:rPr>
          <w:rFonts w:ascii="Times New Roman" w:hAnsi="Times New Roman"/>
          <w:sz w:val="24"/>
          <w:szCs w:val="24"/>
        </w:rPr>
        <w:t>GRT (psihiskie un uzvedības traucējumi)</w:t>
      </w:r>
      <w:r w:rsidRPr="00096960">
        <w:rPr>
          <w:rFonts w:ascii="Times New Roman" w:hAnsi="Times New Roman"/>
          <w:sz w:val="24"/>
          <w:szCs w:val="24"/>
        </w:rPr>
        <w:t xml:space="preserve">. Nereti šie funkcionālie traucējumi var arī kombinēties, kas nozīmē, ka ikdienā personai ir jāspēj pielāgoties faktiskajai situācijai.  </w:t>
      </w:r>
      <w:r w:rsidR="005103B1" w:rsidRPr="00096960">
        <w:rPr>
          <w:rFonts w:ascii="Times New Roman" w:hAnsi="Times New Roman"/>
          <w:sz w:val="24"/>
          <w:szCs w:val="24"/>
        </w:rPr>
        <w:t>Lielākajai daļai personu invaliditātes noteikšanas pamatā ir vispārēja saslimšana jeb neredzamā invaliditāte. No specifiskajiem funkcionālajiem traucējumiem pilngadīgām personām ar invaliditāti visbiežāk sastopami kustību traucējumi un</w:t>
      </w:r>
      <w:r w:rsidR="00BA1877" w:rsidRPr="00096960">
        <w:rPr>
          <w:rFonts w:ascii="Times New Roman" w:hAnsi="Times New Roman"/>
          <w:sz w:val="24"/>
          <w:szCs w:val="24"/>
        </w:rPr>
        <w:t xml:space="preserve"> GRT</w:t>
      </w:r>
      <w:r w:rsidR="005103B1" w:rsidRPr="00096960">
        <w:rPr>
          <w:rFonts w:ascii="Times New Roman" w:hAnsi="Times New Roman"/>
          <w:sz w:val="24"/>
          <w:szCs w:val="24"/>
        </w:rPr>
        <w:t xml:space="preserve">, savukārt bērniem ar invaliditāti – </w:t>
      </w:r>
      <w:r w:rsidR="00BA1877" w:rsidRPr="00096960">
        <w:rPr>
          <w:rFonts w:ascii="Times New Roman" w:hAnsi="Times New Roman"/>
          <w:sz w:val="24"/>
          <w:szCs w:val="24"/>
        </w:rPr>
        <w:t>GRT</w:t>
      </w:r>
      <w:r w:rsidR="005103B1" w:rsidRPr="00096960">
        <w:rPr>
          <w:rFonts w:ascii="Times New Roman" w:hAnsi="Times New Roman"/>
          <w:sz w:val="24"/>
          <w:szCs w:val="24"/>
        </w:rPr>
        <w:t xml:space="preserve">. Sadalījumā pēc invaliditātes grupām no specifiskajiem traucējuma veidiem personām ar I un II invaliditātes grupu visbiežāk ir </w:t>
      </w:r>
      <w:r w:rsidR="00BA1877" w:rsidRPr="00096960">
        <w:rPr>
          <w:rFonts w:ascii="Times New Roman" w:hAnsi="Times New Roman"/>
          <w:sz w:val="24"/>
          <w:szCs w:val="24"/>
        </w:rPr>
        <w:t>GRT</w:t>
      </w:r>
      <w:r w:rsidR="005103B1" w:rsidRPr="00096960">
        <w:rPr>
          <w:rFonts w:ascii="Times New Roman" w:hAnsi="Times New Roman"/>
          <w:sz w:val="24"/>
          <w:szCs w:val="24"/>
        </w:rPr>
        <w:t xml:space="preserve">, savukārt III invaliditātes grupas ietvaros </w:t>
      </w:r>
      <w:r w:rsidR="00564D8A" w:rsidRPr="00096960">
        <w:rPr>
          <w:rFonts w:ascii="Times New Roman" w:hAnsi="Times New Roman"/>
          <w:sz w:val="24"/>
          <w:szCs w:val="24"/>
        </w:rPr>
        <w:t>–</w:t>
      </w:r>
      <w:r w:rsidR="005103B1" w:rsidRPr="00096960">
        <w:rPr>
          <w:rFonts w:ascii="Times New Roman" w:hAnsi="Times New Roman"/>
          <w:sz w:val="24"/>
          <w:szCs w:val="24"/>
        </w:rPr>
        <w:t xml:space="preserve"> kustību traucējumi (skatīt </w:t>
      </w:r>
      <w:r w:rsidR="00CD408A" w:rsidRPr="00096960">
        <w:rPr>
          <w:rFonts w:ascii="Times New Roman" w:hAnsi="Times New Roman"/>
          <w:sz w:val="24"/>
          <w:szCs w:val="24"/>
        </w:rPr>
        <w:t>3</w:t>
      </w:r>
      <w:r w:rsidR="00C901DE" w:rsidRPr="00096960">
        <w:rPr>
          <w:rFonts w:ascii="Times New Roman" w:hAnsi="Times New Roman"/>
          <w:sz w:val="24"/>
          <w:szCs w:val="24"/>
        </w:rPr>
        <w:t>. attēlu).</w:t>
      </w:r>
    </w:p>
    <w:p w14:paraId="1DDC5934" w14:textId="77777777" w:rsidR="00505486" w:rsidRPr="00096960" w:rsidRDefault="00505486">
      <w:pPr>
        <w:suppressAutoHyphens w:val="0"/>
        <w:autoSpaceDN/>
        <w:spacing w:after="0" w:line="240" w:lineRule="auto"/>
        <w:textAlignment w:val="auto"/>
        <w:rPr>
          <w:rFonts w:ascii="Times New Roman" w:hAnsi="Times New Roman"/>
          <w:sz w:val="24"/>
          <w:szCs w:val="24"/>
        </w:rPr>
      </w:pPr>
      <w:r w:rsidRPr="00096960">
        <w:rPr>
          <w:rFonts w:ascii="Times New Roman" w:hAnsi="Times New Roman"/>
          <w:sz w:val="24"/>
          <w:szCs w:val="24"/>
        </w:rPr>
        <w:br w:type="page"/>
      </w:r>
    </w:p>
    <w:p w14:paraId="0E9C7629" w14:textId="4C2AB7DC" w:rsidR="00C901DE" w:rsidRPr="00096960" w:rsidRDefault="00CD408A" w:rsidP="002F69AF">
      <w:pPr>
        <w:spacing w:after="0" w:line="240" w:lineRule="auto"/>
        <w:ind w:firstLine="720"/>
        <w:jc w:val="right"/>
        <w:rPr>
          <w:rFonts w:ascii="Times New Roman" w:hAnsi="Times New Roman"/>
          <w:sz w:val="24"/>
          <w:szCs w:val="24"/>
        </w:rPr>
      </w:pPr>
      <w:r w:rsidRPr="00096960">
        <w:rPr>
          <w:rFonts w:ascii="Times New Roman" w:hAnsi="Times New Roman"/>
          <w:sz w:val="24"/>
          <w:szCs w:val="24"/>
        </w:rPr>
        <w:lastRenderedPageBreak/>
        <w:t>Attēls Nr.3</w:t>
      </w:r>
    </w:p>
    <w:p w14:paraId="236DB39A" w14:textId="77777777" w:rsidR="005E1B9D" w:rsidRPr="00096960" w:rsidRDefault="005E1B9D" w:rsidP="00C02A5C">
      <w:pPr>
        <w:spacing w:after="0" w:line="240" w:lineRule="auto"/>
        <w:jc w:val="both"/>
        <w:rPr>
          <w:rFonts w:ascii="Times New Roman" w:hAnsi="Times New Roman"/>
          <w:sz w:val="24"/>
          <w:szCs w:val="24"/>
        </w:rPr>
      </w:pPr>
    </w:p>
    <w:p w14:paraId="428FD0F8" w14:textId="5AFF12E6" w:rsidR="00C901DE" w:rsidRPr="00096960" w:rsidRDefault="00C901DE" w:rsidP="00C02A5C">
      <w:pPr>
        <w:spacing w:after="0" w:line="240" w:lineRule="auto"/>
        <w:jc w:val="center"/>
        <w:rPr>
          <w:rFonts w:ascii="Times New Roman" w:hAnsi="Times New Roman"/>
          <w:b/>
          <w:sz w:val="24"/>
          <w:szCs w:val="24"/>
        </w:rPr>
      </w:pPr>
      <w:r w:rsidRPr="00096960">
        <w:rPr>
          <w:rFonts w:ascii="Times New Roman" w:hAnsi="Times New Roman"/>
          <w:b/>
          <w:sz w:val="24"/>
          <w:szCs w:val="24"/>
        </w:rPr>
        <w:t>Personu ar invaliditāti skaits pēc funkcionālo traucējuma veida</w:t>
      </w:r>
      <w:r w:rsidR="00CD408A" w:rsidRPr="00096960">
        <w:rPr>
          <w:rFonts w:ascii="Times New Roman" w:hAnsi="Times New Roman"/>
          <w:b/>
          <w:sz w:val="24"/>
          <w:szCs w:val="24"/>
        </w:rPr>
        <w:t xml:space="preserve"> </w:t>
      </w:r>
      <w:r w:rsidR="00BA23B5" w:rsidRPr="00096960">
        <w:rPr>
          <w:rFonts w:ascii="Times New Roman" w:hAnsi="Times New Roman"/>
          <w:b/>
          <w:sz w:val="24"/>
          <w:szCs w:val="24"/>
        </w:rPr>
        <w:t xml:space="preserve">no </w:t>
      </w:r>
      <w:r w:rsidR="00CD408A" w:rsidRPr="00096960">
        <w:rPr>
          <w:rFonts w:ascii="Times New Roman" w:hAnsi="Times New Roman"/>
          <w:b/>
          <w:sz w:val="24"/>
          <w:szCs w:val="24"/>
        </w:rPr>
        <w:t>2014. -2023. gad</w:t>
      </w:r>
      <w:r w:rsidR="00BA23B5" w:rsidRPr="00096960">
        <w:rPr>
          <w:rFonts w:ascii="Times New Roman" w:hAnsi="Times New Roman"/>
          <w:b/>
          <w:sz w:val="24"/>
          <w:szCs w:val="24"/>
        </w:rPr>
        <w:t>am</w:t>
      </w:r>
    </w:p>
    <w:p w14:paraId="22509283" w14:textId="77777777" w:rsidR="005103B1" w:rsidRPr="00096960" w:rsidRDefault="005103B1" w:rsidP="00C02A5C">
      <w:pPr>
        <w:spacing w:after="0" w:line="240" w:lineRule="auto"/>
        <w:ind w:right="91"/>
        <w:jc w:val="both"/>
        <w:rPr>
          <w:rFonts w:ascii="Times New Roman" w:hAnsi="Times New Roman"/>
          <w:sz w:val="24"/>
          <w:szCs w:val="24"/>
        </w:rPr>
      </w:pPr>
    </w:p>
    <w:p w14:paraId="08116BF5" w14:textId="271A7B2E" w:rsidR="005103B1" w:rsidRPr="00096960" w:rsidRDefault="00056854" w:rsidP="00C02A5C">
      <w:pPr>
        <w:spacing w:after="0" w:line="240" w:lineRule="auto"/>
        <w:ind w:right="91"/>
        <w:jc w:val="both"/>
        <w:rPr>
          <w:rFonts w:ascii="Times New Roman" w:hAnsi="Times New Roman"/>
          <w:sz w:val="24"/>
          <w:szCs w:val="24"/>
        </w:rPr>
      </w:pPr>
      <w:r w:rsidRPr="00096960">
        <w:rPr>
          <w:rFonts w:ascii="Times New Roman" w:hAnsi="Times New Roman"/>
          <w:noProof/>
          <w:sz w:val="24"/>
          <w:szCs w:val="24"/>
        </w:rPr>
        <w:drawing>
          <wp:inline distT="0" distB="0" distL="0" distR="0" wp14:anchorId="21896743" wp14:editId="45BA13FE">
            <wp:extent cx="5972070" cy="411600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8468" cy="4120413"/>
                    </a:xfrm>
                    <a:prstGeom prst="rect">
                      <a:avLst/>
                    </a:prstGeom>
                    <a:noFill/>
                  </pic:spPr>
                </pic:pic>
              </a:graphicData>
            </a:graphic>
          </wp:inline>
        </w:drawing>
      </w:r>
    </w:p>
    <w:p w14:paraId="1F674A9B" w14:textId="21125DED" w:rsidR="00C901DE" w:rsidRPr="00096960" w:rsidRDefault="00C901DE" w:rsidP="00C02A5C">
      <w:pPr>
        <w:spacing w:after="0" w:line="240" w:lineRule="auto"/>
        <w:jc w:val="both"/>
        <w:rPr>
          <w:rFonts w:ascii="Times New Roman" w:hAnsi="Times New Roman"/>
          <w:sz w:val="24"/>
          <w:szCs w:val="24"/>
        </w:rPr>
      </w:pPr>
    </w:p>
    <w:p w14:paraId="7C62B401" w14:textId="77777777" w:rsidR="00085268" w:rsidRPr="00096960" w:rsidRDefault="00C901DE" w:rsidP="00C02A5C">
      <w:pPr>
        <w:spacing w:after="0" w:line="240" w:lineRule="auto"/>
        <w:jc w:val="both"/>
        <w:rPr>
          <w:rFonts w:ascii="Times New Roman" w:hAnsi="Times New Roman"/>
          <w:i/>
          <w:sz w:val="20"/>
          <w:szCs w:val="20"/>
        </w:rPr>
      </w:pPr>
      <w:r w:rsidRPr="00096960">
        <w:rPr>
          <w:rFonts w:ascii="Times New Roman" w:hAnsi="Times New Roman"/>
          <w:sz w:val="24"/>
          <w:szCs w:val="24"/>
        </w:rPr>
        <w:tab/>
      </w:r>
      <w:r w:rsidR="00085268" w:rsidRPr="00096960">
        <w:rPr>
          <w:rFonts w:ascii="Times New Roman" w:hAnsi="Times New Roman"/>
          <w:i/>
          <w:sz w:val="20"/>
          <w:szCs w:val="20"/>
        </w:rPr>
        <w:t xml:space="preserve">Datu avots: </w:t>
      </w:r>
      <w:proofErr w:type="spellStart"/>
      <w:r w:rsidR="00085268" w:rsidRPr="00096960">
        <w:rPr>
          <w:rFonts w:ascii="Times New Roman" w:hAnsi="Times New Roman"/>
          <w:i/>
          <w:sz w:val="20"/>
          <w:szCs w:val="20"/>
        </w:rPr>
        <w:t>LabIS</w:t>
      </w:r>
      <w:proofErr w:type="spellEnd"/>
      <w:r w:rsidR="00085268" w:rsidRPr="00096960">
        <w:rPr>
          <w:rFonts w:ascii="Times New Roman" w:hAnsi="Times New Roman"/>
          <w:i/>
          <w:sz w:val="20"/>
          <w:szCs w:val="20"/>
        </w:rPr>
        <w:t xml:space="preserve">, </w:t>
      </w:r>
      <w:r w:rsidR="00085268" w:rsidRPr="00096960">
        <w:rPr>
          <w:rFonts w:ascii="Times New Roman" w:hAnsi="Times New Roman"/>
          <w:sz w:val="20"/>
          <w:szCs w:val="20"/>
        </w:rPr>
        <w:t>dati uz pārskata gada decembri</w:t>
      </w:r>
    </w:p>
    <w:p w14:paraId="2A73760C" w14:textId="77777777" w:rsidR="000E7E3D" w:rsidRPr="00096960" w:rsidRDefault="000E7E3D" w:rsidP="006073DA">
      <w:pPr>
        <w:spacing w:after="0" w:line="240" w:lineRule="auto"/>
        <w:jc w:val="both"/>
        <w:rPr>
          <w:rFonts w:ascii="Times New Roman" w:hAnsi="Times New Roman"/>
          <w:sz w:val="24"/>
          <w:szCs w:val="24"/>
        </w:rPr>
      </w:pPr>
    </w:p>
    <w:p w14:paraId="2A8467BA" w14:textId="4BAEB5F4" w:rsidR="000E7E3D" w:rsidRPr="00096960" w:rsidRDefault="006B6E80" w:rsidP="00C02A5C">
      <w:pPr>
        <w:spacing w:after="0" w:line="240" w:lineRule="auto"/>
        <w:ind w:firstLine="420"/>
        <w:jc w:val="both"/>
        <w:rPr>
          <w:rFonts w:ascii="Times New Roman" w:hAnsi="Times New Roman"/>
          <w:sz w:val="24"/>
          <w:szCs w:val="24"/>
        </w:rPr>
      </w:pPr>
      <w:r w:rsidRPr="00096960">
        <w:rPr>
          <w:rFonts w:ascii="Times New Roman" w:hAnsi="Times New Roman"/>
          <w:sz w:val="24"/>
          <w:szCs w:val="24"/>
          <w:shd w:val="clear" w:color="auto" w:fill="FFFFFF"/>
        </w:rPr>
        <w:t xml:space="preserve">Tiesības uz nodarbinātību ir viens no pamatnosacījumiem neatkarīgai dzīvei, sniedzot personām iespējas realizēt savas tiesības un brīvības. </w:t>
      </w:r>
      <w:r w:rsidR="00814751" w:rsidRPr="00096960">
        <w:rPr>
          <w:rFonts w:ascii="Times New Roman" w:hAnsi="Times New Roman"/>
          <w:sz w:val="24"/>
          <w:szCs w:val="24"/>
          <w:shd w:val="clear" w:color="auto" w:fill="FFFFFF"/>
        </w:rPr>
        <w:t>Vienlaikus p</w:t>
      </w:r>
      <w:r w:rsidR="00564D8A" w:rsidRPr="00096960">
        <w:rPr>
          <w:rFonts w:ascii="Times New Roman" w:hAnsi="Times New Roman"/>
          <w:sz w:val="24"/>
          <w:szCs w:val="24"/>
          <w:shd w:val="clear" w:color="auto" w:fill="FFFFFF"/>
        </w:rPr>
        <w:t xml:space="preserve">ersonām </w:t>
      </w:r>
      <w:r w:rsidRPr="00096960">
        <w:rPr>
          <w:rFonts w:ascii="Times New Roman" w:hAnsi="Times New Roman"/>
          <w:sz w:val="24"/>
          <w:szCs w:val="24"/>
          <w:shd w:val="clear" w:color="auto" w:fill="FFFFFF"/>
        </w:rPr>
        <w:t xml:space="preserve">ar invaliditāti nereti ir objektīvi iemesli (funkcionēšanas ierobežojums un darbspēju zudums), kas rada vai var radīt tiešu un negatīvu ietekmi uz viņu spējam veikt noteiktu darbu noteiktā apjomā un intensitātē. </w:t>
      </w:r>
      <w:r w:rsidR="00814751" w:rsidRPr="00096960">
        <w:rPr>
          <w:rFonts w:ascii="Times New Roman" w:hAnsi="Times New Roman"/>
          <w:sz w:val="24"/>
          <w:szCs w:val="24"/>
          <w:shd w:val="clear" w:color="auto" w:fill="FFFFFF"/>
        </w:rPr>
        <w:t xml:space="preserve">Analizējot personu ar invaliditāti nodarbinātības rādītājus, visobjektīvākie datu analīze par faktisko nodarbinātības līmeni mērķa grupas ietvaros ir tieši darbspējas vecumā. Statistikas dati rāda, ka kaut arī ne strauji, tomēr </w:t>
      </w:r>
      <w:r w:rsidR="00814751" w:rsidRPr="00096960">
        <w:rPr>
          <w:rFonts w:ascii="Times New Roman" w:hAnsi="Times New Roman"/>
          <w:sz w:val="24"/>
          <w:szCs w:val="24"/>
        </w:rPr>
        <w:t>p</w:t>
      </w:r>
      <w:r w:rsidR="000E7E3D" w:rsidRPr="00096960">
        <w:rPr>
          <w:rFonts w:ascii="Times New Roman" w:hAnsi="Times New Roman"/>
          <w:sz w:val="24"/>
          <w:szCs w:val="24"/>
        </w:rPr>
        <w:t xml:space="preserve">akāpeniski pieaug nodarbināto personu ar </w:t>
      </w:r>
      <w:r w:rsidR="00DC765F" w:rsidRPr="00096960">
        <w:rPr>
          <w:rFonts w:ascii="Times New Roman" w:hAnsi="Times New Roman"/>
          <w:sz w:val="24"/>
          <w:szCs w:val="24"/>
        </w:rPr>
        <w:t>invaliditāti</w:t>
      </w:r>
      <w:r w:rsidR="000E7E3D" w:rsidRPr="00096960">
        <w:rPr>
          <w:rFonts w:ascii="Times New Roman" w:hAnsi="Times New Roman"/>
          <w:sz w:val="24"/>
          <w:szCs w:val="24"/>
        </w:rPr>
        <w:t xml:space="preserve"> skaits</w:t>
      </w:r>
      <w:r w:rsidR="00814751" w:rsidRPr="00096960">
        <w:rPr>
          <w:rFonts w:ascii="Times New Roman" w:hAnsi="Times New Roman"/>
          <w:sz w:val="24"/>
          <w:szCs w:val="24"/>
        </w:rPr>
        <w:t xml:space="preserve"> darbspējas vecumā</w:t>
      </w:r>
      <w:r w:rsidRPr="00096960">
        <w:rPr>
          <w:rFonts w:ascii="Times New Roman" w:hAnsi="Times New Roman"/>
          <w:sz w:val="24"/>
          <w:szCs w:val="24"/>
        </w:rPr>
        <w:t xml:space="preserve">. </w:t>
      </w:r>
      <w:r w:rsidR="00BA1877" w:rsidRPr="00096960">
        <w:rPr>
          <w:rFonts w:ascii="Times New Roman" w:hAnsi="Times New Roman"/>
          <w:sz w:val="24"/>
          <w:szCs w:val="24"/>
        </w:rPr>
        <w:t>P</w:t>
      </w:r>
      <w:r w:rsidRPr="00096960">
        <w:rPr>
          <w:rFonts w:ascii="Times New Roman" w:hAnsi="Times New Roman"/>
          <w:sz w:val="24"/>
          <w:szCs w:val="24"/>
        </w:rPr>
        <w:t xml:space="preserve">roti, ja 2014. gadā no visiem darbspējas vecumā esošām personām ar invaliditāti nodarbinātas bija 32%, tad </w:t>
      </w:r>
      <w:r w:rsidR="00680129" w:rsidRPr="00096960">
        <w:rPr>
          <w:rFonts w:ascii="Times New Roman" w:hAnsi="Times New Roman"/>
          <w:sz w:val="24"/>
          <w:szCs w:val="24"/>
        </w:rPr>
        <w:t>2023</w:t>
      </w:r>
      <w:r w:rsidRPr="00096960">
        <w:rPr>
          <w:rFonts w:ascii="Times New Roman" w:hAnsi="Times New Roman"/>
          <w:sz w:val="24"/>
          <w:szCs w:val="24"/>
        </w:rPr>
        <w:t>. gadā 40%</w:t>
      </w:r>
      <w:r w:rsidR="00680129" w:rsidRPr="00096960">
        <w:rPr>
          <w:rFonts w:ascii="Times New Roman" w:hAnsi="Times New Roman"/>
          <w:sz w:val="24"/>
          <w:szCs w:val="24"/>
        </w:rPr>
        <w:t>.</w:t>
      </w:r>
      <w:r w:rsidR="00814751" w:rsidRPr="00096960">
        <w:rPr>
          <w:rFonts w:ascii="Times New Roman" w:hAnsi="Times New Roman"/>
          <w:sz w:val="24"/>
          <w:szCs w:val="24"/>
        </w:rPr>
        <w:t xml:space="preserve"> </w:t>
      </w:r>
      <w:r w:rsidRPr="00096960">
        <w:rPr>
          <w:rFonts w:ascii="Times New Roman" w:hAnsi="Times New Roman"/>
          <w:sz w:val="24"/>
          <w:szCs w:val="24"/>
        </w:rPr>
        <w:t>Tā, piemēram, a</w:t>
      </w:r>
      <w:r w:rsidR="00DC765F" w:rsidRPr="00096960">
        <w:rPr>
          <w:rFonts w:ascii="Times New Roman" w:hAnsi="Times New Roman"/>
          <w:sz w:val="24"/>
          <w:szCs w:val="24"/>
        </w:rPr>
        <w:t xml:space="preserve">tbilstoši </w:t>
      </w:r>
      <w:proofErr w:type="spellStart"/>
      <w:r w:rsidR="000E7E3D" w:rsidRPr="00096960">
        <w:rPr>
          <w:rFonts w:ascii="Times New Roman" w:hAnsi="Times New Roman"/>
          <w:sz w:val="24"/>
          <w:szCs w:val="24"/>
        </w:rPr>
        <w:t>LabIs</w:t>
      </w:r>
      <w:proofErr w:type="spellEnd"/>
      <w:r w:rsidR="000E7E3D" w:rsidRPr="00096960">
        <w:rPr>
          <w:rFonts w:ascii="Times New Roman" w:hAnsi="Times New Roman"/>
          <w:sz w:val="24"/>
          <w:szCs w:val="24"/>
        </w:rPr>
        <w:t xml:space="preserve"> datiem </w:t>
      </w:r>
      <w:r w:rsidRPr="00096960">
        <w:rPr>
          <w:rFonts w:ascii="Times New Roman" w:hAnsi="Times New Roman"/>
          <w:sz w:val="24"/>
          <w:szCs w:val="24"/>
        </w:rPr>
        <w:t xml:space="preserve">2023. gada </w:t>
      </w:r>
      <w:r w:rsidR="00680129" w:rsidRPr="00096960">
        <w:rPr>
          <w:rFonts w:ascii="Times New Roman" w:hAnsi="Times New Roman"/>
          <w:sz w:val="24"/>
          <w:szCs w:val="24"/>
        </w:rPr>
        <w:t>novembr</w:t>
      </w:r>
      <w:r w:rsidR="00564D8A" w:rsidRPr="00096960">
        <w:rPr>
          <w:rFonts w:ascii="Times New Roman" w:hAnsi="Times New Roman"/>
          <w:sz w:val="24"/>
          <w:szCs w:val="24"/>
        </w:rPr>
        <w:t>ī</w:t>
      </w:r>
      <w:r w:rsidR="00680129" w:rsidRPr="00096960">
        <w:rPr>
          <w:rFonts w:ascii="Times New Roman" w:hAnsi="Times New Roman"/>
          <w:sz w:val="24"/>
          <w:szCs w:val="24"/>
        </w:rPr>
        <w:t xml:space="preserve"> </w:t>
      </w:r>
      <w:r w:rsidR="000E7E3D" w:rsidRPr="00096960">
        <w:rPr>
          <w:rFonts w:ascii="Times New Roman" w:hAnsi="Times New Roman"/>
          <w:sz w:val="24"/>
          <w:szCs w:val="24"/>
        </w:rPr>
        <w:t>no visām pilngadīgajām personām darbspējas vecumā (</w:t>
      </w:r>
      <w:r w:rsidRPr="00096960">
        <w:rPr>
          <w:rFonts w:ascii="Times New Roman" w:hAnsi="Times New Roman"/>
          <w:sz w:val="24"/>
          <w:szCs w:val="24"/>
        </w:rPr>
        <w:t>18-6</w:t>
      </w:r>
      <w:r w:rsidR="00433F40" w:rsidRPr="00096960">
        <w:rPr>
          <w:rFonts w:ascii="Times New Roman" w:hAnsi="Times New Roman"/>
          <w:sz w:val="24"/>
          <w:szCs w:val="24"/>
        </w:rPr>
        <w:t>4</w:t>
      </w:r>
      <w:r w:rsidRPr="00096960">
        <w:rPr>
          <w:rFonts w:ascii="Times New Roman" w:hAnsi="Times New Roman"/>
          <w:sz w:val="24"/>
          <w:szCs w:val="24"/>
        </w:rPr>
        <w:t xml:space="preserve"> gadu vecum</w:t>
      </w:r>
      <w:r w:rsidR="00814751" w:rsidRPr="00096960">
        <w:rPr>
          <w:rFonts w:ascii="Times New Roman" w:hAnsi="Times New Roman"/>
          <w:sz w:val="24"/>
          <w:szCs w:val="24"/>
        </w:rPr>
        <w:t xml:space="preserve">ā kopā </w:t>
      </w:r>
      <w:r w:rsidRPr="00096960">
        <w:rPr>
          <w:rFonts w:ascii="Times New Roman" w:hAnsi="Times New Roman"/>
          <w:sz w:val="24"/>
          <w:szCs w:val="24"/>
        </w:rPr>
        <w:t xml:space="preserve"> 11</w:t>
      </w:r>
      <w:r w:rsidR="00680129" w:rsidRPr="00096960">
        <w:rPr>
          <w:rFonts w:ascii="Times New Roman" w:hAnsi="Times New Roman"/>
          <w:sz w:val="24"/>
          <w:szCs w:val="24"/>
        </w:rPr>
        <w:t>5</w:t>
      </w:r>
      <w:r w:rsidR="00814751" w:rsidRPr="00096960">
        <w:rPr>
          <w:rFonts w:ascii="Times New Roman" w:hAnsi="Times New Roman"/>
          <w:sz w:val="24"/>
          <w:szCs w:val="24"/>
        </w:rPr>
        <w:t> </w:t>
      </w:r>
      <w:r w:rsidR="00680129" w:rsidRPr="00096960">
        <w:rPr>
          <w:rFonts w:ascii="Times New Roman" w:hAnsi="Times New Roman"/>
          <w:sz w:val="24"/>
          <w:szCs w:val="24"/>
        </w:rPr>
        <w:t>177</w:t>
      </w:r>
      <w:r w:rsidR="00814751" w:rsidRPr="00096960">
        <w:rPr>
          <w:rFonts w:ascii="Times New Roman" w:hAnsi="Times New Roman"/>
          <w:sz w:val="24"/>
          <w:szCs w:val="24"/>
        </w:rPr>
        <w:t xml:space="preserve"> personas ar invaliditāti</w:t>
      </w:r>
      <w:r w:rsidRPr="00096960">
        <w:rPr>
          <w:rFonts w:ascii="Times New Roman" w:hAnsi="Times New Roman"/>
          <w:sz w:val="24"/>
          <w:szCs w:val="24"/>
        </w:rPr>
        <w:t>)</w:t>
      </w:r>
      <w:r w:rsidR="000E7E3D" w:rsidRPr="00096960">
        <w:rPr>
          <w:rFonts w:ascii="Times New Roman" w:hAnsi="Times New Roman"/>
          <w:sz w:val="24"/>
          <w:szCs w:val="24"/>
        </w:rPr>
        <w:t xml:space="preserve">, </w:t>
      </w:r>
      <w:bookmarkStart w:id="20" w:name="_Hlk162957322"/>
      <w:r w:rsidR="000E7E3D" w:rsidRPr="00096960">
        <w:rPr>
          <w:rFonts w:ascii="Times New Roman" w:hAnsi="Times New Roman"/>
          <w:sz w:val="24"/>
          <w:szCs w:val="24"/>
        </w:rPr>
        <w:t xml:space="preserve">nodarbinātas bija </w:t>
      </w:r>
      <w:r w:rsidR="00680129" w:rsidRPr="00096960">
        <w:rPr>
          <w:rFonts w:ascii="Times New Roman" w:hAnsi="Times New Roman"/>
          <w:sz w:val="24"/>
          <w:szCs w:val="24"/>
        </w:rPr>
        <w:t>45</w:t>
      </w:r>
      <w:r w:rsidR="00BB1605" w:rsidRPr="00096960">
        <w:rPr>
          <w:rFonts w:ascii="Times New Roman" w:hAnsi="Times New Roman"/>
          <w:sz w:val="24"/>
          <w:szCs w:val="24"/>
        </w:rPr>
        <w:t> </w:t>
      </w:r>
      <w:r w:rsidR="00680129" w:rsidRPr="00096960">
        <w:rPr>
          <w:rFonts w:ascii="Times New Roman" w:hAnsi="Times New Roman"/>
          <w:sz w:val="24"/>
          <w:szCs w:val="24"/>
        </w:rPr>
        <w:t>982</w:t>
      </w:r>
      <w:r w:rsidR="006310BC" w:rsidRPr="00096960">
        <w:rPr>
          <w:rStyle w:val="FootnoteReference"/>
          <w:rFonts w:ascii="Times New Roman" w:hAnsi="Times New Roman"/>
          <w:sz w:val="24"/>
          <w:szCs w:val="24"/>
        </w:rPr>
        <w:footnoteReference w:id="24"/>
      </w:r>
      <w:r w:rsidR="00680129" w:rsidRPr="00096960">
        <w:rPr>
          <w:rFonts w:ascii="Times New Roman" w:hAnsi="Times New Roman"/>
          <w:sz w:val="24"/>
          <w:szCs w:val="24"/>
        </w:rPr>
        <w:t xml:space="preserve"> </w:t>
      </w:r>
      <w:r w:rsidRPr="00096960">
        <w:rPr>
          <w:rFonts w:ascii="Times New Roman" w:eastAsia="Times New Roman" w:hAnsi="Times New Roman"/>
          <w:b/>
          <w:bCs/>
          <w:sz w:val="24"/>
          <w:szCs w:val="24"/>
          <w:lang w:eastAsia="lv-LV"/>
        </w:rPr>
        <w:t xml:space="preserve">jeb </w:t>
      </w:r>
      <w:r w:rsidR="00680129" w:rsidRPr="00096960">
        <w:rPr>
          <w:rFonts w:ascii="Times New Roman" w:hAnsi="Times New Roman"/>
          <w:b/>
          <w:sz w:val="24"/>
          <w:szCs w:val="24"/>
        </w:rPr>
        <w:t>40</w:t>
      </w:r>
      <w:r w:rsidR="000E7E3D" w:rsidRPr="00096960">
        <w:rPr>
          <w:rFonts w:ascii="Times New Roman" w:hAnsi="Times New Roman"/>
          <w:b/>
          <w:sz w:val="24"/>
          <w:szCs w:val="24"/>
        </w:rPr>
        <w:t>% -</w:t>
      </w:r>
      <w:r w:rsidR="000E7E3D" w:rsidRPr="00096960">
        <w:rPr>
          <w:rFonts w:ascii="Times New Roman" w:hAnsi="Times New Roman"/>
          <w:sz w:val="24"/>
          <w:szCs w:val="24"/>
        </w:rPr>
        <w:t xml:space="preserve"> no tām</w:t>
      </w:r>
      <w:r w:rsidR="00BB1605" w:rsidRPr="00096960">
        <w:rPr>
          <w:rFonts w:ascii="Times New Roman" w:hAnsi="Times New Roman"/>
          <w:sz w:val="24"/>
          <w:szCs w:val="24"/>
        </w:rPr>
        <w:t xml:space="preserve"> 68% jeb 31 404 ar III invaliditātes grupu (mēreni funkcionēšanas ierobežojumi, darbspēju zudums 25-59%), 30% jeb 13</w:t>
      </w:r>
      <w:r w:rsidR="00116023" w:rsidRPr="00096960">
        <w:rPr>
          <w:rFonts w:ascii="Times New Roman" w:hAnsi="Times New Roman"/>
          <w:sz w:val="24"/>
          <w:szCs w:val="24"/>
        </w:rPr>
        <w:t> </w:t>
      </w:r>
      <w:r w:rsidR="00BB1605" w:rsidRPr="00096960">
        <w:rPr>
          <w:rFonts w:ascii="Times New Roman" w:hAnsi="Times New Roman"/>
          <w:sz w:val="24"/>
          <w:szCs w:val="24"/>
        </w:rPr>
        <w:t>972</w:t>
      </w:r>
      <w:r w:rsidR="00116023" w:rsidRPr="00096960">
        <w:rPr>
          <w:rFonts w:ascii="Times New Roman" w:hAnsi="Times New Roman"/>
          <w:sz w:val="24"/>
          <w:szCs w:val="24"/>
        </w:rPr>
        <w:t xml:space="preserve"> </w:t>
      </w:r>
      <w:r w:rsidR="00BB1605" w:rsidRPr="00096960">
        <w:rPr>
          <w:rFonts w:ascii="Times New Roman" w:hAnsi="Times New Roman"/>
          <w:sz w:val="24"/>
          <w:szCs w:val="24"/>
        </w:rPr>
        <w:t>ar II invaliditātes grupu (smagi funkcionēšanas ierobežojumi, darbspēju zudums 60-79%) un 2% jeb 1 014 personas ar I invaliditātes grupu (ļoti smagi funkcionēšanas ierobežojumi, darbspēju zudums 80-100%).</w:t>
      </w:r>
    </w:p>
    <w:bookmarkEnd w:id="20"/>
    <w:p w14:paraId="38D5111E" w14:textId="3EACD8B9" w:rsidR="00C30C7E" w:rsidRPr="00096960" w:rsidRDefault="00C30C7E" w:rsidP="008747D3">
      <w:pPr>
        <w:spacing w:after="0" w:line="240" w:lineRule="auto"/>
        <w:ind w:firstLine="780"/>
        <w:rPr>
          <w:rFonts w:ascii="Times New Roman" w:hAnsi="Times New Roman"/>
          <w:sz w:val="24"/>
          <w:szCs w:val="24"/>
        </w:rPr>
      </w:pPr>
    </w:p>
    <w:p w14:paraId="60FE7BC5" w14:textId="63BF1AC6" w:rsidR="005937B8" w:rsidRPr="00096960" w:rsidRDefault="006B6E80" w:rsidP="00C02A5C">
      <w:pPr>
        <w:spacing w:after="0" w:line="240" w:lineRule="auto"/>
        <w:ind w:firstLine="720"/>
        <w:jc w:val="both"/>
        <w:rPr>
          <w:rFonts w:ascii="Times New Roman" w:hAnsi="Times New Roman"/>
          <w:sz w:val="24"/>
          <w:szCs w:val="24"/>
        </w:rPr>
      </w:pPr>
      <w:r w:rsidRPr="00096960">
        <w:rPr>
          <w:rFonts w:ascii="Times New Roman" w:hAnsi="Times New Roman"/>
          <w:sz w:val="24"/>
          <w:szCs w:val="24"/>
        </w:rPr>
        <w:t xml:space="preserve">Vienlaikus personu ar GRT nodarbinātības rādītāji valstī ir zemāki nekā personām ar citiem funkcionāliem traucējumiem. Tam par iemeslu ir gan nereti šo personu nepietiekamās </w:t>
      </w:r>
      <w:r w:rsidRPr="00096960">
        <w:rPr>
          <w:rFonts w:ascii="Times New Roman" w:hAnsi="Times New Roman"/>
          <w:sz w:val="24"/>
          <w:szCs w:val="24"/>
        </w:rPr>
        <w:lastRenderedPageBreak/>
        <w:t xml:space="preserve">darba prasmes un spējas, gan joprojām sabiedrībā valdošie stereotipi par personu ar </w:t>
      </w:r>
      <w:r w:rsidR="00564D8A" w:rsidRPr="00096960">
        <w:rPr>
          <w:rFonts w:ascii="Times New Roman" w:hAnsi="Times New Roman"/>
          <w:sz w:val="24"/>
          <w:szCs w:val="24"/>
        </w:rPr>
        <w:t xml:space="preserve">invaliditāti </w:t>
      </w:r>
      <w:r w:rsidRPr="00096960">
        <w:rPr>
          <w:rFonts w:ascii="Times New Roman" w:hAnsi="Times New Roman"/>
          <w:sz w:val="24"/>
          <w:szCs w:val="24"/>
        </w:rPr>
        <w:t>lomu un vietu darba tirgū kopumā</w:t>
      </w:r>
      <w:r w:rsidR="005937B8" w:rsidRPr="00096960">
        <w:rPr>
          <w:rFonts w:ascii="Times New Roman" w:hAnsi="Times New Roman"/>
          <w:sz w:val="24"/>
          <w:szCs w:val="24"/>
        </w:rPr>
        <w:t>.</w:t>
      </w:r>
    </w:p>
    <w:p w14:paraId="1DDF2689" w14:textId="68D450D9" w:rsidR="005937B8" w:rsidRPr="00096960" w:rsidRDefault="005937B8" w:rsidP="00C02A5C">
      <w:pPr>
        <w:spacing w:after="0" w:line="240" w:lineRule="auto"/>
        <w:ind w:firstLine="720"/>
        <w:jc w:val="both"/>
        <w:rPr>
          <w:rFonts w:ascii="Times New Roman" w:hAnsi="Times New Roman"/>
          <w:sz w:val="24"/>
          <w:szCs w:val="24"/>
        </w:rPr>
      </w:pPr>
      <w:r w:rsidRPr="00096960">
        <w:rPr>
          <w:rFonts w:ascii="Times New Roman" w:hAnsi="Times New Roman"/>
          <w:sz w:val="24"/>
          <w:szCs w:val="24"/>
        </w:rPr>
        <w:t xml:space="preserve">Arī bezdarba tendences rāda salīdzinoši stabilus radītājus starp personām ar invaliditāti. Atbilstoši NVA statistikas datiem </w:t>
      </w:r>
      <w:r w:rsidR="00F37563" w:rsidRPr="00096960">
        <w:rPr>
          <w:rFonts w:ascii="Times New Roman" w:hAnsi="Times New Roman"/>
          <w:sz w:val="24"/>
          <w:szCs w:val="24"/>
        </w:rPr>
        <w:t>pēdējos</w:t>
      </w:r>
      <w:r w:rsidRPr="00096960">
        <w:rPr>
          <w:rFonts w:ascii="Times New Roman" w:hAnsi="Times New Roman"/>
          <w:sz w:val="24"/>
          <w:szCs w:val="24"/>
        </w:rPr>
        <w:t xml:space="preserve"> gados personu ar invaliditāti </w:t>
      </w:r>
      <w:r w:rsidR="00F37563" w:rsidRPr="00096960">
        <w:rPr>
          <w:rFonts w:ascii="Times New Roman" w:hAnsi="Times New Roman"/>
          <w:sz w:val="24"/>
          <w:szCs w:val="24"/>
        </w:rPr>
        <w:t>īpatsvars</w:t>
      </w:r>
      <w:r w:rsidRPr="00096960">
        <w:rPr>
          <w:rFonts w:ascii="Times New Roman" w:hAnsi="Times New Roman"/>
          <w:sz w:val="24"/>
          <w:szCs w:val="24"/>
        </w:rPr>
        <w:t xml:space="preserve"> kopējo bezdarbnieku skait</w:t>
      </w:r>
      <w:r w:rsidR="005A34EB" w:rsidRPr="00096960">
        <w:rPr>
          <w:rFonts w:ascii="Times New Roman" w:hAnsi="Times New Roman"/>
          <w:sz w:val="24"/>
          <w:szCs w:val="24"/>
        </w:rPr>
        <w:t>ā</w:t>
      </w:r>
      <w:r w:rsidRPr="00096960">
        <w:rPr>
          <w:rFonts w:ascii="Times New Roman" w:hAnsi="Times New Roman"/>
          <w:sz w:val="24"/>
          <w:szCs w:val="24"/>
        </w:rPr>
        <w:t xml:space="preserve"> ir ap 13% robežu</w:t>
      </w:r>
      <w:r w:rsidR="00F37563" w:rsidRPr="00096960">
        <w:rPr>
          <w:rFonts w:ascii="Times New Roman" w:hAnsi="Times New Roman"/>
          <w:sz w:val="24"/>
          <w:szCs w:val="24"/>
        </w:rPr>
        <w:t xml:space="preserve"> (skatīt </w:t>
      </w:r>
      <w:r w:rsidR="00CD408A" w:rsidRPr="00096960">
        <w:rPr>
          <w:rFonts w:ascii="Times New Roman" w:hAnsi="Times New Roman"/>
          <w:sz w:val="24"/>
          <w:szCs w:val="24"/>
        </w:rPr>
        <w:t>4. attēlu).</w:t>
      </w:r>
    </w:p>
    <w:p w14:paraId="3431A8B9" w14:textId="77777777" w:rsidR="00C02A5C" w:rsidRPr="00096960" w:rsidRDefault="00C02A5C" w:rsidP="00C02A5C">
      <w:pPr>
        <w:spacing w:after="0" w:line="240" w:lineRule="auto"/>
        <w:ind w:firstLine="720"/>
        <w:jc w:val="both"/>
        <w:rPr>
          <w:rFonts w:ascii="Times New Roman" w:hAnsi="Times New Roman"/>
          <w:sz w:val="24"/>
          <w:szCs w:val="24"/>
        </w:rPr>
      </w:pPr>
    </w:p>
    <w:p w14:paraId="14D613D0" w14:textId="0684EAD5" w:rsidR="00201500" w:rsidRPr="00096960" w:rsidRDefault="00CD408A" w:rsidP="00C02A5C">
      <w:pPr>
        <w:spacing w:after="0" w:line="240" w:lineRule="auto"/>
        <w:ind w:firstLine="720"/>
        <w:jc w:val="right"/>
        <w:rPr>
          <w:rFonts w:ascii="Times New Roman" w:hAnsi="Times New Roman"/>
          <w:i/>
          <w:iCs/>
          <w:sz w:val="24"/>
          <w:szCs w:val="24"/>
        </w:rPr>
      </w:pPr>
      <w:r w:rsidRPr="00096960">
        <w:rPr>
          <w:rFonts w:ascii="Times New Roman" w:hAnsi="Times New Roman"/>
          <w:i/>
          <w:sz w:val="24"/>
          <w:szCs w:val="24"/>
        </w:rPr>
        <w:t>Attēls Nr.4</w:t>
      </w:r>
    </w:p>
    <w:p w14:paraId="73C2D552" w14:textId="702295A6" w:rsidR="00201500" w:rsidRPr="00096960" w:rsidRDefault="00201500" w:rsidP="00C02A5C">
      <w:pPr>
        <w:spacing w:after="0" w:line="240" w:lineRule="auto"/>
        <w:jc w:val="center"/>
        <w:rPr>
          <w:rFonts w:ascii="Times New Roman" w:hAnsi="Times New Roman"/>
          <w:b/>
          <w:sz w:val="24"/>
          <w:szCs w:val="24"/>
        </w:rPr>
      </w:pPr>
      <w:r w:rsidRPr="00096960">
        <w:rPr>
          <w:rFonts w:ascii="Times New Roman" w:hAnsi="Times New Roman"/>
          <w:b/>
          <w:sz w:val="24"/>
          <w:szCs w:val="24"/>
        </w:rPr>
        <w:t>Reģistrēto bezdarbnieku skaits un īpatsvars no kopējā reģistrēto bezdarbnieku skaita NVA</w:t>
      </w:r>
      <w:r w:rsidR="00CD408A" w:rsidRPr="00096960">
        <w:rPr>
          <w:rFonts w:ascii="Times New Roman" w:hAnsi="Times New Roman"/>
          <w:b/>
          <w:sz w:val="24"/>
          <w:szCs w:val="24"/>
        </w:rPr>
        <w:t xml:space="preserve"> no </w:t>
      </w:r>
      <w:r w:rsidR="004919DD" w:rsidRPr="00096960">
        <w:rPr>
          <w:rFonts w:ascii="Times New Roman" w:hAnsi="Times New Roman"/>
          <w:b/>
          <w:sz w:val="24"/>
          <w:szCs w:val="24"/>
        </w:rPr>
        <w:t>2013</w:t>
      </w:r>
      <w:r w:rsidR="00CD408A" w:rsidRPr="00096960">
        <w:rPr>
          <w:rFonts w:ascii="Times New Roman" w:hAnsi="Times New Roman"/>
          <w:b/>
          <w:sz w:val="24"/>
          <w:szCs w:val="24"/>
        </w:rPr>
        <w:t>. gadam-2023. gad</w:t>
      </w:r>
      <w:r w:rsidR="004919DD" w:rsidRPr="00096960">
        <w:rPr>
          <w:rFonts w:ascii="Times New Roman" w:hAnsi="Times New Roman"/>
          <w:b/>
          <w:sz w:val="24"/>
          <w:szCs w:val="24"/>
        </w:rPr>
        <w:t>am</w:t>
      </w:r>
    </w:p>
    <w:p w14:paraId="147EA4ED" w14:textId="621F3FEE" w:rsidR="00201500" w:rsidRPr="00096960" w:rsidRDefault="005B7B6A" w:rsidP="00C02A5C">
      <w:pPr>
        <w:spacing w:after="0" w:line="240" w:lineRule="auto"/>
        <w:ind w:firstLine="720"/>
        <w:jc w:val="both"/>
        <w:rPr>
          <w:rFonts w:ascii="Times New Roman" w:hAnsi="Times New Roman"/>
          <w:sz w:val="24"/>
          <w:szCs w:val="24"/>
        </w:rPr>
      </w:pPr>
      <w:r w:rsidRPr="00096960">
        <w:rPr>
          <w:rFonts w:ascii="Times New Roman" w:hAnsi="Times New Roman"/>
          <w:noProof/>
        </w:rPr>
        <mc:AlternateContent>
          <mc:Choice Requires="wps">
            <w:drawing>
              <wp:inline distT="0" distB="0" distL="0" distR="0" wp14:anchorId="67C5B5BF" wp14:editId="26DA58B9">
                <wp:extent cx="304800" cy="304800"/>
                <wp:effectExtent l="0" t="0" r="0" b="0"/>
                <wp:docPr id="1" name="AutoShape 4" descr="grafiks-08-1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3CAAC3" id="AutoShape 4" o:spid="_x0000_s1026" alt="grafiks-08-11-2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UnhMY&#10;wQIAANAFAAAOAAAAAAAAAAAAAAAAAC4CAABkcnMvZTJvRG9jLnhtbFBLAQItABQABgAIAAAAIQBM&#10;oOks2AAAAAMBAAAPAAAAAAAAAAAAAAAAABsFAABkcnMvZG93bnJldi54bWxQSwUGAAAAAAQABADz&#10;AAAAIAYAAAAA&#10;" filled="f" stroked="f">
                <o:lock v:ext="edit" aspectratio="t"/>
                <w10:anchorlock/>
              </v:rect>
            </w:pict>
          </mc:Fallback>
        </mc:AlternateContent>
      </w:r>
      <w:r w:rsidR="001A1B61" w:rsidRPr="00096960">
        <w:rPr>
          <w:rFonts w:ascii="Times New Roman" w:hAnsi="Times New Roman"/>
        </w:rPr>
        <w:t xml:space="preserve"> </w:t>
      </w:r>
      <w:r w:rsidR="001A1B61" w:rsidRPr="00096960">
        <w:rPr>
          <w:rFonts w:ascii="Times New Roman" w:hAnsi="Times New Roman"/>
          <w:noProof/>
        </w:rPr>
        <w:drawing>
          <wp:inline distT="0" distB="0" distL="0" distR="0" wp14:anchorId="3B7F8314" wp14:editId="5A89853F">
            <wp:extent cx="5670550" cy="2382453"/>
            <wp:effectExtent l="0" t="0" r="6350" b="0"/>
            <wp:docPr id="3" name="Picture 3" descr="cid:3dad0872-4ced-443f-8eeb-a93846280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861485" descr="cid:3dad0872-4ced-443f-8eeb-a9384628066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670550" cy="2382453"/>
                    </a:xfrm>
                    <a:prstGeom prst="rect">
                      <a:avLst/>
                    </a:prstGeom>
                    <a:noFill/>
                    <a:ln>
                      <a:noFill/>
                    </a:ln>
                  </pic:spPr>
                </pic:pic>
              </a:graphicData>
            </a:graphic>
          </wp:inline>
        </w:drawing>
      </w:r>
    </w:p>
    <w:p w14:paraId="5989CE92" w14:textId="5CD33F5C" w:rsidR="00201500" w:rsidRPr="00096960" w:rsidRDefault="0031398D" w:rsidP="00C02A5C">
      <w:pPr>
        <w:spacing w:after="0" w:line="240" w:lineRule="auto"/>
        <w:ind w:firstLine="720"/>
        <w:jc w:val="both"/>
        <w:rPr>
          <w:rFonts w:ascii="Times New Roman" w:hAnsi="Times New Roman"/>
          <w:i/>
          <w:sz w:val="20"/>
          <w:szCs w:val="20"/>
        </w:rPr>
      </w:pPr>
      <w:r w:rsidRPr="00096960">
        <w:rPr>
          <w:rFonts w:ascii="Times New Roman" w:hAnsi="Times New Roman"/>
          <w:i/>
          <w:sz w:val="20"/>
          <w:szCs w:val="20"/>
        </w:rPr>
        <w:t>Avots: NVA</w:t>
      </w:r>
    </w:p>
    <w:p w14:paraId="16C692E7" w14:textId="77777777" w:rsidR="0031398D" w:rsidRPr="00096960" w:rsidRDefault="0031398D" w:rsidP="00C02A5C">
      <w:pPr>
        <w:spacing w:after="0" w:line="240" w:lineRule="auto"/>
        <w:jc w:val="both"/>
        <w:rPr>
          <w:rFonts w:ascii="Times New Roman" w:hAnsi="Times New Roman"/>
          <w:sz w:val="24"/>
          <w:szCs w:val="24"/>
        </w:rPr>
      </w:pPr>
    </w:p>
    <w:p w14:paraId="5AFE75EB" w14:textId="3CCA4BE3" w:rsidR="0004224A" w:rsidRPr="00096960" w:rsidRDefault="006F588E" w:rsidP="00C02A5C">
      <w:pPr>
        <w:spacing w:after="0" w:line="240" w:lineRule="auto"/>
        <w:ind w:firstLine="720"/>
        <w:jc w:val="both"/>
        <w:rPr>
          <w:rFonts w:ascii="Times New Roman" w:hAnsi="Times New Roman"/>
          <w:sz w:val="24"/>
          <w:szCs w:val="24"/>
        </w:rPr>
      </w:pPr>
      <w:r w:rsidRPr="00096960">
        <w:rPr>
          <w:rFonts w:ascii="Times New Roman" w:hAnsi="Times New Roman"/>
          <w:sz w:val="24"/>
          <w:szCs w:val="24"/>
        </w:rPr>
        <w:t xml:space="preserve">NVA  </w:t>
      </w:r>
      <w:r w:rsidR="0061514E" w:rsidRPr="00096960">
        <w:rPr>
          <w:rFonts w:ascii="Times New Roman" w:hAnsi="Times New Roman"/>
          <w:sz w:val="24"/>
          <w:szCs w:val="24"/>
        </w:rPr>
        <w:t>veic skaidrojošu darbu un palielina atbalsta pasākumus personām ar invaliditāti, īsteno publicitātes pasākumus</w:t>
      </w:r>
      <w:r w:rsidRPr="00096960">
        <w:rPr>
          <w:rFonts w:ascii="Times New Roman" w:hAnsi="Times New Roman"/>
          <w:sz w:val="24"/>
          <w:szCs w:val="24"/>
        </w:rPr>
        <w:t xml:space="preserve">, ieviešot jaunus atbalsta mehānismus iekļaušanai darba tirgū. Tā, piemēram, NVA saviem klientiem sniedz individuālu pieeju, izstrādājot </w:t>
      </w:r>
      <w:r w:rsidRPr="00096960">
        <w:rPr>
          <w:rFonts w:ascii="Times New Roman" w:hAnsi="Times New Roman"/>
          <w:i/>
          <w:sz w:val="24"/>
          <w:szCs w:val="24"/>
        </w:rPr>
        <w:t>individuālos darba meklēšanas plānus</w:t>
      </w:r>
      <w:r w:rsidRPr="00096960">
        <w:rPr>
          <w:rFonts w:ascii="Times New Roman" w:hAnsi="Times New Roman"/>
          <w:sz w:val="24"/>
          <w:szCs w:val="24"/>
        </w:rPr>
        <w:t xml:space="preserve">, kas palīdz integrēties vai </w:t>
      </w:r>
      <w:proofErr w:type="spellStart"/>
      <w:r w:rsidRPr="00096960">
        <w:rPr>
          <w:rFonts w:ascii="Times New Roman" w:hAnsi="Times New Roman"/>
          <w:sz w:val="24"/>
          <w:szCs w:val="24"/>
        </w:rPr>
        <w:t>reintegrēties</w:t>
      </w:r>
      <w:proofErr w:type="spellEnd"/>
      <w:r w:rsidRPr="00096960">
        <w:rPr>
          <w:rFonts w:ascii="Times New Roman" w:hAnsi="Times New Roman"/>
          <w:sz w:val="24"/>
          <w:szCs w:val="24"/>
        </w:rPr>
        <w:t xml:space="preserve"> darba tirgū. </w:t>
      </w:r>
      <w:r w:rsidR="0004224A" w:rsidRPr="00096960">
        <w:rPr>
          <w:rFonts w:ascii="Times New Roman" w:hAnsi="Times New Roman"/>
          <w:sz w:val="24"/>
          <w:szCs w:val="24"/>
        </w:rPr>
        <w:t xml:space="preserve"> </w:t>
      </w:r>
      <w:r w:rsidRPr="00096960">
        <w:rPr>
          <w:rFonts w:ascii="Times New Roman" w:hAnsi="Times New Roman"/>
          <w:sz w:val="24"/>
          <w:szCs w:val="24"/>
        </w:rPr>
        <w:t xml:space="preserve">Saskaņā ar individuālo darba meklēšanas plānu NVA sniedz atbalstu gan </w:t>
      </w:r>
      <w:r w:rsidRPr="00096960">
        <w:rPr>
          <w:rFonts w:ascii="Times New Roman" w:hAnsi="Times New Roman"/>
          <w:i/>
          <w:sz w:val="24"/>
          <w:szCs w:val="24"/>
        </w:rPr>
        <w:t>individuālu karjeras konsultāciju</w:t>
      </w:r>
      <w:r w:rsidRPr="00096960">
        <w:rPr>
          <w:rFonts w:ascii="Times New Roman" w:hAnsi="Times New Roman"/>
          <w:sz w:val="24"/>
          <w:szCs w:val="24"/>
        </w:rPr>
        <w:t xml:space="preserve"> veidā, gan organizē iesaisti </w:t>
      </w:r>
      <w:r w:rsidRPr="00096960">
        <w:rPr>
          <w:rFonts w:ascii="Times New Roman" w:hAnsi="Times New Roman"/>
          <w:i/>
          <w:sz w:val="24"/>
          <w:szCs w:val="24"/>
        </w:rPr>
        <w:t>motivācijas programmās</w:t>
      </w:r>
      <w:r w:rsidRPr="00096960">
        <w:rPr>
          <w:rFonts w:ascii="Times New Roman" w:hAnsi="Times New Roman"/>
          <w:sz w:val="24"/>
          <w:szCs w:val="24"/>
        </w:rPr>
        <w:t xml:space="preserve"> ar individuāliem </w:t>
      </w:r>
      <w:proofErr w:type="spellStart"/>
      <w:r w:rsidRPr="00096960">
        <w:rPr>
          <w:rFonts w:ascii="Times New Roman" w:hAnsi="Times New Roman"/>
          <w:sz w:val="24"/>
          <w:szCs w:val="24"/>
        </w:rPr>
        <w:t>mentoriem</w:t>
      </w:r>
      <w:proofErr w:type="spellEnd"/>
      <w:r w:rsidRPr="00096960">
        <w:rPr>
          <w:rFonts w:ascii="Times New Roman" w:hAnsi="Times New Roman"/>
          <w:sz w:val="24"/>
          <w:szCs w:val="24"/>
        </w:rPr>
        <w:t>, organizē dalību subsidētajās darba vietās un pagaidu nodarbinātības pasākumos (pagaidu sabiedriskie darbi, darbam nepieciešamo iemaņu apguve)</w:t>
      </w:r>
      <w:r w:rsidR="0004224A" w:rsidRPr="00096960">
        <w:rPr>
          <w:rFonts w:ascii="Times New Roman" w:hAnsi="Times New Roman"/>
          <w:sz w:val="24"/>
          <w:szCs w:val="24"/>
        </w:rPr>
        <w:t>. Savukārt pasākuma “</w:t>
      </w:r>
      <w:r w:rsidR="0004224A" w:rsidRPr="00096960">
        <w:rPr>
          <w:rFonts w:ascii="Times New Roman" w:hAnsi="Times New Roman"/>
          <w:i/>
          <w:sz w:val="24"/>
          <w:szCs w:val="24"/>
        </w:rPr>
        <w:t>Darbam nepieciešamo iemaņu apguve</w:t>
      </w:r>
      <w:r w:rsidR="0004224A" w:rsidRPr="00096960">
        <w:rPr>
          <w:rFonts w:ascii="Times New Roman" w:hAnsi="Times New Roman"/>
          <w:sz w:val="24"/>
          <w:szCs w:val="24"/>
        </w:rPr>
        <w:t>” ietvaros bezdarbniekiem ar invaliditāti tiek nodrošināta iespēja apgūt un attīstīt praktiskās iemaņas nevalstiskajā organizācijā tās statūtos noteikto funkciju nodrošināšanai.</w:t>
      </w:r>
    </w:p>
    <w:p w14:paraId="6EFE9594" w14:textId="6761E685" w:rsidR="0004224A" w:rsidRPr="00096960" w:rsidRDefault="0004224A" w:rsidP="006073DA">
      <w:pPr>
        <w:spacing w:after="0" w:line="240" w:lineRule="auto"/>
        <w:ind w:firstLine="720"/>
        <w:jc w:val="both"/>
        <w:rPr>
          <w:rFonts w:ascii="Times New Roman" w:hAnsi="Times New Roman"/>
          <w:bCs/>
          <w:sz w:val="24"/>
          <w:szCs w:val="24"/>
          <w:lang w:eastAsia="ar-SA"/>
        </w:rPr>
      </w:pPr>
      <w:r w:rsidRPr="00096960">
        <w:rPr>
          <w:rFonts w:ascii="Times New Roman" w:hAnsi="Times New Roman"/>
          <w:bCs/>
          <w:sz w:val="24"/>
          <w:szCs w:val="24"/>
          <w:lang w:eastAsia="ar-SA"/>
        </w:rPr>
        <w:t xml:space="preserve">Turklāt, lai nodrošinātu kompleksu atbalstu </w:t>
      </w:r>
      <w:r w:rsidR="006073DA" w:rsidRPr="00096960">
        <w:rPr>
          <w:rFonts w:ascii="Times New Roman" w:hAnsi="Times New Roman"/>
          <w:bCs/>
          <w:sz w:val="24"/>
          <w:szCs w:val="24"/>
          <w:lang w:eastAsia="ar-SA"/>
        </w:rPr>
        <w:t>personām</w:t>
      </w:r>
      <w:r w:rsidRPr="00096960">
        <w:rPr>
          <w:rFonts w:ascii="Times New Roman" w:hAnsi="Times New Roman"/>
          <w:bCs/>
          <w:sz w:val="24"/>
          <w:szCs w:val="24"/>
          <w:lang w:eastAsia="ar-SA"/>
        </w:rPr>
        <w:t xml:space="preserve"> ar invaliditāti </w:t>
      </w:r>
      <w:r w:rsidR="006073DA" w:rsidRPr="00096960">
        <w:rPr>
          <w:rFonts w:ascii="Times New Roman" w:hAnsi="Times New Roman"/>
          <w:bCs/>
          <w:sz w:val="24"/>
          <w:szCs w:val="24"/>
          <w:lang w:eastAsia="ar-SA"/>
        </w:rPr>
        <w:t>iekļaušanai darba tirgū</w:t>
      </w:r>
      <w:r w:rsidRPr="00096960">
        <w:rPr>
          <w:rFonts w:ascii="Times New Roman" w:hAnsi="Times New Roman"/>
          <w:bCs/>
          <w:sz w:val="24"/>
          <w:szCs w:val="24"/>
          <w:lang w:eastAsia="ar-SA"/>
        </w:rPr>
        <w:t>,</w:t>
      </w:r>
      <w:r w:rsidR="00814751" w:rsidRPr="00096960">
        <w:rPr>
          <w:rFonts w:ascii="Times New Roman" w:hAnsi="Times New Roman"/>
          <w:bCs/>
          <w:sz w:val="24"/>
          <w:szCs w:val="24"/>
          <w:lang w:eastAsia="ar-SA"/>
        </w:rPr>
        <w:t xml:space="preserve"> jau iepriekš pieminētais </w:t>
      </w:r>
      <w:r w:rsidR="009D1C5B" w:rsidRPr="00096960">
        <w:rPr>
          <w:rFonts w:ascii="Times New Roman" w:hAnsi="Times New Roman"/>
          <w:bCs/>
          <w:i/>
          <w:sz w:val="24"/>
          <w:szCs w:val="24"/>
          <w:lang w:eastAsia="ar-SA"/>
        </w:rPr>
        <w:t>NACPI</w:t>
      </w:r>
      <w:r w:rsidR="00814751" w:rsidRPr="00096960">
        <w:rPr>
          <w:rFonts w:ascii="Times New Roman" w:hAnsi="Times New Roman"/>
          <w:bCs/>
          <w:sz w:val="24"/>
          <w:szCs w:val="24"/>
          <w:lang w:eastAsia="ar-SA"/>
        </w:rPr>
        <w:t xml:space="preserve"> </w:t>
      </w:r>
      <w:r w:rsidRPr="00096960">
        <w:rPr>
          <w:rFonts w:ascii="Times New Roman" w:hAnsi="Times New Roman"/>
          <w:bCs/>
          <w:sz w:val="24"/>
          <w:szCs w:val="24"/>
          <w:lang w:eastAsia="ar-SA"/>
        </w:rPr>
        <w:t xml:space="preserve"> sniedz </w:t>
      </w:r>
      <w:r w:rsidR="00814751" w:rsidRPr="00096960">
        <w:rPr>
          <w:rFonts w:ascii="Times New Roman" w:hAnsi="Times New Roman"/>
          <w:bCs/>
          <w:sz w:val="24"/>
          <w:szCs w:val="24"/>
          <w:lang w:eastAsia="ar-SA"/>
        </w:rPr>
        <w:t xml:space="preserve">būtisku ieguldījumu </w:t>
      </w:r>
      <w:r w:rsidRPr="00096960">
        <w:rPr>
          <w:rFonts w:ascii="Times New Roman" w:hAnsi="Times New Roman"/>
          <w:bCs/>
          <w:sz w:val="24"/>
          <w:szCs w:val="24"/>
          <w:lang w:eastAsia="ar-SA"/>
        </w:rPr>
        <w:t>iekļaujoša</w:t>
      </w:r>
      <w:r w:rsidR="00814751" w:rsidRPr="00096960">
        <w:rPr>
          <w:rFonts w:ascii="Times New Roman" w:hAnsi="Times New Roman"/>
          <w:bCs/>
          <w:sz w:val="24"/>
          <w:szCs w:val="24"/>
          <w:lang w:eastAsia="ar-SA"/>
        </w:rPr>
        <w:t>s</w:t>
      </w:r>
      <w:r w:rsidRPr="00096960">
        <w:rPr>
          <w:rFonts w:ascii="Times New Roman" w:hAnsi="Times New Roman"/>
          <w:bCs/>
          <w:sz w:val="24"/>
          <w:szCs w:val="24"/>
          <w:lang w:eastAsia="ar-SA"/>
        </w:rPr>
        <w:t xml:space="preserve"> nodarbinātība</w:t>
      </w:r>
      <w:r w:rsidR="00814751" w:rsidRPr="00096960">
        <w:rPr>
          <w:rFonts w:ascii="Times New Roman" w:hAnsi="Times New Roman"/>
          <w:bCs/>
          <w:sz w:val="24"/>
          <w:szCs w:val="24"/>
          <w:lang w:eastAsia="ar-SA"/>
        </w:rPr>
        <w:t>s veicināšanai</w:t>
      </w:r>
      <w:r w:rsidRPr="00096960">
        <w:rPr>
          <w:rFonts w:ascii="Times New Roman" w:hAnsi="Times New Roman"/>
          <w:bCs/>
          <w:sz w:val="24"/>
          <w:szCs w:val="24"/>
          <w:lang w:eastAsia="ar-SA"/>
        </w:rPr>
        <w:t xml:space="preserve">. Apzinoties, ka </w:t>
      </w:r>
      <w:r w:rsidRPr="00096960">
        <w:rPr>
          <w:rFonts w:ascii="Times New Roman" w:hAnsi="Times New Roman"/>
          <w:sz w:val="24"/>
          <w:szCs w:val="24"/>
        </w:rPr>
        <w:t xml:space="preserve">personas ar GRT ir viena no nelabvēlīgā situācijā esošām bezdarbnieku grupām, kuru iekļaušanai darba tirgū ir nepieciešams īpašs papildu atbalsts, 2023. gada februārī tika uzsākts </w:t>
      </w:r>
      <w:r w:rsidRPr="00096960">
        <w:rPr>
          <w:rFonts w:ascii="Times New Roman" w:hAnsi="Times New Roman"/>
          <w:bCs/>
          <w:sz w:val="24"/>
          <w:szCs w:val="24"/>
          <w:lang w:eastAsia="ar-SA"/>
        </w:rPr>
        <w:t>pilotprojekt</w:t>
      </w:r>
      <w:r w:rsidR="00E54F89" w:rsidRPr="00096960">
        <w:rPr>
          <w:rFonts w:ascii="Times New Roman" w:hAnsi="Times New Roman"/>
          <w:bCs/>
          <w:sz w:val="24"/>
          <w:szCs w:val="24"/>
          <w:lang w:eastAsia="ar-SA"/>
        </w:rPr>
        <w:t>s</w:t>
      </w:r>
      <w:r w:rsidRPr="00096960">
        <w:rPr>
          <w:rStyle w:val="FootnoteReference"/>
          <w:rFonts w:ascii="Times New Roman" w:hAnsi="Times New Roman"/>
          <w:bCs/>
          <w:sz w:val="24"/>
          <w:szCs w:val="24"/>
          <w:lang w:eastAsia="ar-SA"/>
        </w:rPr>
        <w:footnoteReference w:id="25"/>
      </w:r>
      <w:r w:rsidRPr="00096960">
        <w:rPr>
          <w:rFonts w:ascii="Times New Roman" w:hAnsi="Times New Roman"/>
          <w:bCs/>
          <w:sz w:val="24"/>
          <w:szCs w:val="24"/>
          <w:lang w:eastAsia="ar-SA"/>
        </w:rPr>
        <w:t xml:space="preserve">, kura ietvaros bezdarbniekiem ar GRT tika nodrošināti </w:t>
      </w:r>
      <w:proofErr w:type="spellStart"/>
      <w:r w:rsidRPr="00096960">
        <w:rPr>
          <w:rFonts w:ascii="Times New Roman" w:hAnsi="Times New Roman"/>
          <w:bCs/>
          <w:i/>
          <w:sz w:val="24"/>
          <w:szCs w:val="24"/>
          <w:lang w:eastAsia="ar-SA"/>
        </w:rPr>
        <w:t>mentora</w:t>
      </w:r>
      <w:proofErr w:type="spellEnd"/>
      <w:r w:rsidRPr="00096960">
        <w:rPr>
          <w:rFonts w:ascii="Times New Roman" w:hAnsi="Times New Roman"/>
          <w:bCs/>
          <w:i/>
          <w:sz w:val="24"/>
          <w:szCs w:val="24"/>
          <w:lang w:eastAsia="ar-SA"/>
        </w:rPr>
        <w:t xml:space="preserve"> pakalpojumi</w:t>
      </w:r>
      <w:r w:rsidRPr="00096960">
        <w:rPr>
          <w:rFonts w:ascii="Times New Roman" w:hAnsi="Times New Roman"/>
          <w:bCs/>
          <w:sz w:val="24"/>
          <w:szCs w:val="24"/>
          <w:lang w:eastAsia="ar-SA"/>
        </w:rPr>
        <w:t xml:space="preserve"> darba meklēšanas posmā, kā arī </w:t>
      </w:r>
      <w:r w:rsidRPr="00096960">
        <w:rPr>
          <w:rFonts w:ascii="Times New Roman" w:hAnsi="Times New Roman"/>
          <w:sz w:val="24"/>
          <w:szCs w:val="24"/>
        </w:rPr>
        <w:t xml:space="preserve">3 mēnešu laikā pēc iekārtošanas darbā. Sadarbībā ar klientu </w:t>
      </w:r>
      <w:proofErr w:type="spellStart"/>
      <w:r w:rsidRPr="00096960">
        <w:rPr>
          <w:rFonts w:ascii="Times New Roman" w:hAnsi="Times New Roman"/>
          <w:sz w:val="24"/>
          <w:szCs w:val="24"/>
        </w:rPr>
        <w:t>mentors</w:t>
      </w:r>
      <w:proofErr w:type="spellEnd"/>
      <w:r w:rsidRPr="00096960">
        <w:rPr>
          <w:rFonts w:ascii="Times New Roman" w:hAnsi="Times New Roman"/>
          <w:sz w:val="24"/>
          <w:szCs w:val="24"/>
        </w:rPr>
        <w:t xml:space="preserve"> </w:t>
      </w:r>
      <w:r w:rsidRPr="00096960">
        <w:rPr>
          <w:rFonts w:ascii="Times New Roman" w:hAnsi="Times New Roman"/>
          <w:sz w:val="24"/>
          <w:szCs w:val="24"/>
          <w:lang w:eastAsia="lv-LV"/>
        </w:rPr>
        <w:t>sagatavoja</w:t>
      </w:r>
      <w:r w:rsidRPr="00096960">
        <w:rPr>
          <w:rFonts w:ascii="Times New Roman" w:hAnsi="Times New Roman"/>
          <w:bCs/>
          <w:sz w:val="24"/>
          <w:szCs w:val="24"/>
          <w:lang w:eastAsia="lv-LV"/>
        </w:rPr>
        <w:t xml:space="preserve"> veicamo darba meklēšanas plānu, palīdzēja sagatavot pieteikumu vakancēm, sniedza </w:t>
      </w:r>
      <w:r w:rsidRPr="00096960">
        <w:rPr>
          <w:rFonts w:ascii="Times New Roman" w:hAnsi="Times New Roman"/>
          <w:sz w:val="24"/>
          <w:szCs w:val="24"/>
          <w:lang w:eastAsia="lv-LV"/>
        </w:rPr>
        <w:t>atbalstu un konsultācijas individuālo sociālo problēmu risināšanā, t.sk. komunikācijā ar darba devējiem, palīdzēja attīst</w:t>
      </w:r>
      <w:r w:rsidRPr="00096960">
        <w:rPr>
          <w:rFonts w:ascii="Times New Roman" w:hAnsi="Times New Roman"/>
          <w:sz w:val="24"/>
          <w:szCs w:val="24"/>
        </w:rPr>
        <w:t xml:space="preserve">īt </w:t>
      </w:r>
      <w:r w:rsidRPr="00096960">
        <w:rPr>
          <w:rFonts w:ascii="Times New Roman" w:hAnsi="Times New Roman"/>
          <w:sz w:val="24"/>
          <w:szCs w:val="24"/>
          <w:lang w:eastAsia="lv-LV"/>
        </w:rPr>
        <w:t>sociālās prasmes (komunikācijas, konfliktu risināšanas, mācīšanās prasmes, adaptēšanos jaunos apstākļos u.c.), kā arī nodrošināja atbalstu nodarbinātības sākumposmā.</w:t>
      </w:r>
      <w:r w:rsidRPr="00096960">
        <w:rPr>
          <w:rFonts w:ascii="Times New Roman" w:hAnsi="Times New Roman"/>
          <w:bCs/>
          <w:sz w:val="24"/>
          <w:szCs w:val="24"/>
          <w:lang w:eastAsia="ar-SA"/>
        </w:rPr>
        <w:t xml:space="preserve"> Pilotprojekt</w:t>
      </w:r>
      <w:r w:rsidR="00BD1829" w:rsidRPr="00096960">
        <w:rPr>
          <w:rFonts w:ascii="Times New Roman" w:hAnsi="Times New Roman"/>
          <w:bCs/>
          <w:sz w:val="24"/>
          <w:szCs w:val="24"/>
          <w:lang w:eastAsia="ar-SA"/>
        </w:rPr>
        <w:t xml:space="preserve">s </w:t>
      </w:r>
      <w:r w:rsidR="00BD1829" w:rsidRPr="00096960">
        <w:rPr>
          <w:rFonts w:ascii="Times New Roman" w:hAnsi="Times New Roman"/>
          <w:bCs/>
          <w:sz w:val="24"/>
          <w:szCs w:val="24"/>
          <w:lang w:eastAsia="ar-SA"/>
        </w:rPr>
        <w:lastRenderedPageBreak/>
        <w:t>noslēdzās</w:t>
      </w:r>
      <w:r w:rsidRPr="00096960">
        <w:rPr>
          <w:rFonts w:ascii="Times New Roman" w:hAnsi="Times New Roman"/>
          <w:bCs/>
          <w:sz w:val="24"/>
          <w:szCs w:val="24"/>
          <w:lang w:eastAsia="ar-SA"/>
        </w:rPr>
        <w:t xml:space="preserve"> 2023.</w:t>
      </w:r>
      <w:r w:rsidR="00E54F89" w:rsidRPr="00096960">
        <w:rPr>
          <w:rFonts w:ascii="Times New Roman" w:hAnsi="Times New Roman"/>
          <w:bCs/>
          <w:sz w:val="24"/>
          <w:szCs w:val="24"/>
          <w:lang w:eastAsia="ar-SA"/>
        </w:rPr>
        <w:t> </w:t>
      </w:r>
      <w:r w:rsidRPr="00096960">
        <w:rPr>
          <w:rFonts w:ascii="Times New Roman" w:hAnsi="Times New Roman"/>
          <w:bCs/>
          <w:sz w:val="24"/>
          <w:szCs w:val="24"/>
          <w:lang w:eastAsia="ar-SA"/>
        </w:rPr>
        <w:t xml:space="preserve">gada nogalē, </w:t>
      </w:r>
      <w:r w:rsidR="00BD1829" w:rsidRPr="00096960">
        <w:rPr>
          <w:rFonts w:ascii="Times New Roman" w:hAnsi="Times New Roman"/>
          <w:bCs/>
          <w:sz w:val="24"/>
          <w:szCs w:val="24"/>
          <w:lang w:eastAsia="ar-SA"/>
        </w:rPr>
        <w:t xml:space="preserve">šobrīd </w:t>
      </w:r>
      <w:r w:rsidRPr="00096960">
        <w:rPr>
          <w:rFonts w:ascii="Times New Roman" w:hAnsi="Times New Roman"/>
          <w:bCs/>
          <w:sz w:val="24"/>
          <w:szCs w:val="24"/>
          <w:lang w:eastAsia="ar-SA"/>
        </w:rPr>
        <w:t>ti</w:t>
      </w:r>
      <w:r w:rsidR="006073DA" w:rsidRPr="00096960">
        <w:rPr>
          <w:rFonts w:ascii="Times New Roman" w:hAnsi="Times New Roman"/>
          <w:bCs/>
          <w:sz w:val="24"/>
          <w:szCs w:val="24"/>
          <w:lang w:eastAsia="ar-SA"/>
        </w:rPr>
        <w:t>ek</w:t>
      </w:r>
      <w:r w:rsidRPr="00096960">
        <w:rPr>
          <w:rFonts w:ascii="Times New Roman" w:hAnsi="Times New Roman"/>
          <w:bCs/>
          <w:sz w:val="24"/>
          <w:szCs w:val="24"/>
          <w:lang w:eastAsia="ar-SA"/>
        </w:rPr>
        <w:t xml:space="preserve"> veikts pilotprojekta ietvaros sasniegto rezultātu </w:t>
      </w:r>
      <w:proofErr w:type="spellStart"/>
      <w:r w:rsidRPr="00096960">
        <w:rPr>
          <w:rFonts w:ascii="Times New Roman" w:hAnsi="Times New Roman"/>
          <w:bCs/>
          <w:sz w:val="24"/>
          <w:szCs w:val="24"/>
          <w:lang w:eastAsia="ar-SA"/>
        </w:rPr>
        <w:t>izvērtējums</w:t>
      </w:r>
      <w:proofErr w:type="spellEnd"/>
      <w:r w:rsidR="006073DA" w:rsidRPr="00096960">
        <w:rPr>
          <w:rFonts w:ascii="Times New Roman" w:hAnsi="Times New Roman"/>
          <w:bCs/>
          <w:sz w:val="24"/>
          <w:szCs w:val="24"/>
          <w:lang w:eastAsia="ar-SA"/>
        </w:rPr>
        <w:t xml:space="preserve">, lai lemtu </w:t>
      </w:r>
      <w:r w:rsidRPr="00096960">
        <w:rPr>
          <w:rFonts w:ascii="Times New Roman" w:hAnsi="Times New Roman"/>
          <w:bCs/>
          <w:sz w:val="24"/>
          <w:szCs w:val="24"/>
          <w:lang w:eastAsia="ar-SA"/>
        </w:rPr>
        <w:t xml:space="preserve">par turpmāko modeli </w:t>
      </w:r>
      <w:r w:rsidR="006073DA" w:rsidRPr="00096960">
        <w:rPr>
          <w:rFonts w:ascii="Times New Roman" w:hAnsi="Times New Roman"/>
          <w:bCs/>
          <w:sz w:val="24"/>
          <w:szCs w:val="24"/>
          <w:lang w:eastAsia="ar-SA"/>
        </w:rPr>
        <w:t>personu</w:t>
      </w:r>
      <w:r w:rsidRPr="00096960">
        <w:rPr>
          <w:rFonts w:ascii="Times New Roman" w:hAnsi="Times New Roman"/>
          <w:bCs/>
          <w:sz w:val="24"/>
          <w:szCs w:val="24"/>
          <w:lang w:eastAsia="ar-SA"/>
        </w:rPr>
        <w:t xml:space="preserve"> ar GRT atbalstam.</w:t>
      </w:r>
    </w:p>
    <w:p w14:paraId="1A51EB94" w14:textId="40794128" w:rsidR="006073DA" w:rsidRPr="00096960" w:rsidRDefault="006073DA" w:rsidP="006073DA">
      <w:pPr>
        <w:spacing w:after="0" w:line="240" w:lineRule="auto"/>
        <w:ind w:firstLine="720"/>
        <w:jc w:val="both"/>
        <w:rPr>
          <w:rFonts w:ascii="Times New Roman" w:hAnsi="Times New Roman"/>
          <w:bCs/>
          <w:sz w:val="24"/>
          <w:szCs w:val="24"/>
          <w:lang w:eastAsia="ar-SA"/>
        </w:rPr>
      </w:pPr>
      <w:r w:rsidRPr="00096960">
        <w:rPr>
          <w:rFonts w:ascii="Times New Roman" w:hAnsi="Times New Roman"/>
          <w:bCs/>
          <w:sz w:val="24"/>
          <w:szCs w:val="24"/>
          <w:lang w:eastAsia="ar-SA"/>
        </w:rPr>
        <w:t xml:space="preserve">Ņemot vērā iepriekš minēto, Plānā ietvertie pasākumi ir skatāmi kā kompleksi un savstarpēji papildinošai, veicinot personu ar invaliditāti iespējas iekaļoties sabiedrībā un dažādos sabiedriskajos procesos, iespējas saņemt sev atbilstošus un augstas kvalitātes pakalpojumus jau sākot ar invaliditātes ekspertīzes pakalpojumu, mazinot sabiedrībā valdošos stereotipus par invaliditāti un personu ar invaliditāti lomu un vietu mūsdienu sabiedrībā. </w:t>
      </w:r>
    </w:p>
    <w:p w14:paraId="3549AC6E" w14:textId="77777777" w:rsidR="0003574C" w:rsidRPr="00096960" w:rsidRDefault="0003574C" w:rsidP="00C02A5C">
      <w:pPr>
        <w:pStyle w:val="Heading1"/>
        <w:tabs>
          <w:tab w:val="left" w:pos="3280"/>
        </w:tabs>
        <w:spacing w:before="0" w:after="0" w:line="240" w:lineRule="auto"/>
        <w:jc w:val="both"/>
      </w:pPr>
      <w:bookmarkStart w:id="21" w:name="_Toc70522935"/>
    </w:p>
    <w:p w14:paraId="6668CBBB" w14:textId="77777777" w:rsidR="0003574C" w:rsidRPr="00096960" w:rsidRDefault="0003574C" w:rsidP="00C02A5C">
      <w:pPr>
        <w:tabs>
          <w:tab w:val="left" w:pos="3280"/>
        </w:tabs>
        <w:spacing w:after="0" w:line="240" w:lineRule="auto"/>
        <w:jc w:val="both"/>
        <w:rPr>
          <w:rFonts w:ascii="Times New Roman" w:hAnsi="Times New Roman"/>
        </w:rPr>
        <w:sectPr w:rsidR="0003574C" w:rsidRPr="00096960" w:rsidSect="00D64FC5">
          <w:pgSz w:w="11907" w:h="16840"/>
          <w:pgMar w:top="1134" w:right="1276" w:bottom="1134" w:left="1701" w:header="720" w:footer="720" w:gutter="0"/>
          <w:cols w:space="720"/>
        </w:sectPr>
      </w:pPr>
      <w:r w:rsidRPr="00096960">
        <w:rPr>
          <w:rFonts w:ascii="Times New Roman" w:hAnsi="Times New Roman"/>
        </w:rPr>
        <w:tab/>
      </w:r>
    </w:p>
    <w:p w14:paraId="5D5CB89F" w14:textId="25A7F18C" w:rsidR="00224C15" w:rsidRPr="00096960" w:rsidRDefault="00224C15" w:rsidP="00C02A5C">
      <w:pPr>
        <w:pStyle w:val="Heading1"/>
        <w:numPr>
          <w:ilvl w:val="0"/>
          <w:numId w:val="9"/>
        </w:numPr>
        <w:spacing w:before="0" w:after="0" w:line="240" w:lineRule="auto"/>
        <w:jc w:val="both"/>
      </w:pPr>
      <w:bookmarkStart w:id="22" w:name="_Toc165544989"/>
      <w:r w:rsidRPr="00096960">
        <w:lastRenderedPageBreak/>
        <w:t>Plānā paredzētie pasākumi 20</w:t>
      </w:r>
      <w:r w:rsidR="00D64FC5" w:rsidRPr="00096960">
        <w:t>2</w:t>
      </w:r>
      <w:r w:rsidR="00FB3541" w:rsidRPr="00096960">
        <w:t>4</w:t>
      </w:r>
      <w:r w:rsidRPr="00096960">
        <w:t>.-20</w:t>
      </w:r>
      <w:r w:rsidR="00B374EF" w:rsidRPr="00096960">
        <w:t>2</w:t>
      </w:r>
      <w:r w:rsidR="00FB3541" w:rsidRPr="00096960">
        <w:t>7</w:t>
      </w:r>
      <w:r w:rsidRPr="00096960">
        <w:t>. gadam</w:t>
      </w:r>
      <w:bookmarkEnd w:id="21"/>
      <w:bookmarkEnd w:id="22"/>
    </w:p>
    <w:p w14:paraId="492396FC" w14:textId="77777777" w:rsidR="0003574C" w:rsidRPr="00096960" w:rsidRDefault="0003574C" w:rsidP="00C02A5C">
      <w:pPr>
        <w:pStyle w:val="FootnoteText"/>
        <w:jc w:val="both"/>
        <w:rPr>
          <w:sz w:val="24"/>
          <w:szCs w:val="24"/>
        </w:rPr>
      </w:pPr>
    </w:p>
    <w:p w14:paraId="7564189C" w14:textId="0291657A" w:rsidR="0003574C" w:rsidRPr="00096960" w:rsidRDefault="0003574C" w:rsidP="00C02A5C">
      <w:pPr>
        <w:spacing w:after="0" w:line="240" w:lineRule="auto"/>
        <w:ind w:firstLine="360"/>
        <w:jc w:val="both"/>
        <w:rPr>
          <w:rFonts w:ascii="Times New Roman" w:hAnsi="Times New Roman"/>
          <w:sz w:val="24"/>
          <w:szCs w:val="24"/>
        </w:rPr>
      </w:pPr>
      <w:r w:rsidRPr="00096960">
        <w:rPr>
          <w:rFonts w:ascii="Times New Roman" w:hAnsi="Times New Roman"/>
          <w:sz w:val="24"/>
          <w:szCs w:val="24"/>
        </w:rPr>
        <w:t>Plāna piecos rīcības virzienos ietvertie pasākumi ir savstarpēji papildinoši, lai maksimāli veicinātu personu ar invaliditāti iespējas brīvi un bez šķēršļiem iekļauties sabiedrībā, saņemt atbalsta pakalpojumus iespējami pietuvinātus personas individuālajām vajadzībām. Plānā ietvertie rīcības virzieni, tajos pakāroti</w:t>
      </w:r>
      <w:r w:rsidR="00322615" w:rsidRPr="00096960">
        <w:rPr>
          <w:rFonts w:ascii="Times New Roman" w:hAnsi="Times New Roman"/>
          <w:sz w:val="24"/>
          <w:szCs w:val="24"/>
        </w:rPr>
        <w:t>e</w:t>
      </w:r>
      <w:r w:rsidRPr="00096960">
        <w:rPr>
          <w:rFonts w:ascii="Times New Roman" w:hAnsi="Times New Roman"/>
          <w:sz w:val="24"/>
          <w:szCs w:val="24"/>
        </w:rPr>
        <w:t xml:space="preserve"> pasākumi un to uzdevumi ir tieši </w:t>
      </w:r>
      <w:r w:rsidR="00322615" w:rsidRPr="00096960">
        <w:rPr>
          <w:rFonts w:ascii="Times New Roman" w:hAnsi="Times New Roman"/>
          <w:sz w:val="24"/>
          <w:szCs w:val="24"/>
        </w:rPr>
        <w:t>vērsti uz to</w:t>
      </w:r>
      <w:r w:rsidRPr="00096960">
        <w:rPr>
          <w:rFonts w:ascii="Times New Roman" w:hAnsi="Times New Roman"/>
          <w:sz w:val="24"/>
          <w:szCs w:val="24"/>
        </w:rPr>
        <w:t xml:space="preserve">, lai sekmētu LM Pamatnostādņu uzdevumu un ANO Konvencijā noteikto principu ieviešanu, un  NAP 2027 mērķu sasniegšanu. </w:t>
      </w:r>
      <w:r w:rsidR="00225890" w:rsidRPr="00096960">
        <w:rPr>
          <w:rFonts w:ascii="Times New Roman" w:hAnsi="Times New Roman"/>
          <w:sz w:val="24"/>
          <w:szCs w:val="24"/>
        </w:rPr>
        <w:t xml:space="preserve">Plānā ietvertie pasākumu radīs tiešu un pozitīvu ietekmi ne tikai uz personām ar invaliditāti, bet uz visu sabiedrību kopumā, sekmējot iekļaujošas  vides attīstību  ikvienam sabiedrības loceklim. </w:t>
      </w:r>
    </w:p>
    <w:p w14:paraId="1C111B6D" w14:textId="77777777" w:rsidR="00164F06" w:rsidRPr="00096960" w:rsidRDefault="00164F06" w:rsidP="00C02A5C">
      <w:pPr>
        <w:spacing w:after="0" w:line="240" w:lineRule="auto"/>
        <w:jc w:val="both"/>
        <w:rPr>
          <w:rFonts w:ascii="Times New Roman" w:hAnsi="Times New Roman"/>
          <w:sz w:val="24"/>
          <w:szCs w:val="24"/>
        </w:rPr>
      </w:pPr>
    </w:p>
    <w:tbl>
      <w:tblPr>
        <w:tblW w:w="510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279"/>
        <w:gridCol w:w="2768"/>
        <w:gridCol w:w="2334"/>
        <w:gridCol w:w="2542"/>
        <w:gridCol w:w="1701"/>
        <w:gridCol w:w="1912"/>
        <w:gridCol w:w="2322"/>
        <w:gridCol w:w="9"/>
      </w:tblGrid>
      <w:tr w:rsidR="00096960" w:rsidRPr="00096960" w14:paraId="1CFAC8C3" w14:textId="77777777" w:rsidTr="00AF7F49">
        <w:tc>
          <w:tcPr>
            <w:tcW w:w="1361"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755D6B9" w14:textId="77777777" w:rsidR="001269E2" w:rsidRPr="00096960" w:rsidRDefault="001269E2" w:rsidP="00C02A5C">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 xml:space="preserve">Plāna mērķis </w:t>
            </w:r>
          </w:p>
        </w:tc>
        <w:tc>
          <w:tcPr>
            <w:tcW w:w="3639"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131B64E8" w14:textId="77777777" w:rsidR="001269E2" w:rsidRPr="00096960" w:rsidRDefault="0062152C" w:rsidP="00C02A5C">
            <w:pPr>
              <w:suppressAutoHyphens w:val="0"/>
              <w:autoSpaceDN/>
              <w:spacing w:after="0" w:line="240" w:lineRule="auto"/>
              <w:ind w:right="266"/>
              <w:jc w:val="both"/>
              <w:textAlignment w:val="auto"/>
              <w:rPr>
                <w:rFonts w:ascii="Times New Roman" w:eastAsia="Times New Roman" w:hAnsi="Times New Roman"/>
                <w:b/>
                <w:sz w:val="24"/>
                <w:szCs w:val="24"/>
                <w:lang w:eastAsia="lv-LV"/>
              </w:rPr>
            </w:pPr>
            <w:r w:rsidRPr="00096960">
              <w:rPr>
                <w:rFonts w:ascii="Times New Roman" w:eastAsia="Times New Roman" w:hAnsi="Times New Roman"/>
                <w:b/>
                <w:bCs/>
                <w:sz w:val="24"/>
                <w:szCs w:val="24"/>
                <w:lang w:eastAsia="lv-LV"/>
              </w:rPr>
              <w:t>Veicināt uz personu ar invaliditāti vajadzībām orientētas atbalsta sistēmas attīstību starpnozaru līmenī</w:t>
            </w:r>
          </w:p>
        </w:tc>
      </w:tr>
      <w:tr w:rsidR="00096960" w:rsidRPr="00096960" w14:paraId="180042B9" w14:textId="77777777" w:rsidTr="00AF7F49">
        <w:tc>
          <w:tcPr>
            <w:tcW w:w="1361"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BF4A852" w14:textId="77777777" w:rsidR="001269E2" w:rsidRPr="00096960" w:rsidRDefault="001269E2" w:rsidP="00C02A5C">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Politikas rezultāts/-i un rezultatīvais rādītājs/-i</w:t>
            </w:r>
          </w:p>
        </w:tc>
        <w:tc>
          <w:tcPr>
            <w:tcW w:w="3639"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54CF2CCE" w14:textId="77777777" w:rsidR="00742D43" w:rsidRPr="00096960" w:rsidRDefault="00672FC9" w:rsidP="00096960">
            <w:pPr>
              <w:pStyle w:val="ListParagraph"/>
              <w:rPr>
                <w:color w:val="auto"/>
              </w:rPr>
            </w:pPr>
            <w:r w:rsidRPr="00096960">
              <w:rPr>
                <w:color w:val="auto"/>
              </w:rPr>
              <w:t xml:space="preserve">Klientu īpatsvars (%), kuri kopumā ir apmierināti ar VDEĀVK darbu </w:t>
            </w:r>
            <w:r w:rsidR="00F6537B" w:rsidRPr="00096960">
              <w:rPr>
                <w:color w:val="auto"/>
              </w:rPr>
              <w:t>–</w:t>
            </w:r>
            <w:r w:rsidRPr="00096960">
              <w:rPr>
                <w:color w:val="auto"/>
              </w:rPr>
              <w:t xml:space="preserve"> 2023.gads </w:t>
            </w:r>
            <w:r w:rsidR="00F6537B" w:rsidRPr="00096960">
              <w:rPr>
                <w:color w:val="auto"/>
              </w:rPr>
              <w:t>–</w:t>
            </w:r>
            <w:r w:rsidRPr="00096960">
              <w:rPr>
                <w:color w:val="auto"/>
              </w:rPr>
              <w:t xml:space="preserve"> 80%</w:t>
            </w:r>
            <w:r w:rsidRPr="00096960">
              <w:rPr>
                <w:rStyle w:val="FootnoteReference"/>
                <w:i/>
                <w:color w:val="auto"/>
              </w:rPr>
              <w:footnoteReference w:id="26"/>
            </w:r>
            <w:r w:rsidRPr="00096960">
              <w:rPr>
                <w:color w:val="auto"/>
              </w:rPr>
              <w:t>, 2025. gads – 82%, 2027. gads – 84%.</w:t>
            </w:r>
          </w:p>
          <w:p w14:paraId="2DA6C1E0" w14:textId="77777777" w:rsidR="00742D43" w:rsidRPr="00096960" w:rsidRDefault="00672FC9" w:rsidP="00096960">
            <w:pPr>
              <w:pStyle w:val="ListParagraph"/>
              <w:rPr>
                <w:color w:val="auto"/>
              </w:rPr>
            </w:pPr>
            <w:r w:rsidRPr="00096960">
              <w:rPr>
                <w:color w:val="auto"/>
              </w:rPr>
              <w:t>Lēmumu par invaliditāti īpatsvars (%), kuri apstrīdēšanas procesā netiek mainīti</w:t>
            </w:r>
            <w:r w:rsidR="00600474" w:rsidRPr="00096960">
              <w:rPr>
                <w:color w:val="auto"/>
              </w:rPr>
              <w:t xml:space="preserve"> – </w:t>
            </w:r>
            <w:r w:rsidRPr="00096960">
              <w:rPr>
                <w:color w:val="auto"/>
              </w:rPr>
              <w:t>2022.gads – 73,06%</w:t>
            </w:r>
            <w:r w:rsidRPr="00096960">
              <w:rPr>
                <w:rStyle w:val="FootnoteReference"/>
                <w:i/>
                <w:color w:val="auto"/>
              </w:rPr>
              <w:footnoteReference w:id="27"/>
            </w:r>
            <w:r w:rsidRPr="00096960">
              <w:rPr>
                <w:color w:val="auto"/>
              </w:rPr>
              <w:t>, 2025.gads – 75%, 2027.gads – 80%.</w:t>
            </w:r>
          </w:p>
          <w:p w14:paraId="17763B6A" w14:textId="77777777" w:rsidR="00742D43" w:rsidRPr="00096960" w:rsidRDefault="00672FC9" w:rsidP="00096960">
            <w:pPr>
              <w:pStyle w:val="ListParagraph"/>
              <w:rPr>
                <w:color w:val="auto"/>
              </w:rPr>
            </w:pPr>
            <w:r w:rsidRPr="00096960">
              <w:rPr>
                <w:color w:val="auto"/>
              </w:rPr>
              <w:t>A</w:t>
            </w:r>
            <w:r w:rsidR="00973EC8" w:rsidRPr="00096960">
              <w:rPr>
                <w:color w:val="auto"/>
              </w:rPr>
              <w:t xml:space="preserve">sistenta apmācības izgājušo personu skaits </w:t>
            </w:r>
            <w:r w:rsidR="00F6537B" w:rsidRPr="00096960">
              <w:rPr>
                <w:color w:val="auto"/>
              </w:rPr>
              <w:t>–</w:t>
            </w:r>
            <w:r w:rsidR="00973EC8" w:rsidRPr="00096960">
              <w:rPr>
                <w:color w:val="auto"/>
              </w:rPr>
              <w:t xml:space="preserve"> 50 (2027. gadā</w:t>
            </w:r>
            <w:r w:rsidR="00814751" w:rsidRPr="00096960">
              <w:rPr>
                <w:color w:val="auto"/>
              </w:rPr>
              <w:t xml:space="preserve">, ja tiek ieviesta apmācību </w:t>
            </w:r>
            <w:r w:rsidR="00465CE1" w:rsidRPr="00096960">
              <w:rPr>
                <w:color w:val="auto"/>
              </w:rPr>
              <w:t>programma</w:t>
            </w:r>
            <w:r w:rsidR="00973EC8" w:rsidRPr="00096960">
              <w:rPr>
                <w:color w:val="auto"/>
              </w:rPr>
              <w:t>)</w:t>
            </w:r>
            <w:r w:rsidR="00281EAC" w:rsidRPr="00096960">
              <w:rPr>
                <w:color w:val="auto"/>
              </w:rPr>
              <w:t>.</w:t>
            </w:r>
          </w:p>
          <w:p w14:paraId="1CB18FB7" w14:textId="77777777" w:rsidR="00742D43" w:rsidRPr="00096960" w:rsidRDefault="000008F7" w:rsidP="00096960">
            <w:pPr>
              <w:pStyle w:val="ListParagraph"/>
              <w:rPr>
                <w:color w:val="auto"/>
              </w:rPr>
            </w:pPr>
            <w:r w:rsidRPr="00096960">
              <w:rPr>
                <w:color w:val="auto"/>
                <w:shd w:val="clear" w:color="auto" w:fill="FFFFFF"/>
              </w:rPr>
              <w:t xml:space="preserve">Pilngadīgo personu ar invaliditāti īpatsvars, kurām invaliditāte noteikta pēc funkcionēšanas spēju </w:t>
            </w:r>
            <w:proofErr w:type="spellStart"/>
            <w:r w:rsidRPr="00096960">
              <w:rPr>
                <w:color w:val="auto"/>
                <w:shd w:val="clear" w:color="auto" w:fill="FFFFFF"/>
              </w:rPr>
              <w:t>izvērtējuma</w:t>
            </w:r>
            <w:proofErr w:type="spellEnd"/>
            <w:r w:rsidRPr="00096960">
              <w:rPr>
                <w:rStyle w:val="FootnoteReference"/>
                <w:i/>
                <w:color w:val="auto"/>
                <w:shd w:val="clear" w:color="auto" w:fill="FFFFFF"/>
              </w:rPr>
              <w:footnoteReference w:id="28"/>
            </w:r>
            <w:r w:rsidRPr="00096960">
              <w:rPr>
                <w:color w:val="auto"/>
                <w:shd w:val="clear" w:color="auto" w:fill="FFFFFF"/>
              </w:rPr>
              <w:t xml:space="preserve">, % no kopējā personu ar invaliditāti skaita </w:t>
            </w:r>
            <w:r w:rsidR="00281EAC" w:rsidRPr="00096960">
              <w:rPr>
                <w:color w:val="auto"/>
              </w:rPr>
              <w:t>–</w:t>
            </w:r>
            <w:r w:rsidRPr="00096960">
              <w:rPr>
                <w:color w:val="auto"/>
                <w:shd w:val="clear" w:color="auto" w:fill="FFFFFF"/>
              </w:rPr>
              <w:t xml:space="preserve"> 2027.gadā 35% (</w:t>
            </w:r>
            <w:r w:rsidR="0053617F" w:rsidRPr="00096960">
              <w:rPr>
                <w:color w:val="auto"/>
                <w:shd w:val="clear" w:color="auto" w:fill="FFFFFF"/>
              </w:rPr>
              <w:t xml:space="preserve">LM </w:t>
            </w:r>
            <w:r w:rsidRPr="00096960">
              <w:rPr>
                <w:color w:val="auto"/>
                <w:shd w:val="clear" w:color="auto" w:fill="FFFFFF"/>
              </w:rPr>
              <w:t>Pamatnostādņu</w:t>
            </w:r>
            <w:r w:rsidR="00FD622A" w:rsidRPr="00096960">
              <w:rPr>
                <w:color w:val="auto"/>
                <w:shd w:val="clear" w:color="auto" w:fill="FFFFFF"/>
              </w:rPr>
              <w:t xml:space="preserve"> 2.14.</w:t>
            </w:r>
            <w:r w:rsidRPr="00096960">
              <w:rPr>
                <w:color w:val="auto"/>
                <w:shd w:val="clear" w:color="auto" w:fill="FFFFFF"/>
              </w:rPr>
              <w:t xml:space="preserve"> politikas rādītājs)</w:t>
            </w:r>
            <w:r w:rsidR="00465CE1" w:rsidRPr="00096960">
              <w:rPr>
                <w:color w:val="auto"/>
                <w:shd w:val="clear" w:color="auto" w:fill="FFFFFF"/>
              </w:rPr>
              <w:t>.</w:t>
            </w:r>
          </w:p>
          <w:p w14:paraId="7F615E78" w14:textId="77777777" w:rsidR="00742D43" w:rsidRPr="00096960" w:rsidRDefault="003341DE" w:rsidP="00096960">
            <w:pPr>
              <w:pStyle w:val="ListParagraph"/>
              <w:rPr>
                <w:color w:val="auto"/>
              </w:rPr>
            </w:pPr>
            <w:r w:rsidRPr="00096960">
              <w:rPr>
                <w:color w:val="auto"/>
              </w:rPr>
              <w:t xml:space="preserve">Personu ar invaliditāti (20-64 </w:t>
            </w:r>
            <w:proofErr w:type="spellStart"/>
            <w:r w:rsidRPr="00096960">
              <w:rPr>
                <w:color w:val="auto"/>
              </w:rPr>
              <w:t>g.v</w:t>
            </w:r>
            <w:proofErr w:type="spellEnd"/>
            <w:r w:rsidRPr="00096960">
              <w:rPr>
                <w:color w:val="auto"/>
              </w:rPr>
              <w:t xml:space="preserve">.) nodarbinātības rādītājs: </w:t>
            </w:r>
            <w:r w:rsidR="008A3949" w:rsidRPr="00096960">
              <w:rPr>
                <w:color w:val="auto"/>
              </w:rPr>
              <w:t xml:space="preserve">2022. gads </w:t>
            </w:r>
            <w:r w:rsidR="00F6537B" w:rsidRPr="00096960">
              <w:rPr>
                <w:color w:val="auto"/>
              </w:rPr>
              <w:t>–</w:t>
            </w:r>
            <w:r w:rsidR="008A3949" w:rsidRPr="00096960">
              <w:rPr>
                <w:color w:val="auto"/>
              </w:rPr>
              <w:t xml:space="preserve"> </w:t>
            </w:r>
            <w:r w:rsidR="00773FE1" w:rsidRPr="00096960">
              <w:rPr>
                <w:color w:val="auto"/>
              </w:rPr>
              <w:t>41,4%</w:t>
            </w:r>
            <w:r w:rsidR="008A3949" w:rsidRPr="00096960">
              <w:rPr>
                <w:color w:val="auto"/>
              </w:rPr>
              <w:t xml:space="preserve">, 2025.gads – </w:t>
            </w:r>
            <w:r w:rsidR="00D739A3" w:rsidRPr="00096960">
              <w:rPr>
                <w:color w:val="auto"/>
              </w:rPr>
              <w:t>45</w:t>
            </w:r>
            <w:r w:rsidR="00A729D1" w:rsidRPr="00096960">
              <w:rPr>
                <w:color w:val="auto"/>
              </w:rPr>
              <w:t>%</w:t>
            </w:r>
            <w:r w:rsidR="008A3949" w:rsidRPr="00096960">
              <w:rPr>
                <w:color w:val="auto"/>
              </w:rPr>
              <w:t>, 2027.</w:t>
            </w:r>
            <w:r w:rsidR="00B57B87" w:rsidRPr="00096960">
              <w:rPr>
                <w:color w:val="auto"/>
              </w:rPr>
              <w:t> </w:t>
            </w:r>
            <w:r w:rsidR="008A3949" w:rsidRPr="00096960">
              <w:rPr>
                <w:color w:val="auto"/>
              </w:rPr>
              <w:t xml:space="preserve">gads </w:t>
            </w:r>
            <w:r w:rsidR="000008F7" w:rsidRPr="00096960">
              <w:rPr>
                <w:color w:val="auto"/>
              </w:rPr>
              <w:t>–</w:t>
            </w:r>
            <w:r w:rsidR="008A3949" w:rsidRPr="00096960">
              <w:rPr>
                <w:color w:val="auto"/>
              </w:rPr>
              <w:t xml:space="preserve"> </w:t>
            </w:r>
            <w:r w:rsidR="00D739A3" w:rsidRPr="00096960">
              <w:rPr>
                <w:color w:val="auto"/>
              </w:rPr>
              <w:t>50</w:t>
            </w:r>
            <w:r w:rsidR="00A729D1" w:rsidRPr="00096960">
              <w:rPr>
                <w:color w:val="auto"/>
              </w:rPr>
              <w:t>%</w:t>
            </w:r>
            <w:r w:rsidR="000008F7" w:rsidRPr="00096960">
              <w:rPr>
                <w:color w:val="auto"/>
              </w:rPr>
              <w:t xml:space="preserve"> (</w:t>
            </w:r>
            <w:r w:rsidR="0053617F" w:rsidRPr="00096960">
              <w:rPr>
                <w:color w:val="auto"/>
              </w:rPr>
              <w:t xml:space="preserve">LM </w:t>
            </w:r>
            <w:r w:rsidR="000008F7" w:rsidRPr="00096960">
              <w:rPr>
                <w:color w:val="auto"/>
              </w:rPr>
              <w:t>Pamatnostādņu</w:t>
            </w:r>
            <w:r w:rsidR="00FD622A" w:rsidRPr="00096960">
              <w:rPr>
                <w:color w:val="auto"/>
              </w:rPr>
              <w:t xml:space="preserve"> 3.2.</w:t>
            </w:r>
            <w:r w:rsidR="000008F7" w:rsidRPr="00096960">
              <w:rPr>
                <w:color w:val="auto"/>
              </w:rPr>
              <w:t xml:space="preserve"> politikas rādītājs)</w:t>
            </w:r>
            <w:r w:rsidR="00465CE1" w:rsidRPr="00096960">
              <w:rPr>
                <w:color w:val="auto"/>
              </w:rPr>
              <w:t>.</w:t>
            </w:r>
          </w:p>
          <w:p w14:paraId="4122A807" w14:textId="77777777" w:rsidR="00742D43" w:rsidRPr="00096960" w:rsidRDefault="008A3949" w:rsidP="00096960">
            <w:pPr>
              <w:pStyle w:val="ListParagraph"/>
              <w:rPr>
                <w:color w:val="auto"/>
              </w:rPr>
            </w:pPr>
            <w:r w:rsidRPr="00096960">
              <w:rPr>
                <w:color w:val="auto"/>
                <w:shd w:val="clear" w:color="auto" w:fill="FFFFFF"/>
              </w:rPr>
              <w:t xml:space="preserve">Izdevumi ar invaliditāti saistītiem izdevumiem (% no IKP pēc ESSPROS metodoloģijas) </w:t>
            </w:r>
            <w:r w:rsidR="00F6537B" w:rsidRPr="00096960">
              <w:rPr>
                <w:color w:val="auto"/>
                <w:shd w:val="clear" w:color="auto" w:fill="FFFFFF"/>
              </w:rPr>
              <w:t>–</w:t>
            </w:r>
            <w:r w:rsidRPr="00096960">
              <w:rPr>
                <w:color w:val="auto"/>
                <w:shd w:val="clear" w:color="auto" w:fill="FFFFFF"/>
              </w:rPr>
              <w:t xml:space="preserve"> 202</w:t>
            </w:r>
            <w:r w:rsidR="000F1C18" w:rsidRPr="00096960">
              <w:rPr>
                <w:color w:val="auto"/>
                <w:shd w:val="clear" w:color="auto" w:fill="FFFFFF"/>
              </w:rPr>
              <w:t>7</w:t>
            </w:r>
            <w:r w:rsidRPr="00096960">
              <w:rPr>
                <w:color w:val="auto"/>
                <w:shd w:val="clear" w:color="auto" w:fill="FFFFFF"/>
              </w:rPr>
              <w:t>.gadā virs 1,</w:t>
            </w:r>
            <w:r w:rsidR="000F1C18" w:rsidRPr="00096960">
              <w:rPr>
                <w:color w:val="auto"/>
                <w:shd w:val="clear" w:color="auto" w:fill="FFFFFF"/>
              </w:rPr>
              <w:t>6</w:t>
            </w:r>
            <w:r w:rsidRPr="00096960">
              <w:rPr>
                <w:color w:val="auto"/>
                <w:shd w:val="clear" w:color="auto" w:fill="FFFFFF"/>
              </w:rPr>
              <w:t>% (20</w:t>
            </w:r>
            <w:r w:rsidR="000F1C18" w:rsidRPr="00096960">
              <w:rPr>
                <w:color w:val="auto"/>
                <w:shd w:val="clear" w:color="auto" w:fill="FFFFFF"/>
              </w:rPr>
              <w:t>21</w:t>
            </w:r>
            <w:r w:rsidRPr="00096960">
              <w:rPr>
                <w:color w:val="auto"/>
                <w:shd w:val="clear" w:color="auto" w:fill="FFFFFF"/>
              </w:rPr>
              <w:t xml:space="preserve">.gadā </w:t>
            </w:r>
            <w:r w:rsidR="00F6537B" w:rsidRPr="00096960">
              <w:rPr>
                <w:color w:val="auto"/>
                <w:shd w:val="clear" w:color="auto" w:fill="FFFFFF"/>
              </w:rPr>
              <w:t>–</w:t>
            </w:r>
            <w:r w:rsidRPr="00096960">
              <w:rPr>
                <w:color w:val="auto"/>
                <w:shd w:val="clear" w:color="auto" w:fill="FFFFFF"/>
              </w:rPr>
              <w:t xml:space="preserve"> 1.</w:t>
            </w:r>
            <w:r w:rsidR="000F1C18" w:rsidRPr="00096960">
              <w:rPr>
                <w:color w:val="auto"/>
                <w:shd w:val="clear" w:color="auto" w:fill="FFFFFF"/>
              </w:rPr>
              <w:t>5</w:t>
            </w:r>
            <w:r w:rsidRPr="00096960">
              <w:rPr>
                <w:color w:val="auto"/>
                <w:shd w:val="clear" w:color="auto" w:fill="FFFFFF"/>
              </w:rPr>
              <w:t>%</w:t>
            </w:r>
            <w:r w:rsidR="000F1C18" w:rsidRPr="00096960">
              <w:rPr>
                <w:rStyle w:val="FootnoteReference"/>
                <w:i/>
                <w:color w:val="auto"/>
                <w:shd w:val="clear" w:color="auto" w:fill="FFFFFF"/>
              </w:rPr>
              <w:footnoteReference w:id="29"/>
            </w:r>
            <w:r w:rsidRPr="00096960">
              <w:rPr>
                <w:color w:val="auto"/>
                <w:shd w:val="clear" w:color="auto" w:fill="FFFFFF"/>
              </w:rPr>
              <w:t>)</w:t>
            </w:r>
            <w:r w:rsidR="00FD622A" w:rsidRPr="00096960">
              <w:rPr>
                <w:color w:val="auto"/>
                <w:shd w:val="clear" w:color="auto" w:fill="FFFFFF"/>
              </w:rPr>
              <w:t xml:space="preserve"> (skatāms sasaistē ar </w:t>
            </w:r>
            <w:r w:rsidR="0053617F" w:rsidRPr="00096960">
              <w:rPr>
                <w:color w:val="auto"/>
                <w:shd w:val="clear" w:color="auto" w:fill="FFFFFF"/>
              </w:rPr>
              <w:t xml:space="preserve">LM </w:t>
            </w:r>
            <w:r w:rsidR="00FD622A" w:rsidRPr="00096960">
              <w:rPr>
                <w:color w:val="auto"/>
                <w:shd w:val="clear" w:color="auto" w:fill="FFFFFF"/>
              </w:rPr>
              <w:t xml:space="preserve">Pamatnostādņu 1.6. politikas radītāju) </w:t>
            </w:r>
          </w:p>
          <w:p w14:paraId="5124E4F1" w14:textId="1D0CEAEF" w:rsidR="00F3458A" w:rsidRPr="00096960" w:rsidRDefault="00F3458A" w:rsidP="00096960">
            <w:pPr>
              <w:pStyle w:val="ListParagraph"/>
              <w:rPr>
                <w:color w:val="auto"/>
              </w:rPr>
            </w:pPr>
            <w:r w:rsidRPr="00096960">
              <w:rPr>
                <w:color w:val="auto"/>
              </w:rPr>
              <w:lastRenderedPageBreak/>
              <w:t xml:space="preserve">Vides </w:t>
            </w:r>
            <w:proofErr w:type="spellStart"/>
            <w:r w:rsidRPr="00096960">
              <w:rPr>
                <w:color w:val="auto"/>
              </w:rPr>
              <w:t>piekļūstamības</w:t>
            </w:r>
            <w:proofErr w:type="spellEnd"/>
            <w:r w:rsidRPr="00096960">
              <w:rPr>
                <w:color w:val="auto"/>
              </w:rPr>
              <w:t xml:space="preserve"> koeficients publiskajām ēkām</w:t>
            </w:r>
            <w:r w:rsidRPr="00096960">
              <w:rPr>
                <w:rStyle w:val="FootnoteReference"/>
                <w:i/>
                <w:color w:val="auto"/>
              </w:rPr>
              <w:footnoteReference w:id="30"/>
            </w:r>
            <w:r w:rsidRPr="00096960">
              <w:rPr>
                <w:color w:val="auto"/>
              </w:rPr>
              <w:t>: 202</w:t>
            </w:r>
            <w:r w:rsidR="00C04926" w:rsidRPr="00096960">
              <w:rPr>
                <w:color w:val="auto"/>
              </w:rPr>
              <w:t>0</w:t>
            </w:r>
            <w:r w:rsidRPr="00096960">
              <w:rPr>
                <w:color w:val="auto"/>
              </w:rPr>
              <w:t>.gadā – vidējais pašnovērtējums 4</w:t>
            </w:r>
            <w:r w:rsidR="002D42C8" w:rsidRPr="00096960">
              <w:rPr>
                <w:color w:val="auto"/>
              </w:rPr>
              <w:t>,</w:t>
            </w:r>
            <w:r w:rsidRPr="00096960">
              <w:rPr>
                <w:color w:val="auto"/>
              </w:rPr>
              <w:t>6</w:t>
            </w:r>
            <w:r w:rsidRPr="00096960">
              <w:rPr>
                <w:rStyle w:val="FootnoteReference"/>
                <w:i/>
                <w:color w:val="auto"/>
              </w:rPr>
              <w:footnoteReference w:id="31"/>
            </w:r>
            <w:r w:rsidRPr="00096960">
              <w:rPr>
                <w:color w:val="auto"/>
              </w:rPr>
              <w:t>, 202</w:t>
            </w:r>
            <w:r w:rsidR="00047569" w:rsidRPr="00096960">
              <w:rPr>
                <w:color w:val="auto"/>
              </w:rPr>
              <w:t>6</w:t>
            </w:r>
            <w:r w:rsidRPr="00096960">
              <w:rPr>
                <w:color w:val="auto"/>
              </w:rPr>
              <w:t>.</w:t>
            </w:r>
            <w:r w:rsidR="00EB242B" w:rsidRPr="00096960">
              <w:rPr>
                <w:color w:val="auto"/>
              </w:rPr>
              <w:t xml:space="preserve"> </w:t>
            </w:r>
            <w:r w:rsidRPr="00096960">
              <w:rPr>
                <w:color w:val="auto"/>
              </w:rPr>
              <w:t>gadā – 6, 202</w:t>
            </w:r>
            <w:r w:rsidR="009C598E" w:rsidRPr="00096960">
              <w:rPr>
                <w:color w:val="auto"/>
              </w:rPr>
              <w:t>9</w:t>
            </w:r>
            <w:r w:rsidRPr="00096960">
              <w:rPr>
                <w:color w:val="auto"/>
              </w:rPr>
              <w:t>.</w:t>
            </w:r>
            <w:r w:rsidR="009C598E" w:rsidRPr="00096960">
              <w:rPr>
                <w:color w:val="auto"/>
              </w:rPr>
              <w:t xml:space="preserve"> </w:t>
            </w:r>
            <w:r w:rsidRPr="00096960">
              <w:rPr>
                <w:color w:val="auto"/>
              </w:rPr>
              <w:t xml:space="preserve">gadā </w:t>
            </w:r>
            <w:r w:rsidR="002D42C8" w:rsidRPr="00096960">
              <w:rPr>
                <w:color w:val="auto"/>
              </w:rPr>
              <w:t>–</w:t>
            </w:r>
            <w:r w:rsidRPr="00096960">
              <w:rPr>
                <w:color w:val="auto"/>
              </w:rPr>
              <w:t xml:space="preserve"> 8</w:t>
            </w:r>
            <w:r w:rsidR="002D42C8" w:rsidRPr="00096960">
              <w:rPr>
                <w:color w:val="auto"/>
              </w:rPr>
              <w:t>.</w:t>
            </w:r>
          </w:p>
          <w:p w14:paraId="0F6FCB3E" w14:textId="77777777" w:rsidR="001269E2" w:rsidRPr="00096960" w:rsidRDefault="001269E2" w:rsidP="00742D43">
            <w:pPr>
              <w:spacing w:after="0" w:line="240" w:lineRule="auto"/>
              <w:ind w:left="315" w:right="125" w:hanging="238"/>
              <w:rPr>
                <w:rFonts w:ascii="Times New Roman" w:hAnsi="Times New Roman"/>
                <w:bCs/>
                <w:sz w:val="24"/>
                <w:szCs w:val="24"/>
              </w:rPr>
            </w:pPr>
          </w:p>
          <w:p w14:paraId="4ED4CD42" w14:textId="77777777" w:rsidR="001269E2" w:rsidRPr="00096960" w:rsidRDefault="001269E2" w:rsidP="00742D43">
            <w:pPr>
              <w:spacing w:after="0" w:line="240" w:lineRule="auto"/>
              <w:ind w:left="315" w:right="125" w:hanging="238"/>
              <w:rPr>
                <w:rFonts w:ascii="Times New Roman" w:hAnsi="Times New Roman"/>
                <w:sz w:val="24"/>
                <w:szCs w:val="24"/>
              </w:rPr>
            </w:pPr>
            <w:r w:rsidRPr="00096960">
              <w:rPr>
                <w:rFonts w:ascii="Times New Roman" w:hAnsi="Times New Roman"/>
                <w:i/>
                <w:sz w:val="24"/>
                <w:szCs w:val="24"/>
              </w:rPr>
              <w:t>Plānā paredzēto pasākumu sasaiste ar NAP 2021-2027 rezultātiem</w:t>
            </w:r>
            <w:r w:rsidRPr="00096960">
              <w:rPr>
                <w:rFonts w:ascii="Times New Roman" w:hAnsi="Times New Roman"/>
                <w:sz w:val="24"/>
                <w:szCs w:val="24"/>
              </w:rPr>
              <w:t>:</w:t>
            </w:r>
          </w:p>
          <w:p w14:paraId="54D33E9B" w14:textId="178ED4A9" w:rsidR="001269E2" w:rsidRPr="00096960" w:rsidRDefault="001269E2" w:rsidP="00742D43">
            <w:pPr>
              <w:numPr>
                <w:ilvl w:val="0"/>
                <w:numId w:val="1"/>
              </w:numPr>
              <w:suppressAutoHyphens w:val="0"/>
              <w:autoSpaceDN/>
              <w:spacing w:after="0" w:line="240" w:lineRule="auto"/>
              <w:ind w:left="315" w:right="125" w:hanging="238"/>
              <w:textAlignment w:val="auto"/>
              <w:rPr>
                <w:rFonts w:ascii="Times New Roman" w:hAnsi="Times New Roman"/>
                <w:sz w:val="24"/>
                <w:szCs w:val="24"/>
              </w:rPr>
            </w:pPr>
            <w:r w:rsidRPr="00096960">
              <w:rPr>
                <w:rFonts w:ascii="Times New Roman" w:hAnsi="Times New Roman"/>
                <w:sz w:val="24"/>
                <w:szCs w:val="24"/>
              </w:rPr>
              <w:t xml:space="preserve">Bērnu un jauniešu ar speciālām vajadzībām īpatsvars, kas turpina izglītību pēc obligātās izglītības iegūšanas – </w:t>
            </w:r>
            <w:r w:rsidR="00164C0E" w:rsidRPr="00096960">
              <w:rPr>
                <w:rFonts w:ascii="Times New Roman" w:hAnsi="Times New Roman"/>
                <w:sz w:val="24"/>
                <w:szCs w:val="24"/>
              </w:rPr>
              <w:t>mērķa vērība 2027. gadam – 38%</w:t>
            </w:r>
            <w:r w:rsidRPr="00096960">
              <w:rPr>
                <w:rFonts w:ascii="Times New Roman" w:hAnsi="Times New Roman"/>
                <w:sz w:val="24"/>
                <w:szCs w:val="24"/>
              </w:rPr>
              <w:t xml:space="preserve"> [79]</w:t>
            </w:r>
            <w:r w:rsidR="00773F3D" w:rsidRPr="00096960">
              <w:rPr>
                <w:rFonts w:ascii="Times New Roman" w:hAnsi="Times New Roman"/>
                <w:sz w:val="24"/>
                <w:szCs w:val="24"/>
              </w:rPr>
              <w:t>.</w:t>
            </w:r>
          </w:p>
          <w:p w14:paraId="4715B426" w14:textId="4A2818C0" w:rsidR="001269E2" w:rsidRPr="00096960" w:rsidRDefault="001269E2" w:rsidP="00742D43">
            <w:pPr>
              <w:numPr>
                <w:ilvl w:val="0"/>
                <w:numId w:val="1"/>
              </w:numPr>
              <w:suppressAutoHyphens w:val="0"/>
              <w:autoSpaceDN/>
              <w:spacing w:after="0" w:line="240" w:lineRule="auto"/>
              <w:ind w:left="315" w:right="125" w:hanging="238"/>
              <w:textAlignment w:val="auto"/>
              <w:rPr>
                <w:rFonts w:ascii="Times New Roman" w:hAnsi="Times New Roman"/>
                <w:sz w:val="24"/>
                <w:szCs w:val="24"/>
              </w:rPr>
            </w:pPr>
            <w:r w:rsidRPr="00096960">
              <w:rPr>
                <w:rFonts w:ascii="Times New Roman" w:hAnsi="Times New Roman"/>
                <w:sz w:val="24"/>
                <w:szCs w:val="24"/>
              </w:rPr>
              <w:t xml:space="preserve">Sabiedrībā balstītu sociālo pakalpojumu  saņēmēju skaits uz 10 000 iedzīvotāju (gada sākumā) – </w:t>
            </w:r>
            <w:r w:rsidR="00B66250" w:rsidRPr="00096960">
              <w:rPr>
                <w:rFonts w:ascii="Times New Roman" w:hAnsi="Times New Roman"/>
                <w:sz w:val="24"/>
                <w:szCs w:val="24"/>
              </w:rPr>
              <w:t xml:space="preserve">mērķa vērtība </w:t>
            </w:r>
            <w:r w:rsidRPr="00096960">
              <w:rPr>
                <w:rFonts w:ascii="Times New Roman" w:hAnsi="Times New Roman"/>
                <w:sz w:val="24"/>
                <w:szCs w:val="24"/>
              </w:rPr>
              <w:t>202</w:t>
            </w:r>
            <w:r w:rsidR="00B66250" w:rsidRPr="00096960">
              <w:rPr>
                <w:rFonts w:ascii="Times New Roman" w:hAnsi="Times New Roman"/>
                <w:sz w:val="24"/>
                <w:szCs w:val="24"/>
              </w:rPr>
              <w:t>7</w:t>
            </w:r>
            <w:r w:rsidRPr="00096960">
              <w:rPr>
                <w:rFonts w:ascii="Times New Roman" w:hAnsi="Times New Roman"/>
                <w:sz w:val="24"/>
                <w:szCs w:val="24"/>
              </w:rPr>
              <w:t>.gad</w:t>
            </w:r>
            <w:r w:rsidR="00B66250" w:rsidRPr="00096960">
              <w:rPr>
                <w:rFonts w:ascii="Times New Roman" w:hAnsi="Times New Roman"/>
                <w:sz w:val="24"/>
                <w:szCs w:val="24"/>
              </w:rPr>
              <w:t>am</w:t>
            </w:r>
            <w:r w:rsidRPr="00096960">
              <w:rPr>
                <w:rFonts w:ascii="Times New Roman" w:hAnsi="Times New Roman"/>
                <w:sz w:val="24"/>
                <w:szCs w:val="24"/>
              </w:rPr>
              <w:t xml:space="preserve"> </w:t>
            </w:r>
            <w:r w:rsidR="00B66250" w:rsidRPr="00096960">
              <w:rPr>
                <w:rFonts w:ascii="Times New Roman" w:hAnsi="Times New Roman"/>
                <w:sz w:val="24"/>
                <w:szCs w:val="24"/>
              </w:rPr>
              <w:t xml:space="preserve"> - </w:t>
            </w:r>
            <w:r w:rsidRPr="00096960">
              <w:rPr>
                <w:rFonts w:ascii="Times New Roman" w:hAnsi="Times New Roman"/>
                <w:sz w:val="24"/>
                <w:szCs w:val="24"/>
              </w:rPr>
              <w:t>23</w:t>
            </w:r>
            <w:r w:rsidR="00B66250" w:rsidRPr="00096960">
              <w:rPr>
                <w:rFonts w:ascii="Times New Roman" w:hAnsi="Times New Roman"/>
                <w:sz w:val="24"/>
                <w:szCs w:val="24"/>
              </w:rPr>
              <w:t>0</w:t>
            </w:r>
            <w:r w:rsidRPr="00096960">
              <w:rPr>
                <w:rFonts w:ascii="Times New Roman" w:hAnsi="Times New Roman"/>
                <w:sz w:val="24"/>
                <w:szCs w:val="24"/>
              </w:rPr>
              <w:t xml:space="preserve"> [115]</w:t>
            </w:r>
            <w:r w:rsidR="00773F3D" w:rsidRPr="00096960">
              <w:rPr>
                <w:rFonts w:ascii="Times New Roman" w:hAnsi="Times New Roman"/>
                <w:sz w:val="24"/>
                <w:szCs w:val="24"/>
              </w:rPr>
              <w:t>.</w:t>
            </w:r>
          </w:p>
          <w:p w14:paraId="26ACE89A" w14:textId="6E1612EF" w:rsidR="00E60C5B" w:rsidRPr="00096960" w:rsidRDefault="001269E2" w:rsidP="00742D43">
            <w:pPr>
              <w:numPr>
                <w:ilvl w:val="0"/>
                <w:numId w:val="1"/>
              </w:numPr>
              <w:suppressAutoHyphens w:val="0"/>
              <w:autoSpaceDN/>
              <w:spacing w:after="0" w:line="240" w:lineRule="auto"/>
              <w:ind w:left="315" w:right="125" w:hanging="238"/>
              <w:textAlignment w:val="auto"/>
              <w:rPr>
                <w:rFonts w:ascii="Times New Roman" w:hAnsi="Times New Roman"/>
                <w:sz w:val="24"/>
                <w:szCs w:val="24"/>
              </w:rPr>
            </w:pPr>
            <w:r w:rsidRPr="00096960">
              <w:rPr>
                <w:rFonts w:ascii="Times New Roman" w:hAnsi="Times New Roman"/>
                <w:sz w:val="24"/>
                <w:szCs w:val="24"/>
              </w:rPr>
              <w:t>Bērnu un jauniešu ar speciālām vajadzībām īpatsvars, kas mācās vispārizglītojošajās mācību iestādēs un programmās, no kopējā šādu bērnu un jauniešu skaita</w:t>
            </w:r>
            <w:r w:rsidR="00484E18" w:rsidRPr="00096960">
              <w:rPr>
                <w:rFonts w:ascii="Times New Roman" w:hAnsi="Times New Roman"/>
                <w:sz w:val="24"/>
                <w:szCs w:val="24"/>
              </w:rPr>
              <w:t xml:space="preserve"> </w:t>
            </w:r>
            <w:r w:rsidR="00B66250" w:rsidRPr="00096960">
              <w:rPr>
                <w:rFonts w:ascii="Times New Roman" w:hAnsi="Times New Roman"/>
                <w:sz w:val="24"/>
                <w:szCs w:val="24"/>
              </w:rPr>
              <w:t xml:space="preserve"> - mērķa vērtība 2027.gadam  - 70% </w:t>
            </w:r>
            <w:r w:rsidRPr="00096960">
              <w:rPr>
                <w:rFonts w:ascii="Times New Roman" w:hAnsi="Times New Roman"/>
                <w:sz w:val="24"/>
                <w:szCs w:val="24"/>
              </w:rPr>
              <w:t>[177]</w:t>
            </w:r>
            <w:r w:rsidR="00773F3D" w:rsidRPr="00096960">
              <w:rPr>
                <w:rFonts w:ascii="Times New Roman" w:hAnsi="Times New Roman"/>
                <w:sz w:val="24"/>
                <w:szCs w:val="24"/>
              </w:rPr>
              <w:t>.</w:t>
            </w:r>
          </w:p>
          <w:p w14:paraId="52642AC5" w14:textId="227B418F" w:rsidR="00E60C5B" w:rsidRPr="00096960" w:rsidRDefault="00E60C5B" w:rsidP="00742D43">
            <w:pPr>
              <w:numPr>
                <w:ilvl w:val="0"/>
                <w:numId w:val="1"/>
              </w:numPr>
              <w:suppressAutoHyphens w:val="0"/>
              <w:autoSpaceDN/>
              <w:spacing w:after="0" w:line="240" w:lineRule="auto"/>
              <w:ind w:left="315" w:right="125" w:hanging="238"/>
              <w:textAlignment w:val="auto"/>
              <w:rPr>
                <w:rFonts w:ascii="Times New Roman" w:hAnsi="Times New Roman"/>
                <w:sz w:val="24"/>
                <w:szCs w:val="24"/>
              </w:rPr>
            </w:pPr>
            <w:r w:rsidRPr="00096960">
              <w:rPr>
                <w:rFonts w:ascii="Times New Roman" w:hAnsi="Times New Roman"/>
                <w:sz w:val="24"/>
                <w:szCs w:val="24"/>
              </w:rPr>
              <w:t>Vides pielāgošana izglītības iestādēs, speciālo mācību līdzekļu attīstība un nodrošināšana un citi atbalsta pasākumi bērniem un jauniešiem ar invaliditāti un speciālām vajadzībām – 202</w:t>
            </w:r>
            <w:r w:rsidR="00B66250" w:rsidRPr="00096960">
              <w:rPr>
                <w:rFonts w:ascii="Times New Roman" w:hAnsi="Times New Roman"/>
                <w:sz w:val="24"/>
                <w:szCs w:val="24"/>
              </w:rPr>
              <w:t>7</w:t>
            </w:r>
            <w:r w:rsidRPr="00096960">
              <w:rPr>
                <w:rFonts w:ascii="Times New Roman" w:hAnsi="Times New Roman"/>
                <w:sz w:val="24"/>
                <w:szCs w:val="24"/>
              </w:rPr>
              <w:t>.gad</w:t>
            </w:r>
            <w:r w:rsidR="00B66250" w:rsidRPr="00096960">
              <w:rPr>
                <w:rFonts w:ascii="Times New Roman" w:hAnsi="Times New Roman"/>
                <w:sz w:val="24"/>
                <w:szCs w:val="24"/>
              </w:rPr>
              <w:t>s [181]</w:t>
            </w:r>
          </w:p>
          <w:p w14:paraId="67C9A4B3" w14:textId="06E286F4" w:rsidR="001269E2" w:rsidRPr="00096960" w:rsidRDefault="001269E2" w:rsidP="00322615">
            <w:pPr>
              <w:numPr>
                <w:ilvl w:val="0"/>
                <w:numId w:val="1"/>
              </w:numPr>
              <w:suppressAutoHyphens w:val="0"/>
              <w:autoSpaceDN/>
              <w:spacing w:after="0" w:line="240" w:lineRule="auto"/>
              <w:ind w:left="317" w:right="125" w:hanging="238"/>
              <w:textAlignment w:val="auto"/>
              <w:rPr>
                <w:rFonts w:ascii="Times New Roman" w:hAnsi="Times New Roman"/>
                <w:sz w:val="24"/>
                <w:szCs w:val="24"/>
              </w:rPr>
            </w:pPr>
            <w:r w:rsidRPr="00096960">
              <w:rPr>
                <w:rFonts w:ascii="Times New Roman" w:hAnsi="Times New Roman"/>
                <w:sz w:val="24"/>
                <w:szCs w:val="24"/>
              </w:rPr>
              <w:t xml:space="preserve">Subjektīvā diskriminācijas pieredze </w:t>
            </w:r>
            <w:r w:rsidR="00484E18" w:rsidRPr="00096960">
              <w:rPr>
                <w:rFonts w:ascii="Times New Roman" w:hAnsi="Times New Roman"/>
                <w:sz w:val="24"/>
                <w:szCs w:val="24"/>
              </w:rPr>
              <w:t>–</w:t>
            </w:r>
            <w:r w:rsidRPr="00096960">
              <w:rPr>
                <w:rFonts w:ascii="Times New Roman" w:hAnsi="Times New Roman"/>
                <w:sz w:val="24"/>
                <w:szCs w:val="24"/>
              </w:rPr>
              <w:t xml:space="preserve"> </w:t>
            </w:r>
            <w:r w:rsidR="00B66250" w:rsidRPr="00096960">
              <w:rPr>
                <w:rFonts w:ascii="Times New Roman" w:hAnsi="Times New Roman"/>
                <w:sz w:val="24"/>
                <w:szCs w:val="24"/>
              </w:rPr>
              <w:t xml:space="preserve">mērķa vērtība </w:t>
            </w:r>
            <w:r w:rsidRPr="00096960">
              <w:rPr>
                <w:rFonts w:ascii="Times New Roman" w:hAnsi="Times New Roman"/>
                <w:sz w:val="24"/>
                <w:szCs w:val="24"/>
              </w:rPr>
              <w:t>202</w:t>
            </w:r>
            <w:r w:rsidR="00B66250" w:rsidRPr="00096960">
              <w:rPr>
                <w:rFonts w:ascii="Times New Roman" w:hAnsi="Times New Roman"/>
                <w:sz w:val="24"/>
                <w:szCs w:val="24"/>
              </w:rPr>
              <w:t>7</w:t>
            </w:r>
            <w:r w:rsidRPr="00096960">
              <w:rPr>
                <w:rFonts w:ascii="Times New Roman" w:hAnsi="Times New Roman"/>
                <w:sz w:val="24"/>
                <w:szCs w:val="24"/>
              </w:rPr>
              <w:t>.gad</w:t>
            </w:r>
            <w:r w:rsidR="00B66250" w:rsidRPr="00096960">
              <w:rPr>
                <w:rFonts w:ascii="Times New Roman" w:hAnsi="Times New Roman"/>
                <w:sz w:val="24"/>
                <w:szCs w:val="24"/>
              </w:rPr>
              <w:t xml:space="preserve">am - </w:t>
            </w:r>
            <w:r w:rsidRPr="00096960">
              <w:rPr>
                <w:rFonts w:ascii="Times New Roman" w:hAnsi="Times New Roman"/>
                <w:sz w:val="24"/>
                <w:szCs w:val="24"/>
              </w:rPr>
              <w:t xml:space="preserve"> 7 [403]</w:t>
            </w:r>
            <w:r w:rsidR="00773F3D" w:rsidRPr="00096960">
              <w:rPr>
                <w:rFonts w:ascii="Times New Roman" w:hAnsi="Times New Roman"/>
                <w:sz w:val="24"/>
                <w:szCs w:val="24"/>
              </w:rPr>
              <w:t>.</w:t>
            </w:r>
          </w:p>
          <w:p w14:paraId="3DC05EC3" w14:textId="125DCC34" w:rsidR="005324A4" w:rsidRPr="00096960" w:rsidRDefault="001269E2" w:rsidP="005324A4">
            <w:pPr>
              <w:numPr>
                <w:ilvl w:val="0"/>
                <w:numId w:val="1"/>
              </w:numPr>
              <w:suppressAutoHyphens w:val="0"/>
              <w:autoSpaceDN/>
              <w:spacing w:after="0" w:line="240" w:lineRule="auto"/>
              <w:ind w:left="317" w:right="125" w:hanging="238"/>
              <w:textAlignment w:val="auto"/>
              <w:rPr>
                <w:rFonts w:ascii="Times New Roman" w:hAnsi="Times New Roman"/>
                <w:sz w:val="24"/>
                <w:szCs w:val="24"/>
              </w:rPr>
            </w:pPr>
            <w:r w:rsidRPr="00096960">
              <w:rPr>
                <w:rFonts w:ascii="Times New Roman" w:hAnsi="Times New Roman"/>
                <w:sz w:val="24"/>
                <w:szCs w:val="24"/>
              </w:rPr>
              <w:t>Iedzīvotāju informētība, pieredze un apmierinātība ar saņemtajiem valsts pakalpojumiem (skalā no 0-10</w:t>
            </w:r>
            <w:r w:rsidR="00740E09" w:rsidRPr="00096960">
              <w:rPr>
                <w:rFonts w:ascii="Times New Roman" w:hAnsi="Times New Roman"/>
                <w:sz w:val="24"/>
                <w:szCs w:val="24"/>
              </w:rPr>
              <w:t>)</w:t>
            </w:r>
            <w:r w:rsidR="00166B53" w:rsidRPr="00096960">
              <w:rPr>
                <w:rFonts w:ascii="Times New Roman" w:hAnsi="Times New Roman"/>
                <w:sz w:val="24"/>
                <w:szCs w:val="24"/>
              </w:rPr>
              <w:t xml:space="preserve"> </w:t>
            </w:r>
            <w:r w:rsidRPr="00096960">
              <w:rPr>
                <w:rFonts w:ascii="Times New Roman" w:hAnsi="Times New Roman"/>
                <w:sz w:val="24"/>
                <w:szCs w:val="24"/>
              </w:rPr>
              <w:t xml:space="preserve">– </w:t>
            </w:r>
            <w:r w:rsidR="00B66250" w:rsidRPr="00096960">
              <w:rPr>
                <w:rFonts w:ascii="Times New Roman" w:hAnsi="Times New Roman"/>
                <w:sz w:val="24"/>
                <w:szCs w:val="24"/>
              </w:rPr>
              <w:t>m</w:t>
            </w:r>
            <w:r w:rsidR="00B66250" w:rsidRPr="004F737A">
              <w:rPr>
                <w:rFonts w:ascii="Times New Roman" w:hAnsi="Times New Roman"/>
                <w:sz w:val="24"/>
                <w:szCs w:val="24"/>
              </w:rPr>
              <w:t xml:space="preserve">ērķa vērtība 2027. gadam </w:t>
            </w:r>
            <w:r w:rsidR="00B66250" w:rsidRPr="00096960">
              <w:rPr>
                <w:rFonts w:ascii="Times New Roman" w:hAnsi="Times New Roman"/>
                <w:sz w:val="24"/>
                <w:szCs w:val="24"/>
              </w:rPr>
              <w:t>-</w:t>
            </w:r>
            <w:r w:rsidRPr="00096960">
              <w:rPr>
                <w:rFonts w:ascii="Times New Roman" w:hAnsi="Times New Roman"/>
                <w:sz w:val="24"/>
                <w:szCs w:val="24"/>
              </w:rPr>
              <w:t xml:space="preserve"> </w:t>
            </w:r>
            <w:r w:rsidR="00B66250" w:rsidRPr="00096960">
              <w:rPr>
                <w:rFonts w:ascii="Times New Roman" w:hAnsi="Times New Roman"/>
                <w:sz w:val="24"/>
                <w:szCs w:val="24"/>
              </w:rPr>
              <w:t>9</w:t>
            </w:r>
            <w:r w:rsidRPr="00096960">
              <w:rPr>
                <w:rFonts w:ascii="Times New Roman" w:hAnsi="Times New Roman"/>
                <w:sz w:val="24"/>
                <w:szCs w:val="24"/>
              </w:rPr>
              <w:t xml:space="preserve">  [424]</w:t>
            </w:r>
            <w:r w:rsidR="00773F3D" w:rsidRPr="00096960">
              <w:rPr>
                <w:rFonts w:ascii="Times New Roman" w:hAnsi="Times New Roman"/>
                <w:sz w:val="24"/>
                <w:szCs w:val="24"/>
              </w:rPr>
              <w:t>.</w:t>
            </w:r>
          </w:p>
        </w:tc>
      </w:tr>
      <w:tr w:rsidR="00096960" w:rsidRPr="00096960" w14:paraId="58FB3B8D" w14:textId="77777777" w:rsidTr="00AF7F49">
        <w:trPr>
          <w:trHeight w:val="895"/>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B4C6E7"/>
            <w:hideMark/>
          </w:tcPr>
          <w:p w14:paraId="5D0C6B8D" w14:textId="266B2430" w:rsidR="00E04AEE" w:rsidRPr="00096960" w:rsidRDefault="00E04AEE" w:rsidP="00C02A5C">
            <w:pPr>
              <w:pStyle w:val="Heading2"/>
              <w:spacing w:before="0" w:after="0" w:line="240" w:lineRule="auto"/>
              <w:jc w:val="both"/>
              <w:rPr>
                <w:sz w:val="24"/>
                <w:szCs w:val="24"/>
              </w:rPr>
            </w:pPr>
            <w:bookmarkStart w:id="23" w:name="_Toc165544990"/>
            <w:r w:rsidRPr="00096960">
              <w:rPr>
                <w:sz w:val="24"/>
                <w:szCs w:val="24"/>
              </w:rPr>
              <w:lastRenderedPageBreak/>
              <w:t>1. Rīcības virziens: Invaliditātes noteikšanas sistēmas pilnveidošana</w:t>
            </w:r>
            <w:bookmarkEnd w:id="23"/>
            <w:r w:rsidRPr="00096960">
              <w:rPr>
                <w:sz w:val="24"/>
                <w:szCs w:val="24"/>
              </w:rPr>
              <w:t xml:space="preserve"> </w:t>
            </w:r>
          </w:p>
          <w:p w14:paraId="13D2422C" w14:textId="77777777" w:rsidR="00E04AEE" w:rsidRPr="00096960" w:rsidRDefault="00E04AEE" w:rsidP="00343A01">
            <w:pPr>
              <w:suppressAutoHyphens w:val="0"/>
              <w:autoSpaceDN/>
              <w:spacing w:after="0" w:line="240" w:lineRule="auto"/>
              <w:ind w:right="113"/>
              <w:jc w:val="both"/>
              <w:textAlignment w:val="auto"/>
              <w:rPr>
                <w:rFonts w:ascii="Times New Roman" w:hAnsi="Times New Roman"/>
                <w:bCs/>
                <w:i/>
                <w:sz w:val="24"/>
                <w:szCs w:val="24"/>
              </w:rPr>
            </w:pPr>
            <w:r w:rsidRPr="00096960">
              <w:rPr>
                <w:rFonts w:ascii="Times New Roman" w:hAnsi="Times New Roman"/>
                <w:bCs/>
                <w:i/>
                <w:sz w:val="24"/>
                <w:szCs w:val="24"/>
              </w:rPr>
              <w:t xml:space="preserve">Uzdevumi: </w:t>
            </w:r>
            <w:r w:rsidR="00D878D4" w:rsidRPr="00096960">
              <w:rPr>
                <w:rFonts w:ascii="Times New Roman" w:hAnsi="Times New Roman"/>
                <w:bCs/>
                <w:i/>
                <w:sz w:val="24"/>
                <w:szCs w:val="24"/>
              </w:rPr>
              <w:t>nodrošināt kompleksu pasākumu kopumu, lai tuvinātu invaliditātes novērtēšanas sistēmu atbilstošu starptautiskās prakses standartiem, nosakot salāgotus principus invaliditātes novērtēšanā bērniem un pilngadīgām personām, harmonizējot pārejas posmu no bērna uz pilngadīgas personas ar invaliditāti statusu.</w:t>
            </w:r>
          </w:p>
          <w:p w14:paraId="04415234" w14:textId="77777777" w:rsidR="00E04AEE" w:rsidRPr="00096960" w:rsidRDefault="00E04AEE" w:rsidP="00C02A5C">
            <w:pPr>
              <w:suppressAutoHyphens w:val="0"/>
              <w:autoSpaceDN/>
              <w:spacing w:after="0" w:line="240" w:lineRule="auto"/>
              <w:ind w:right="-255"/>
              <w:jc w:val="both"/>
              <w:textAlignment w:val="auto"/>
              <w:rPr>
                <w:rFonts w:ascii="Times New Roman" w:hAnsi="Times New Roman"/>
                <w:bCs/>
                <w:sz w:val="24"/>
                <w:szCs w:val="24"/>
              </w:rPr>
            </w:pPr>
          </w:p>
        </w:tc>
      </w:tr>
      <w:tr w:rsidR="00096960" w:rsidRPr="00096960" w14:paraId="1C0C61E0"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hideMark/>
          </w:tcPr>
          <w:p w14:paraId="392885F0" w14:textId="77777777" w:rsidR="001269E2" w:rsidRPr="00096960" w:rsidRDefault="001269E2" w:rsidP="00C02A5C">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Nr. p. k.</w:t>
            </w:r>
          </w:p>
        </w:tc>
        <w:tc>
          <w:tcPr>
            <w:tcW w:w="931" w:type="pct"/>
            <w:tcBorders>
              <w:top w:val="outset" w:sz="6" w:space="0" w:color="414142"/>
              <w:left w:val="outset" w:sz="6" w:space="0" w:color="414142"/>
              <w:bottom w:val="outset" w:sz="6" w:space="0" w:color="414142"/>
              <w:right w:val="outset" w:sz="6" w:space="0" w:color="414142"/>
            </w:tcBorders>
            <w:shd w:val="clear" w:color="auto" w:fill="FFFFFF"/>
            <w:hideMark/>
          </w:tcPr>
          <w:p w14:paraId="62A70960" w14:textId="77777777" w:rsidR="001269E2" w:rsidRPr="00096960" w:rsidRDefault="001269E2" w:rsidP="00C02A5C">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Pasākums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hideMark/>
          </w:tcPr>
          <w:p w14:paraId="3D1F82C3" w14:textId="77777777" w:rsidR="001269E2" w:rsidRPr="00096960" w:rsidRDefault="001269E2" w:rsidP="00C02A5C">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Darbības rezultāts</w:t>
            </w:r>
          </w:p>
        </w:tc>
        <w:tc>
          <w:tcPr>
            <w:tcW w:w="855" w:type="pct"/>
            <w:tcBorders>
              <w:top w:val="outset" w:sz="6" w:space="0" w:color="414142"/>
              <w:left w:val="outset" w:sz="6" w:space="0" w:color="414142"/>
              <w:bottom w:val="outset" w:sz="6" w:space="0" w:color="414142"/>
              <w:right w:val="outset" w:sz="6" w:space="0" w:color="414142"/>
            </w:tcBorders>
            <w:shd w:val="clear" w:color="auto" w:fill="FFFFFF"/>
            <w:hideMark/>
          </w:tcPr>
          <w:p w14:paraId="7CE85957" w14:textId="77777777" w:rsidR="001269E2" w:rsidRPr="00096960" w:rsidRDefault="001269E2" w:rsidP="00C02A5C">
            <w:pPr>
              <w:suppressAutoHyphens w:val="0"/>
              <w:autoSpaceDN/>
              <w:spacing w:after="0" w:line="240" w:lineRule="auto"/>
              <w:ind w:right="7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Rezultatīvais rādītājs</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78B84B06" w14:textId="77777777" w:rsidR="001269E2" w:rsidRPr="00096960" w:rsidRDefault="001269E2" w:rsidP="00C02A5C">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Atbildīgā institūcija</w:t>
            </w:r>
          </w:p>
        </w:tc>
        <w:tc>
          <w:tcPr>
            <w:tcW w:w="643" w:type="pct"/>
            <w:tcBorders>
              <w:top w:val="outset" w:sz="6" w:space="0" w:color="414142"/>
              <w:left w:val="outset" w:sz="6" w:space="0" w:color="414142"/>
              <w:bottom w:val="outset" w:sz="6" w:space="0" w:color="414142"/>
              <w:right w:val="outset" w:sz="6" w:space="0" w:color="414142"/>
            </w:tcBorders>
            <w:shd w:val="clear" w:color="auto" w:fill="FFFFFF"/>
            <w:hideMark/>
          </w:tcPr>
          <w:p w14:paraId="51231F16" w14:textId="77777777" w:rsidR="001269E2" w:rsidRPr="00096960" w:rsidRDefault="001269E2" w:rsidP="00C02A5C">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Līdzatbildīgās institūcijas</w:t>
            </w:r>
          </w:p>
        </w:tc>
        <w:tc>
          <w:tcPr>
            <w:tcW w:w="781" w:type="pct"/>
            <w:tcBorders>
              <w:top w:val="outset" w:sz="6" w:space="0" w:color="414142"/>
              <w:left w:val="outset" w:sz="6" w:space="0" w:color="414142"/>
              <w:bottom w:val="outset" w:sz="6" w:space="0" w:color="414142"/>
              <w:right w:val="outset" w:sz="6" w:space="0" w:color="414142"/>
            </w:tcBorders>
            <w:shd w:val="clear" w:color="auto" w:fill="FFFFFF"/>
            <w:hideMark/>
          </w:tcPr>
          <w:p w14:paraId="4B6C7D36" w14:textId="77777777" w:rsidR="001269E2" w:rsidRPr="00096960" w:rsidRDefault="001269E2" w:rsidP="00C02A5C">
            <w:pPr>
              <w:suppressAutoHyphens w:val="0"/>
              <w:autoSpaceDN/>
              <w:spacing w:after="0" w:line="240" w:lineRule="auto"/>
              <w:ind w:right="-18"/>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Izpildes termiņš</w:t>
            </w:r>
            <w:r w:rsidRPr="00096960">
              <w:rPr>
                <w:rFonts w:ascii="Times New Roman" w:eastAsia="Times New Roman" w:hAnsi="Times New Roman"/>
                <w:b/>
                <w:bCs/>
                <w:sz w:val="24"/>
                <w:szCs w:val="24"/>
                <w:lang w:eastAsia="lv-LV"/>
              </w:rPr>
              <w:br/>
              <w:t>(ar precizitāti līdz pusgadam)</w:t>
            </w:r>
          </w:p>
        </w:tc>
      </w:tr>
      <w:tr w:rsidR="00096960" w:rsidRPr="00096960" w14:paraId="62C32517" w14:textId="77777777" w:rsidTr="00AF7F49">
        <w:trPr>
          <w:gridAfter w:val="1"/>
          <w:wAfter w:w="3" w:type="pct"/>
        </w:trPr>
        <w:tc>
          <w:tcPr>
            <w:tcW w:w="430" w:type="pct"/>
            <w:vMerge w:val="restart"/>
            <w:tcBorders>
              <w:top w:val="outset" w:sz="6" w:space="0" w:color="414142"/>
              <w:left w:val="outset" w:sz="6" w:space="0" w:color="414142"/>
              <w:right w:val="outset" w:sz="6" w:space="0" w:color="414142"/>
            </w:tcBorders>
            <w:shd w:val="clear" w:color="auto" w:fill="FFFFFF"/>
            <w:hideMark/>
          </w:tcPr>
          <w:p w14:paraId="22139F60" w14:textId="77777777" w:rsidR="008E4534" w:rsidRPr="00096960" w:rsidRDefault="008E4534"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bookmarkStart w:id="24" w:name="_Hlk165296395"/>
            <w:r w:rsidRPr="00096960">
              <w:rPr>
                <w:rFonts w:ascii="Times New Roman" w:eastAsia="Times New Roman" w:hAnsi="Times New Roman"/>
                <w:sz w:val="24"/>
                <w:szCs w:val="24"/>
                <w:lang w:eastAsia="lv-LV"/>
              </w:rPr>
              <w:t>1.1.</w:t>
            </w:r>
          </w:p>
        </w:tc>
        <w:tc>
          <w:tcPr>
            <w:tcW w:w="931" w:type="pct"/>
            <w:vMerge w:val="restart"/>
            <w:tcBorders>
              <w:top w:val="outset" w:sz="6" w:space="0" w:color="414142"/>
              <w:left w:val="outset" w:sz="6" w:space="0" w:color="414142"/>
              <w:right w:val="outset" w:sz="6" w:space="0" w:color="414142"/>
            </w:tcBorders>
            <w:shd w:val="clear" w:color="auto" w:fill="FFFFFF"/>
            <w:hideMark/>
          </w:tcPr>
          <w:p w14:paraId="65D5E6E9" w14:textId="44C07FC2" w:rsidR="008E4534" w:rsidRPr="00096960" w:rsidRDefault="008E4534" w:rsidP="005324A4">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Nostiprināt funkcionēšanas novērtēšanu invaliditātes novērtēšanas procesā</w:t>
            </w:r>
          </w:p>
        </w:tc>
        <w:tc>
          <w:tcPr>
            <w:tcW w:w="785" w:type="pct"/>
            <w:vMerge w:val="restart"/>
            <w:tcBorders>
              <w:top w:val="outset" w:sz="6" w:space="0" w:color="414142"/>
              <w:left w:val="outset" w:sz="6" w:space="0" w:color="414142"/>
              <w:right w:val="outset" w:sz="6" w:space="0" w:color="414142"/>
            </w:tcBorders>
            <w:shd w:val="clear" w:color="auto" w:fill="FFFFFF"/>
            <w:hideMark/>
          </w:tcPr>
          <w:p w14:paraId="5A086BF5" w14:textId="1FA252E4" w:rsidR="008E4534" w:rsidRPr="00096960" w:rsidRDefault="008E4534"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a) pilnveidota invaliditātes </w:t>
            </w:r>
            <w:r w:rsidRPr="00096960">
              <w:rPr>
                <w:rFonts w:ascii="Times New Roman" w:hAnsi="Times New Roman"/>
                <w:sz w:val="24"/>
                <w:szCs w:val="24"/>
              </w:rPr>
              <w:lastRenderedPageBreak/>
              <w:t xml:space="preserve">noteikšanas sistēma  bērniem </w:t>
            </w:r>
          </w:p>
          <w:p w14:paraId="102284C0" w14:textId="77777777"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p>
          <w:p w14:paraId="46563CF6" w14:textId="77777777" w:rsidR="008E4534" w:rsidRPr="00096960" w:rsidRDefault="008E4534" w:rsidP="009B208C">
            <w:pPr>
              <w:suppressAutoHyphens w:val="0"/>
              <w:autoSpaceDN/>
              <w:spacing w:after="0" w:line="240" w:lineRule="auto"/>
              <w:ind w:right="113"/>
              <w:jc w:val="both"/>
              <w:textAlignment w:val="auto"/>
              <w:rPr>
                <w:rFonts w:ascii="Times New Roman" w:hAnsi="Times New Roman"/>
                <w:sz w:val="24"/>
                <w:szCs w:val="24"/>
              </w:rPr>
            </w:pPr>
          </w:p>
        </w:tc>
        <w:tc>
          <w:tcPr>
            <w:tcW w:w="855" w:type="pct"/>
            <w:tcBorders>
              <w:top w:val="outset" w:sz="6" w:space="0" w:color="414142"/>
              <w:left w:val="outset" w:sz="6" w:space="0" w:color="414142"/>
              <w:bottom w:val="outset" w:sz="6" w:space="0" w:color="414142"/>
              <w:right w:val="outset" w:sz="6" w:space="0" w:color="414142"/>
            </w:tcBorders>
            <w:shd w:val="clear" w:color="auto" w:fill="FFFFFF"/>
            <w:hideMark/>
          </w:tcPr>
          <w:p w14:paraId="7BE94B73" w14:textId="3466538B" w:rsidR="008E4534" w:rsidRPr="00096960" w:rsidRDefault="008E4534" w:rsidP="00D265AD">
            <w:pPr>
              <w:suppressAutoHyphens w:val="0"/>
              <w:autoSpaceDN/>
              <w:spacing w:after="0" w:line="240" w:lineRule="auto"/>
              <w:ind w:right="121"/>
              <w:jc w:val="both"/>
              <w:textAlignment w:val="auto"/>
              <w:rPr>
                <w:rFonts w:ascii="Times New Roman" w:hAnsi="Times New Roman"/>
                <w:sz w:val="24"/>
                <w:szCs w:val="24"/>
              </w:rPr>
            </w:pPr>
            <w:r w:rsidRPr="00096960">
              <w:rPr>
                <w:rFonts w:ascii="Times New Roman" w:hAnsi="Times New Roman"/>
                <w:sz w:val="24"/>
                <w:szCs w:val="24"/>
              </w:rPr>
              <w:lastRenderedPageBreak/>
              <w:t>a.1.</w:t>
            </w:r>
            <w:r w:rsidRPr="004F737A">
              <w:rPr>
                <w:rFonts w:ascii="Times New Roman" w:hAnsi="Times New Roman"/>
                <w:sz w:val="24"/>
                <w:szCs w:val="24"/>
              </w:rPr>
              <w:t>)</w:t>
            </w:r>
            <w:r w:rsidRPr="00096960">
              <w:rPr>
                <w:rFonts w:ascii="Times New Roman" w:hAnsi="Times New Roman"/>
                <w:sz w:val="24"/>
                <w:szCs w:val="24"/>
              </w:rPr>
              <w:t xml:space="preserve"> – iesniegts konceptuālais ziņojums MK par invaliditātes </w:t>
            </w:r>
            <w:r w:rsidRPr="00096960">
              <w:rPr>
                <w:rFonts w:ascii="Times New Roman" w:hAnsi="Times New Roman"/>
                <w:sz w:val="24"/>
                <w:szCs w:val="24"/>
              </w:rPr>
              <w:lastRenderedPageBreak/>
              <w:t xml:space="preserve">novērtēšanas sistēmas </w:t>
            </w:r>
            <w:r w:rsidR="001E3A4D" w:rsidRPr="00096960">
              <w:rPr>
                <w:rFonts w:ascii="Times New Roman" w:hAnsi="Times New Roman"/>
                <w:sz w:val="24"/>
                <w:szCs w:val="24"/>
              </w:rPr>
              <w:t>pilnveidi</w:t>
            </w:r>
            <w:r w:rsidRPr="00096960">
              <w:rPr>
                <w:rFonts w:ascii="Times New Roman" w:hAnsi="Times New Roman"/>
                <w:sz w:val="24"/>
                <w:szCs w:val="24"/>
              </w:rPr>
              <w:t xml:space="preserve"> bērniem</w:t>
            </w:r>
            <w:r w:rsidRPr="00096960">
              <w:rPr>
                <w:rStyle w:val="FootnoteReference"/>
                <w:rFonts w:ascii="Times New Roman" w:hAnsi="Times New Roman"/>
                <w:sz w:val="24"/>
                <w:szCs w:val="24"/>
              </w:rPr>
              <w:footnoteReference w:id="32"/>
            </w:r>
            <w:r w:rsidRPr="00096960">
              <w:rPr>
                <w:rFonts w:ascii="Times New Roman" w:hAnsi="Times New Roman"/>
                <w:sz w:val="24"/>
                <w:szCs w:val="24"/>
              </w:rPr>
              <w:t xml:space="preserve">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40006D45" w14:textId="77777777"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lastRenderedPageBreak/>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hideMark/>
          </w:tcPr>
          <w:p w14:paraId="6B6CB885" w14:textId="5983C978"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p w14:paraId="44EFB8F5" w14:textId="77777777" w:rsidR="008E4534" w:rsidRPr="00096960" w:rsidRDefault="008E4534" w:rsidP="009B208C">
            <w:pPr>
              <w:suppressAutoHyphens w:val="0"/>
              <w:autoSpaceDN/>
              <w:spacing w:after="0" w:line="240" w:lineRule="auto"/>
              <w:ind w:left="142" w:right="113"/>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hideMark/>
          </w:tcPr>
          <w:p w14:paraId="3B97658C" w14:textId="7C0627A5" w:rsidR="008E4534" w:rsidRPr="00096960" w:rsidRDefault="008E4534"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a.1) - 2024.gada 1.pusgads</w:t>
            </w:r>
          </w:p>
          <w:p w14:paraId="3A1F7DD5" w14:textId="77777777"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p>
          <w:p w14:paraId="557ACACE" w14:textId="72E77452" w:rsidR="008E4534" w:rsidRPr="00096960" w:rsidRDefault="008E4534" w:rsidP="00C02A5C">
            <w:pPr>
              <w:suppressAutoHyphens w:val="0"/>
              <w:autoSpaceDN/>
              <w:spacing w:after="0" w:line="240" w:lineRule="auto"/>
              <w:ind w:right="113"/>
              <w:jc w:val="both"/>
              <w:textAlignment w:val="auto"/>
              <w:rPr>
                <w:rFonts w:ascii="Times New Roman" w:hAnsi="Times New Roman"/>
                <w:sz w:val="24"/>
                <w:szCs w:val="24"/>
              </w:rPr>
            </w:pPr>
          </w:p>
        </w:tc>
      </w:tr>
      <w:tr w:rsidR="00096960" w:rsidRPr="00096960" w14:paraId="555AF4C4" w14:textId="77777777" w:rsidTr="00AF7F49">
        <w:trPr>
          <w:gridAfter w:val="1"/>
          <w:wAfter w:w="3" w:type="pct"/>
          <w:trHeight w:val="253"/>
        </w:trPr>
        <w:tc>
          <w:tcPr>
            <w:tcW w:w="430" w:type="pct"/>
            <w:vMerge/>
            <w:tcBorders>
              <w:left w:val="outset" w:sz="6" w:space="0" w:color="414142"/>
              <w:right w:val="outset" w:sz="6" w:space="0" w:color="414142"/>
            </w:tcBorders>
            <w:shd w:val="clear" w:color="auto" w:fill="FFFFFF"/>
          </w:tcPr>
          <w:p w14:paraId="5A9BA008" w14:textId="77777777" w:rsidR="008E4534" w:rsidRPr="00096960" w:rsidRDefault="008E4534"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p>
        </w:tc>
        <w:tc>
          <w:tcPr>
            <w:tcW w:w="931" w:type="pct"/>
            <w:vMerge/>
            <w:tcBorders>
              <w:left w:val="outset" w:sz="6" w:space="0" w:color="414142"/>
              <w:right w:val="outset" w:sz="6" w:space="0" w:color="414142"/>
            </w:tcBorders>
            <w:shd w:val="clear" w:color="auto" w:fill="FFFFFF"/>
          </w:tcPr>
          <w:p w14:paraId="1F573357" w14:textId="77777777"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p>
        </w:tc>
        <w:tc>
          <w:tcPr>
            <w:tcW w:w="785" w:type="pct"/>
            <w:vMerge/>
            <w:tcBorders>
              <w:left w:val="outset" w:sz="6" w:space="0" w:color="414142"/>
              <w:right w:val="outset" w:sz="6" w:space="0" w:color="414142"/>
            </w:tcBorders>
            <w:shd w:val="clear" w:color="auto" w:fill="FFFFFF"/>
          </w:tcPr>
          <w:p w14:paraId="6F5961AD" w14:textId="77777777" w:rsidR="008E4534" w:rsidRPr="00096960" w:rsidRDefault="008E4534" w:rsidP="00C02A5C">
            <w:pPr>
              <w:suppressAutoHyphens w:val="0"/>
              <w:autoSpaceDN/>
              <w:spacing w:after="0" w:line="240" w:lineRule="auto"/>
              <w:ind w:right="113"/>
              <w:jc w:val="both"/>
              <w:textAlignment w:val="auto"/>
              <w:rPr>
                <w:rFonts w:ascii="Times New Roman" w:hAnsi="Times New Roman"/>
                <w:sz w:val="24"/>
                <w:szCs w:val="24"/>
              </w:rPr>
            </w:pPr>
          </w:p>
        </w:tc>
        <w:tc>
          <w:tcPr>
            <w:tcW w:w="855" w:type="pct"/>
            <w:tcBorders>
              <w:top w:val="outset" w:sz="6" w:space="0" w:color="414142"/>
              <w:left w:val="outset" w:sz="6" w:space="0" w:color="414142"/>
              <w:right w:val="outset" w:sz="6" w:space="0" w:color="414142"/>
            </w:tcBorders>
            <w:shd w:val="clear" w:color="auto" w:fill="FFFFFF"/>
          </w:tcPr>
          <w:p w14:paraId="11613BBB" w14:textId="4A1C1B6D" w:rsidR="00D265AD" w:rsidRPr="00096960" w:rsidRDefault="008E4534" w:rsidP="00C02A5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a.2.) veikti grozījumi normatīvajos aktos  par invaliditātes novērtēšanas kartīb</w:t>
            </w:r>
            <w:r w:rsidR="00D265AD" w:rsidRPr="00096960">
              <w:rPr>
                <w:rFonts w:ascii="Times New Roman" w:hAnsi="Times New Roman"/>
                <w:sz w:val="24"/>
                <w:szCs w:val="24"/>
              </w:rPr>
              <w:t>as maiņu</w:t>
            </w:r>
            <w:r w:rsidRPr="00096960">
              <w:rPr>
                <w:rFonts w:ascii="Times New Roman" w:hAnsi="Times New Roman"/>
                <w:sz w:val="24"/>
                <w:szCs w:val="24"/>
              </w:rPr>
              <w:t xml:space="preserve"> bērniem</w:t>
            </w:r>
          </w:p>
          <w:p w14:paraId="53051837" w14:textId="6A297BDB" w:rsidR="008E4534" w:rsidRPr="00096960" w:rsidRDefault="00D265AD" w:rsidP="00C02A5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(t.sk. IS sistēmu pilnveide) </w:t>
            </w:r>
            <w:r w:rsidR="008E4534" w:rsidRPr="00096960">
              <w:rPr>
                <w:rFonts w:ascii="Times New Roman" w:hAnsi="Times New Roman"/>
                <w:sz w:val="24"/>
                <w:szCs w:val="24"/>
              </w:rPr>
              <w:t xml:space="preserve">atbilstoši </w:t>
            </w:r>
            <w:r w:rsidRPr="00096960">
              <w:rPr>
                <w:rFonts w:ascii="Times New Roman" w:hAnsi="Times New Roman"/>
                <w:sz w:val="24"/>
                <w:szCs w:val="24"/>
              </w:rPr>
              <w:t xml:space="preserve">atbalstītajam risinājumam konceptuālajā ziņojumā </w:t>
            </w:r>
          </w:p>
        </w:tc>
        <w:tc>
          <w:tcPr>
            <w:tcW w:w="572" w:type="pct"/>
            <w:tcBorders>
              <w:top w:val="outset" w:sz="6" w:space="0" w:color="414142"/>
              <w:left w:val="outset" w:sz="6" w:space="0" w:color="414142"/>
              <w:right w:val="outset" w:sz="6" w:space="0" w:color="414142"/>
            </w:tcBorders>
            <w:shd w:val="clear" w:color="auto" w:fill="FFFFFF"/>
          </w:tcPr>
          <w:p w14:paraId="057EE541" w14:textId="7637DAD1"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right w:val="outset" w:sz="6" w:space="0" w:color="414142"/>
            </w:tcBorders>
            <w:shd w:val="clear" w:color="auto" w:fill="FFFFFF"/>
          </w:tcPr>
          <w:p w14:paraId="2A36E47F" w14:textId="77777777" w:rsidR="008E4534" w:rsidRPr="00096960" w:rsidRDefault="008E4534" w:rsidP="009B208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p w14:paraId="430FE215" w14:textId="528DEFD7" w:rsidR="008E4534" w:rsidRPr="00096960" w:rsidRDefault="008E4534" w:rsidP="009B208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VSAA</w:t>
            </w:r>
          </w:p>
          <w:p w14:paraId="53610B15" w14:textId="411E525E" w:rsidR="008E4534" w:rsidRPr="00096960" w:rsidRDefault="008E4534" w:rsidP="009B208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 xml:space="preserve">FM(VID) </w:t>
            </w:r>
          </w:p>
          <w:p w14:paraId="4CF2FB18" w14:textId="3EAACEF4" w:rsidR="008E4534" w:rsidRPr="00096960" w:rsidRDefault="008E4534" w:rsidP="009B208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TM (VPD)</w:t>
            </w:r>
          </w:p>
          <w:p w14:paraId="2097B916" w14:textId="33551345" w:rsidR="008E4534" w:rsidRPr="00096960" w:rsidRDefault="008E4534" w:rsidP="009B208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 xml:space="preserve">IZM </w:t>
            </w:r>
          </w:p>
          <w:p w14:paraId="702D97F9" w14:textId="77777777"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p>
        </w:tc>
        <w:tc>
          <w:tcPr>
            <w:tcW w:w="781" w:type="pct"/>
            <w:tcBorders>
              <w:top w:val="outset" w:sz="6" w:space="0" w:color="414142"/>
              <w:left w:val="outset" w:sz="6" w:space="0" w:color="414142"/>
              <w:right w:val="outset" w:sz="6" w:space="0" w:color="414142"/>
            </w:tcBorders>
            <w:shd w:val="clear" w:color="auto" w:fill="FFFFFF"/>
          </w:tcPr>
          <w:p w14:paraId="202C0F7D" w14:textId="4D126AAF" w:rsidR="008E4534" w:rsidRPr="00096960" w:rsidRDefault="00D265AD" w:rsidP="00D265AD">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a.2</w:t>
            </w:r>
            <w:r w:rsidR="00CC73C0" w:rsidRPr="00096960">
              <w:rPr>
                <w:rFonts w:ascii="Times New Roman" w:hAnsi="Times New Roman"/>
                <w:sz w:val="24"/>
                <w:szCs w:val="24"/>
              </w:rPr>
              <w:t>.</w:t>
            </w:r>
            <w:r w:rsidRPr="00096960">
              <w:rPr>
                <w:rFonts w:ascii="Times New Roman" w:hAnsi="Times New Roman"/>
                <w:sz w:val="24"/>
                <w:szCs w:val="24"/>
              </w:rPr>
              <w:t>) - līdz 2025.gada 1.pusgadam</w:t>
            </w:r>
          </w:p>
        </w:tc>
      </w:tr>
      <w:tr w:rsidR="00096960" w:rsidRPr="00096960" w14:paraId="48BF0605" w14:textId="77777777" w:rsidTr="00AF7F49">
        <w:trPr>
          <w:gridAfter w:val="1"/>
          <w:wAfter w:w="3" w:type="pct"/>
          <w:trHeight w:val="253"/>
        </w:trPr>
        <w:tc>
          <w:tcPr>
            <w:tcW w:w="430" w:type="pct"/>
            <w:vMerge/>
            <w:tcBorders>
              <w:left w:val="outset" w:sz="6" w:space="0" w:color="414142"/>
              <w:right w:val="outset" w:sz="6" w:space="0" w:color="414142"/>
            </w:tcBorders>
            <w:shd w:val="clear" w:color="auto" w:fill="FFFFFF"/>
          </w:tcPr>
          <w:p w14:paraId="5086A281" w14:textId="77777777" w:rsidR="008E4534" w:rsidRPr="00096960" w:rsidRDefault="008E4534"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p>
        </w:tc>
        <w:tc>
          <w:tcPr>
            <w:tcW w:w="931" w:type="pct"/>
            <w:vMerge/>
            <w:tcBorders>
              <w:left w:val="outset" w:sz="6" w:space="0" w:color="414142"/>
              <w:right w:val="outset" w:sz="6" w:space="0" w:color="414142"/>
            </w:tcBorders>
            <w:shd w:val="clear" w:color="auto" w:fill="FFFFFF"/>
          </w:tcPr>
          <w:p w14:paraId="58150ACD" w14:textId="77777777"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p>
        </w:tc>
        <w:tc>
          <w:tcPr>
            <w:tcW w:w="785" w:type="pct"/>
            <w:tcBorders>
              <w:top w:val="outset" w:sz="6" w:space="0" w:color="414142"/>
              <w:left w:val="outset" w:sz="6" w:space="0" w:color="414142"/>
              <w:right w:val="outset" w:sz="6" w:space="0" w:color="414142"/>
            </w:tcBorders>
            <w:shd w:val="clear" w:color="auto" w:fill="FFFFFF"/>
          </w:tcPr>
          <w:p w14:paraId="77A1BB8C" w14:textId="77777777" w:rsidR="008E4534" w:rsidRPr="00096960" w:rsidRDefault="008E4534" w:rsidP="009B208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b) padarīts objektīvs un ar matemātisku algoritmu izskaitļojams novērtējums par personas veselības un funkciju traucējumu ietekmi uz personas funkcionēšanu pilngadīgā vecumā</w:t>
            </w:r>
          </w:p>
          <w:p w14:paraId="3A4C2F71" w14:textId="77777777" w:rsidR="008E4534" w:rsidRPr="00096960" w:rsidRDefault="008E4534" w:rsidP="00C02A5C">
            <w:pPr>
              <w:suppressAutoHyphens w:val="0"/>
              <w:autoSpaceDN/>
              <w:spacing w:after="0" w:line="240" w:lineRule="auto"/>
              <w:ind w:right="113"/>
              <w:jc w:val="both"/>
              <w:textAlignment w:val="auto"/>
              <w:rPr>
                <w:rFonts w:ascii="Times New Roman" w:hAnsi="Times New Roman"/>
                <w:sz w:val="24"/>
                <w:szCs w:val="24"/>
              </w:rPr>
            </w:pPr>
          </w:p>
        </w:tc>
        <w:tc>
          <w:tcPr>
            <w:tcW w:w="855" w:type="pct"/>
            <w:tcBorders>
              <w:top w:val="outset" w:sz="6" w:space="0" w:color="414142"/>
              <w:left w:val="outset" w:sz="6" w:space="0" w:color="414142"/>
              <w:right w:val="outset" w:sz="6" w:space="0" w:color="414142"/>
            </w:tcBorders>
            <w:shd w:val="clear" w:color="auto" w:fill="FFFFFF"/>
          </w:tcPr>
          <w:p w14:paraId="17C4DB25" w14:textId="1055A495" w:rsidR="008E4534" w:rsidRPr="00096960" w:rsidRDefault="008E4534" w:rsidP="00C02A5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b) sagatavots priekšlikums pilnveidotas funkcionēšanas novērtēšanas pieejas ieviešanai  pilngadīgām personām invaliditātes ekspertīzes veikšanas procesā  (konceptuālais vai informatīvais ziņojums) – 1</w:t>
            </w:r>
          </w:p>
        </w:tc>
        <w:tc>
          <w:tcPr>
            <w:tcW w:w="572" w:type="pct"/>
            <w:tcBorders>
              <w:top w:val="outset" w:sz="6" w:space="0" w:color="414142"/>
              <w:left w:val="outset" w:sz="6" w:space="0" w:color="414142"/>
              <w:right w:val="outset" w:sz="6" w:space="0" w:color="414142"/>
            </w:tcBorders>
            <w:shd w:val="clear" w:color="auto" w:fill="FFFFFF"/>
          </w:tcPr>
          <w:p w14:paraId="7617CCCA" w14:textId="1607FAA7"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right w:val="outset" w:sz="6" w:space="0" w:color="414142"/>
            </w:tcBorders>
            <w:shd w:val="clear" w:color="auto" w:fill="FFFFFF"/>
          </w:tcPr>
          <w:p w14:paraId="0A1863FD" w14:textId="5D33A4E5" w:rsidR="008E4534" w:rsidRPr="00096960" w:rsidRDefault="008E4534"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tc>
        <w:tc>
          <w:tcPr>
            <w:tcW w:w="781" w:type="pct"/>
            <w:tcBorders>
              <w:top w:val="outset" w:sz="6" w:space="0" w:color="414142"/>
              <w:left w:val="outset" w:sz="6" w:space="0" w:color="414142"/>
              <w:right w:val="outset" w:sz="6" w:space="0" w:color="414142"/>
            </w:tcBorders>
            <w:shd w:val="clear" w:color="auto" w:fill="FFFFFF"/>
          </w:tcPr>
          <w:p w14:paraId="64C08519" w14:textId="405D0B12" w:rsidR="008E4534" w:rsidRPr="00096960" w:rsidRDefault="008E4534"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līdz 2025. gada 1.pusgadam</w:t>
            </w:r>
          </w:p>
        </w:tc>
      </w:tr>
      <w:bookmarkEnd w:id="24"/>
      <w:tr w:rsidR="00096960" w:rsidRPr="00096960" w14:paraId="516FBAA6" w14:textId="77777777" w:rsidTr="00AF7F49">
        <w:trPr>
          <w:gridAfter w:val="1"/>
          <w:wAfter w:w="3" w:type="pct"/>
          <w:trHeight w:val="253"/>
        </w:trPr>
        <w:tc>
          <w:tcPr>
            <w:tcW w:w="430" w:type="pct"/>
            <w:tcBorders>
              <w:top w:val="outset" w:sz="6" w:space="0" w:color="414142"/>
              <w:left w:val="outset" w:sz="6" w:space="0" w:color="414142"/>
              <w:right w:val="outset" w:sz="6" w:space="0" w:color="414142"/>
            </w:tcBorders>
            <w:shd w:val="clear" w:color="auto" w:fill="FFFFFF"/>
          </w:tcPr>
          <w:p w14:paraId="7372BE8A" w14:textId="77777777" w:rsidR="007E45F5" w:rsidRPr="00096960" w:rsidRDefault="007E45F5"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1.2.</w:t>
            </w:r>
          </w:p>
        </w:tc>
        <w:tc>
          <w:tcPr>
            <w:tcW w:w="931" w:type="pct"/>
            <w:tcBorders>
              <w:top w:val="outset" w:sz="6" w:space="0" w:color="414142"/>
              <w:left w:val="outset" w:sz="6" w:space="0" w:color="414142"/>
              <w:right w:val="outset" w:sz="6" w:space="0" w:color="414142"/>
            </w:tcBorders>
            <w:shd w:val="clear" w:color="auto" w:fill="FFFFFF"/>
          </w:tcPr>
          <w:p w14:paraId="1404B683" w14:textId="144E02F3" w:rsidR="007E45F5" w:rsidRPr="00096960" w:rsidRDefault="007E45F5"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 xml:space="preserve">Pilnveidot IIS invaliditātes ekspertīzes procesa </w:t>
            </w:r>
            <w:proofErr w:type="spellStart"/>
            <w:r w:rsidRPr="00096960">
              <w:rPr>
                <w:rFonts w:ascii="Times New Roman" w:hAnsi="Times New Roman"/>
                <w:sz w:val="24"/>
                <w:szCs w:val="24"/>
              </w:rPr>
              <w:t>efektivizēšanai</w:t>
            </w:r>
            <w:proofErr w:type="spellEnd"/>
            <w:r w:rsidR="001236E2" w:rsidRPr="00096960">
              <w:rPr>
                <w:rStyle w:val="FootnoteReference"/>
                <w:rFonts w:ascii="Times New Roman" w:hAnsi="Times New Roman"/>
                <w:sz w:val="24"/>
                <w:szCs w:val="24"/>
              </w:rPr>
              <w:footnoteReference w:id="33"/>
            </w:r>
          </w:p>
        </w:tc>
        <w:tc>
          <w:tcPr>
            <w:tcW w:w="785" w:type="pct"/>
            <w:tcBorders>
              <w:top w:val="outset" w:sz="6" w:space="0" w:color="414142"/>
              <w:left w:val="outset" w:sz="6" w:space="0" w:color="414142"/>
              <w:right w:val="outset" w:sz="6" w:space="0" w:color="414142"/>
            </w:tcBorders>
            <w:shd w:val="clear" w:color="auto" w:fill="FFFFFF"/>
          </w:tcPr>
          <w:p w14:paraId="13DA752B" w14:textId="66FED4A8" w:rsidR="007E45F5" w:rsidRPr="00096960" w:rsidRDefault="00450572"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a) n</w:t>
            </w:r>
            <w:r w:rsidR="007E45F5" w:rsidRPr="00096960">
              <w:rPr>
                <w:rFonts w:ascii="Times New Roman" w:hAnsi="Times New Roman"/>
                <w:sz w:val="24"/>
                <w:szCs w:val="24"/>
              </w:rPr>
              <w:t xml:space="preserve">odrošināta iespēja detalizēti </w:t>
            </w:r>
            <w:r w:rsidR="00E1743D" w:rsidRPr="00096960">
              <w:rPr>
                <w:rFonts w:ascii="Times New Roman" w:hAnsi="Times New Roman"/>
                <w:sz w:val="24"/>
                <w:szCs w:val="24"/>
              </w:rPr>
              <w:t xml:space="preserve">un sistemātiski </w:t>
            </w:r>
            <w:r w:rsidR="007E45F5" w:rsidRPr="00096960">
              <w:rPr>
                <w:rFonts w:ascii="Times New Roman" w:hAnsi="Times New Roman"/>
                <w:sz w:val="24"/>
                <w:szCs w:val="24"/>
              </w:rPr>
              <w:t>analizēt IIS uzkrātos strukturētos datus</w:t>
            </w:r>
            <w:r w:rsidR="00F2798E" w:rsidRPr="00096960">
              <w:rPr>
                <w:rFonts w:ascii="Times New Roman" w:hAnsi="Times New Roman"/>
                <w:sz w:val="24"/>
                <w:szCs w:val="24"/>
              </w:rPr>
              <w:t xml:space="preserve">, ievērojot personas </w:t>
            </w:r>
            <w:r w:rsidR="00F2798E" w:rsidRPr="00096960">
              <w:rPr>
                <w:rFonts w:ascii="Times New Roman" w:hAnsi="Times New Roman"/>
                <w:sz w:val="24"/>
                <w:szCs w:val="24"/>
              </w:rPr>
              <w:lastRenderedPageBreak/>
              <w:t>datu aizsardzības prasības</w:t>
            </w:r>
            <w:r w:rsidR="00CC73C0" w:rsidRPr="00096960">
              <w:rPr>
                <w:rFonts w:ascii="Times New Roman" w:hAnsi="Times New Roman"/>
                <w:sz w:val="24"/>
                <w:szCs w:val="24"/>
              </w:rPr>
              <w:t>;</w:t>
            </w:r>
          </w:p>
          <w:p w14:paraId="3ECDA13A" w14:textId="77777777" w:rsidR="00B57B87" w:rsidRPr="00096960" w:rsidRDefault="00B57B87" w:rsidP="00C02A5C">
            <w:pPr>
              <w:suppressAutoHyphens w:val="0"/>
              <w:autoSpaceDN/>
              <w:spacing w:after="0" w:line="240" w:lineRule="auto"/>
              <w:ind w:right="113"/>
              <w:jc w:val="both"/>
              <w:textAlignment w:val="auto"/>
              <w:rPr>
                <w:rFonts w:ascii="Times New Roman" w:hAnsi="Times New Roman"/>
                <w:sz w:val="24"/>
                <w:szCs w:val="24"/>
              </w:rPr>
            </w:pPr>
          </w:p>
          <w:p w14:paraId="71AF0728" w14:textId="77777777" w:rsidR="007E45F5" w:rsidRPr="00096960" w:rsidRDefault="00450572" w:rsidP="00C02A5C">
            <w:pPr>
              <w:spacing w:after="0" w:line="240" w:lineRule="auto"/>
              <w:ind w:right="113"/>
              <w:jc w:val="both"/>
              <w:rPr>
                <w:rFonts w:ascii="Times New Roman" w:hAnsi="Times New Roman"/>
                <w:sz w:val="24"/>
                <w:szCs w:val="24"/>
              </w:rPr>
            </w:pPr>
            <w:r w:rsidRPr="00096960">
              <w:rPr>
                <w:rFonts w:ascii="Times New Roman" w:hAnsi="Times New Roman"/>
                <w:sz w:val="24"/>
                <w:szCs w:val="24"/>
              </w:rPr>
              <w:t>b</w:t>
            </w:r>
            <w:r w:rsidRPr="004F737A">
              <w:rPr>
                <w:rFonts w:ascii="Times New Roman" w:hAnsi="Times New Roman"/>
                <w:sz w:val="24"/>
                <w:szCs w:val="24"/>
              </w:rPr>
              <w:t>) p</w:t>
            </w:r>
            <w:r w:rsidR="007E45F5" w:rsidRPr="00096960">
              <w:rPr>
                <w:rFonts w:ascii="Times New Roman" w:hAnsi="Times New Roman"/>
                <w:sz w:val="24"/>
                <w:szCs w:val="24"/>
              </w:rPr>
              <w:t>ilnveidota IIS funkcionalitāte atbilstoši izmaiņām normatīvajos aktos par invaliditātes noteikšanas kārtību bērnie</w:t>
            </w:r>
            <w:r w:rsidR="00D37F59" w:rsidRPr="00096960">
              <w:rPr>
                <w:rFonts w:ascii="Times New Roman" w:hAnsi="Times New Roman"/>
                <w:sz w:val="24"/>
                <w:szCs w:val="24"/>
              </w:rPr>
              <w:t>m</w:t>
            </w:r>
          </w:p>
        </w:tc>
        <w:tc>
          <w:tcPr>
            <w:tcW w:w="855" w:type="pct"/>
            <w:tcBorders>
              <w:top w:val="outset" w:sz="6" w:space="0" w:color="414142"/>
              <w:left w:val="outset" w:sz="6" w:space="0" w:color="414142"/>
              <w:right w:val="outset" w:sz="6" w:space="0" w:color="414142"/>
            </w:tcBorders>
            <w:shd w:val="clear" w:color="auto" w:fill="FFFFFF"/>
          </w:tcPr>
          <w:p w14:paraId="62B2889C" w14:textId="77777777" w:rsidR="007E45F5" w:rsidRPr="00096960" w:rsidRDefault="00450572" w:rsidP="00C02A5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lastRenderedPageBreak/>
              <w:t>a) i</w:t>
            </w:r>
            <w:r w:rsidR="007E45F5" w:rsidRPr="00096960">
              <w:rPr>
                <w:rFonts w:ascii="Times New Roman" w:hAnsi="Times New Roman"/>
                <w:sz w:val="24"/>
                <w:szCs w:val="24"/>
              </w:rPr>
              <w:t>eviests datu analītiskais modulis</w:t>
            </w:r>
            <w:r w:rsidR="00E1743D" w:rsidRPr="00096960">
              <w:rPr>
                <w:rFonts w:ascii="Times New Roman" w:hAnsi="Times New Roman"/>
                <w:sz w:val="24"/>
                <w:szCs w:val="24"/>
              </w:rPr>
              <w:t xml:space="preserve"> (rīks)</w:t>
            </w:r>
            <w:r w:rsidR="007E45F5" w:rsidRPr="00096960">
              <w:rPr>
                <w:rFonts w:ascii="Times New Roman" w:hAnsi="Times New Roman"/>
                <w:sz w:val="24"/>
                <w:szCs w:val="24"/>
              </w:rPr>
              <w:t xml:space="preserve"> </w:t>
            </w:r>
            <w:r w:rsidR="00092D41" w:rsidRPr="00096960">
              <w:rPr>
                <w:rFonts w:ascii="Times New Roman" w:hAnsi="Times New Roman"/>
                <w:sz w:val="24"/>
                <w:szCs w:val="24"/>
              </w:rPr>
              <w:t>–</w:t>
            </w:r>
            <w:r w:rsidR="007E45F5" w:rsidRPr="00096960">
              <w:rPr>
                <w:rFonts w:ascii="Times New Roman" w:hAnsi="Times New Roman"/>
                <w:sz w:val="24"/>
                <w:szCs w:val="24"/>
              </w:rPr>
              <w:t xml:space="preserve"> 1</w:t>
            </w:r>
          </w:p>
          <w:p w14:paraId="762FA4E8" w14:textId="77777777" w:rsidR="00450572" w:rsidRPr="00096960" w:rsidRDefault="00450572" w:rsidP="00C02A5C">
            <w:pPr>
              <w:suppressAutoHyphens w:val="0"/>
              <w:autoSpaceDN/>
              <w:spacing w:after="0" w:line="240" w:lineRule="auto"/>
              <w:jc w:val="both"/>
              <w:textAlignment w:val="auto"/>
              <w:rPr>
                <w:rFonts w:ascii="Times New Roman" w:hAnsi="Times New Roman"/>
                <w:sz w:val="24"/>
                <w:szCs w:val="24"/>
              </w:rPr>
            </w:pPr>
          </w:p>
          <w:p w14:paraId="1CD64920" w14:textId="75736537" w:rsidR="007E45F5" w:rsidRPr="00096960" w:rsidRDefault="00450572" w:rsidP="00C02A5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b) </w:t>
            </w:r>
            <w:r w:rsidR="00CC73C0" w:rsidRPr="00096960">
              <w:rPr>
                <w:rFonts w:ascii="Times New Roman" w:hAnsi="Times New Roman"/>
                <w:sz w:val="24"/>
                <w:szCs w:val="24"/>
              </w:rPr>
              <w:t>p</w:t>
            </w:r>
            <w:r w:rsidR="007E45F5" w:rsidRPr="00096960">
              <w:rPr>
                <w:rFonts w:ascii="Times New Roman" w:hAnsi="Times New Roman"/>
                <w:sz w:val="24"/>
                <w:szCs w:val="24"/>
              </w:rPr>
              <w:t xml:space="preserve">ilnveidota IIS </w:t>
            </w:r>
            <w:r w:rsidR="00092D41" w:rsidRPr="00096960">
              <w:rPr>
                <w:rFonts w:ascii="Times New Roman" w:hAnsi="Times New Roman"/>
                <w:sz w:val="24"/>
                <w:szCs w:val="24"/>
              </w:rPr>
              <w:t>–</w:t>
            </w:r>
            <w:r w:rsidR="007E45F5" w:rsidRPr="00096960">
              <w:rPr>
                <w:rFonts w:ascii="Times New Roman" w:hAnsi="Times New Roman"/>
                <w:sz w:val="24"/>
                <w:szCs w:val="24"/>
              </w:rPr>
              <w:t xml:space="preserve"> 1</w:t>
            </w:r>
          </w:p>
          <w:p w14:paraId="63C01961" w14:textId="77777777" w:rsidR="007E45F5" w:rsidRPr="00096960" w:rsidRDefault="007E45F5" w:rsidP="00C02A5C">
            <w:pPr>
              <w:suppressAutoHyphens w:val="0"/>
              <w:autoSpaceDN/>
              <w:spacing w:after="0" w:line="240" w:lineRule="auto"/>
              <w:ind w:left="502"/>
              <w:jc w:val="both"/>
              <w:textAlignment w:val="auto"/>
              <w:rPr>
                <w:rFonts w:ascii="Times New Roman" w:hAnsi="Times New Roman"/>
                <w:sz w:val="24"/>
                <w:szCs w:val="24"/>
              </w:rPr>
            </w:pPr>
          </w:p>
        </w:tc>
        <w:tc>
          <w:tcPr>
            <w:tcW w:w="572" w:type="pct"/>
            <w:tcBorders>
              <w:top w:val="outset" w:sz="6" w:space="0" w:color="414142"/>
              <w:left w:val="outset" w:sz="6" w:space="0" w:color="414142"/>
              <w:right w:val="outset" w:sz="6" w:space="0" w:color="414142"/>
            </w:tcBorders>
            <w:shd w:val="clear" w:color="auto" w:fill="FFFFFF"/>
          </w:tcPr>
          <w:p w14:paraId="5B9A8663" w14:textId="77777777" w:rsidR="007E45F5" w:rsidRPr="00096960" w:rsidRDefault="007E45F5"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tc>
        <w:tc>
          <w:tcPr>
            <w:tcW w:w="643" w:type="pct"/>
            <w:tcBorders>
              <w:top w:val="outset" w:sz="6" w:space="0" w:color="414142"/>
              <w:left w:val="outset" w:sz="6" w:space="0" w:color="414142"/>
              <w:right w:val="outset" w:sz="6" w:space="0" w:color="414142"/>
            </w:tcBorders>
            <w:shd w:val="clear" w:color="auto" w:fill="FFFFFF"/>
          </w:tcPr>
          <w:p w14:paraId="5222703C" w14:textId="77777777" w:rsidR="007E45F5" w:rsidRPr="00096960" w:rsidRDefault="007E45F5" w:rsidP="00C02A5C">
            <w:pPr>
              <w:suppressAutoHyphens w:val="0"/>
              <w:autoSpaceDN/>
              <w:spacing w:after="0" w:line="240" w:lineRule="auto"/>
              <w:ind w:left="142" w:right="113"/>
              <w:jc w:val="both"/>
              <w:textAlignment w:val="auto"/>
              <w:rPr>
                <w:rFonts w:ascii="Times New Roman" w:hAnsi="Times New Roman"/>
                <w:sz w:val="24"/>
                <w:szCs w:val="24"/>
              </w:rPr>
            </w:pPr>
          </w:p>
        </w:tc>
        <w:tc>
          <w:tcPr>
            <w:tcW w:w="781" w:type="pct"/>
            <w:tcBorders>
              <w:top w:val="outset" w:sz="6" w:space="0" w:color="414142"/>
              <w:left w:val="outset" w:sz="6" w:space="0" w:color="414142"/>
              <w:right w:val="outset" w:sz="6" w:space="0" w:color="414142"/>
            </w:tcBorders>
            <w:shd w:val="clear" w:color="auto" w:fill="FFFFFF"/>
          </w:tcPr>
          <w:p w14:paraId="0E3899B2" w14:textId="42A725D1" w:rsidR="007E45F5" w:rsidRPr="00096960" w:rsidRDefault="007E45F5"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2025.gada </w:t>
            </w:r>
            <w:r w:rsidR="00553631" w:rsidRPr="00096960">
              <w:rPr>
                <w:rFonts w:ascii="Times New Roman" w:hAnsi="Times New Roman"/>
                <w:sz w:val="24"/>
                <w:szCs w:val="24"/>
              </w:rPr>
              <w:t>2</w:t>
            </w:r>
            <w:r w:rsidRPr="00096960">
              <w:rPr>
                <w:rFonts w:ascii="Times New Roman" w:hAnsi="Times New Roman"/>
                <w:sz w:val="24"/>
                <w:szCs w:val="24"/>
              </w:rPr>
              <w:t>.pusgads</w:t>
            </w:r>
          </w:p>
          <w:p w14:paraId="2C6D0AB8" w14:textId="77777777" w:rsidR="00450572" w:rsidRPr="00096960" w:rsidRDefault="00450572" w:rsidP="00C02A5C">
            <w:pPr>
              <w:suppressAutoHyphens w:val="0"/>
              <w:autoSpaceDN/>
              <w:spacing w:after="0" w:line="240" w:lineRule="auto"/>
              <w:ind w:left="720" w:right="113"/>
              <w:jc w:val="both"/>
              <w:textAlignment w:val="auto"/>
              <w:rPr>
                <w:rFonts w:ascii="Times New Roman" w:hAnsi="Times New Roman"/>
                <w:sz w:val="24"/>
                <w:szCs w:val="24"/>
              </w:rPr>
            </w:pPr>
          </w:p>
          <w:p w14:paraId="6E411280" w14:textId="4C1ACE2C" w:rsidR="007E45F5" w:rsidRPr="00096960" w:rsidRDefault="007E45F5" w:rsidP="00C02A5C">
            <w:pPr>
              <w:suppressAutoHyphens w:val="0"/>
              <w:autoSpaceDN/>
              <w:spacing w:after="0" w:line="240" w:lineRule="auto"/>
              <w:ind w:right="113"/>
              <w:jc w:val="both"/>
              <w:textAlignment w:val="auto"/>
              <w:rPr>
                <w:rFonts w:ascii="Times New Roman" w:hAnsi="Times New Roman"/>
                <w:sz w:val="24"/>
                <w:szCs w:val="24"/>
              </w:rPr>
            </w:pPr>
          </w:p>
        </w:tc>
      </w:tr>
      <w:tr w:rsidR="00096960" w:rsidRPr="00096960" w14:paraId="3038D14C"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46585FC6" w14:textId="77777777" w:rsidR="00386B75" w:rsidRPr="00096960" w:rsidRDefault="00386B75"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1.3.</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475F173B" w14:textId="77777777" w:rsidR="00386B75" w:rsidRPr="00096960" w:rsidRDefault="00386B75" w:rsidP="00C02A5C">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Pārskatīt termiņus, uz kādiem tiek noteikts invaliditātes statuss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260B0648" w14:textId="77777777" w:rsidR="00386B75" w:rsidRPr="00096960" w:rsidRDefault="00386B75" w:rsidP="00C02A5C">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Noteikts garāks minimālais invaliditātes termiņš</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0FFCB573" w14:textId="77777777" w:rsidR="00386B75" w:rsidRPr="00096960" w:rsidRDefault="00386B75" w:rsidP="00C02A5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Grozījumi Invaliditātes likumā un pakārtotajos MK noteikumos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CC9C694" w14:textId="1FC489D2" w:rsidR="00386B75" w:rsidRPr="00096960" w:rsidRDefault="00FD0BEC"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13D418C0" w14:textId="547871FB" w:rsidR="00386B75" w:rsidRPr="00096960" w:rsidRDefault="00FD0BEC"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VDEĀVK</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AC63054" w14:textId="77777777" w:rsidR="00386B75" w:rsidRPr="00096960" w:rsidRDefault="00386B75"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bCs/>
                <w:sz w:val="24"/>
                <w:szCs w:val="24"/>
              </w:rPr>
              <w:t>2024.gada 2. pusgads</w:t>
            </w:r>
          </w:p>
        </w:tc>
      </w:tr>
      <w:tr w:rsidR="00096960" w:rsidRPr="00096960" w14:paraId="3131B211"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0EC20EBA" w14:textId="77777777" w:rsidR="00386B75" w:rsidRPr="00096960" w:rsidRDefault="00386B75"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1.4.</w:t>
            </w:r>
          </w:p>
          <w:p w14:paraId="45BBBF4D" w14:textId="77777777" w:rsidR="00386B75" w:rsidRPr="00096960" w:rsidRDefault="00386B75" w:rsidP="00C02A5C">
            <w:pPr>
              <w:suppressAutoHyphens w:val="0"/>
              <w:autoSpaceDN/>
              <w:spacing w:after="0" w:line="240" w:lineRule="auto"/>
              <w:ind w:left="142"/>
              <w:jc w:val="both"/>
              <w:textAlignment w:val="auto"/>
              <w:rPr>
                <w:rFonts w:ascii="Times New Roman" w:eastAsia="Times New Roman" w:hAnsi="Times New Roman"/>
                <w:b/>
                <w:sz w:val="24"/>
                <w:szCs w:val="24"/>
                <w:lang w:eastAsia="lv-LV"/>
              </w:rPr>
            </w:pP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4EA6BC9F" w14:textId="70E57148" w:rsidR="00386B75" w:rsidRPr="00096960" w:rsidRDefault="00386B75" w:rsidP="00D32C7D">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Stiprināt VDEĀVK darbinieku kapacitāti un sekmēt darba procesu </w:t>
            </w:r>
            <w:proofErr w:type="spellStart"/>
            <w:r w:rsidRPr="00096960">
              <w:rPr>
                <w:rFonts w:ascii="Times New Roman" w:hAnsi="Times New Roman"/>
                <w:sz w:val="24"/>
                <w:szCs w:val="24"/>
              </w:rPr>
              <w:t>efektivizēšanu</w:t>
            </w:r>
            <w:proofErr w:type="spellEnd"/>
            <w:r w:rsidR="00555922" w:rsidRPr="00096960">
              <w:rPr>
                <w:rStyle w:val="FootnoteReference"/>
                <w:rFonts w:ascii="Times New Roman" w:hAnsi="Times New Roman"/>
                <w:sz w:val="24"/>
                <w:szCs w:val="24"/>
              </w:rPr>
              <w:footnoteReference w:id="34"/>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D9EFCD2" w14:textId="77777777" w:rsidR="00386B75" w:rsidRPr="00096960" w:rsidRDefault="00386B75" w:rsidP="00D32C7D">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Sniegts metodiskais un skaidrojošais darbs par invaliditātes procesa efektīvu veikšanu un darbu ar klientiem</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0755F50F" w14:textId="1DBA71E8" w:rsidR="00386B75" w:rsidRPr="00096960" w:rsidRDefault="00386B75"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a) m</w:t>
            </w:r>
            <w:r w:rsidRPr="004F737A">
              <w:rPr>
                <w:rFonts w:ascii="Times New Roman" w:hAnsi="Times New Roman"/>
                <w:sz w:val="24"/>
                <w:szCs w:val="24"/>
              </w:rPr>
              <w:t>ācības</w:t>
            </w:r>
            <w:r w:rsidR="00092D41" w:rsidRPr="004F737A">
              <w:rPr>
                <w:rFonts w:ascii="Times New Roman" w:hAnsi="Times New Roman"/>
                <w:sz w:val="24"/>
                <w:szCs w:val="24"/>
              </w:rPr>
              <w:t xml:space="preserve"> </w:t>
            </w:r>
            <w:r w:rsidRPr="004F737A">
              <w:rPr>
                <w:rFonts w:ascii="Times New Roman" w:hAnsi="Times New Roman"/>
                <w:sz w:val="24"/>
                <w:szCs w:val="24"/>
              </w:rPr>
              <w:t xml:space="preserve">VDEĀVK </w:t>
            </w:r>
            <w:r w:rsidRPr="00096960">
              <w:rPr>
                <w:rFonts w:ascii="Times New Roman" w:hAnsi="Times New Roman"/>
                <w:sz w:val="24"/>
                <w:szCs w:val="24"/>
              </w:rPr>
              <w:t xml:space="preserve">darbiniekiem </w:t>
            </w:r>
            <w:r w:rsidR="00092D41" w:rsidRPr="00096960">
              <w:rPr>
                <w:rFonts w:ascii="Times New Roman" w:hAnsi="Times New Roman"/>
                <w:sz w:val="24"/>
                <w:szCs w:val="24"/>
              </w:rPr>
              <w:t>–</w:t>
            </w:r>
            <w:r w:rsidRPr="00096960">
              <w:rPr>
                <w:rFonts w:ascii="Times New Roman" w:hAnsi="Times New Roman"/>
                <w:sz w:val="24"/>
                <w:szCs w:val="24"/>
              </w:rPr>
              <w:t xml:space="preserve"> ne mazāk kā 13 tēmas par specifiskiem jautājumiem invaliditātes jomā un vispārīgiem jautājumiem atbalsta funkciju jomā (klientu apkalpošanā)</w:t>
            </w:r>
          </w:p>
          <w:p w14:paraId="07A7022A" w14:textId="77777777" w:rsidR="00386B75" w:rsidRPr="00096960" w:rsidRDefault="00386B75" w:rsidP="00C02A5C">
            <w:pPr>
              <w:suppressAutoHyphens w:val="0"/>
              <w:autoSpaceDN/>
              <w:spacing w:after="0" w:line="240" w:lineRule="auto"/>
              <w:ind w:right="113"/>
              <w:jc w:val="both"/>
              <w:textAlignment w:val="auto"/>
              <w:rPr>
                <w:rFonts w:ascii="Times New Roman" w:hAnsi="Times New Roman"/>
                <w:sz w:val="24"/>
                <w:szCs w:val="24"/>
              </w:rPr>
            </w:pPr>
          </w:p>
          <w:p w14:paraId="2D0AC433" w14:textId="4C497E5A" w:rsidR="00386B75" w:rsidRPr="00096960" w:rsidRDefault="00386B75"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b) </w:t>
            </w:r>
            <w:r w:rsidR="00CC73C0" w:rsidRPr="00096960">
              <w:rPr>
                <w:rFonts w:ascii="Times New Roman" w:hAnsi="Times New Roman"/>
                <w:sz w:val="24"/>
                <w:szCs w:val="24"/>
              </w:rPr>
              <w:t>i</w:t>
            </w:r>
            <w:r w:rsidRPr="00096960">
              <w:rPr>
                <w:rFonts w:ascii="Times New Roman" w:hAnsi="Times New Roman"/>
                <w:sz w:val="24"/>
                <w:szCs w:val="24"/>
              </w:rPr>
              <w:t>zstrādāta rokasgrāmata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1115A22F" w14:textId="77777777" w:rsidR="00386B75" w:rsidRPr="00096960" w:rsidRDefault="00386B75"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p w14:paraId="05FBADC2" w14:textId="77777777" w:rsidR="00386B75" w:rsidRPr="00096960" w:rsidRDefault="00386B75" w:rsidP="00C02A5C">
            <w:pPr>
              <w:suppressAutoHyphens w:val="0"/>
              <w:autoSpaceDN/>
              <w:spacing w:after="0" w:line="240" w:lineRule="auto"/>
              <w:ind w:left="142" w:right="113"/>
              <w:jc w:val="both"/>
              <w:textAlignment w:val="auto"/>
              <w:rPr>
                <w:rFonts w:ascii="Times New Roman" w:hAnsi="Times New Roman"/>
                <w:sz w:val="24"/>
                <w:szCs w:val="24"/>
              </w:rPr>
            </w:pP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2345A64C" w14:textId="77777777" w:rsidR="00386B75" w:rsidRPr="00096960" w:rsidRDefault="00386B75" w:rsidP="00C02A5C">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LM</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2097BA4" w14:textId="68B49580" w:rsidR="00386B75" w:rsidRPr="00096960" w:rsidRDefault="00386B75" w:rsidP="00C02A5C">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2024.gada 2.</w:t>
            </w:r>
            <w:r w:rsidR="003F1BA2" w:rsidRPr="00096960">
              <w:rPr>
                <w:rFonts w:ascii="Times New Roman" w:hAnsi="Times New Roman"/>
                <w:bCs/>
                <w:sz w:val="24"/>
                <w:szCs w:val="24"/>
              </w:rPr>
              <w:t xml:space="preserve"> </w:t>
            </w:r>
            <w:r w:rsidRPr="00096960">
              <w:rPr>
                <w:rFonts w:ascii="Times New Roman" w:hAnsi="Times New Roman"/>
                <w:bCs/>
                <w:sz w:val="24"/>
                <w:szCs w:val="24"/>
              </w:rPr>
              <w:t>pusgads</w:t>
            </w:r>
          </w:p>
          <w:p w14:paraId="00D907BE" w14:textId="77777777" w:rsidR="00386B75" w:rsidRPr="00096960" w:rsidRDefault="00386B75" w:rsidP="00C02A5C">
            <w:pPr>
              <w:suppressAutoHyphens w:val="0"/>
              <w:autoSpaceDN/>
              <w:spacing w:after="0" w:line="240" w:lineRule="auto"/>
              <w:ind w:right="-255"/>
              <w:jc w:val="both"/>
              <w:textAlignment w:val="auto"/>
              <w:rPr>
                <w:rFonts w:ascii="Times New Roman" w:hAnsi="Times New Roman"/>
                <w:bCs/>
                <w:sz w:val="24"/>
                <w:szCs w:val="24"/>
              </w:rPr>
            </w:pPr>
          </w:p>
          <w:p w14:paraId="210AAA3D" w14:textId="77777777" w:rsidR="00386B75" w:rsidRPr="00096960" w:rsidRDefault="00386B75" w:rsidP="00C02A5C">
            <w:pPr>
              <w:suppressAutoHyphens w:val="0"/>
              <w:autoSpaceDN/>
              <w:spacing w:after="0" w:line="240" w:lineRule="auto"/>
              <w:ind w:left="720" w:right="-255"/>
              <w:jc w:val="both"/>
              <w:textAlignment w:val="auto"/>
              <w:rPr>
                <w:rFonts w:ascii="Times New Roman" w:hAnsi="Times New Roman"/>
                <w:bCs/>
                <w:sz w:val="24"/>
                <w:szCs w:val="24"/>
              </w:rPr>
            </w:pPr>
          </w:p>
        </w:tc>
      </w:tr>
      <w:tr w:rsidR="00096960" w:rsidRPr="00096960" w14:paraId="4DC5A73E"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5A88F53A" w14:textId="77777777" w:rsidR="00386B75" w:rsidRPr="00096960" w:rsidRDefault="00386B75"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1.5.</w:t>
            </w:r>
          </w:p>
          <w:p w14:paraId="5334995C" w14:textId="77777777" w:rsidR="00386B75" w:rsidRPr="00096960" w:rsidRDefault="00386B75"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p>
          <w:p w14:paraId="23EC3424" w14:textId="77777777" w:rsidR="00386B75" w:rsidRPr="00096960" w:rsidRDefault="00386B75"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37991B20" w14:textId="3BC10838" w:rsidR="00386B75" w:rsidRPr="00096960" w:rsidRDefault="00386B75"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Veicināt iedzīvotāju izpratni par pieejamo </w:t>
            </w:r>
            <w:r w:rsidRPr="00096960">
              <w:rPr>
                <w:rFonts w:ascii="Times New Roman" w:hAnsi="Times New Roman"/>
                <w:sz w:val="24"/>
                <w:szCs w:val="24"/>
              </w:rPr>
              <w:lastRenderedPageBreak/>
              <w:t>atbalstu invaliditātes gadījumā</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7B2707F" w14:textId="77651865" w:rsidR="00386B75" w:rsidRPr="00096960" w:rsidRDefault="00386B75" w:rsidP="00D32C7D">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lastRenderedPageBreak/>
              <w:t xml:space="preserve">Izstrādāta, aprobēta un pilnveidota metodika vienotai informācijas </w:t>
            </w:r>
            <w:r w:rsidRPr="00096960">
              <w:rPr>
                <w:rFonts w:ascii="Times New Roman" w:hAnsi="Times New Roman"/>
                <w:sz w:val="24"/>
                <w:szCs w:val="24"/>
              </w:rPr>
              <w:lastRenderedPageBreak/>
              <w:t>sniegšanai VDEĀVK klientiem invaliditātes noteikšanas gadījumā</w:t>
            </w:r>
            <w:r w:rsidR="00156DA0" w:rsidRPr="00096960">
              <w:rPr>
                <w:rStyle w:val="FootnoteReference"/>
                <w:rFonts w:ascii="Times New Roman" w:hAnsi="Times New Roman"/>
                <w:sz w:val="24"/>
                <w:szCs w:val="24"/>
              </w:rPr>
              <w:footnoteReference w:id="35"/>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39271C1" w14:textId="61D95096" w:rsidR="00386B75" w:rsidRPr="00096960" w:rsidRDefault="00CC73C0" w:rsidP="00CC73C0">
            <w:pPr>
              <w:ind w:right="113"/>
              <w:rPr>
                <w:rFonts w:ascii="Times New Roman" w:hAnsi="Times New Roman"/>
                <w:bCs/>
                <w:sz w:val="24"/>
                <w:szCs w:val="24"/>
              </w:rPr>
            </w:pPr>
            <w:r w:rsidRPr="00096960">
              <w:rPr>
                <w:rFonts w:ascii="Times New Roman" w:hAnsi="Times New Roman"/>
                <w:bCs/>
                <w:sz w:val="24"/>
                <w:szCs w:val="24"/>
              </w:rPr>
              <w:lastRenderedPageBreak/>
              <w:t>a) m</w:t>
            </w:r>
            <w:r w:rsidR="00386B75" w:rsidRPr="00096960">
              <w:rPr>
                <w:rFonts w:ascii="Times New Roman" w:hAnsi="Times New Roman"/>
                <w:bCs/>
                <w:sz w:val="24"/>
                <w:szCs w:val="24"/>
              </w:rPr>
              <w:t>etodika VDEĀVK speciālistiem – 1</w:t>
            </w:r>
          </w:p>
          <w:p w14:paraId="0422ED1B" w14:textId="77777777" w:rsidR="00386B75" w:rsidRPr="00096960" w:rsidRDefault="00386B75" w:rsidP="00C02A5C">
            <w:pPr>
              <w:suppressAutoHyphens w:val="0"/>
              <w:autoSpaceDN/>
              <w:spacing w:after="0" w:line="240" w:lineRule="auto"/>
              <w:ind w:right="113"/>
              <w:jc w:val="both"/>
              <w:textAlignment w:val="auto"/>
              <w:rPr>
                <w:rFonts w:ascii="Times New Roman" w:hAnsi="Times New Roman"/>
                <w:bCs/>
                <w:sz w:val="24"/>
                <w:szCs w:val="24"/>
              </w:rPr>
            </w:pPr>
          </w:p>
          <w:p w14:paraId="4AEEDF2D" w14:textId="23FD4300" w:rsidR="00386B75" w:rsidRPr="00096960" w:rsidRDefault="00CC73C0" w:rsidP="00C02A5C">
            <w:pPr>
              <w:suppressAutoHyphens w:val="0"/>
              <w:autoSpaceDN/>
              <w:spacing w:after="0" w:line="240" w:lineRule="auto"/>
              <w:ind w:right="113"/>
              <w:jc w:val="both"/>
              <w:textAlignment w:val="auto"/>
              <w:rPr>
                <w:rFonts w:ascii="Times New Roman" w:hAnsi="Times New Roman"/>
                <w:bCs/>
                <w:sz w:val="24"/>
                <w:szCs w:val="24"/>
                <w:lang w:eastAsia="lv-LV"/>
              </w:rPr>
            </w:pPr>
            <w:r w:rsidRPr="00096960">
              <w:rPr>
                <w:rFonts w:ascii="Times New Roman" w:hAnsi="Times New Roman"/>
                <w:bCs/>
                <w:sz w:val="24"/>
                <w:szCs w:val="24"/>
              </w:rPr>
              <w:t>b) k</w:t>
            </w:r>
            <w:r w:rsidR="00386B75" w:rsidRPr="00096960">
              <w:rPr>
                <w:rFonts w:ascii="Times New Roman" w:hAnsi="Times New Roman"/>
                <w:bCs/>
                <w:sz w:val="24"/>
                <w:szCs w:val="24"/>
              </w:rPr>
              <w:t>atalogs/buklets par pieejamo atbalstu personām ar invaliditāti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48F4AE4B" w14:textId="77777777" w:rsidR="00386B75" w:rsidRPr="00096960" w:rsidRDefault="00386B75" w:rsidP="00C02A5C">
            <w:pPr>
              <w:suppressAutoHyphens w:val="0"/>
              <w:autoSpaceDN/>
              <w:spacing w:after="0" w:line="240" w:lineRule="auto"/>
              <w:ind w:left="142" w:right="113"/>
              <w:jc w:val="both"/>
              <w:textAlignment w:val="auto"/>
              <w:rPr>
                <w:rFonts w:ascii="Times New Roman" w:hAnsi="Times New Roman"/>
                <w:bCs/>
                <w:sz w:val="24"/>
                <w:szCs w:val="24"/>
              </w:rPr>
            </w:pPr>
            <w:r w:rsidRPr="00096960">
              <w:rPr>
                <w:rFonts w:ascii="Times New Roman" w:hAnsi="Times New Roman"/>
                <w:sz w:val="24"/>
                <w:szCs w:val="24"/>
              </w:rPr>
              <w:lastRenderedPageBreak/>
              <w:t>VDEĀVK</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6DCF5121" w14:textId="77777777" w:rsidR="00386B75" w:rsidRPr="00096960" w:rsidRDefault="00386B75" w:rsidP="00C02A5C">
            <w:pPr>
              <w:suppressAutoHyphens w:val="0"/>
              <w:autoSpaceDN/>
              <w:spacing w:after="0" w:line="240" w:lineRule="auto"/>
              <w:ind w:left="142" w:right="113"/>
              <w:jc w:val="both"/>
              <w:textAlignment w:val="auto"/>
              <w:rPr>
                <w:rFonts w:ascii="Times New Roman" w:hAnsi="Times New Roman"/>
                <w:bCs/>
                <w:sz w:val="24"/>
                <w:szCs w:val="24"/>
              </w:rPr>
            </w:pPr>
            <w:r w:rsidRPr="00096960">
              <w:rPr>
                <w:rFonts w:ascii="Times New Roman" w:hAnsi="Times New Roman"/>
                <w:sz w:val="24"/>
                <w:szCs w:val="24"/>
              </w:rPr>
              <w:t>LM</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5684FAE" w14:textId="0FD3DE46" w:rsidR="00386B75" w:rsidRPr="00096960" w:rsidRDefault="00386B75" w:rsidP="00C02A5C">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2025.gada 2.pusgads</w:t>
            </w:r>
          </w:p>
        </w:tc>
      </w:tr>
      <w:tr w:rsidR="00096960" w:rsidRPr="00096960" w14:paraId="1156EB2D"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auto"/>
            <w:hideMark/>
          </w:tcPr>
          <w:p w14:paraId="32ADD7FB" w14:textId="4E02ED89" w:rsidR="00672FC9" w:rsidRPr="00096960" w:rsidRDefault="00672FC9"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w:t>
            </w:r>
            <w:r w:rsidR="00386B75" w:rsidRPr="00096960">
              <w:rPr>
                <w:rFonts w:ascii="Times New Roman" w:eastAsia="Times New Roman" w:hAnsi="Times New Roman"/>
                <w:sz w:val="24"/>
                <w:szCs w:val="24"/>
                <w:lang w:eastAsia="lv-LV"/>
              </w:rPr>
              <w:t>6</w:t>
            </w:r>
            <w:r w:rsidRPr="00096960">
              <w:rPr>
                <w:rFonts w:ascii="Times New Roman" w:eastAsia="Times New Roman" w:hAnsi="Times New Roman"/>
                <w:sz w:val="24"/>
                <w:szCs w:val="24"/>
                <w:lang w:eastAsia="lv-LV"/>
              </w:rPr>
              <w:t>.</w:t>
            </w:r>
          </w:p>
        </w:tc>
        <w:tc>
          <w:tcPr>
            <w:tcW w:w="931" w:type="pct"/>
            <w:tcBorders>
              <w:top w:val="outset" w:sz="6" w:space="0" w:color="414142"/>
              <w:left w:val="outset" w:sz="6" w:space="0" w:color="414142"/>
              <w:bottom w:val="outset" w:sz="6" w:space="0" w:color="414142"/>
              <w:right w:val="outset" w:sz="6" w:space="0" w:color="414142"/>
            </w:tcBorders>
            <w:shd w:val="clear" w:color="auto" w:fill="auto"/>
            <w:hideMark/>
          </w:tcPr>
          <w:p w14:paraId="52438595" w14:textId="77777777" w:rsidR="00672FC9" w:rsidRPr="00096960" w:rsidRDefault="00672FC9"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Sekmēt personu funkcionēšanas novērtējuma </w:t>
            </w:r>
            <w:proofErr w:type="spellStart"/>
            <w:r w:rsidRPr="00096960">
              <w:rPr>
                <w:rFonts w:ascii="Times New Roman" w:hAnsi="Times New Roman"/>
                <w:sz w:val="24"/>
                <w:szCs w:val="24"/>
              </w:rPr>
              <w:t>atkalizmantošanu</w:t>
            </w:r>
            <w:proofErr w:type="spellEnd"/>
            <w:r w:rsidRPr="00096960">
              <w:rPr>
                <w:rFonts w:ascii="Times New Roman" w:hAnsi="Times New Roman"/>
                <w:sz w:val="24"/>
                <w:szCs w:val="24"/>
              </w:rPr>
              <w:t xml:space="preserve"> citās valsts iestādēs pakalpojumu saņemšanai</w:t>
            </w:r>
            <w:r w:rsidR="00E705DB" w:rsidRPr="00096960">
              <w:rPr>
                <w:rFonts w:ascii="Times New Roman" w:hAnsi="Times New Roman"/>
                <w:sz w:val="24"/>
                <w:szCs w:val="24"/>
              </w:rPr>
              <w:t xml:space="preserve"> (</w:t>
            </w:r>
            <w:r w:rsidRPr="00096960">
              <w:rPr>
                <w:rFonts w:ascii="Times New Roman" w:hAnsi="Times New Roman"/>
                <w:sz w:val="24"/>
                <w:szCs w:val="24"/>
              </w:rPr>
              <w:t>piešķiršanai</w:t>
            </w:r>
            <w:r w:rsidR="00E705DB" w:rsidRPr="00096960">
              <w:rPr>
                <w:rFonts w:ascii="Times New Roman" w:hAnsi="Times New Roman"/>
                <w:sz w:val="24"/>
                <w:szCs w:val="24"/>
              </w:rPr>
              <w:t>)</w:t>
            </w:r>
          </w:p>
        </w:tc>
        <w:tc>
          <w:tcPr>
            <w:tcW w:w="785" w:type="pct"/>
            <w:tcBorders>
              <w:top w:val="outset" w:sz="6" w:space="0" w:color="414142"/>
              <w:left w:val="outset" w:sz="6" w:space="0" w:color="414142"/>
              <w:bottom w:val="outset" w:sz="6" w:space="0" w:color="414142"/>
              <w:right w:val="outset" w:sz="6" w:space="0" w:color="414142"/>
            </w:tcBorders>
            <w:shd w:val="clear" w:color="auto" w:fill="auto"/>
            <w:hideMark/>
          </w:tcPr>
          <w:p w14:paraId="03689753" w14:textId="1708789D" w:rsidR="00672FC9" w:rsidRPr="00096960" w:rsidRDefault="00672FC9" w:rsidP="006B7F19">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Sagatavoti priekšlikumi</w:t>
            </w:r>
            <w:r w:rsidR="00B76F60" w:rsidRPr="00096960">
              <w:rPr>
                <w:rFonts w:ascii="Times New Roman" w:hAnsi="Times New Roman"/>
                <w:sz w:val="24"/>
                <w:szCs w:val="24"/>
              </w:rPr>
              <w:t>, ievērojot personas datu aizsardzības prasības</w:t>
            </w:r>
            <w:r w:rsidR="00F2798E" w:rsidRPr="00096960">
              <w:rPr>
                <w:rFonts w:ascii="Times New Roman" w:hAnsi="Times New Roman"/>
                <w:sz w:val="24"/>
                <w:szCs w:val="24"/>
              </w:rPr>
              <w:t>,</w:t>
            </w:r>
            <w:r w:rsidRPr="00096960">
              <w:rPr>
                <w:rFonts w:ascii="Times New Roman" w:hAnsi="Times New Roman"/>
                <w:sz w:val="24"/>
                <w:szCs w:val="24"/>
              </w:rPr>
              <w:t xml:space="preserve"> datu apmaiņai starp iestādēm par funkcionēšanas novērtējuma informācijas nodošanu</w:t>
            </w:r>
          </w:p>
        </w:tc>
        <w:tc>
          <w:tcPr>
            <w:tcW w:w="855" w:type="pct"/>
            <w:tcBorders>
              <w:top w:val="outset" w:sz="6" w:space="0" w:color="414142"/>
              <w:left w:val="outset" w:sz="6" w:space="0" w:color="414142"/>
              <w:bottom w:val="outset" w:sz="6" w:space="0" w:color="414142"/>
              <w:right w:val="outset" w:sz="6" w:space="0" w:color="414142"/>
            </w:tcBorders>
            <w:shd w:val="clear" w:color="auto" w:fill="auto"/>
            <w:hideMark/>
          </w:tcPr>
          <w:p w14:paraId="5E81F7BC" w14:textId="3D293A47" w:rsidR="00672FC9" w:rsidRPr="00096960" w:rsidRDefault="00672FC9" w:rsidP="00CC73C0">
            <w:pPr>
              <w:suppressAutoHyphens w:val="0"/>
              <w:autoSpaceDN/>
              <w:spacing w:after="0" w:line="240" w:lineRule="auto"/>
              <w:ind w:right="113"/>
              <w:jc w:val="both"/>
              <w:textAlignment w:val="auto"/>
              <w:rPr>
                <w:rFonts w:ascii="Times New Roman" w:hAnsi="Times New Roman"/>
                <w:sz w:val="24"/>
                <w:szCs w:val="24"/>
                <w:lang w:eastAsia="lv-LV"/>
              </w:rPr>
            </w:pPr>
            <w:r w:rsidRPr="00096960">
              <w:rPr>
                <w:rFonts w:ascii="Times New Roman" w:hAnsi="Times New Roman"/>
                <w:sz w:val="24"/>
                <w:szCs w:val="24"/>
              </w:rPr>
              <w:t>Sagatavots</w:t>
            </w:r>
            <w:r w:rsidRPr="00096960">
              <w:rPr>
                <w:rFonts w:ascii="Times New Roman" w:hAnsi="Times New Roman"/>
                <w:sz w:val="24"/>
                <w:szCs w:val="24"/>
                <w:lang w:eastAsia="lv-LV"/>
              </w:rPr>
              <w:t xml:space="preserve"> </w:t>
            </w:r>
            <w:r w:rsidR="00D32C7D" w:rsidRPr="00096960">
              <w:rPr>
                <w:rFonts w:ascii="Times New Roman" w:hAnsi="Times New Roman"/>
                <w:sz w:val="24"/>
                <w:szCs w:val="24"/>
                <w:lang w:eastAsia="lv-LV"/>
              </w:rPr>
              <w:t>priekšlikums</w:t>
            </w:r>
            <w:r w:rsidRPr="00096960">
              <w:rPr>
                <w:rFonts w:ascii="Times New Roman" w:hAnsi="Times New Roman"/>
                <w:sz w:val="24"/>
                <w:szCs w:val="24"/>
                <w:lang w:eastAsia="lv-LV"/>
              </w:rPr>
              <w:t xml:space="preserve"> </w:t>
            </w:r>
            <w:r w:rsidR="00476BE1" w:rsidRPr="00096960">
              <w:rPr>
                <w:rFonts w:ascii="Times New Roman" w:hAnsi="Times New Roman"/>
                <w:sz w:val="24"/>
                <w:szCs w:val="24"/>
                <w:lang w:eastAsia="lv-LV"/>
              </w:rPr>
              <w:t xml:space="preserve"> </w:t>
            </w:r>
            <w:r w:rsidRPr="00096960">
              <w:rPr>
                <w:rFonts w:ascii="Times New Roman" w:hAnsi="Times New Roman"/>
                <w:sz w:val="24"/>
                <w:szCs w:val="24"/>
                <w:lang w:eastAsia="lv-LV"/>
              </w:rPr>
              <w:t>- 1</w:t>
            </w:r>
          </w:p>
        </w:tc>
        <w:tc>
          <w:tcPr>
            <w:tcW w:w="572" w:type="pct"/>
            <w:tcBorders>
              <w:top w:val="outset" w:sz="6" w:space="0" w:color="414142"/>
              <w:left w:val="outset" w:sz="6" w:space="0" w:color="414142"/>
              <w:bottom w:val="outset" w:sz="6" w:space="0" w:color="414142"/>
              <w:right w:val="outset" w:sz="6" w:space="0" w:color="414142"/>
            </w:tcBorders>
            <w:shd w:val="clear" w:color="auto" w:fill="auto"/>
            <w:hideMark/>
          </w:tcPr>
          <w:p w14:paraId="3B09C40F" w14:textId="77777777" w:rsidR="00672FC9" w:rsidRPr="00096960" w:rsidRDefault="00672FC9"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auto"/>
            <w:hideMark/>
          </w:tcPr>
          <w:p w14:paraId="00B34859" w14:textId="77777777" w:rsidR="00672FC9" w:rsidRPr="00096960" w:rsidRDefault="00672FC9"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VDEĀVK</w:t>
            </w:r>
          </w:p>
          <w:p w14:paraId="78EB2A16" w14:textId="77777777" w:rsidR="00672FC9" w:rsidRPr="00096960" w:rsidRDefault="00672FC9"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SIVA</w:t>
            </w:r>
          </w:p>
          <w:p w14:paraId="70BA9131" w14:textId="77777777" w:rsidR="00672FC9" w:rsidRPr="00096960" w:rsidRDefault="00672FC9"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NVA</w:t>
            </w:r>
          </w:p>
          <w:p w14:paraId="4060EC47" w14:textId="7EBB1A1E" w:rsidR="00672FC9" w:rsidRPr="00096960" w:rsidRDefault="008B0677"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 xml:space="preserve">NRC </w:t>
            </w:r>
            <w:r w:rsidR="00672FC9" w:rsidRPr="00096960">
              <w:rPr>
                <w:rFonts w:ascii="Times New Roman" w:hAnsi="Times New Roman"/>
                <w:sz w:val="24"/>
                <w:szCs w:val="24"/>
              </w:rPr>
              <w:t>VAIVARI</w:t>
            </w:r>
          </w:p>
          <w:p w14:paraId="615533C9" w14:textId="77777777" w:rsidR="00672FC9" w:rsidRPr="00096960" w:rsidRDefault="00672FC9" w:rsidP="00C02A5C">
            <w:pPr>
              <w:spacing w:after="0" w:line="240" w:lineRule="auto"/>
              <w:jc w:val="both"/>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auto"/>
            <w:hideMark/>
          </w:tcPr>
          <w:p w14:paraId="1CB0979D" w14:textId="77777777" w:rsidR="00672FC9" w:rsidRPr="00096960" w:rsidRDefault="00672FC9"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2026.gada 2.pusgads</w:t>
            </w:r>
          </w:p>
          <w:p w14:paraId="3DB52399" w14:textId="77777777" w:rsidR="00672FC9" w:rsidRPr="00096960" w:rsidRDefault="00672FC9" w:rsidP="00C02A5C">
            <w:pPr>
              <w:suppressAutoHyphens w:val="0"/>
              <w:autoSpaceDN/>
              <w:spacing w:after="0" w:line="240" w:lineRule="auto"/>
              <w:ind w:right="-255"/>
              <w:jc w:val="both"/>
              <w:textAlignment w:val="auto"/>
              <w:rPr>
                <w:rFonts w:ascii="Times New Roman" w:hAnsi="Times New Roman"/>
                <w:sz w:val="24"/>
                <w:szCs w:val="24"/>
              </w:rPr>
            </w:pPr>
          </w:p>
          <w:p w14:paraId="69237BF2" w14:textId="77777777" w:rsidR="00672FC9" w:rsidRPr="00096960" w:rsidRDefault="00672FC9" w:rsidP="00C02A5C">
            <w:pPr>
              <w:suppressAutoHyphens w:val="0"/>
              <w:autoSpaceDN/>
              <w:spacing w:after="0" w:line="240" w:lineRule="auto"/>
              <w:ind w:right="-255"/>
              <w:jc w:val="both"/>
              <w:textAlignment w:val="auto"/>
              <w:rPr>
                <w:rFonts w:ascii="Times New Roman" w:hAnsi="Times New Roman"/>
                <w:sz w:val="24"/>
                <w:szCs w:val="24"/>
              </w:rPr>
            </w:pPr>
          </w:p>
        </w:tc>
      </w:tr>
      <w:tr w:rsidR="00096960" w:rsidRPr="00096960" w14:paraId="716E1DED"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4E88E547" w14:textId="77777777" w:rsidR="00672FC9" w:rsidRPr="00096960" w:rsidRDefault="00672FC9"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w:t>
            </w:r>
            <w:r w:rsidR="00386B75" w:rsidRPr="00096960">
              <w:rPr>
                <w:rFonts w:ascii="Times New Roman" w:eastAsia="Times New Roman" w:hAnsi="Times New Roman"/>
                <w:sz w:val="24"/>
                <w:szCs w:val="24"/>
                <w:lang w:eastAsia="lv-LV"/>
              </w:rPr>
              <w:t>7</w:t>
            </w:r>
            <w:r w:rsidRPr="00096960">
              <w:rPr>
                <w:rFonts w:ascii="Times New Roman" w:eastAsia="Times New Roman" w:hAnsi="Times New Roman"/>
                <w:sz w:val="24"/>
                <w:szCs w:val="24"/>
                <w:lang w:eastAsia="lv-LV"/>
              </w:rPr>
              <w:t>.</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4D0BD04" w14:textId="3B6441D4" w:rsidR="00672FC9" w:rsidRPr="00096960" w:rsidRDefault="00672FC9"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Veicināt savstarpēju sadarbību un </w:t>
            </w:r>
            <w:r w:rsidR="00780C2B" w:rsidRPr="00096960">
              <w:rPr>
                <w:rFonts w:ascii="Times New Roman" w:hAnsi="Times New Roman"/>
                <w:sz w:val="24"/>
                <w:szCs w:val="24"/>
              </w:rPr>
              <w:t xml:space="preserve">izpratni </w:t>
            </w:r>
            <w:r w:rsidRPr="00096960">
              <w:rPr>
                <w:rFonts w:ascii="Times New Roman" w:hAnsi="Times New Roman"/>
                <w:sz w:val="24"/>
                <w:szCs w:val="24"/>
              </w:rPr>
              <w:t>ar ģimenes</w:t>
            </w:r>
            <w:r w:rsidR="00CE3748" w:rsidRPr="00096960">
              <w:rPr>
                <w:rFonts w:ascii="Times New Roman" w:hAnsi="Times New Roman"/>
                <w:sz w:val="24"/>
                <w:szCs w:val="24"/>
              </w:rPr>
              <w:t xml:space="preserve"> (vispārējās prakses)</w:t>
            </w:r>
            <w:r w:rsidRPr="00096960">
              <w:rPr>
                <w:rFonts w:ascii="Times New Roman" w:hAnsi="Times New Roman"/>
                <w:sz w:val="24"/>
                <w:szCs w:val="24"/>
              </w:rPr>
              <w:t xml:space="preserve"> ārstiem, ārstējošiem ārstiem, kā arī pašvaldību sociālo dienestu darbiniekiem invaliditātes noteikšanas </w:t>
            </w:r>
            <w:r w:rsidR="00E705DB" w:rsidRPr="00096960">
              <w:rPr>
                <w:rFonts w:ascii="Times New Roman" w:hAnsi="Times New Roman"/>
                <w:sz w:val="24"/>
                <w:szCs w:val="24"/>
              </w:rPr>
              <w:t>jautājumos</w:t>
            </w:r>
            <w:r w:rsidR="00780C2B" w:rsidRPr="00096960">
              <w:rPr>
                <w:rStyle w:val="FootnoteReference"/>
                <w:rFonts w:ascii="Times New Roman" w:hAnsi="Times New Roman"/>
                <w:sz w:val="24"/>
                <w:szCs w:val="24"/>
              </w:rPr>
              <w:footnoteReference w:id="36"/>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6F035B2" w14:textId="77777777" w:rsidR="00672FC9" w:rsidRPr="00096960" w:rsidRDefault="006E67E1"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a) </w:t>
            </w:r>
            <w:r w:rsidR="00CE3748" w:rsidRPr="00096960">
              <w:rPr>
                <w:rFonts w:ascii="Times New Roman" w:hAnsi="Times New Roman"/>
                <w:sz w:val="24"/>
                <w:szCs w:val="24"/>
              </w:rPr>
              <w:t> </w:t>
            </w:r>
            <w:r w:rsidRPr="00096960">
              <w:rPr>
                <w:rFonts w:ascii="Times New Roman" w:hAnsi="Times New Roman"/>
                <w:sz w:val="24"/>
                <w:szCs w:val="24"/>
              </w:rPr>
              <w:t>s</w:t>
            </w:r>
            <w:r w:rsidR="00672FC9" w:rsidRPr="00096960">
              <w:rPr>
                <w:rFonts w:ascii="Times New Roman" w:hAnsi="Times New Roman"/>
                <w:sz w:val="24"/>
                <w:szCs w:val="24"/>
              </w:rPr>
              <w:t xml:space="preserve">tiprinātas ģimenes </w:t>
            </w:r>
            <w:r w:rsidR="00CE3748" w:rsidRPr="00096960">
              <w:rPr>
                <w:rFonts w:ascii="Times New Roman" w:hAnsi="Times New Roman"/>
                <w:sz w:val="24"/>
                <w:szCs w:val="24"/>
              </w:rPr>
              <w:t xml:space="preserve">(vispārējās prakses) </w:t>
            </w:r>
            <w:r w:rsidR="00672FC9" w:rsidRPr="00096960">
              <w:rPr>
                <w:rFonts w:ascii="Times New Roman" w:hAnsi="Times New Roman"/>
                <w:sz w:val="24"/>
                <w:szCs w:val="24"/>
              </w:rPr>
              <w:t>ārstu un ārstējošo ārstu zināšanas un prasmes invaliditātes ekspertīzei nepieciešamo dokumentu sagatavošanā</w:t>
            </w:r>
          </w:p>
          <w:p w14:paraId="4848AF3A" w14:textId="77777777" w:rsidR="006E67E1" w:rsidRPr="00096960" w:rsidRDefault="006E67E1" w:rsidP="00C02A5C">
            <w:pPr>
              <w:suppressAutoHyphens w:val="0"/>
              <w:autoSpaceDN/>
              <w:spacing w:after="0" w:line="240" w:lineRule="auto"/>
              <w:ind w:right="113"/>
              <w:jc w:val="both"/>
              <w:textAlignment w:val="auto"/>
              <w:rPr>
                <w:rFonts w:ascii="Times New Roman" w:hAnsi="Times New Roman"/>
                <w:sz w:val="24"/>
                <w:szCs w:val="24"/>
              </w:rPr>
            </w:pPr>
          </w:p>
          <w:p w14:paraId="27771B70" w14:textId="77777777" w:rsidR="00672FC9" w:rsidRPr="00096960" w:rsidRDefault="006E67E1"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b) s</w:t>
            </w:r>
            <w:r w:rsidR="00672FC9" w:rsidRPr="00096960">
              <w:rPr>
                <w:rFonts w:ascii="Times New Roman" w:hAnsi="Times New Roman"/>
                <w:sz w:val="24"/>
                <w:szCs w:val="24"/>
              </w:rPr>
              <w:t xml:space="preserve">tiprinātas pašvaldību sociālo darbinieku zināšanas </w:t>
            </w:r>
            <w:r w:rsidRPr="00096960">
              <w:rPr>
                <w:rFonts w:ascii="Times New Roman" w:hAnsi="Times New Roman"/>
                <w:sz w:val="24"/>
                <w:szCs w:val="24"/>
              </w:rPr>
              <w:lastRenderedPageBreak/>
              <w:t xml:space="preserve">par </w:t>
            </w:r>
            <w:r w:rsidR="00672FC9" w:rsidRPr="00096960">
              <w:rPr>
                <w:rFonts w:ascii="Times New Roman" w:hAnsi="Times New Roman"/>
                <w:sz w:val="24"/>
                <w:szCs w:val="24"/>
              </w:rPr>
              <w:t>VDEĀVK sniegtajiem pakalpojumiem un jautājumiem invaliditātes noteikšanas jomā</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1F646996" w14:textId="615F6CE5" w:rsidR="00672FC9" w:rsidRPr="00096960" w:rsidRDefault="006E67E1"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lastRenderedPageBreak/>
              <w:t>a) </w:t>
            </w:r>
            <w:r w:rsidR="00672FC9" w:rsidRPr="00096960">
              <w:rPr>
                <w:rFonts w:ascii="Times New Roman" w:hAnsi="Times New Roman"/>
                <w:sz w:val="24"/>
                <w:szCs w:val="24"/>
              </w:rPr>
              <w:t>izglītojoši semināri ģimenes</w:t>
            </w:r>
            <w:r w:rsidR="00563C95" w:rsidRPr="00096960">
              <w:rPr>
                <w:rFonts w:ascii="Times New Roman" w:hAnsi="Times New Roman"/>
                <w:sz w:val="24"/>
                <w:szCs w:val="24"/>
              </w:rPr>
              <w:t xml:space="preserve"> (vispārējās prakses)</w:t>
            </w:r>
            <w:r w:rsidR="00672FC9" w:rsidRPr="00096960">
              <w:rPr>
                <w:rFonts w:ascii="Times New Roman" w:hAnsi="Times New Roman"/>
                <w:sz w:val="24"/>
                <w:szCs w:val="24"/>
              </w:rPr>
              <w:t xml:space="preserve"> ārstiem un ārstējošiem ārstiem – indikatīvi 35</w:t>
            </w:r>
          </w:p>
          <w:p w14:paraId="6A33676C" w14:textId="77777777" w:rsidR="006E67E1" w:rsidRPr="00096960" w:rsidRDefault="006E67E1" w:rsidP="00C02A5C">
            <w:pPr>
              <w:suppressAutoHyphens w:val="0"/>
              <w:autoSpaceDN/>
              <w:spacing w:after="0" w:line="240" w:lineRule="auto"/>
              <w:ind w:right="113"/>
              <w:jc w:val="both"/>
              <w:textAlignment w:val="auto"/>
              <w:rPr>
                <w:rFonts w:ascii="Times New Roman" w:hAnsi="Times New Roman"/>
                <w:sz w:val="24"/>
                <w:szCs w:val="24"/>
              </w:rPr>
            </w:pPr>
          </w:p>
          <w:p w14:paraId="51138275" w14:textId="77777777" w:rsidR="00672FC9" w:rsidRPr="00096960" w:rsidRDefault="006E67E1"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b) </w:t>
            </w:r>
            <w:r w:rsidR="00672FC9" w:rsidRPr="00096960">
              <w:rPr>
                <w:rFonts w:ascii="Times New Roman" w:hAnsi="Times New Roman"/>
                <w:sz w:val="24"/>
                <w:szCs w:val="24"/>
              </w:rPr>
              <w:t>izglītojoši semināri pašvaldību sociālajiem darbiniekiem – indikatīvi 8</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480B5BE" w14:textId="77777777" w:rsidR="00672FC9" w:rsidRPr="00096960" w:rsidRDefault="00672FC9"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960FF6A" w14:textId="47C40E25" w:rsidR="00672FC9" w:rsidRPr="00096960" w:rsidRDefault="00563C95" w:rsidP="00C02A5C">
            <w:pPr>
              <w:suppressAutoHyphens w:val="0"/>
              <w:autoSpaceDN/>
              <w:spacing w:after="0" w:line="240" w:lineRule="auto"/>
              <w:ind w:right="191"/>
              <w:jc w:val="both"/>
              <w:textAlignment w:val="auto"/>
              <w:rPr>
                <w:rFonts w:ascii="Times New Roman" w:hAnsi="Times New Roman"/>
                <w:bCs/>
                <w:sz w:val="24"/>
                <w:szCs w:val="24"/>
              </w:rPr>
            </w:pPr>
            <w:r w:rsidRPr="00096960">
              <w:rPr>
                <w:rFonts w:ascii="Times New Roman" w:hAnsi="Times New Roman"/>
                <w:bCs/>
                <w:sz w:val="24"/>
                <w:szCs w:val="24"/>
              </w:rPr>
              <w:t>Ģimenes</w:t>
            </w:r>
            <w:r w:rsidR="00356823" w:rsidRPr="00096960">
              <w:rPr>
                <w:rFonts w:ascii="Times New Roman" w:hAnsi="Times New Roman"/>
                <w:bCs/>
                <w:sz w:val="24"/>
                <w:szCs w:val="24"/>
              </w:rPr>
              <w:t xml:space="preserve"> </w:t>
            </w:r>
            <w:r w:rsidRPr="00096960">
              <w:rPr>
                <w:rFonts w:ascii="Times New Roman" w:hAnsi="Times New Roman"/>
                <w:bCs/>
                <w:sz w:val="24"/>
                <w:szCs w:val="24"/>
              </w:rPr>
              <w:t>(vispārējās prakses) ārsti</w:t>
            </w:r>
          </w:p>
          <w:p w14:paraId="4B450131" w14:textId="77777777" w:rsidR="00563C95" w:rsidRPr="00096960" w:rsidRDefault="00563C95" w:rsidP="00C02A5C">
            <w:pPr>
              <w:suppressAutoHyphens w:val="0"/>
              <w:autoSpaceDN/>
              <w:spacing w:after="0" w:line="240" w:lineRule="auto"/>
              <w:ind w:right="-255"/>
              <w:jc w:val="both"/>
              <w:textAlignment w:val="auto"/>
              <w:rPr>
                <w:rFonts w:ascii="Times New Roman" w:hAnsi="Times New Roman"/>
                <w:bCs/>
                <w:sz w:val="24"/>
                <w:szCs w:val="24"/>
              </w:rPr>
            </w:pPr>
          </w:p>
          <w:p w14:paraId="08C921CE" w14:textId="2B392B75" w:rsidR="00563C95" w:rsidRPr="00096960" w:rsidRDefault="00563C95" w:rsidP="00C02A5C">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Pašvaldību sociālie dienesti</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27227EFB" w14:textId="24E17C03" w:rsidR="00672FC9" w:rsidRPr="00096960" w:rsidRDefault="00CE3748" w:rsidP="00C02A5C">
            <w:pPr>
              <w:suppressAutoHyphens w:val="0"/>
              <w:autoSpaceDN/>
              <w:spacing w:after="0" w:line="240" w:lineRule="auto"/>
              <w:ind w:right="108"/>
              <w:jc w:val="both"/>
              <w:textAlignment w:val="auto"/>
              <w:rPr>
                <w:rFonts w:ascii="Times New Roman" w:hAnsi="Times New Roman"/>
                <w:bCs/>
                <w:sz w:val="24"/>
                <w:szCs w:val="24"/>
              </w:rPr>
            </w:pPr>
            <w:r w:rsidRPr="00096960">
              <w:rPr>
                <w:rFonts w:ascii="Times New Roman" w:hAnsi="Times New Roman"/>
                <w:bCs/>
                <w:sz w:val="24"/>
                <w:szCs w:val="24"/>
              </w:rPr>
              <w:t xml:space="preserve">Līdz </w:t>
            </w:r>
            <w:r w:rsidR="00672FC9" w:rsidRPr="00096960">
              <w:rPr>
                <w:rFonts w:ascii="Times New Roman" w:hAnsi="Times New Roman"/>
                <w:bCs/>
                <w:sz w:val="24"/>
                <w:szCs w:val="24"/>
              </w:rPr>
              <w:t>202</w:t>
            </w:r>
            <w:r w:rsidR="008C6840" w:rsidRPr="00096960">
              <w:rPr>
                <w:rFonts w:ascii="Times New Roman" w:hAnsi="Times New Roman"/>
                <w:bCs/>
                <w:sz w:val="24"/>
                <w:szCs w:val="24"/>
              </w:rPr>
              <w:t>5</w:t>
            </w:r>
            <w:r w:rsidR="00672FC9" w:rsidRPr="00096960">
              <w:rPr>
                <w:rFonts w:ascii="Times New Roman" w:hAnsi="Times New Roman"/>
                <w:bCs/>
                <w:sz w:val="24"/>
                <w:szCs w:val="24"/>
              </w:rPr>
              <w:t>. gada 2.pusgad</w:t>
            </w:r>
            <w:r w:rsidR="001F338A" w:rsidRPr="00096960">
              <w:rPr>
                <w:rFonts w:ascii="Times New Roman" w:hAnsi="Times New Roman"/>
                <w:bCs/>
                <w:sz w:val="24"/>
                <w:szCs w:val="24"/>
              </w:rPr>
              <w:t>am</w:t>
            </w:r>
          </w:p>
        </w:tc>
      </w:tr>
      <w:tr w:rsidR="00096960" w:rsidRPr="00096960" w14:paraId="35714F20"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287EF686" w14:textId="77777777" w:rsidR="00672FC9" w:rsidRPr="00096960" w:rsidRDefault="00672FC9"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bookmarkStart w:id="26" w:name="_Hlk160177928"/>
            <w:r w:rsidRPr="00096960">
              <w:rPr>
                <w:rFonts w:ascii="Times New Roman" w:eastAsia="Times New Roman" w:hAnsi="Times New Roman"/>
                <w:sz w:val="24"/>
                <w:szCs w:val="24"/>
                <w:lang w:eastAsia="lv-LV"/>
              </w:rPr>
              <w:t>1.8.</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29C43C09" w14:textId="62C788DF" w:rsidR="00672FC9" w:rsidRPr="00096960" w:rsidRDefault="00672FC9"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Nodrošināt VDEĀVK apkalpošanas procesu kvalitātes un efektivitātes ikgadējās novērtēšanas analīzi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83FF870" w14:textId="77777777" w:rsidR="00672FC9" w:rsidRPr="00096960" w:rsidRDefault="00672FC9"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Veikta klientu apmierinātības aptauja par VDEĀVK sniegtajiem pakalpojumiem</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792AD25A" w14:textId="01BDE2D7" w:rsidR="00672FC9" w:rsidRPr="00096960" w:rsidRDefault="00672FC9"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Aptauja un rezultātu analīzes ziņojums</w:t>
            </w:r>
            <w:r w:rsidR="002C2810" w:rsidRPr="00096960">
              <w:rPr>
                <w:rStyle w:val="FootnoteReference"/>
                <w:rFonts w:ascii="Times New Roman" w:hAnsi="Times New Roman"/>
                <w:sz w:val="24"/>
                <w:szCs w:val="24"/>
              </w:rPr>
              <w:footnoteReference w:id="37"/>
            </w:r>
            <w:r w:rsidRPr="00096960">
              <w:rPr>
                <w:rFonts w:ascii="Times New Roman" w:hAnsi="Times New Roman"/>
                <w:sz w:val="24"/>
                <w:szCs w:val="24"/>
              </w:rPr>
              <w:t xml:space="preserve"> –1 reizi gadā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AD4B596" w14:textId="77777777" w:rsidR="00672FC9" w:rsidRPr="00096960" w:rsidRDefault="00672FC9"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D47351A" w14:textId="77777777" w:rsidR="00672FC9" w:rsidRPr="00096960" w:rsidRDefault="00672FC9" w:rsidP="00C02A5C">
            <w:pPr>
              <w:suppressAutoHyphens w:val="0"/>
              <w:autoSpaceDN/>
              <w:spacing w:after="0" w:line="240" w:lineRule="auto"/>
              <w:ind w:left="142" w:right="113"/>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3FCCF8CB" w14:textId="0F5A070F" w:rsidR="00672FC9" w:rsidRPr="00096960" w:rsidRDefault="00672FC9" w:rsidP="00C02A5C">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 xml:space="preserve">Katru gadu </w:t>
            </w:r>
          </w:p>
        </w:tc>
      </w:tr>
      <w:bookmarkEnd w:id="26"/>
      <w:tr w:rsidR="00096960" w:rsidRPr="00096960" w14:paraId="74B05AAB"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56F54E1F" w14:textId="77777777" w:rsidR="00B14CC6" w:rsidRPr="00096960" w:rsidRDefault="005B5CB3"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1.9.</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1BC2F0C0" w14:textId="77777777" w:rsidR="00B14CC6" w:rsidRPr="00096960" w:rsidRDefault="005B5CB3"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Sekmēt speciālistu piesaisti invaliditātes ekspertīzes veikšanai</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209AC866" w14:textId="027C7E78" w:rsidR="00B14CC6" w:rsidRPr="00096960" w:rsidRDefault="00B14CC6"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Sagatavots priekšlikum</w:t>
            </w:r>
            <w:r w:rsidR="00B67DC1" w:rsidRPr="00096960">
              <w:rPr>
                <w:rFonts w:ascii="Times New Roman" w:hAnsi="Times New Roman"/>
                <w:sz w:val="24"/>
                <w:szCs w:val="24"/>
              </w:rPr>
              <w:t>s</w:t>
            </w:r>
            <w:r w:rsidRPr="00096960">
              <w:rPr>
                <w:rFonts w:ascii="Times New Roman" w:hAnsi="Times New Roman"/>
                <w:sz w:val="24"/>
                <w:szCs w:val="24"/>
              </w:rPr>
              <w:t xml:space="preserve"> par iespēju paplašināt  speciālistu loku, kas var veikt invaliditātes ekspertīzi</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D06B1F1" w14:textId="6CB40B0C" w:rsidR="00B14CC6" w:rsidRPr="00096960" w:rsidRDefault="00E705DB"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Priekšlikum</w:t>
            </w:r>
            <w:r w:rsidR="0041708B" w:rsidRPr="00096960">
              <w:rPr>
                <w:rFonts w:ascii="Times New Roman" w:hAnsi="Times New Roman"/>
                <w:sz w:val="24"/>
                <w:szCs w:val="24"/>
              </w:rPr>
              <w:t>s</w:t>
            </w:r>
            <w:r w:rsidRPr="00096960">
              <w:rPr>
                <w:rFonts w:ascii="Times New Roman" w:hAnsi="Times New Roman"/>
                <w:sz w:val="24"/>
                <w:szCs w:val="24"/>
              </w:rPr>
              <w:t xml:space="preserve"> </w:t>
            </w:r>
            <w:r w:rsidR="007E083A" w:rsidRPr="00096960">
              <w:rPr>
                <w:rFonts w:ascii="Times New Roman" w:hAnsi="Times New Roman"/>
                <w:sz w:val="24"/>
                <w:szCs w:val="24"/>
              </w:rPr>
              <w:t xml:space="preserve">speciālistu loku paplašināšanai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34E54FEE" w14:textId="77777777" w:rsidR="00B14CC6" w:rsidRPr="00096960" w:rsidRDefault="00B14CC6"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5C382E28" w14:textId="77777777" w:rsidR="00B14CC6" w:rsidRPr="00096960" w:rsidRDefault="00B14CC6"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24FA66B" w14:textId="77777777" w:rsidR="00B14CC6" w:rsidRPr="00096960" w:rsidRDefault="000C3470" w:rsidP="00C02A5C">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202</w:t>
            </w:r>
            <w:r w:rsidR="005B5CB3" w:rsidRPr="00096960">
              <w:rPr>
                <w:rFonts w:ascii="Times New Roman" w:hAnsi="Times New Roman"/>
                <w:bCs/>
                <w:sz w:val="24"/>
                <w:szCs w:val="24"/>
              </w:rPr>
              <w:t>6</w:t>
            </w:r>
            <w:r w:rsidRPr="00096960">
              <w:rPr>
                <w:rFonts w:ascii="Times New Roman" w:hAnsi="Times New Roman"/>
                <w:bCs/>
                <w:sz w:val="24"/>
                <w:szCs w:val="24"/>
              </w:rPr>
              <w:t xml:space="preserve">. gads </w:t>
            </w:r>
            <w:r w:rsidR="00F2515B" w:rsidRPr="00096960">
              <w:rPr>
                <w:rFonts w:ascii="Times New Roman" w:hAnsi="Times New Roman"/>
                <w:bCs/>
                <w:sz w:val="24"/>
                <w:szCs w:val="24"/>
              </w:rPr>
              <w:t>1</w:t>
            </w:r>
            <w:r w:rsidRPr="00096960">
              <w:rPr>
                <w:rFonts w:ascii="Times New Roman" w:hAnsi="Times New Roman"/>
                <w:bCs/>
                <w:sz w:val="24"/>
                <w:szCs w:val="24"/>
              </w:rPr>
              <w:t>.pusgads</w:t>
            </w:r>
          </w:p>
        </w:tc>
      </w:tr>
      <w:tr w:rsidR="00096960" w:rsidRPr="00096960" w14:paraId="049412C0"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2C933F71" w14:textId="77777777" w:rsidR="00B14CC6" w:rsidRPr="00096960" w:rsidRDefault="005B5CB3"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1.10.</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27F5AC7E" w14:textId="06F80578" w:rsidR="00B14CC6" w:rsidRPr="00096960" w:rsidRDefault="00E23C73"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Stiprināt VDEĀVK funkciju invaliditātes ekspertīzes veikšanai</w:t>
            </w:r>
            <w:r w:rsidR="00FD0BEC" w:rsidRPr="00096960">
              <w:rPr>
                <w:rFonts w:ascii="Times New Roman" w:hAnsi="Times New Roman"/>
                <w:sz w:val="24"/>
                <w:szCs w:val="24"/>
              </w:rPr>
              <w:t xml:space="preserve">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16E71A78" w14:textId="70885934" w:rsidR="00B14CC6" w:rsidRPr="00096960" w:rsidRDefault="000C3470"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eastAsia="Times New Roman" w:hAnsi="Times New Roman"/>
                <w:sz w:val="24"/>
                <w:szCs w:val="24"/>
                <w:lang w:eastAsia="lv-LV"/>
              </w:rPr>
              <w:t>Sagatavot</w:t>
            </w:r>
            <w:r w:rsidR="00375276" w:rsidRPr="00096960">
              <w:rPr>
                <w:rFonts w:ascii="Times New Roman" w:eastAsia="Times New Roman" w:hAnsi="Times New Roman"/>
                <w:sz w:val="24"/>
                <w:szCs w:val="24"/>
                <w:lang w:eastAsia="lv-LV"/>
              </w:rPr>
              <w:t xml:space="preserve">s </w:t>
            </w:r>
            <w:r w:rsidRPr="00096960">
              <w:rPr>
                <w:rFonts w:ascii="Times New Roman" w:eastAsia="Times New Roman" w:hAnsi="Times New Roman"/>
                <w:sz w:val="24"/>
                <w:szCs w:val="24"/>
                <w:lang w:eastAsia="lv-LV"/>
              </w:rPr>
              <w:t>priekšlikum</w:t>
            </w:r>
            <w:r w:rsidR="00375276" w:rsidRPr="00096960">
              <w:rPr>
                <w:rFonts w:ascii="Times New Roman" w:eastAsia="Times New Roman" w:hAnsi="Times New Roman"/>
                <w:sz w:val="24"/>
                <w:szCs w:val="24"/>
                <w:lang w:eastAsia="lv-LV"/>
              </w:rPr>
              <w:t xml:space="preserve">s </w:t>
            </w:r>
            <w:r w:rsidR="0041708B" w:rsidRPr="00096960">
              <w:rPr>
                <w:rFonts w:ascii="Times New Roman" w:eastAsia="Times New Roman" w:hAnsi="Times New Roman"/>
                <w:sz w:val="24"/>
                <w:szCs w:val="24"/>
                <w:lang w:eastAsia="lv-LV"/>
              </w:rPr>
              <w:t>par atteikšanos no</w:t>
            </w:r>
            <w:r w:rsidR="00B14CC6" w:rsidRPr="00096960">
              <w:rPr>
                <w:rFonts w:ascii="Times New Roman" w:eastAsia="Times New Roman" w:hAnsi="Times New Roman"/>
                <w:sz w:val="24"/>
                <w:szCs w:val="24"/>
                <w:lang w:eastAsia="lv-LV"/>
              </w:rPr>
              <w:t xml:space="preserve"> prognozējamas invaliditātes statusa</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3AEF2604" w14:textId="41D798EF" w:rsidR="00B14CC6" w:rsidRPr="00096960" w:rsidRDefault="00E705DB"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Priekšlikum</w:t>
            </w:r>
            <w:r w:rsidR="0041708B" w:rsidRPr="00096960">
              <w:rPr>
                <w:rFonts w:ascii="Times New Roman" w:hAnsi="Times New Roman"/>
                <w:sz w:val="24"/>
                <w:szCs w:val="24"/>
              </w:rPr>
              <w:t>s VDEĀVK funkciju pārskatīšanai</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39238AE" w14:textId="77777777" w:rsidR="00B14CC6" w:rsidRPr="00096960" w:rsidRDefault="00DE499D"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1B951ACB" w14:textId="3358321B" w:rsidR="00B14CC6" w:rsidRPr="00096960" w:rsidRDefault="00FD0BEC"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2319E56" w14:textId="77777777" w:rsidR="00B14CC6" w:rsidRPr="00096960" w:rsidRDefault="00F2515B" w:rsidP="00C02A5C">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2026. gada 1. pusgads</w:t>
            </w:r>
          </w:p>
        </w:tc>
      </w:tr>
      <w:tr w:rsidR="00096960" w:rsidRPr="00096960" w14:paraId="58418B71"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3FA00A7E" w14:textId="77777777" w:rsidR="00B14CC6" w:rsidRPr="00096960" w:rsidRDefault="00F2515B"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1.1</w:t>
            </w:r>
            <w:r w:rsidR="00386B75" w:rsidRPr="00096960">
              <w:rPr>
                <w:rFonts w:ascii="Times New Roman" w:eastAsia="Times New Roman" w:hAnsi="Times New Roman"/>
                <w:sz w:val="24"/>
                <w:szCs w:val="24"/>
                <w:lang w:eastAsia="lv-LV"/>
              </w:rPr>
              <w:t>1</w:t>
            </w:r>
            <w:r w:rsidRPr="00096960">
              <w:rPr>
                <w:rFonts w:ascii="Times New Roman" w:eastAsia="Times New Roman" w:hAnsi="Times New Roman"/>
                <w:sz w:val="24"/>
                <w:szCs w:val="24"/>
                <w:lang w:eastAsia="lv-LV"/>
              </w:rPr>
              <w:t>.</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9BF6D32" w14:textId="3111410F" w:rsidR="00B14CC6" w:rsidRPr="00096960" w:rsidRDefault="0001527A"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Izslēgt iespēju vienai personai noteikt vienlaicīgi vairākas invaliditātes ar atšķirīgiem cēloņiem</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FCD06CF" w14:textId="77777777" w:rsidR="00B14CC6" w:rsidRPr="00096960" w:rsidRDefault="0001527A" w:rsidP="00D45CF9">
            <w:pPr>
              <w:suppressAutoHyphens w:val="0"/>
              <w:autoSpaceDN/>
              <w:spacing w:after="0" w:line="240" w:lineRule="auto"/>
              <w:ind w:right="113"/>
              <w:jc w:val="both"/>
              <w:textAlignment w:val="auto"/>
              <w:rPr>
                <w:rFonts w:ascii="Times New Roman" w:eastAsia="Times New Roman" w:hAnsi="Times New Roman"/>
                <w:sz w:val="24"/>
                <w:szCs w:val="24"/>
                <w:lang w:eastAsia="lv-LV"/>
              </w:rPr>
            </w:pPr>
            <w:r w:rsidRPr="00096960">
              <w:rPr>
                <w:rFonts w:ascii="Times New Roman" w:hAnsi="Times New Roman"/>
                <w:sz w:val="24"/>
                <w:szCs w:val="24"/>
              </w:rPr>
              <w:t>Pārskatīta invaliditātes cēloņu noteikšanas kārtīb</w:t>
            </w:r>
            <w:r w:rsidR="000C3470" w:rsidRPr="00096960">
              <w:rPr>
                <w:rFonts w:ascii="Times New Roman" w:hAnsi="Times New Roman"/>
                <w:sz w:val="24"/>
                <w:szCs w:val="24"/>
              </w:rPr>
              <w:t>a</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378AFF8D" w14:textId="577F3E9F" w:rsidR="00B14CC6" w:rsidRPr="00096960" w:rsidRDefault="00C853E5" w:rsidP="00D45CF9">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Priekšlikum</w:t>
            </w:r>
            <w:r w:rsidR="000C3470" w:rsidRPr="00096960">
              <w:rPr>
                <w:rFonts w:ascii="Times New Roman" w:hAnsi="Times New Roman"/>
                <w:sz w:val="24"/>
                <w:szCs w:val="24"/>
              </w:rPr>
              <w:t>a</w:t>
            </w:r>
            <w:r w:rsidRPr="00096960">
              <w:rPr>
                <w:rFonts w:ascii="Times New Roman" w:hAnsi="Times New Roman"/>
                <w:sz w:val="24"/>
                <w:szCs w:val="24"/>
              </w:rPr>
              <w:t xml:space="preserve"> izstrāde</w:t>
            </w:r>
            <w:r w:rsidR="00476BE1" w:rsidRPr="00096960">
              <w:rPr>
                <w:rFonts w:ascii="Times New Roman" w:hAnsi="Times New Roman"/>
                <w:sz w:val="24"/>
                <w:szCs w:val="24"/>
              </w:rPr>
              <w:t xml:space="preserve"> (informatīvais ziņojums)</w:t>
            </w:r>
            <w:r w:rsidRPr="00096960">
              <w:rPr>
                <w:rFonts w:ascii="Times New Roman" w:hAnsi="Times New Roman"/>
                <w:sz w:val="24"/>
                <w:szCs w:val="24"/>
              </w:rPr>
              <w:t xml:space="preserve">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A7AA195" w14:textId="77777777" w:rsidR="00B14CC6" w:rsidRPr="00096960" w:rsidRDefault="00DE499D"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5F212EC8" w14:textId="77777777" w:rsidR="00B14CC6" w:rsidRPr="00096960" w:rsidRDefault="00FD0BEC"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VDEĀVK</w:t>
            </w:r>
          </w:p>
          <w:p w14:paraId="7D95B767" w14:textId="3BEA402F" w:rsidR="00FD0BEC" w:rsidRPr="00096960" w:rsidRDefault="00FD0BEC" w:rsidP="00C02A5C">
            <w:pPr>
              <w:suppressAutoHyphens w:val="0"/>
              <w:autoSpaceDN/>
              <w:spacing w:after="0" w:line="240" w:lineRule="auto"/>
              <w:ind w:left="142" w:right="113"/>
              <w:jc w:val="both"/>
              <w:textAlignment w:val="auto"/>
              <w:rPr>
                <w:rFonts w:ascii="Times New Roman" w:hAnsi="Times New Roman"/>
                <w:sz w:val="24"/>
                <w:szCs w:val="24"/>
              </w:rPr>
            </w:pPr>
            <w:r w:rsidRPr="00096960">
              <w:rPr>
                <w:rFonts w:ascii="Times New Roman" w:hAnsi="Times New Roman"/>
                <w:sz w:val="24"/>
                <w:szCs w:val="24"/>
              </w:rPr>
              <w:t>VSAA</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3A9E84B" w14:textId="77777777" w:rsidR="00B14CC6" w:rsidRPr="00096960" w:rsidRDefault="000C3470" w:rsidP="00C02A5C">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2026.g</w:t>
            </w:r>
            <w:r w:rsidR="00F2515B" w:rsidRPr="00096960">
              <w:rPr>
                <w:rFonts w:ascii="Times New Roman" w:hAnsi="Times New Roman"/>
                <w:bCs/>
                <w:sz w:val="24"/>
                <w:szCs w:val="24"/>
              </w:rPr>
              <w:t>ada 1.pusgads</w:t>
            </w:r>
          </w:p>
        </w:tc>
      </w:tr>
      <w:tr w:rsidR="00096960" w:rsidRPr="00096960" w14:paraId="3DC4B45B" w14:textId="77777777" w:rsidTr="00AF7F49">
        <w:tc>
          <w:tcPr>
            <w:tcW w:w="5000" w:type="pct"/>
            <w:gridSpan w:val="8"/>
            <w:tcBorders>
              <w:top w:val="outset" w:sz="6" w:space="0" w:color="414142"/>
              <w:left w:val="outset" w:sz="6" w:space="0" w:color="414142"/>
              <w:bottom w:val="outset" w:sz="6" w:space="0" w:color="414142"/>
              <w:right w:val="outset" w:sz="6" w:space="0" w:color="414142"/>
            </w:tcBorders>
            <w:shd w:val="clear" w:color="auto" w:fill="B4C6E7"/>
            <w:hideMark/>
          </w:tcPr>
          <w:p w14:paraId="658F542D" w14:textId="77777777" w:rsidR="00B14CC6" w:rsidRPr="00096960" w:rsidRDefault="00B14CC6" w:rsidP="00C02A5C">
            <w:pPr>
              <w:pStyle w:val="Heading2"/>
              <w:spacing w:before="0" w:after="0" w:line="240" w:lineRule="auto"/>
              <w:jc w:val="both"/>
              <w:rPr>
                <w:sz w:val="24"/>
                <w:szCs w:val="24"/>
              </w:rPr>
            </w:pPr>
            <w:bookmarkStart w:id="27" w:name="_Toc165544991"/>
            <w:bookmarkStart w:id="28" w:name="_Hlk67494962"/>
            <w:r w:rsidRPr="00096960">
              <w:rPr>
                <w:sz w:val="24"/>
                <w:szCs w:val="24"/>
              </w:rPr>
              <w:lastRenderedPageBreak/>
              <w:t xml:space="preserve">2. Rīcības virziens: </w:t>
            </w:r>
            <w:r w:rsidR="00F2515B" w:rsidRPr="00096960">
              <w:rPr>
                <w:sz w:val="24"/>
                <w:szCs w:val="24"/>
              </w:rPr>
              <w:t>Atbalsta pakalpojumu pilnveidošana invaliditātes seku mazināšanai starpnozaru līmenī</w:t>
            </w:r>
            <w:bookmarkEnd w:id="27"/>
          </w:p>
          <w:p w14:paraId="469D324A" w14:textId="77777777" w:rsidR="00B14CC6" w:rsidRPr="00096960" w:rsidRDefault="00B14CC6" w:rsidP="00C02A5C">
            <w:pPr>
              <w:suppressAutoHyphens w:val="0"/>
              <w:autoSpaceDN/>
              <w:spacing w:after="0" w:line="240" w:lineRule="auto"/>
              <w:ind w:left="121" w:right="-255"/>
              <w:jc w:val="both"/>
              <w:textAlignment w:val="auto"/>
              <w:rPr>
                <w:rFonts w:ascii="Times New Roman" w:hAnsi="Times New Roman"/>
                <w:bCs/>
                <w:i/>
                <w:sz w:val="24"/>
                <w:szCs w:val="24"/>
              </w:rPr>
            </w:pPr>
          </w:p>
          <w:p w14:paraId="179F28F6" w14:textId="7B1B3AC2" w:rsidR="00B14CC6" w:rsidRPr="00096960" w:rsidRDefault="00B14CC6" w:rsidP="00C02A5C">
            <w:pPr>
              <w:suppressAutoHyphens w:val="0"/>
              <w:autoSpaceDN/>
              <w:spacing w:after="0" w:line="240" w:lineRule="auto"/>
              <w:ind w:left="121" w:right="221"/>
              <w:jc w:val="both"/>
              <w:textAlignment w:val="auto"/>
              <w:rPr>
                <w:rFonts w:ascii="Times New Roman" w:hAnsi="Times New Roman"/>
                <w:bCs/>
                <w:i/>
                <w:sz w:val="24"/>
                <w:szCs w:val="24"/>
              </w:rPr>
            </w:pPr>
            <w:r w:rsidRPr="00096960">
              <w:rPr>
                <w:rFonts w:ascii="Times New Roman" w:hAnsi="Times New Roman"/>
                <w:bCs/>
                <w:i/>
                <w:sz w:val="24"/>
                <w:szCs w:val="24"/>
              </w:rPr>
              <w:t>Uzdevumi: pilnveidot un attīstīt atbalsta pakalpojumus, lai mazinātu invaliditātes sekas un sekmētu personu ar invaliditāti iekļaušanos sabiedrībā</w:t>
            </w:r>
            <w:r w:rsidR="00FB022C" w:rsidRPr="00096960">
              <w:rPr>
                <w:rFonts w:ascii="Times New Roman" w:hAnsi="Times New Roman"/>
                <w:bCs/>
                <w:i/>
                <w:sz w:val="24"/>
                <w:szCs w:val="24"/>
              </w:rPr>
              <w:t>.</w:t>
            </w:r>
          </w:p>
          <w:p w14:paraId="4FF3244E" w14:textId="77777777" w:rsidR="00B14CC6" w:rsidRPr="00096960" w:rsidRDefault="00B14CC6" w:rsidP="00C02A5C">
            <w:pPr>
              <w:suppressAutoHyphens w:val="0"/>
              <w:autoSpaceDN/>
              <w:spacing w:after="0" w:line="240" w:lineRule="auto"/>
              <w:ind w:left="121" w:right="221"/>
              <w:jc w:val="both"/>
              <w:textAlignment w:val="auto"/>
              <w:rPr>
                <w:rFonts w:ascii="Times New Roman" w:hAnsi="Times New Roman"/>
                <w:b/>
                <w:bCs/>
                <w:sz w:val="24"/>
                <w:szCs w:val="24"/>
              </w:rPr>
            </w:pPr>
          </w:p>
        </w:tc>
      </w:tr>
      <w:bookmarkEnd w:id="28"/>
      <w:tr w:rsidR="00096960" w:rsidRPr="00096960" w14:paraId="4B833B16"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hideMark/>
          </w:tcPr>
          <w:p w14:paraId="3E47CFBD" w14:textId="77777777" w:rsidR="00B14CC6" w:rsidRPr="00096960" w:rsidRDefault="00B14CC6" w:rsidP="00C02A5C">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Nr. p. k.</w:t>
            </w:r>
          </w:p>
        </w:tc>
        <w:tc>
          <w:tcPr>
            <w:tcW w:w="931" w:type="pct"/>
            <w:tcBorders>
              <w:top w:val="outset" w:sz="6" w:space="0" w:color="414142"/>
              <w:left w:val="outset" w:sz="6" w:space="0" w:color="414142"/>
              <w:bottom w:val="outset" w:sz="6" w:space="0" w:color="414142"/>
              <w:right w:val="outset" w:sz="6" w:space="0" w:color="414142"/>
            </w:tcBorders>
            <w:shd w:val="clear" w:color="auto" w:fill="FFFFFF"/>
            <w:hideMark/>
          </w:tcPr>
          <w:p w14:paraId="63F966D7" w14:textId="77777777" w:rsidR="00B14CC6" w:rsidRPr="00096960" w:rsidRDefault="00B14CC6" w:rsidP="00C02A5C">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Pasākums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hideMark/>
          </w:tcPr>
          <w:p w14:paraId="71EB367F" w14:textId="77777777" w:rsidR="00B14CC6" w:rsidRPr="00096960" w:rsidRDefault="00B14CC6" w:rsidP="00C02A5C">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Darbības rezultāts</w:t>
            </w:r>
          </w:p>
        </w:tc>
        <w:tc>
          <w:tcPr>
            <w:tcW w:w="855" w:type="pct"/>
            <w:tcBorders>
              <w:top w:val="outset" w:sz="6" w:space="0" w:color="414142"/>
              <w:left w:val="outset" w:sz="6" w:space="0" w:color="414142"/>
              <w:bottom w:val="outset" w:sz="6" w:space="0" w:color="414142"/>
              <w:right w:val="outset" w:sz="6" w:space="0" w:color="414142"/>
            </w:tcBorders>
            <w:shd w:val="clear" w:color="auto" w:fill="FFFFFF"/>
            <w:hideMark/>
          </w:tcPr>
          <w:p w14:paraId="679691A8" w14:textId="77777777" w:rsidR="00B14CC6" w:rsidRPr="00096960" w:rsidRDefault="00B14CC6" w:rsidP="00C02A5C">
            <w:pPr>
              <w:suppressAutoHyphens w:val="0"/>
              <w:autoSpaceDN/>
              <w:spacing w:after="0" w:line="240" w:lineRule="auto"/>
              <w:ind w:right="358"/>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Rezultatīvais rādītājs</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165ECD0D" w14:textId="77777777" w:rsidR="00B14CC6" w:rsidRPr="00096960" w:rsidRDefault="00B14CC6" w:rsidP="00C02A5C">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Atbildīgā institūcija</w:t>
            </w:r>
          </w:p>
        </w:tc>
        <w:tc>
          <w:tcPr>
            <w:tcW w:w="643" w:type="pct"/>
            <w:tcBorders>
              <w:top w:val="outset" w:sz="6" w:space="0" w:color="414142"/>
              <w:left w:val="outset" w:sz="6" w:space="0" w:color="414142"/>
              <w:bottom w:val="outset" w:sz="6" w:space="0" w:color="414142"/>
              <w:right w:val="outset" w:sz="6" w:space="0" w:color="414142"/>
            </w:tcBorders>
            <w:shd w:val="clear" w:color="auto" w:fill="FFFFFF"/>
            <w:hideMark/>
          </w:tcPr>
          <w:p w14:paraId="4DED183B" w14:textId="77777777" w:rsidR="00B14CC6" w:rsidRPr="00096960" w:rsidRDefault="00B14CC6" w:rsidP="00C02A5C">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Līdzatbildīgās institūcijas</w:t>
            </w:r>
          </w:p>
        </w:tc>
        <w:tc>
          <w:tcPr>
            <w:tcW w:w="781" w:type="pct"/>
            <w:tcBorders>
              <w:top w:val="outset" w:sz="6" w:space="0" w:color="414142"/>
              <w:left w:val="outset" w:sz="6" w:space="0" w:color="414142"/>
              <w:bottom w:val="outset" w:sz="6" w:space="0" w:color="414142"/>
              <w:right w:val="outset" w:sz="6" w:space="0" w:color="414142"/>
            </w:tcBorders>
            <w:shd w:val="clear" w:color="auto" w:fill="FFFFFF"/>
            <w:hideMark/>
          </w:tcPr>
          <w:p w14:paraId="1BC7653B" w14:textId="77777777" w:rsidR="00B14CC6" w:rsidRPr="00096960" w:rsidRDefault="00B14CC6" w:rsidP="00C02A5C">
            <w:pPr>
              <w:suppressAutoHyphens w:val="0"/>
              <w:autoSpaceDN/>
              <w:spacing w:after="0" w:line="240" w:lineRule="auto"/>
              <w:ind w:right="408"/>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Izpildes termiņš</w:t>
            </w:r>
            <w:r w:rsidRPr="00096960">
              <w:rPr>
                <w:rFonts w:ascii="Times New Roman" w:eastAsia="Times New Roman" w:hAnsi="Times New Roman"/>
                <w:b/>
                <w:bCs/>
                <w:sz w:val="24"/>
                <w:szCs w:val="24"/>
                <w:lang w:eastAsia="lv-LV"/>
              </w:rPr>
              <w:br/>
              <w:t>(ar precizitāti līdz pusgadam)</w:t>
            </w:r>
          </w:p>
        </w:tc>
      </w:tr>
      <w:tr w:rsidR="00096960" w:rsidRPr="00096960" w14:paraId="6010D5BD"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hideMark/>
          </w:tcPr>
          <w:p w14:paraId="047E8CBE" w14:textId="77777777" w:rsidR="00B14CC6" w:rsidRPr="00096960" w:rsidRDefault="00B14CC6"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2.1.</w:t>
            </w:r>
          </w:p>
        </w:tc>
        <w:tc>
          <w:tcPr>
            <w:tcW w:w="931" w:type="pct"/>
            <w:tcBorders>
              <w:top w:val="outset" w:sz="6" w:space="0" w:color="414142"/>
              <w:left w:val="outset" w:sz="6" w:space="0" w:color="414142"/>
              <w:bottom w:val="outset" w:sz="6" w:space="0" w:color="414142"/>
              <w:right w:val="outset" w:sz="6" w:space="0" w:color="414142"/>
            </w:tcBorders>
            <w:shd w:val="clear" w:color="auto" w:fill="FFFFFF"/>
            <w:hideMark/>
          </w:tcPr>
          <w:p w14:paraId="7F4EFCEB" w14:textId="45BEB596" w:rsidR="00EF2CF4" w:rsidRPr="00096960" w:rsidRDefault="00775974" w:rsidP="00775974">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Pilnveidot asistenta pakalpojumu personām ar I grupas redzes</w:t>
            </w:r>
            <w:r w:rsidR="001B359D" w:rsidRPr="00096960">
              <w:rPr>
                <w:rFonts w:ascii="Times New Roman" w:hAnsi="Times New Roman"/>
                <w:sz w:val="24"/>
                <w:szCs w:val="24"/>
              </w:rPr>
              <w:t xml:space="preserve"> invaliditāti</w:t>
            </w:r>
          </w:p>
          <w:p w14:paraId="3589631F" w14:textId="77777777" w:rsidR="00775974" w:rsidRPr="00096960" w:rsidRDefault="00775974" w:rsidP="00775974">
            <w:pPr>
              <w:suppressAutoHyphens w:val="0"/>
              <w:autoSpaceDN/>
              <w:spacing w:after="0" w:line="240" w:lineRule="auto"/>
              <w:ind w:right="113"/>
              <w:jc w:val="both"/>
              <w:textAlignment w:val="auto"/>
              <w:rPr>
                <w:rFonts w:ascii="Times New Roman" w:hAnsi="Times New Roman"/>
                <w:sz w:val="24"/>
                <w:szCs w:val="24"/>
              </w:rPr>
            </w:pPr>
          </w:p>
          <w:p w14:paraId="1449B5DD" w14:textId="77777777" w:rsidR="00EF2CF4" w:rsidRPr="00096960" w:rsidRDefault="00330066" w:rsidP="00D45CF9">
            <w:pPr>
              <w:suppressAutoHyphens w:val="0"/>
              <w:autoSpaceDN/>
              <w:spacing w:after="0" w:line="240" w:lineRule="auto"/>
              <w:ind w:right="113"/>
              <w:jc w:val="both"/>
              <w:textAlignment w:val="auto"/>
              <w:rPr>
                <w:rFonts w:ascii="Times New Roman" w:hAnsi="Times New Roman"/>
                <w:i/>
                <w:sz w:val="24"/>
                <w:szCs w:val="24"/>
              </w:rPr>
            </w:pPr>
            <w:r w:rsidRPr="00096960">
              <w:rPr>
                <w:rFonts w:ascii="Times New Roman" w:hAnsi="Times New Roman"/>
                <w:i/>
                <w:sz w:val="24"/>
                <w:szCs w:val="24"/>
              </w:rPr>
              <w:t>#Dod5 Darba grupas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hideMark/>
          </w:tcPr>
          <w:p w14:paraId="6003D201" w14:textId="139F2F92" w:rsidR="00775974" w:rsidRPr="00096960" w:rsidRDefault="00775974" w:rsidP="00775974">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Sekmēt</w:t>
            </w:r>
            <w:r w:rsidR="00E93743" w:rsidRPr="00096960">
              <w:rPr>
                <w:rFonts w:ascii="Times New Roman" w:hAnsi="Times New Roman"/>
                <w:sz w:val="24"/>
                <w:szCs w:val="24"/>
              </w:rPr>
              <w:t>a</w:t>
            </w:r>
            <w:r w:rsidRPr="00096960">
              <w:rPr>
                <w:rFonts w:ascii="Times New Roman" w:hAnsi="Times New Roman"/>
                <w:sz w:val="24"/>
                <w:szCs w:val="24"/>
              </w:rPr>
              <w:t xml:space="preserve"> personu ar I grupas redzes invaliditāti iespējas saņemt kvalitatīvu asistent</w:t>
            </w:r>
            <w:r w:rsidR="00E869BA" w:rsidRPr="00096960">
              <w:rPr>
                <w:rFonts w:ascii="Times New Roman" w:hAnsi="Times New Roman"/>
                <w:sz w:val="24"/>
                <w:szCs w:val="24"/>
              </w:rPr>
              <w:t>a</w:t>
            </w:r>
            <w:r w:rsidRPr="00096960">
              <w:rPr>
                <w:rFonts w:ascii="Times New Roman" w:hAnsi="Times New Roman"/>
                <w:sz w:val="24"/>
                <w:szCs w:val="24"/>
              </w:rPr>
              <w:t xml:space="preserve"> p</w:t>
            </w:r>
            <w:r w:rsidR="00375276" w:rsidRPr="00096960">
              <w:rPr>
                <w:rFonts w:ascii="Times New Roman" w:hAnsi="Times New Roman"/>
                <w:sz w:val="24"/>
                <w:szCs w:val="24"/>
              </w:rPr>
              <w:t>a</w:t>
            </w:r>
            <w:r w:rsidRPr="00096960">
              <w:rPr>
                <w:rFonts w:ascii="Times New Roman" w:hAnsi="Times New Roman"/>
                <w:sz w:val="24"/>
                <w:szCs w:val="24"/>
              </w:rPr>
              <w:t xml:space="preserve">kalpojumu pārvietošanās atbalstam  </w:t>
            </w:r>
          </w:p>
          <w:p w14:paraId="0D9C5179" w14:textId="77777777" w:rsidR="00775974" w:rsidRPr="00096960" w:rsidRDefault="00775974" w:rsidP="00775974">
            <w:pPr>
              <w:suppressAutoHyphens w:val="0"/>
              <w:autoSpaceDN/>
              <w:spacing w:after="0" w:line="240" w:lineRule="auto"/>
              <w:ind w:right="113"/>
              <w:jc w:val="both"/>
              <w:textAlignment w:val="auto"/>
              <w:rPr>
                <w:rFonts w:ascii="Times New Roman" w:hAnsi="Times New Roman"/>
                <w:sz w:val="24"/>
                <w:szCs w:val="24"/>
              </w:rPr>
            </w:pPr>
          </w:p>
          <w:p w14:paraId="6AD2A7BD" w14:textId="37C9EA7E" w:rsidR="00B14CC6" w:rsidRPr="00096960" w:rsidRDefault="00B14CC6" w:rsidP="002044DB">
            <w:pPr>
              <w:suppressAutoHyphens w:val="0"/>
              <w:autoSpaceDN/>
              <w:spacing w:after="0" w:line="240" w:lineRule="auto"/>
              <w:ind w:right="113"/>
              <w:jc w:val="both"/>
              <w:textAlignment w:val="auto"/>
              <w:rPr>
                <w:rFonts w:ascii="Times New Roman" w:hAnsi="Times New Roman"/>
                <w:sz w:val="24"/>
                <w:szCs w:val="24"/>
              </w:rPr>
            </w:pPr>
          </w:p>
        </w:tc>
        <w:tc>
          <w:tcPr>
            <w:tcW w:w="855" w:type="pct"/>
            <w:tcBorders>
              <w:top w:val="outset" w:sz="6" w:space="0" w:color="414142"/>
              <w:left w:val="outset" w:sz="6" w:space="0" w:color="414142"/>
              <w:bottom w:val="outset" w:sz="6" w:space="0" w:color="414142"/>
              <w:right w:val="outset" w:sz="6" w:space="0" w:color="414142"/>
            </w:tcBorders>
            <w:shd w:val="clear" w:color="auto" w:fill="FFFFFF"/>
            <w:hideMark/>
          </w:tcPr>
          <w:p w14:paraId="4DBE7908" w14:textId="6EF08F68" w:rsidR="00B14CC6" w:rsidRPr="00096960" w:rsidRDefault="00B81EC3" w:rsidP="002E3121">
            <w:pPr>
              <w:shd w:val="clear" w:color="auto" w:fill="FFFFFF"/>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lang w:eastAsia="lv-LV"/>
              </w:rPr>
              <w:t>Sagatavot</w:t>
            </w:r>
            <w:r w:rsidR="00775974" w:rsidRPr="00096960">
              <w:rPr>
                <w:rFonts w:ascii="Times New Roman" w:hAnsi="Times New Roman"/>
                <w:sz w:val="24"/>
                <w:szCs w:val="24"/>
                <w:lang w:eastAsia="lv-LV"/>
              </w:rPr>
              <w:t>s priekšlikums</w:t>
            </w:r>
            <w:r w:rsidR="00476BE1" w:rsidRPr="00096960">
              <w:rPr>
                <w:rFonts w:ascii="Times New Roman" w:hAnsi="Times New Roman"/>
                <w:sz w:val="24"/>
                <w:szCs w:val="24"/>
                <w:lang w:eastAsia="lv-LV"/>
              </w:rPr>
              <w:t xml:space="preserve"> </w:t>
            </w:r>
            <w:r w:rsidR="00775974" w:rsidRPr="00096960">
              <w:rPr>
                <w:rFonts w:ascii="Times New Roman" w:hAnsi="Times New Roman"/>
                <w:sz w:val="24"/>
                <w:szCs w:val="24"/>
                <w:lang w:eastAsia="lv-LV"/>
              </w:rPr>
              <w:t xml:space="preserve"> pabalsta par asistenta izmantošanu personām ar I grupas redzes invaliditāti </w:t>
            </w:r>
            <w:r w:rsidR="002E3121" w:rsidRPr="00096960">
              <w:rPr>
                <w:rFonts w:ascii="Times New Roman" w:hAnsi="Times New Roman"/>
                <w:sz w:val="24"/>
                <w:szCs w:val="24"/>
                <w:lang w:eastAsia="lv-LV"/>
              </w:rPr>
              <w:t>paaugstināšanai</w:t>
            </w:r>
            <w:r w:rsidR="00476BE1" w:rsidRPr="00096960">
              <w:rPr>
                <w:rFonts w:ascii="Times New Roman" w:hAnsi="Times New Roman"/>
                <w:sz w:val="24"/>
                <w:szCs w:val="24"/>
                <w:lang w:eastAsia="lv-LV"/>
              </w:rPr>
              <w:t xml:space="preserve"> (</w:t>
            </w:r>
            <w:r w:rsidR="00476BE1" w:rsidRPr="00096960">
              <w:rPr>
                <w:rFonts w:ascii="Times New Roman" w:hAnsi="Times New Roman"/>
                <w:sz w:val="24"/>
                <w:szCs w:val="24"/>
              </w:rPr>
              <w:t>iesniedzot priekšlikumus prioritārajiem pasākumiem likumprojekta par valsts budžetu kārtējam gadam un vidēja termiņa budžeta ietvaru sagatavošanas un izskatīšanas procesā)</w:t>
            </w:r>
          </w:p>
          <w:p w14:paraId="2E79F04D" w14:textId="7349584D" w:rsidR="00476BE1" w:rsidRPr="00096960" w:rsidRDefault="00476BE1" w:rsidP="002044DB">
            <w:pPr>
              <w:suppressAutoHyphens w:val="0"/>
              <w:autoSpaceDN/>
              <w:spacing w:after="0" w:line="240" w:lineRule="auto"/>
              <w:ind w:right="113"/>
              <w:jc w:val="both"/>
              <w:textAlignment w:val="auto"/>
              <w:rPr>
                <w:rFonts w:ascii="Times New Roman" w:hAnsi="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17049085" w14:textId="77777777"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hideMark/>
          </w:tcPr>
          <w:p w14:paraId="2528E9ED" w14:textId="1392EDDF" w:rsidR="00B14CC6" w:rsidRPr="00096960" w:rsidRDefault="0054374B"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VSAA</w:t>
            </w:r>
          </w:p>
        </w:tc>
        <w:tc>
          <w:tcPr>
            <w:tcW w:w="781" w:type="pct"/>
            <w:tcBorders>
              <w:top w:val="outset" w:sz="6" w:space="0" w:color="414142"/>
              <w:left w:val="outset" w:sz="6" w:space="0" w:color="414142"/>
              <w:bottom w:val="outset" w:sz="6" w:space="0" w:color="414142"/>
              <w:right w:val="outset" w:sz="6" w:space="0" w:color="414142"/>
            </w:tcBorders>
            <w:shd w:val="clear" w:color="auto" w:fill="FFFFFF"/>
            <w:hideMark/>
          </w:tcPr>
          <w:p w14:paraId="2DA2F800" w14:textId="447138E1"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202</w:t>
            </w:r>
            <w:r w:rsidR="00F10A8B" w:rsidRPr="00096960">
              <w:rPr>
                <w:rFonts w:ascii="Times New Roman" w:hAnsi="Times New Roman"/>
                <w:sz w:val="24"/>
                <w:szCs w:val="24"/>
              </w:rPr>
              <w:t>4</w:t>
            </w:r>
            <w:r w:rsidRPr="00096960">
              <w:rPr>
                <w:rFonts w:ascii="Times New Roman" w:hAnsi="Times New Roman"/>
                <w:sz w:val="24"/>
                <w:szCs w:val="24"/>
              </w:rPr>
              <w:t xml:space="preserve">.gada </w:t>
            </w:r>
            <w:r w:rsidR="00375276" w:rsidRPr="00096960">
              <w:rPr>
                <w:rFonts w:ascii="Times New Roman" w:hAnsi="Times New Roman"/>
                <w:sz w:val="24"/>
                <w:szCs w:val="24"/>
              </w:rPr>
              <w:t>1</w:t>
            </w:r>
            <w:r w:rsidRPr="00096960">
              <w:rPr>
                <w:rFonts w:ascii="Times New Roman" w:hAnsi="Times New Roman"/>
                <w:sz w:val="24"/>
                <w:szCs w:val="24"/>
              </w:rPr>
              <w:t>.pusgads</w:t>
            </w:r>
          </w:p>
        </w:tc>
      </w:tr>
      <w:tr w:rsidR="00096960" w:rsidRPr="00096960" w14:paraId="261BD33B"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00E4A747" w14:textId="77777777" w:rsidR="00B14CC6" w:rsidRPr="00096960" w:rsidRDefault="00B14CC6"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2.2.</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5EF20CAF" w14:textId="77777777" w:rsidR="00B14CC6" w:rsidRPr="00096960" w:rsidRDefault="00B14CC6"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Veicināt profesionālu asistentu iesaisti pakalpojumu sniegšanā</w:t>
            </w:r>
          </w:p>
          <w:p w14:paraId="06DD70C4" w14:textId="77777777" w:rsidR="00B14CC6" w:rsidRPr="00096960" w:rsidRDefault="00B14CC6" w:rsidP="00C02A5C">
            <w:pPr>
              <w:suppressAutoHyphens w:val="0"/>
              <w:autoSpaceDN/>
              <w:spacing w:after="0" w:line="240" w:lineRule="auto"/>
              <w:ind w:left="142" w:right="113"/>
              <w:jc w:val="both"/>
              <w:textAlignment w:val="auto"/>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783BD050" w14:textId="77777777" w:rsidR="00B14CC6" w:rsidRPr="00096960" w:rsidRDefault="00B14CC6" w:rsidP="002044D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Sekmēta kvalificēta asistenta pakalpojuma sniedzēja ieviešana </w:t>
            </w:r>
          </w:p>
          <w:p w14:paraId="29B38759" w14:textId="77777777" w:rsidR="00B14CC6" w:rsidRPr="00096960" w:rsidRDefault="00B14CC6" w:rsidP="00C02A5C">
            <w:pPr>
              <w:suppressAutoHyphens w:val="0"/>
              <w:autoSpaceDN/>
              <w:spacing w:after="0" w:line="240" w:lineRule="auto"/>
              <w:ind w:left="142" w:right="113"/>
              <w:jc w:val="both"/>
              <w:textAlignment w:val="auto"/>
              <w:rPr>
                <w:rFonts w:ascii="Times New Roman" w:hAnsi="Times New Roman"/>
                <w:sz w:val="24"/>
                <w:szCs w:val="24"/>
              </w:rPr>
            </w:pP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75C2597" w14:textId="487B9A7C" w:rsidR="00B14CC6" w:rsidRPr="00096960" w:rsidRDefault="00DE499D" w:rsidP="00C02A5C">
            <w:pPr>
              <w:suppressAutoHyphens w:val="0"/>
              <w:autoSpaceDN/>
              <w:spacing w:after="0" w:line="240" w:lineRule="auto"/>
              <w:ind w:right="121"/>
              <w:jc w:val="both"/>
              <w:textAlignment w:val="auto"/>
              <w:rPr>
                <w:rFonts w:ascii="Times New Roman" w:hAnsi="Times New Roman"/>
                <w:sz w:val="24"/>
                <w:szCs w:val="24"/>
                <w:lang w:eastAsia="lv-LV"/>
              </w:rPr>
            </w:pPr>
            <w:r w:rsidRPr="00096960">
              <w:rPr>
                <w:rFonts w:ascii="Times New Roman" w:hAnsi="Times New Roman"/>
                <w:sz w:val="24"/>
                <w:szCs w:val="24"/>
                <w:lang w:eastAsia="lv-LV"/>
              </w:rPr>
              <w:t>a) </w:t>
            </w:r>
            <w:r w:rsidR="00115B7E" w:rsidRPr="00096960">
              <w:rPr>
                <w:rFonts w:ascii="Times New Roman" w:hAnsi="Times New Roman"/>
                <w:sz w:val="24"/>
                <w:szCs w:val="24"/>
                <w:lang w:eastAsia="lv-LV"/>
              </w:rPr>
              <w:t>izstrādāts</w:t>
            </w:r>
            <w:r w:rsidR="00B14CC6" w:rsidRPr="00096960">
              <w:rPr>
                <w:rFonts w:ascii="Times New Roman" w:hAnsi="Times New Roman"/>
                <w:sz w:val="24"/>
                <w:szCs w:val="24"/>
                <w:lang w:eastAsia="lv-LV"/>
              </w:rPr>
              <w:t xml:space="preserve"> profesijas standarts – </w:t>
            </w:r>
            <w:r w:rsidR="00556C83" w:rsidRPr="00096960">
              <w:rPr>
                <w:rFonts w:ascii="Times New Roman" w:hAnsi="Times New Roman"/>
                <w:sz w:val="24"/>
                <w:szCs w:val="24"/>
                <w:lang w:eastAsia="lv-LV"/>
              </w:rPr>
              <w:t xml:space="preserve"> 1</w:t>
            </w:r>
          </w:p>
          <w:p w14:paraId="551AFDE7" w14:textId="77777777" w:rsidR="00DE499D" w:rsidRPr="00096960" w:rsidRDefault="00DE499D" w:rsidP="00C02A5C">
            <w:pPr>
              <w:suppressAutoHyphens w:val="0"/>
              <w:autoSpaceDN/>
              <w:spacing w:after="0" w:line="240" w:lineRule="auto"/>
              <w:ind w:right="-255"/>
              <w:jc w:val="both"/>
              <w:textAlignment w:val="auto"/>
              <w:rPr>
                <w:rFonts w:ascii="Times New Roman" w:hAnsi="Times New Roman"/>
                <w:sz w:val="24"/>
                <w:szCs w:val="24"/>
                <w:lang w:eastAsia="lv-LV"/>
              </w:rPr>
            </w:pPr>
          </w:p>
          <w:p w14:paraId="078B5DEA" w14:textId="28A09220" w:rsidR="00B14CC6" w:rsidRPr="00096960" w:rsidRDefault="00DE499D" w:rsidP="00C02A5C">
            <w:pPr>
              <w:suppressAutoHyphens w:val="0"/>
              <w:autoSpaceDN/>
              <w:spacing w:after="0" w:line="240" w:lineRule="auto"/>
              <w:ind w:right="263"/>
              <w:jc w:val="both"/>
              <w:textAlignment w:val="auto"/>
              <w:rPr>
                <w:rFonts w:ascii="Times New Roman" w:hAnsi="Times New Roman"/>
                <w:sz w:val="24"/>
                <w:szCs w:val="24"/>
                <w:lang w:eastAsia="lv-LV"/>
              </w:rPr>
            </w:pPr>
            <w:r w:rsidRPr="00096960">
              <w:rPr>
                <w:rFonts w:ascii="Times New Roman" w:hAnsi="Times New Roman"/>
                <w:sz w:val="24"/>
                <w:szCs w:val="24"/>
                <w:lang w:eastAsia="lv-LV"/>
              </w:rPr>
              <w:t>b)</w:t>
            </w:r>
            <w:r w:rsidR="00B14CC6" w:rsidRPr="00096960">
              <w:rPr>
                <w:rFonts w:ascii="Times New Roman" w:hAnsi="Times New Roman"/>
                <w:sz w:val="24"/>
                <w:szCs w:val="24"/>
                <w:lang w:eastAsia="lv-LV"/>
              </w:rPr>
              <w:t> </w:t>
            </w:r>
            <w:r w:rsidR="00115B7E" w:rsidRPr="00096960">
              <w:rPr>
                <w:rFonts w:ascii="Times New Roman" w:hAnsi="Times New Roman"/>
                <w:sz w:val="24"/>
                <w:szCs w:val="24"/>
                <w:lang w:eastAsia="lv-LV"/>
              </w:rPr>
              <w:t xml:space="preserve">izstrādāta </w:t>
            </w:r>
            <w:r w:rsidR="00DD388A" w:rsidRPr="00096960">
              <w:rPr>
                <w:rFonts w:ascii="Times New Roman" w:hAnsi="Times New Roman"/>
                <w:sz w:val="24"/>
                <w:szCs w:val="24"/>
                <w:lang w:eastAsia="lv-LV"/>
              </w:rPr>
              <w:t xml:space="preserve">asistenta apmācību </w:t>
            </w:r>
            <w:r w:rsidRPr="00096960">
              <w:rPr>
                <w:rFonts w:ascii="Times New Roman" w:hAnsi="Times New Roman"/>
                <w:sz w:val="24"/>
                <w:szCs w:val="24"/>
                <w:lang w:eastAsia="lv-LV"/>
              </w:rPr>
              <w:t>i</w:t>
            </w:r>
            <w:r w:rsidR="00B14CC6" w:rsidRPr="00096960">
              <w:rPr>
                <w:rFonts w:ascii="Times New Roman" w:hAnsi="Times New Roman"/>
                <w:sz w:val="24"/>
                <w:szCs w:val="24"/>
                <w:lang w:eastAsia="lv-LV"/>
              </w:rPr>
              <w:t>zglītības programma –</w:t>
            </w:r>
          </w:p>
          <w:p w14:paraId="089E8911" w14:textId="77777777"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44FD0759" w14:textId="77777777"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9562D43" w14:textId="77777777" w:rsidR="00DD388A" w:rsidRPr="00096960" w:rsidRDefault="00DD388A"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SIVA</w:t>
            </w:r>
          </w:p>
          <w:p w14:paraId="4A1314DE" w14:textId="77777777" w:rsidR="00DD388A" w:rsidRPr="00096960" w:rsidRDefault="00DD388A"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IZM, IKVD, VISC</w:t>
            </w:r>
          </w:p>
          <w:p w14:paraId="7B211228" w14:textId="3BF81408" w:rsidR="00B14CC6" w:rsidRPr="00096960" w:rsidRDefault="00DD388A"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3EC29552" w14:textId="77777777" w:rsidR="00B14CC6" w:rsidRPr="00096960" w:rsidRDefault="00DE499D" w:rsidP="00C02A5C">
            <w:pPr>
              <w:suppressAutoHyphens w:val="0"/>
              <w:autoSpaceDN/>
              <w:spacing w:after="0" w:line="240" w:lineRule="auto"/>
              <w:ind w:right="108"/>
              <w:jc w:val="both"/>
              <w:textAlignment w:val="auto"/>
              <w:rPr>
                <w:rFonts w:ascii="Times New Roman" w:hAnsi="Times New Roman"/>
                <w:sz w:val="24"/>
                <w:szCs w:val="24"/>
              </w:rPr>
            </w:pPr>
            <w:r w:rsidRPr="00096960">
              <w:rPr>
                <w:rFonts w:ascii="Times New Roman" w:hAnsi="Times New Roman"/>
                <w:sz w:val="24"/>
                <w:szCs w:val="24"/>
              </w:rPr>
              <w:t>a) </w:t>
            </w:r>
            <w:r w:rsidR="00B14CC6" w:rsidRPr="00096960">
              <w:rPr>
                <w:rFonts w:ascii="Times New Roman" w:hAnsi="Times New Roman"/>
                <w:sz w:val="24"/>
                <w:szCs w:val="24"/>
              </w:rPr>
              <w:t>2025. gada 1.pusgads</w:t>
            </w:r>
          </w:p>
          <w:p w14:paraId="49E75051" w14:textId="77777777" w:rsidR="00DE499D" w:rsidRPr="00096960" w:rsidRDefault="00DE499D" w:rsidP="00C02A5C">
            <w:pPr>
              <w:suppressAutoHyphens w:val="0"/>
              <w:autoSpaceDN/>
              <w:spacing w:after="0" w:line="240" w:lineRule="auto"/>
              <w:ind w:right="-255"/>
              <w:jc w:val="both"/>
              <w:textAlignment w:val="auto"/>
              <w:rPr>
                <w:rFonts w:ascii="Times New Roman" w:hAnsi="Times New Roman"/>
                <w:sz w:val="24"/>
                <w:szCs w:val="24"/>
              </w:rPr>
            </w:pPr>
          </w:p>
          <w:p w14:paraId="4A0111FC" w14:textId="77777777" w:rsidR="00B14CC6" w:rsidRPr="00096960" w:rsidRDefault="00DE499D" w:rsidP="00C02A5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b</w:t>
            </w:r>
            <w:r w:rsidRPr="00096960">
              <w:rPr>
                <w:rFonts w:ascii="Times New Roman" w:hAnsi="Times New Roman"/>
                <w:sz w:val="24"/>
                <w:szCs w:val="24"/>
                <w:lang w:val="en-US"/>
              </w:rPr>
              <w:t>) </w:t>
            </w:r>
            <w:r w:rsidR="00B14CC6" w:rsidRPr="00096960">
              <w:rPr>
                <w:rFonts w:ascii="Times New Roman" w:hAnsi="Times New Roman"/>
                <w:sz w:val="24"/>
                <w:szCs w:val="24"/>
              </w:rPr>
              <w:t>2026. gada 2.pusgads</w:t>
            </w:r>
          </w:p>
        </w:tc>
      </w:tr>
      <w:tr w:rsidR="00096960" w:rsidRPr="00096960" w14:paraId="4C74C0C6"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14833A61" w14:textId="77777777" w:rsidR="00B14CC6" w:rsidRPr="00096960" w:rsidRDefault="00B14CC6" w:rsidP="00C02A5C">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2.3.</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09635AB5" w14:textId="77777777" w:rsidR="00B14CC6" w:rsidRPr="00096960" w:rsidRDefault="00B14CC6" w:rsidP="00C02A5C">
            <w:pPr>
              <w:suppressAutoHyphens w:val="0"/>
              <w:autoSpaceDN/>
              <w:spacing w:after="0" w:line="240" w:lineRule="auto"/>
              <w:ind w:left="142" w:right="113"/>
              <w:jc w:val="both"/>
              <w:textAlignment w:val="auto"/>
              <w:rPr>
                <w:rFonts w:ascii="Times New Roman" w:hAnsi="Times New Roman"/>
                <w:sz w:val="24"/>
                <w:szCs w:val="24"/>
              </w:rPr>
            </w:pPr>
          </w:p>
          <w:p w14:paraId="439B7F76" w14:textId="77777777" w:rsidR="00B14CC6" w:rsidRPr="00096960" w:rsidRDefault="00B14CC6" w:rsidP="00C02A5C">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Atslogot ģimenes locekļus no asistenta pakalpojuma </w:t>
            </w:r>
            <w:r w:rsidR="008C7380" w:rsidRPr="00096960">
              <w:rPr>
                <w:rFonts w:ascii="Times New Roman" w:hAnsi="Times New Roman"/>
                <w:sz w:val="24"/>
                <w:szCs w:val="24"/>
              </w:rPr>
              <w:t>pa</w:t>
            </w:r>
            <w:r w:rsidR="008C7380" w:rsidRPr="004F737A">
              <w:rPr>
                <w:rFonts w:ascii="Times New Roman" w:hAnsi="Times New Roman"/>
                <w:sz w:val="24"/>
                <w:szCs w:val="24"/>
              </w:rPr>
              <w:t xml:space="preserve">švaldībā </w:t>
            </w:r>
            <w:r w:rsidRPr="00096960">
              <w:rPr>
                <w:rFonts w:ascii="Times New Roman" w:hAnsi="Times New Roman"/>
                <w:sz w:val="24"/>
                <w:szCs w:val="24"/>
              </w:rPr>
              <w:t xml:space="preserve">sniegšanas, </w:t>
            </w:r>
            <w:r w:rsidRPr="00096960">
              <w:rPr>
                <w:rFonts w:ascii="Times New Roman" w:hAnsi="Times New Roman"/>
                <w:sz w:val="24"/>
                <w:szCs w:val="24"/>
              </w:rPr>
              <w:lastRenderedPageBreak/>
              <w:t>sniedzot mērķētu un personas vajadzībām atbilstošu valsts garantēto pakalpojumu invaliditātes seku mazināšanai</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F75A410" w14:textId="37254369" w:rsidR="00B14CC6" w:rsidRPr="00096960" w:rsidRDefault="00B14CC6" w:rsidP="00D45CF9">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lastRenderedPageBreak/>
              <w:t>Sekmēta profesionālo asistenta pakalpojuma sniedzēju piesaist</w:t>
            </w:r>
            <w:r w:rsidR="005F444E" w:rsidRPr="00096960">
              <w:rPr>
                <w:rFonts w:ascii="Times New Roman" w:hAnsi="Times New Roman"/>
                <w:sz w:val="24"/>
                <w:szCs w:val="24"/>
              </w:rPr>
              <w:t>e</w:t>
            </w:r>
            <w:r w:rsidRPr="00096960">
              <w:rPr>
                <w:rFonts w:ascii="Times New Roman" w:hAnsi="Times New Roman"/>
                <w:sz w:val="24"/>
                <w:szCs w:val="24"/>
              </w:rPr>
              <w:t xml:space="preserve">, </w:t>
            </w:r>
            <w:r w:rsidRPr="00096960">
              <w:rPr>
                <w:rFonts w:ascii="Times New Roman" w:hAnsi="Times New Roman"/>
                <w:sz w:val="24"/>
                <w:szCs w:val="24"/>
              </w:rPr>
              <w:lastRenderedPageBreak/>
              <w:t>ieviešot gradētu atlīdzībās apmēru</w:t>
            </w:r>
          </w:p>
          <w:p w14:paraId="1F23DD9F" w14:textId="3E701509" w:rsidR="00B14CC6" w:rsidRPr="00096960" w:rsidRDefault="00F62B5B" w:rsidP="00F62B5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(skatīt sasaiste ar Plāna 2.2. pasākumu)</w:t>
            </w:r>
          </w:p>
          <w:p w14:paraId="3DF9CE24" w14:textId="77777777" w:rsidR="00B14CC6" w:rsidRPr="00096960" w:rsidRDefault="00B14CC6" w:rsidP="00C02A5C">
            <w:pPr>
              <w:suppressAutoHyphens w:val="0"/>
              <w:autoSpaceDN/>
              <w:spacing w:after="0" w:line="240" w:lineRule="auto"/>
              <w:ind w:left="142" w:right="113"/>
              <w:jc w:val="both"/>
              <w:textAlignment w:val="auto"/>
              <w:rPr>
                <w:rFonts w:ascii="Times New Roman" w:hAnsi="Times New Roman"/>
                <w:sz w:val="24"/>
                <w:szCs w:val="24"/>
              </w:rPr>
            </w:pPr>
          </w:p>
          <w:p w14:paraId="33660974" w14:textId="77777777" w:rsidR="00B14CC6" w:rsidRPr="00096960" w:rsidRDefault="00B14CC6" w:rsidP="00C02A5C">
            <w:pPr>
              <w:suppressAutoHyphens w:val="0"/>
              <w:autoSpaceDN/>
              <w:spacing w:after="0" w:line="240" w:lineRule="auto"/>
              <w:ind w:left="142" w:right="113"/>
              <w:jc w:val="both"/>
              <w:textAlignment w:val="auto"/>
              <w:rPr>
                <w:rFonts w:ascii="Times New Roman" w:hAnsi="Times New Roman"/>
                <w:sz w:val="24"/>
                <w:szCs w:val="24"/>
              </w:rPr>
            </w:pPr>
          </w:p>
          <w:p w14:paraId="6C8580D4" w14:textId="77777777" w:rsidR="00B14CC6" w:rsidRPr="00096960" w:rsidRDefault="00B14CC6" w:rsidP="00C02A5C">
            <w:pPr>
              <w:suppressAutoHyphens w:val="0"/>
              <w:autoSpaceDN/>
              <w:spacing w:after="0" w:line="240" w:lineRule="auto"/>
              <w:ind w:left="142" w:right="113"/>
              <w:jc w:val="both"/>
              <w:textAlignment w:val="auto"/>
              <w:rPr>
                <w:rFonts w:ascii="Times New Roman" w:hAnsi="Times New Roman"/>
                <w:sz w:val="24"/>
                <w:szCs w:val="24"/>
              </w:rPr>
            </w:pP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8AC2F1D" w14:textId="69ECB307" w:rsidR="00B14CC6" w:rsidRPr="00096960" w:rsidRDefault="00B14CC6" w:rsidP="00C02A5C">
            <w:pPr>
              <w:suppressAutoHyphens w:val="0"/>
              <w:autoSpaceDN/>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lastRenderedPageBreak/>
              <w:t>Sagatavot</w:t>
            </w:r>
            <w:r w:rsidR="006112D3" w:rsidRPr="00096960">
              <w:rPr>
                <w:rFonts w:ascii="Times New Roman" w:hAnsi="Times New Roman"/>
                <w:sz w:val="24"/>
                <w:szCs w:val="24"/>
                <w:lang w:eastAsia="lv-LV"/>
              </w:rPr>
              <w:t xml:space="preserve">i priekšlikumi </w:t>
            </w:r>
            <w:r w:rsidRPr="00096960">
              <w:rPr>
                <w:rFonts w:ascii="Times New Roman" w:hAnsi="Times New Roman"/>
                <w:sz w:val="24"/>
                <w:szCs w:val="24"/>
                <w:lang w:eastAsia="lv-LV"/>
              </w:rPr>
              <w:t xml:space="preserve">atlīdzības apmēra gradēšanas </w:t>
            </w:r>
            <w:r w:rsidR="006112D3" w:rsidRPr="00096960">
              <w:rPr>
                <w:rFonts w:ascii="Times New Roman" w:hAnsi="Times New Roman"/>
                <w:sz w:val="24"/>
                <w:szCs w:val="24"/>
                <w:lang w:eastAsia="lv-LV"/>
              </w:rPr>
              <w:t>ieviešanai</w:t>
            </w:r>
            <w:r w:rsidR="00C27785" w:rsidRPr="00096960">
              <w:rPr>
                <w:rFonts w:ascii="Times New Roman" w:hAnsi="Times New Roman"/>
                <w:sz w:val="24"/>
                <w:szCs w:val="24"/>
                <w:lang w:eastAsia="lv-LV"/>
              </w:rPr>
              <w:t xml:space="preserve"> </w:t>
            </w:r>
            <w:r w:rsidR="001773C7" w:rsidRPr="00096960">
              <w:rPr>
                <w:rFonts w:ascii="Times New Roman" w:hAnsi="Times New Roman"/>
                <w:sz w:val="24"/>
                <w:szCs w:val="24"/>
                <w:lang w:eastAsia="lv-LV"/>
              </w:rPr>
              <w:t>–</w:t>
            </w:r>
          </w:p>
          <w:p w14:paraId="60984D2A" w14:textId="77777777" w:rsidR="00B14CC6" w:rsidRPr="00096960" w:rsidRDefault="00B14CC6" w:rsidP="00C02A5C">
            <w:pPr>
              <w:suppressAutoHyphens w:val="0"/>
              <w:autoSpaceDN/>
              <w:spacing w:after="0" w:line="240" w:lineRule="auto"/>
              <w:ind w:right="-588"/>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4DD53819" w14:textId="77777777"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7D5E9E2" w14:textId="3F0AA1B8" w:rsidR="00B14CC6" w:rsidRPr="00096960" w:rsidRDefault="00B14CC6" w:rsidP="00C02A5C">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IZM</w:t>
            </w:r>
            <w:r w:rsidR="00DD388A" w:rsidRPr="00096960">
              <w:rPr>
                <w:rFonts w:ascii="Times New Roman" w:hAnsi="Times New Roman"/>
                <w:sz w:val="24"/>
                <w:szCs w:val="24"/>
              </w:rPr>
              <w:t xml:space="preserve"> (izglītības asistenta kontekstā)</w:t>
            </w:r>
          </w:p>
          <w:p w14:paraId="347A2B90" w14:textId="77777777"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SIVA</w:t>
            </w:r>
          </w:p>
          <w:p w14:paraId="4DE61073" w14:textId="77777777"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lastRenderedPageBreak/>
              <w:t>Pašvaldības</w:t>
            </w:r>
          </w:p>
          <w:p w14:paraId="0E11DD27" w14:textId="77777777"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NVO</w:t>
            </w:r>
          </w:p>
          <w:p w14:paraId="5E5DDEAF" w14:textId="77777777"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5234BE48" w14:textId="6D192E76" w:rsidR="00B14CC6" w:rsidRPr="00096960" w:rsidRDefault="00B14CC6" w:rsidP="00C02A5C">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lastRenderedPageBreak/>
              <w:t>202</w:t>
            </w:r>
            <w:r w:rsidR="00115B7E" w:rsidRPr="00096960">
              <w:rPr>
                <w:rFonts w:ascii="Times New Roman" w:hAnsi="Times New Roman"/>
                <w:sz w:val="24"/>
                <w:szCs w:val="24"/>
              </w:rPr>
              <w:t>6</w:t>
            </w:r>
            <w:r w:rsidRPr="00096960">
              <w:rPr>
                <w:rFonts w:ascii="Times New Roman" w:hAnsi="Times New Roman"/>
                <w:sz w:val="24"/>
                <w:szCs w:val="24"/>
              </w:rPr>
              <w:t xml:space="preserve">.gada 2.pusgads </w:t>
            </w:r>
          </w:p>
        </w:tc>
      </w:tr>
      <w:tr w:rsidR="00096960" w:rsidRPr="00096960" w14:paraId="3D9158AF"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33AE3D58" w14:textId="75ACB065"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2.4.</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3E74283E" w14:textId="248C934B" w:rsidR="0054374B"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Pilnveidot valsts sniegto atbalstu bērna ļoti smagas invaliditātes gadījumā</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938B31C" w14:textId="6855649D" w:rsidR="0054374B"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Pārskatīts bērna ar invaliditāti kopšanas pabalsta apmērs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F3BF1D1" w14:textId="6E038490" w:rsidR="0054374B" w:rsidRPr="00096960" w:rsidRDefault="0054374B" w:rsidP="00E93743">
            <w:pPr>
              <w:shd w:val="clear" w:color="auto" w:fill="FFFFFF"/>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lang w:eastAsia="lv-LV"/>
              </w:rPr>
              <w:t xml:space="preserve">Sagatavots priekšlikums bērna ar invaliditāti kopšanas pabalsta </w:t>
            </w:r>
            <w:r w:rsidR="00003A04" w:rsidRPr="00096960">
              <w:rPr>
                <w:rFonts w:ascii="Times New Roman" w:hAnsi="Times New Roman"/>
                <w:sz w:val="24"/>
                <w:szCs w:val="24"/>
                <w:lang w:eastAsia="lv-LV"/>
              </w:rPr>
              <w:t>paaugstināšanai</w:t>
            </w:r>
            <w:r w:rsidR="00476BE1" w:rsidRPr="00096960">
              <w:rPr>
                <w:rFonts w:ascii="Times New Roman" w:hAnsi="Times New Roman"/>
                <w:sz w:val="24"/>
                <w:szCs w:val="24"/>
                <w:lang w:eastAsia="lv-LV"/>
              </w:rPr>
              <w:t xml:space="preserve"> (</w:t>
            </w:r>
            <w:r w:rsidR="00476BE1" w:rsidRPr="00096960">
              <w:rPr>
                <w:rFonts w:ascii="Times New Roman" w:hAnsi="Times New Roman"/>
                <w:sz w:val="24"/>
                <w:szCs w:val="24"/>
              </w:rPr>
              <w:t>iesniedzot priekšlikumus prioritārajiem pasākumiem likumprojekta par valsts budžetu kārtējam gadam un vidēja termiņa budžeta ietvaru sagatavošanas un izskatīšanas procesā)</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19B8C50E" w14:textId="0132D8A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606C73AA" w14:textId="650A4D64"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VSAA</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3B9E28D5" w14:textId="456CF2AA" w:rsidR="0054374B" w:rsidRPr="00096960" w:rsidRDefault="0054374B" w:rsidP="0054374B">
            <w:pPr>
              <w:suppressAutoHyphens w:val="0"/>
              <w:autoSpaceDN/>
              <w:spacing w:after="0" w:line="240" w:lineRule="auto"/>
              <w:ind w:right="108"/>
              <w:jc w:val="both"/>
              <w:textAlignment w:val="auto"/>
              <w:rPr>
                <w:rFonts w:ascii="Times New Roman" w:hAnsi="Times New Roman"/>
                <w:sz w:val="24"/>
                <w:szCs w:val="24"/>
              </w:rPr>
            </w:pPr>
            <w:r w:rsidRPr="00096960">
              <w:rPr>
                <w:rFonts w:ascii="Times New Roman" w:hAnsi="Times New Roman"/>
                <w:sz w:val="24"/>
                <w:szCs w:val="24"/>
              </w:rPr>
              <w:t xml:space="preserve">2024.gada </w:t>
            </w:r>
            <w:r w:rsidR="005A2408" w:rsidRPr="00096960">
              <w:rPr>
                <w:rFonts w:ascii="Times New Roman" w:hAnsi="Times New Roman"/>
                <w:sz w:val="24"/>
                <w:szCs w:val="24"/>
              </w:rPr>
              <w:t>1</w:t>
            </w:r>
            <w:r w:rsidRPr="00096960">
              <w:rPr>
                <w:rFonts w:ascii="Times New Roman" w:hAnsi="Times New Roman"/>
                <w:sz w:val="24"/>
                <w:szCs w:val="24"/>
              </w:rPr>
              <w:t>.pusgads</w:t>
            </w:r>
          </w:p>
        </w:tc>
      </w:tr>
      <w:tr w:rsidR="00096960" w:rsidRPr="00096960" w14:paraId="628F80D5"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361445FF" w14:textId="553E7E40"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2.5.</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42CE07DA" w14:textId="7B49554C" w:rsidR="0054374B"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Pārskatīt bērniem ar invaliditāti nodrošināmā atbalsta invaliditātes seku mazināšanai  saturu un apjomu</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D3964EC" w14:textId="5DF0919F" w:rsidR="00A02002"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 xml:space="preserve">Veiktas izmaiņas pieejamā </w:t>
            </w:r>
            <w:r w:rsidR="00003A04" w:rsidRPr="00096960">
              <w:rPr>
                <w:rFonts w:ascii="Times New Roman" w:hAnsi="Times New Roman"/>
                <w:bCs/>
                <w:sz w:val="24"/>
                <w:szCs w:val="24"/>
              </w:rPr>
              <w:t>atbalsta</w:t>
            </w:r>
            <w:r w:rsidRPr="00096960">
              <w:rPr>
                <w:rFonts w:ascii="Times New Roman" w:hAnsi="Times New Roman"/>
                <w:bCs/>
                <w:sz w:val="24"/>
                <w:szCs w:val="24"/>
              </w:rPr>
              <w:t xml:space="preserve"> saturā un apjomā atbilstoši MK pieņemtajam lēmumam par invaliditātes novērtēšanas sistēmas </w:t>
            </w:r>
            <w:r w:rsidR="00003A04" w:rsidRPr="00096960">
              <w:rPr>
                <w:rFonts w:ascii="Times New Roman" w:hAnsi="Times New Roman"/>
                <w:bCs/>
                <w:sz w:val="24"/>
                <w:szCs w:val="24"/>
              </w:rPr>
              <w:t>pilnveidi</w:t>
            </w:r>
            <w:r w:rsidRPr="00096960">
              <w:rPr>
                <w:rFonts w:ascii="Times New Roman" w:hAnsi="Times New Roman"/>
                <w:bCs/>
                <w:sz w:val="24"/>
                <w:szCs w:val="24"/>
              </w:rPr>
              <w:t xml:space="preserve"> bērniem  - piemaksas pie ģimenes valsts pabalsta par bērnu ar </w:t>
            </w:r>
            <w:r w:rsidRPr="00096960">
              <w:rPr>
                <w:rFonts w:ascii="Times New Roman" w:hAnsi="Times New Roman"/>
                <w:bCs/>
                <w:sz w:val="24"/>
                <w:szCs w:val="24"/>
              </w:rPr>
              <w:lastRenderedPageBreak/>
              <w:t xml:space="preserve">invaliditāti </w:t>
            </w:r>
            <w:r w:rsidR="00A02002" w:rsidRPr="00096960">
              <w:rPr>
                <w:rFonts w:ascii="Times New Roman" w:hAnsi="Times New Roman"/>
                <w:bCs/>
                <w:sz w:val="24"/>
                <w:szCs w:val="24"/>
              </w:rPr>
              <w:t xml:space="preserve">un valsts atbalsta ar </w:t>
            </w:r>
            <w:proofErr w:type="spellStart"/>
            <w:r w:rsidR="00A02002" w:rsidRPr="00096960">
              <w:rPr>
                <w:rFonts w:ascii="Times New Roman" w:hAnsi="Times New Roman"/>
                <w:bCs/>
                <w:sz w:val="24"/>
                <w:szCs w:val="24"/>
              </w:rPr>
              <w:t>celiakiju</w:t>
            </w:r>
            <w:proofErr w:type="spellEnd"/>
            <w:r w:rsidR="00A02002" w:rsidRPr="00096960">
              <w:rPr>
                <w:rFonts w:ascii="Times New Roman" w:hAnsi="Times New Roman"/>
                <w:bCs/>
                <w:sz w:val="24"/>
                <w:szCs w:val="24"/>
              </w:rPr>
              <w:t xml:space="preserve"> slimiem bērniem apmēra pārskatīšana,</w:t>
            </w:r>
          </w:p>
          <w:p w14:paraId="75100338" w14:textId="2A70383E" w:rsidR="0054374B"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asistenta pakalpojums pašvaldībā nodrošināšanas kārtības pārskatīšana (skatīt sasaistē ar Plāna 1.1. uzdevuma</w:t>
            </w:r>
            <w:r w:rsidR="00A02002" w:rsidRPr="00096960">
              <w:rPr>
                <w:rFonts w:ascii="Times New Roman" w:hAnsi="Times New Roman"/>
                <w:bCs/>
                <w:sz w:val="24"/>
                <w:szCs w:val="24"/>
              </w:rPr>
              <w:t xml:space="preserve"> 1.a.) darbības </w:t>
            </w:r>
            <w:r w:rsidR="001E2442" w:rsidRPr="00096960">
              <w:rPr>
                <w:rFonts w:ascii="Times New Roman" w:hAnsi="Times New Roman"/>
                <w:bCs/>
                <w:sz w:val="24"/>
                <w:szCs w:val="24"/>
              </w:rPr>
              <w:t>rezultāta</w:t>
            </w:r>
            <w:r w:rsidRPr="00096960">
              <w:rPr>
                <w:rFonts w:ascii="Times New Roman" w:hAnsi="Times New Roman"/>
                <w:bCs/>
                <w:sz w:val="24"/>
                <w:szCs w:val="24"/>
              </w:rPr>
              <w:t xml:space="preserve"> ieviešanu)</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0258710F" w14:textId="58B6ED88"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lastRenderedPageBreak/>
              <w:t>Veikti grozījumi pakalpojumu</w:t>
            </w:r>
            <w:r w:rsidR="00184066" w:rsidRPr="00096960">
              <w:rPr>
                <w:rFonts w:ascii="Times New Roman" w:hAnsi="Times New Roman"/>
                <w:sz w:val="24"/>
                <w:szCs w:val="24"/>
              </w:rPr>
              <w:t xml:space="preserve"> </w:t>
            </w:r>
            <w:r w:rsidRPr="00096960">
              <w:rPr>
                <w:rFonts w:ascii="Times New Roman" w:hAnsi="Times New Roman"/>
                <w:sz w:val="24"/>
                <w:szCs w:val="24"/>
              </w:rPr>
              <w:t>regulējošajos  normatīvajos aktos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15F60DB7"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1B78E0FA"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VSAA</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075BA9D8" w14:textId="6CD25419" w:rsidR="0054374B" w:rsidRPr="00096960" w:rsidRDefault="0054374B" w:rsidP="0054374B">
            <w:pPr>
              <w:suppressAutoHyphens w:val="0"/>
              <w:autoSpaceDN/>
              <w:spacing w:after="0" w:line="240" w:lineRule="auto"/>
              <w:ind w:right="108"/>
              <w:jc w:val="both"/>
              <w:textAlignment w:val="auto"/>
              <w:rPr>
                <w:rFonts w:ascii="Times New Roman" w:hAnsi="Times New Roman"/>
                <w:sz w:val="24"/>
                <w:szCs w:val="24"/>
              </w:rPr>
            </w:pPr>
            <w:r w:rsidRPr="00096960">
              <w:rPr>
                <w:rFonts w:ascii="Times New Roman" w:hAnsi="Times New Roman"/>
                <w:sz w:val="24"/>
                <w:szCs w:val="24"/>
              </w:rPr>
              <w:t>Līdz 2025. gada 1.pusgadam</w:t>
            </w:r>
          </w:p>
        </w:tc>
      </w:tr>
      <w:tr w:rsidR="00096960" w:rsidRPr="00096960" w14:paraId="18CC774F"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364E6284" w14:textId="5939C8DB"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2.6.</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8263472" w14:textId="77777777" w:rsidR="0054374B"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Nodrošināt mērķētu atbalstu personām ar ļoti smagu invaliditāti atbilstoši personas faktiskās aprūpes nepieciešamībai</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CB6F917" w14:textId="3B9D9194" w:rsidR="0054374B"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bCs/>
                <w:sz w:val="24"/>
                <w:szCs w:val="24"/>
              </w:rPr>
              <w:t xml:space="preserve">Sagatavoti priekšlikumi pieejas maiņai īpašas kopšanas novērtēšanai un kopšanas pabalsta gradēšanai atbilstoši faktiskās aprūpes nepieciešamībai </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427ED4FA" w14:textId="77777777"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a) sagatavots konceptuāls ziņojums  – 1</w:t>
            </w:r>
          </w:p>
          <w:p w14:paraId="16BD4AC6"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p w14:paraId="76EA3A22" w14:textId="4BEC2FC8"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b) veikti grozījumi normatīvajos aktos, kas regulē īpašas kopšanas noteikšanu un kopšanas pabalsta apmēru  atbilstoši  atbalstītajam variantam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12C53100"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1F59036"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Pašvaldības</w:t>
            </w:r>
          </w:p>
          <w:p w14:paraId="34AA3ED6"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p w14:paraId="02395BB5"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6D7FD890" w14:textId="3022E1E9" w:rsidR="0054374B" w:rsidRPr="00096960" w:rsidRDefault="0054374B" w:rsidP="0054374B">
            <w:pPr>
              <w:numPr>
                <w:ilvl w:val="0"/>
                <w:numId w:val="8"/>
              </w:numPr>
              <w:suppressAutoHyphens w:val="0"/>
              <w:autoSpaceDN/>
              <w:spacing w:after="0" w:line="240" w:lineRule="auto"/>
              <w:ind w:left="481" w:right="249"/>
              <w:jc w:val="both"/>
              <w:textAlignment w:val="auto"/>
              <w:rPr>
                <w:rFonts w:ascii="Times New Roman" w:hAnsi="Times New Roman"/>
                <w:sz w:val="24"/>
                <w:szCs w:val="24"/>
              </w:rPr>
            </w:pPr>
            <w:r w:rsidRPr="00096960">
              <w:rPr>
                <w:rFonts w:ascii="Times New Roman" w:hAnsi="Times New Roman"/>
                <w:sz w:val="24"/>
                <w:szCs w:val="24"/>
              </w:rPr>
              <w:t>2024.gada 2.pusgads</w:t>
            </w:r>
          </w:p>
          <w:p w14:paraId="5CA3F3CA" w14:textId="77777777" w:rsidR="0054374B" w:rsidRPr="00096960" w:rsidRDefault="0054374B" w:rsidP="0054374B">
            <w:pPr>
              <w:numPr>
                <w:ilvl w:val="0"/>
                <w:numId w:val="8"/>
              </w:numPr>
              <w:suppressAutoHyphens w:val="0"/>
              <w:autoSpaceDN/>
              <w:spacing w:after="0" w:line="240" w:lineRule="auto"/>
              <w:ind w:left="481" w:right="249"/>
              <w:jc w:val="both"/>
              <w:textAlignment w:val="auto"/>
              <w:rPr>
                <w:rFonts w:ascii="Times New Roman" w:hAnsi="Times New Roman"/>
                <w:sz w:val="24"/>
                <w:szCs w:val="24"/>
              </w:rPr>
            </w:pPr>
            <w:r w:rsidRPr="00096960">
              <w:rPr>
                <w:rFonts w:ascii="Times New Roman" w:hAnsi="Times New Roman"/>
                <w:sz w:val="24"/>
                <w:szCs w:val="24"/>
              </w:rPr>
              <w:t>2025. gada 2.pusgads</w:t>
            </w:r>
          </w:p>
        </w:tc>
      </w:tr>
      <w:tr w:rsidR="00096960" w:rsidRPr="00096960" w14:paraId="0B42868A" w14:textId="77777777" w:rsidTr="00AF7F49">
        <w:trPr>
          <w:gridAfter w:val="1"/>
          <w:wAfter w:w="3" w:type="pct"/>
          <w:trHeight w:val="1455"/>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6806FE67" w14:textId="31FB77A4"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2.7.</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6F5A9A58" w14:textId="42C6F8E3" w:rsidR="0054374B" w:rsidRPr="00096960" w:rsidRDefault="0054374B" w:rsidP="0054374B">
            <w:pPr>
              <w:suppressAutoHyphens w:val="0"/>
              <w:autoSpaceDN/>
              <w:spacing w:after="160" w:line="259" w:lineRule="auto"/>
              <w:contextualSpacing/>
              <w:jc w:val="both"/>
              <w:rPr>
                <w:rFonts w:ascii="Times New Roman" w:hAnsi="Times New Roman"/>
                <w:sz w:val="24"/>
                <w:szCs w:val="24"/>
              </w:rPr>
            </w:pPr>
            <w:r w:rsidRPr="00096960">
              <w:rPr>
                <w:rFonts w:ascii="Times New Roman" w:hAnsi="Times New Roman"/>
                <w:iCs/>
                <w:sz w:val="24"/>
                <w:szCs w:val="24"/>
              </w:rPr>
              <w:t xml:space="preserve">Nodrošināt mērķētāku TPL piešķiršanu atbilstoši personas individuālajām vajadzībām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1BA733A" w14:textId="52564C33" w:rsidR="0054374B" w:rsidRPr="00096960" w:rsidRDefault="0054374B" w:rsidP="0054374B">
            <w:pPr>
              <w:suppressAutoHyphens w:val="0"/>
              <w:autoSpaceDN/>
              <w:spacing w:after="160" w:line="259" w:lineRule="auto"/>
              <w:contextualSpacing/>
              <w:jc w:val="both"/>
              <w:rPr>
                <w:rFonts w:ascii="Times New Roman" w:hAnsi="Times New Roman"/>
                <w:iCs/>
                <w:sz w:val="24"/>
                <w:szCs w:val="24"/>
              </w:rPr>
            </w:pPr>
            <w:r w:rsidRPr="00096960">
              <w:rPr>
                <w:rFonts w:ascii="Times New Roman" w:hAnsi="Times New Roman"/>
                <w:iCs/>
                <w:sz w:val="24"/>
                <w:szCs w:val="24"/>
              </w:rPr>
              <w:t>a)</w:t>
            </w:r>
            <w:r w:rsidR="00ED1346" w:rsidRPr="00096960">
              <w:rPr>
                <w:rFonts w:ascii="Times New Roman" w:hAnsi="Times New Roman"/>
                <w:iCs/>
                <w:sz w:val="24"/>
                <w:szCs w:val="24"/>
              </w:rPr>
              <w:t> s</w:t>
            </w:r>
            <w:r w:rsidRPr="00096960">
              <w:rPr>
                <w:rFonts w:ascii="Times New Roman" w:hAnsi="Times New Roman"/>
                <w:iCs/>
                <w:sz w:val="24"/>
                <w:szCs w:val="24"/>
              </w:rPr>
              <w:t>agatavoti priekšlikumi TPL piešķiršanas kārtības pilnveidei atbilstoši personas TPL lietošanas mērķiem un aktivitāšu līmeņiem</w:t>
            </w:r>
          </w:p>
          <w:p w14:paraId="41B697A2" w14:textId="77777777" w:rsidR="0054374B" w:rsidRPr="00096960" w:rsidRDefault="0054374B" w:rsidP="0054374B">
            <w:pPr>
              <w:suppressAutoHyphens w:val="0"/>
              <w:autoSpaceDN/>
              <w:spacing w:after="160" w:line="259" w:lineRule="auto"/>
              <w:contextualSpacing/>
              <w:jc w:val="both"/>
              <w:rPr>
                <w:rFonts w:ascii="Times New Roman" w:hAnsi="Times New Roman"/>
                <w:iCs/>
                <w:sz w:val="24"/>
                <w:szCs w:val="24"/>
              </w:rPr>
            </w:pPr>
          </w:p>
          <w:p w14:paraId="01E01583" w14:textId="4A63220E" w:rsidR="0054374B" w:rsidRPr="00096960" w:rsidRDefault="0054374B" w:rsidP="00096960">
            <w:pPr>
              <w:suppressAutoHyphens w:val="0"/>
              <w:autoSpaceDN/>
              <w:spacing w:after="160" w:line="259" w:lineRule="auto"/>
              <w:contextualSpacing/>
              <w:jc w:val="both"/>
              <w:rPr>
                <w:rFonts w:ascii="Times New Roman" w:hAnsi="Times New Roman"/>
                <w:iCs/>
                <w:sz w:val="24"/>
                <w:szCs w:val="24"/>
              </w:rPr>
            </w:pPr>
            <w:r w:rsidRPr="00096960">
              <w:rPr>
                <w:rFonts w:ascii="Times New Roman" w:hAnsi="Times New Roman"/>
                <w:iCs/>
                <w:sz w:val="24"/>
                <w:szCs w:val="24"/>
              </w:rPr>
              <w:lastRenderedPageBreak/>
              <w:t>b)</w:t>
            </w:r>
            <w:r w:rsidR="00ED1346" w:rsidRPr="00096960">
              <w:rPr>
                <w:rFonts w:ascii="Times New Roman" w:hAnsi="Times New Roman"/>
                <w:iCs/>
                <w:sz w:val="24"/>
                <w:szCs w:val="24"/>
              </w:rPr>
              <w:t> s</w:t>
            </w:r>
            <w:r w:rsidRPr="00096960">
              <w:rPr>
                <w:rFonts w:ascii="Times New Roman" w:hAnsi="Times New Roman"/>
                <w:iCs/>
                <w:sz w:val="24"/>
                <w:szCs w:val="24"/>
              </w:rPr>
              <w:t>agatavots  metodoloģiskais materiāls par  piemērota  TPL identificēšanu un lietošanu</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492F7F89" w14:textId="3C65E69A"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lastRenderedPageBreak/>
              <w:t>a)</w:t>
            </w:r>
            <w:r w:rsidR="002A2990" w:rsidRPr="00096960">
              <w:rPr>
                <w:rFonts w:ascii="Times New Roman" w:hAnsi="Times New Roman"/>
                <w:sz w:val="24"/>
                <w:szCs w:val="24"/>
                <w:lang w:eastAsia="lv-LV"/>
              </w:rPr>
              <w:t>g</w:t>
            </w:r>
            <w:r w:rsidRPr="00096960">
              <w:rPr>
                <w:rFonts w:ascii="Times New Roman" w:hAnsi="Times New Roman"/>
                <w:sz w:val="24"/>
                <w:szCs w:val="24"/>
                <w:lang w:eastAsia="lv-LV"/>
              </w:rPr>
              <w:t xml:space="preserve">rozījumi </w:t>
            </w:r>
            <w:r w:rsidR="002A2990" w:rsidRPr="00096960">
              <w:rPr>
                <w:rFonts w:ascii="Times New Roman" w:hAnsi="Times New Roman"/>
                <w:sz w:val="24"/>
                <w:szCs w:val="24"/>
                <w:lang w:eastAsia="lv-LV"/>
              </w:rPr>
              <w:t xml:space="preserve">TPL </w:t>
            </w:r>
            <w:r w:rsidRPr="00096960">
              <w:rPr>
                <w:rFonts w:ascii="Times New Roman" w:hAnsi="Times New Roman"/>
                <w:sz w:val="24"/>
                <w:szCs w:val="24"/>
                <w:lang w:eastAsia="lv-LV"/>
              </w:rPr>
              <w:t>regulējošajos normatīvajos aktos</w:t>
            </w:r>
          </w:p>
          <w:p w14:paraId="573A3577" w14:textId="7328B958"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p>
          <w:p w14:paraId="7C5B677B" w14:textId="6010748D"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t>b)</w:t>
            </w:r>
            <w:r w:rsidR="00ED1346" w:rsidRPr="00096960">
              <w:rPr>
                <w:rFonts w:ascii="Times New Roman" w:hAnsi="Times New Roman"/>
                <w:sz w:val="24"/>
                <w:szCs w:val="24"/>
                <w:lang w:eastAsia="lv-LV"/>
              </w:rPr>
              <w:t>v</w:t>
            </w:r>
            <w:r w:rsidRPr="00096960">
              <w:rPr>
                <w:rFonts w:ascii="Times New Roman" w:hAnsi="Times New Roman"/>
                <w:sz w:val="24"/>
                <w:szCs w:val="24"/>
                <w:lang w:eastAsia="lv-LV"/>
              </w:rPr>
              <w:t xml:space="preserve">adlīnijas ārstiem atzinuma sagatavošanai par TPL nepieciešamību atbilstoši personas funkcionēšanas spējām </w:t>
            </w:r>
          </w:p>
          <w:p w14:paraId="3333C0C9" w14:textId="77777777"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p>
          <w:p w14:paraId="0CA5F9AA" w14:textId="3E3C87D5"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8267E6C"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lastRenderedPageBreak/>
              <w:t xml:space="preserve">LM </w:t>
            </w:r>
          </w:p>
          <w:p w14:paraId="5667B5A4" w14:textId="5548E282"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NRC VAIVARI</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63B03EF7" w14:textId="0866C358"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B6C77F2" w14:textId="2954303E" w:rsidR="0054374B" w:rsidRPr="00096960" w:rsidRDefault="0054374B" w:rsidP="0054374B">
            <w:pPr>
              <w:suppressAutoHyphens w:val="0"/>
              <w:autoSpaceDN/>
              <w:spacing w:after="0" w:line="240" w:lineRule="auto"/>
              <w:ind w:right="121"/>
              <w:jc w:val="both"/>
              <w:textAlignment w:val="auto"/>
              <w:rPr>
                <w:rFonts w:ascii="Times New Roman" w:hAnsi="Times New Roman"/>
                <w:sz w:val="24"/>
                <w:szCs w:val="24"/>
              </w:rPr>
            </w:pPr>
            <w:r w:rsidRPr="00096960">
              <w:rPr>
                <w:rFonts w:ascii="Times New Roman" w:hAnsi="Times New Roman"/>
                <w:sz w:val="24"/>
                <w:szCs w:val="24"/>
              </w:rPr>
              <w:t>2025. gada 2.pusgads</w:t>
            </w:r>
          </w:p>
        </w:tc>
      </w:tr>
      <w:tr w:rsidR="00096960" w:rsidRPr="00096960" w14:paraId="75E22CAA" w14:textId="77777777" w:rsidTr="00AF7F49">
        <w:trPr>
          <w:gridAfter w:val="1"/>
          <w:wAfter w:w="3" w:type="pct"/>
          <w:trHeight w:val="2335"/>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51A7F30E" w14:textId="31EFFC69"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2.8.</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3324458A" w14:textId="77777777" w:rsidR="0054374B" w:rsidRPr="00096960" w:rsidRDefault="0054374B" w:rsidP="0054374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hAnsi="Times New Roman"/>
                <w:sz w:val="24"/>
                <w:szCs w:val="24"/>
              </w:rPr>
              <w:t xml:space="preserve">Sniegt mērķētu </w:t>
            </w:r>
            <w:proofErr w:type="spellStart"/>
            <w:r w:rsidRPr="00096960">
              <w:rPr>
                <w:rFonts w:ascii="Times New Roman" w:hAnsi="Times New Roman"/>
                <w:sz w:val="24"/>
                <w:szCs w:val="24"/>
              </w:rPr>
              <w:t>psihoemocionālo</w:t>
            </w:r>
            <w:proofErr w:type="spellEnd"/>
            <w:r w:rsidRPr="00096960">
              <w:rPr>
                <w:rFonts w:ascii="Times New Roman" w:hAnsi="Times New Roman"/>
                <w:sz w:val="24"/>
                <w:szCs w:val="24"/>
              </w:rPr>
              <w:t xml:space="preserve"> atbalstu bērna invaliditātes gadījumā</w:t>
            </w:r>
          </w:p>
          <w:p w14:paraId="118C96BA" w14:textId="77777777" w:rsidR="0054374B" w:rsidRPr="00096960" w:rsidRDefault="0054374B" w:rsidP="0054374B">
            <w:pPr>
              <w:suppressAutoHyphens w:val="0"/>
              <w:autoSpaceDN/>
              <w:spacing w:after="0" w:line="240" w:lineRule="auto"/>
              <w:ind w:right="113"/>
              <w:jc w:val="both"/>
              <w:textAlignment w:val="auto"/>
              <w:rPr>
                <w:rFonts w:ascii="Times New Roman" w:hAnsi="Times New Roman"/>
                <w:sz w:val="24"/>
                <w:szCs w:val="24"/>
              </w:rPr>
            </w:pPr>
          </w:p>
          <w:p w14:paraId="597F1E02" w14:textId="1EC8401F" w:rsidR="0054374B" w:rsidRPr="00096960" w:rsidRDefault="0054374B" w:rsidP="0054374B">
            <w:pPr>
              <w:suppressAutoHyphens w:val="0"/>
              <w:autoSpaceDN/>
              <w:spacing w:after="0" w:line="240" w:lineRule="auto"/>
              <w:ind w:right="113"/>
              <w:jc w:val="both"/>
              <w:textAlignment w:val="auto"/>
              <w:rPr>
                <w:rFonts w:ascii="Times New Roman" w:hAnsi="Times New Roman"/>
                <w:sz w:val="24"/>
                <w:szCs w:val="24"/>
              </w:rPr>
            </w:pPr>
            <w:r w:rsidRPr="00096960">
              <w:rPr>
                <w:rFonts w:ascii="Times New Roman" w:eastAsia="Times New Roman" w:hAnsi="Times New Roman"/>
                <w:i/>
                <w:sz w:val="24"/>
                <w:szCs w:val="24"/>
                <w:lang w:eastAsia="lv-LV"/>
              </w:rPr>
              <w:t xml:space="preserve">#Dod 5 </w:t>
            </w:r>
            <w:r w:rsidR="0060237D" w:rsidRPr="00096960">
              <w:rPr>
                <w:rFonts w:ascii="Times New Roman" w:eastAsia="Times New Roman" w:hAnsi="Times New Roman"/>
                <w:i/>
                <w:sz w:val="24"/>
                <w:szCs w:val="24"/>
                <w:lang w:eastAsia="lv-LV"/>
              </w:rPr>
              <w:t>D</w:t>
            </w:r>
            <w:r w:rsidRPr="00096960">
              <w:rPr>
                <w:rFonts w:ascii="Times New Roman" w:eastAsia="Times New Roman" w:hAnsi="Times New Roman"/>
                <w:i/>
                <w:sz w:val="24"/>
                <w:szCs w:val="24"/>
                <w:lang w:eastAsia="lv-LV"/>
              </w:rPr>
              <w:t>arba grupas uzdevumi</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7CAF14A8" w14:textId="77777777" w:rsidR="0054374B" w:rsidRPr="00096960" w:rsidRDefault="0054374B" w:rsidP="0054374B">
            <w:pPr>
              <w:suppressAutoHyphens w:val="0"/>
              <w:autoSpaceDN/>
              <w:spacing w:after="0" w:line="240" w:lineRule="auto"/>
              <w:ind w:left="31" w:right="113"/>
              <w:jc w:val="both"/>
              <w:textAlignment w:val="auto"/>
              <w:rPr>
                <w:rFonts w:ascii="Times New Roman" w:hAnsi="Times New Roman"/>
                <w:sz w:val="24"/>
                <w:szCs w:val="24"/>
              </w:rPr>
            </w:pPr>
            <w:r w:rsidRPr="00096960">
              <w:rPr>
                <w:rFonts w:ascii="Times New Roman" w:hAnsi="Times New Roman"/>
                <w:sz w:val="24"/>
                <w:szCs w:val="24"/>
              </w:rPr>
              <w:t>Sagatavoti priekšlikumi izmaiņām psihologa pakalpojuma nodrošināšanā bērniem invaliditātes gadījumā</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3B85A61" w14:textId="64DCD294"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t>a) pētījums par pakalpojuma saturu un nepieciešamajiem pilnveidojumiem</w:t>
            </w:r>
            <w:r w:rsidRPr="00096960">
              <w:rPr>
                <w:rStyle w:val="FootnoteReference"/>
                <w:rFonts w:ascii="Times New Roman" w:hAnsi="Times New Roman"/>
                <w:sz w:val="24"/>
                <w:szCs w:val="24"/>
                <w:lang w:eastAsia="lv-LV"/>
              </w:rPr>
              <w:footnoteReference w:id="38"/>
            </w:r>
            <w:r w:rsidRPr="00096960">
              <w:rPr>
                <w:rFonts w:ascii="Times New Roman" w:hAnsi="Times New Roman"/>
                <w:sz w:val="24"/>
                <w:szCs w:val="24"/>
                <w:lang w:eastAsia="lv-LV"/>
              </w:rPr>
              <w:t xml:space="preserve"> </w:t>
            </w:r>
            <w:r w:rsidRPr="00096960">
              <w:rPr>
                <w:rFonts w:ascii="Times New Roman" w:eastAsia="MS Mincho" w:hAnsi="Times New Roman"/>
                <w:sz w:val="24"/>
                <w:szCs w:val="24"/>
                <w:lang w:eastAsia="ja-JP"/>
              </w:rPr>
              <w:t>–</w:t>
            </w:r>
            <w:r w:rsidRPr="00096960">
              <w:rPr>
                <w:rFonts w:ascii="Times New Roman" w:hAnsi="Times New Roman"/>
                <w:sz w:val="24"/>
                <w:szCs w:val="24"/>
                <w:lang w:eastAsia="lv-LV"/>
              </w:rPr>
              <w:t>1</w:t>
            </w:r>
          </w:p>
          <w:p w14:paraId="32702410" w14:textId="77777777"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p>
          <w:p w14:paraId="13245813" w14:textId="77777777" w:rsidR="0054374B" w:rsidRPr="00096960" w:rsidRDefault="0054374B" w:rsidP="0054374B">
            <w:pPr>
              <w:suppressAutoHyphens w:val="0"/>
              <w:autoSpaceDN/>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b) atbilstoši pētījuma rezultātiem sagatavots piedāvājums pakalpojuma saturiskajam izmaiņām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45397B5"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5EFED8B"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2078D1D4" w14:textId="77777777" w:rsidR="0054374B" w:rsidRPr="00096960" w:rsidRDefault="0054374B" w:rsidP="0054374B">
            <w:pPr>
              <w:suppressAutoHyphens w:val="0"/>
              <w:autoSpaceDN/>
              <w:spacing w:after="0" w:line="240" w:lineRule="auto"/>
              <w:ind w:right="121"/>
              <w:jc w:val="both"/>
              <w:textAlignment w:val="auto"/>
              <w:rPr>
                <w:rFonts w:ascii="Times New Roman" w:hAnsi="Times New Roman"/>
                <w:sz w:val="24"/>
                <w:szCs w:val="24"/>
              </w:rPr>
            </w:pPr>
            <w:r w:rsidRPr="00096960">
              <w:rPr>
                <w:rFonts w:ascii="Times New Roman" w:hAnsi="Times New Roman"/>
                <w:sz w:val="24"/>
                <w:szCs w:val="24"/>
              </w:rPr>
              <w:t>a) 2024. gada 2.pusgads</w:t>
            </w:r>
          </w:p>
          <w:p w14:paraId="56166DCF"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p w14:paraId="357F7617" w14:textId="77777777" w:rsidR="0054374B" w:rsidRPr="00096960" w:rsidRDefault="0054374B" w:rsidP="0054374B">
            <w:pPr>
              <w:suppressAutoHyphens w:val="0"/>
              <w:autoSpaceDN/>
              <w:spacing w:after="0" w:line="240" w:lineRule="auto"/>
              <w:ind w:right="263"/>
              <w:jc w:val="both"/>
              <w:textAlignment w:val="auto"/>
              <w:rPr>
                <w:rFonts w:ascii="Times New Roman" w:hAnsi="Times New Roman"/>
                <w:sz w:val="24"/>
                <w:szCs w:val="24"/>
              </w:rPr>
            </w:pPr>
            <w:r w:rsidRPr="00096960">
              <w:rPr>
                <w:rFonts w:ascii="Times New Roman" w:hAnsi="Times New Roman"/>
                <w:sz w:val="24"/>
                <w:szCs w:val="24"/>
              </w:rPr>
              <w:t>b</w:t>
            </w:r>
            <w:r w:rsidRPr="00096960">
              <w:rPr>
                <w:rFonts w:ascii="Times New Roman" w:hAnsi="Times New Roman"/>
                <w:sz w:val="24"/>
                <w:szCs w:val="24"/>
                <w:lang w:val="en-US"/>
              </w:rPr>
              <w:t>) </w:t>
            </w:r>
            <w:r w:rsidRPr="00096960">
              <w:rPr>
                <w:rFonts w:ascii="Times New Roman" w:hAnsi="Times New Roman"/>
                <w:sz w:val="24"/>
                <w:szCs w:val="24"/>
              </w:rPr>
              <w:t>2025. gada 1.pusgads</w:t>
            </w:r>
          </w:p>
        </w:tc>
      </w:tr>
      <w:tr w:rsidR="00096960" w:rsidRPr="00096960" w14:paraId="0E499A60"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00D86D93" w14:textId="16237524"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2.9.</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09F03E9A" w14:textId="45EE9495" w:rsidR="0054374B" w:rsidRPr="00096960" w:rsidRDefault="0054374B" w:rsidP="0054374B">
            <w:pPr>
              <w:suppressAutoHyphens w:val="0"/>
              <w:autoSpaceDN/>
              <w:spacing w:after="0" w:line="240" w:lineRule="auto"/>
              <w:ind w:left="-34"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t xml:space="preserve">Nodrošināt holistisku </w:t>
            </w:r>
            <w:proofErr w:type="spellStart"/>
            <w:r w:rsidRPr="00096960">
              <w:rPr>
                <w:rFonts w:ascii="Times New Roman" w:eastAsia="MS Mincho" w:hAnsi="Times New Roman"/>
                <w:sz w:val="24"/>
                <w:szCs w:val="24"/>
                <w:lang w:eastAsia="ja-JP"/>
              </w:rPr>
              <w:t>psihosociālo</w:t>
            </w:r>
            <w:proofErr w:type="spellEnd"/>
            <w:r w:rsidRPr="00096960">
              <w:rPr>
                <w:rFonts w:ascii="Times New Roman" w:eastAsia="MS Mincho" w:hAnsi="Times New Roman"/>
                <w:sz w:val="24"/>
                <w:szCs w:val="24"/>
                <w:lang w:eastAsia="ja-JP"/>
              </w:rPr>
              <w:t xml:space="preserve"> atbalstu ģimenēm un bērniem ar smagiem funkcionālajiem traucējumiem</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09E5523" w14:textId="6CC6E41B" w:rsidR="0054374B" w:rsidRPr="00096960" w:rsidRDefault="0054374B" w:rsidP="0054374B">
            <w:pPr>
              <w:suppressAutoHyphens w:val="0"/>
              <w:autoSpaceDN/>
              <w:spacing w:after="0" w:line="240" w:lineRule="auto"/>
              <w:ind w:left="31"/>
              <w:jc w:val="both"/>
              <w:textAlignment w:val="auto"/>
              <w:rPr>
                <w:rFonts w:ascii="Times New Roman" w:hAnsi="Times New Roman"/>
                <w:bCs/>
                <w:sz w:val="24"/>
                <w:szCs w:val="24"/>
              </w:rPr>
            </w:pPr>
            <w:r w:rsidRPr="00096960">
              <w:rPr>
                <w:rFonts w:ascii="Times New Roman" w:hAnsi="Times New Roman"/>
                <w:bCs/>
                <w:sz w:val="24"/>
                <w:szCs w:val="24"/>
              </w:rPr>
              <w:t xml:space="preserve">Sniegts atbalsts bērniem ar smagu slimību, funkcionāliem traucējumiem, iespējamu vai esošu invaliditāti un viņu ģimenes locekļiem </w:t>
            </w:r>
            <w:r w:rsidRPr="00096960">
              <w:rPr>
                <w:rStyle w:val="FootnoteReference"/>
                <w:rFonts w:ascii="Times New Roman" w:eastAsia="MS Mincho" w:hAnsi="Times New Roman"/>
                <w:sz w:val="24"/>
                <w:szCs w:val="24"/>
                <w:lang w:eastAsia="ja-JP"/>
              </w:rPr>
              <w:footnoteReference w:id="39"/>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7A4A768F" w14:textId="29E9F267" w:rsidR="0054374B" w:rsidRPr="00096960" w:rsidRDefault="0054374B" w:rsidP="0054374B">
            <w:pPr>
              <w:suppressAutoHyphens w:val="0"/>
              <w:autoSpaceDN/>
              <w:spacing w:after="0" w:line="240" w:lineRule="auto"/>
              <w:ind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t>Bērni vecumā līdz 18 gadiem, kas saņēmuši atbalstu</w:t>
            </w:r>
            <w:r w:rsidR="0060237D" w:rsidRPr="00096960">
              <w:rPr>
                <w:rFonts w:ascii="Times New Roman" w:eastAsia="MS Mincho" w:hAnsi="Times New Roman"/>
                <w:sz w:val="24"/>
                <w:szCs w:val="24"/>
                <w:lang w:eastAsia="ja-JP"/>
              </w:rPr>
              <w:t xml:space="preserve"> </w:t>
            </w:r>
            <w:r w:rsidRPr="00096960">
              <w:rPr>
                <w:rFonts w:ascii="Times New Roman" w:eastAsia="MS Mincho" w:hAnsi="Times New Roman"/>
                <w:sz w:val="24"/>
                <w:szCs w:val="24"/>
                <w:lang w:eastAsia="ja-JP"/>
              </w:rPr>
              <w:t xml:space="preserve">– indikatīvi </w:t>
            </w:r>
          </w:p>
          <w:p w14:paraId="35351817" w14:textId="76BAE0AE" w:rsidR="0054374B" w:rsidRPr="00096960" w:rsidRDefault="0054374B" w:rsidP="0054374B">
            <w:pPr>
              <w:suppressAutoHyphens w:val="0"/>
              <w:autoSpaceDN/>
              <w:spacing w:after="0" w:line="240" w:lineRule="auto"/>
              <w:ind w:left="142"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t xml:space="preserve">4 550 bērni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50E9E998"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BKUS</w:t>
            </w:r>
          </w:p>
          <w:p w14:paraId="38B351BF"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p w14:paraId="5253EAF2" w14:textId="77777777"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r w:rsidRPr="00096960">
              <w:rPr>
                <w:rFonts w:ascii="Times New Roman" w:hAnsi="Times New Roman"/>
                <w:bCs/>
                <w:sz w:val="24"/>
                <w:szCs w:val="24"/>
              </w:rPr>
              <w:t>Sociālie dienesti</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78692897"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LM</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5473186"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 xml:space="preserve"> 2027.gada 1. pusgads</w:t>
            </w:r>
          </w:p>
          <w:p w14:paraId="4743C782" w14:textId="77777777" w:rsidR="0054374B" w:rsidRPr="00096960" w:rsidRDefault="0054374B" w:rsidP="0054374B">
            <w:pPr>
              <w:spacing w:after="0" w:line="240" w:lineRule="auto"/>
              <w:ind w:right="263"/>
              <w:jc w:val="both"/>
              <w:rPr>
                <w:rFonts w:ascii="Times New Roman" w:hAnsi="Times New Roman"/>
                <w:bCs/>
                <w:sz w:val="24"/>
                <w:szCs w:val="24"/>
              </w:rPr>
            </w:pPr>
          </w:p>
        </w:tc>
      </w:tr>
      <w:tr w:rsidR="00096960" w:rsidRPr="00096960" w14:paraId="02BB8E7C"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38B407AD" w14:textId="631C4BCD"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2.10.</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6D975787"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 xml:space="preserve">Ieviest  uz bērna ar funkcionāliem traucējumiem individuālajam vajadzībām orientētu pieeju sociālo </w:t>
            </w:r>
            <w:r w:rsidRPr="00096960">
              <w:rPr>
                <w:rFonts w:ascii="Times New Roman" w:hAnsi="Times New Roman"/>
                <w:bCs/>
                <w:sz w:val="24"/>
                <w:szCs w:val="24"/>
              </w:rPr>
              <w:lastRenderedPageBreak/>
              <w:t>pakalpojumu nepieciešamības noteikšanā</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205D485" w14:textId="45416F0D"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lastRenderedPageBreak/>
              <w:t xml:space="preserve">Izstrādāta vienota pieeja sociālo pakalpojumu nepieciešamības noteikšanai bērniem ar </w:t>
            </w:r>
            <w:r w:rsidRPr="00096960">
              <w:rPr>
                <w:rFonts w:ascii="Times New Roman" w:hAnsi="Times New Roman"/>
                <w:bCs/>
                <w:sz w:val="24"/>
                <w:szCs w:val="24"/>
              </w:rPr>
              <w:lastRenderedPageBreak/>
              <w:t>funkcionāliem traucējumiem</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14B6E389" w14:textId="1B633BE7" w:rsidR="0054374B" w:rsidRPr="00096960" w:rsidRDefault="0054374B" w:rsidP="0054374B">
            <w:pPr>
              <w:suppressAutoHyphens w:val="0"/>
              <w:autoSpaceDN/>
              <w:spacing w:after="0" w:line="240" w:lineRule="auto"/>
              <w:ind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lastRenderedPageBreak/>
              <w:t>Sagatavots priekšlikums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4743C3DA"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DBD6E2C"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373837A5"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2025. gada 1. pusgads</w:t>
            </w:r>
          </w:p>
        </w:tc>
      </w:tr>
      <w:tr w:rsidR="00096960" w:rsidRPr="00096960" w14:paraId="38C6B896"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7055E0D8" w14:textId="1EFA5006"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2.11.</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299FA859" w14:textId="45BA6EBB"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Palielināt sabiedrībā balstītu sociālo pakalpojumu pieejamību</w:t>
            </w:r>
          </w:p>
          <w:p w14:paraId="6D0A1BB2"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7D572CD" w14:textId="6EACBB97" w:rsidR="0054374B"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hAnsi="Times New Roman"/>
                <w:sz w:val="24"/>
                <w:szCs w:val="24"/>
              </w:rPr>
              <w:t xml:space="preserve">Sniegts </w:t>
            </w:r>
            <w:proofErr w:type="spellStart"/>
            <w:r w:rsidRPr="00096960">
              <w:rPr>
                <w:rFonts w:ascii="Times New Roman" w:hAnsi="Times New Roman"/>
                <w:sz w:val="24"/>
                <w:szCs w:val="24"/>
              </w:rPr>
              <w:t>starpprofesionāls</w:t>
            </w:r>
            <w:proofErr w:type="spellEnd"/>
            <w:r w:rsidRPr="00096960">
              <w:rPr>
                <w:rFonts w:ascii="Times New Roman" w:hAnsi="Times New Roman"/>
                <w:sz w:val="24"/>
                <w:szCs w:val="24"/>
              </w:rPr>
              <w:t xml:space="preserve"> komandas atbalsts nemotivētiem cilvēkiem ar </w:t>
            </w:r>
            <w:r w:rsidR="0060237D" w:rsidRPr="00096960">
              <w:rPr>
                <w:rFonts w:ascii="Times New Roman" w:hAnsi="Times New Roman"/>
                <w:sz w:val="24"/>
                <w:szCs w:val="24"/>
              </w:rPr>
              <w:t>GRT</w:t>
            </w:r>
            <w:r w:rsidRPr="00096960">
              <w:rPr>
                <w:rStyle w:val="FootnoteReference"/>
                <w:rFonts w:ascii="Times New Roman" w:hAnsi="Times New Roman"/>
                <w:sz w:val="24"/>
                <w:szCs w:val="24"/>
              </w:rPr>
              <w:footnoteReference w:id="40"/>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12A1F51F" w14:textId="464FA81B" w:rsidR="0054374B" w:rsidRPr="00096960" w:rsidRDefault="0054374B" w:rsidP="0054374B">
            <w:pPr>
              <w:suppressAutoHyphens w:val="0"/>
              <w:autoSpaceDN/>
              <w:spacing w:after="0" w:line="240" w:lineRule="auto"/>
              <w:ind w:right="113"/>
              <w:jc w:val="both"/>
              <w:textAlignment w:val="auto"/>
              <w:rPr>
                <w:rFonts w:ascii="Times New Roman" w:eastAsia="MS Mincho" w:hAnsi="Times New Roman"/>
                <w:sz w:val="24"/>
                <w:szCs w:val="24"/>
                <w:lang w:eastAsia="ja-JP"/>
              </w:rPr>
            </w:pPr>
            <w:proofErr w:type="spellStart"/>
            <w:r w:rsidRPr="00096960">
              <w:rPr>
                <w:rFonts w:ascii="Times New Roman" w:hAnsi="Times New Roman"/>
                <w:sz w:val="24"/>
                <w:szCs w:val="24"/>
              </w:rPr>
              <w:t>Multidisciplināra</w:t>
            </w:r>
            <w:proofErr w:type="spellEnd"/>
            <w:r w:rsidRPr="00096960">
              <w:rPr>
                <w:rFonts w:ascii="Times New Roman" w:hAnsi="Times New Roman"/>
                <w:sz w:val="24"/>
                <w:szCs w:val="24"/>
              </w:rPr>
              <w:t xml:space="preserve"> pakalpojuma ieviešana</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A456726"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3930230" w14:textId="16B97BD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Pašvaldības</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39C795B3" w14:textId="7A4E2388" w:rsidR="0054374B" w:rsidRPr="00096960" w:rsidRDefault="0054374B" w:rsidP="0054374B">
            <w:pPr>
              <w:spacing w:after="0" w:line="240" w:lineRule="auto"/>
              <w:ind w:right="263"/>
              <w:jc w:val="both"/>
              <w:rPr>
                <w:rFonts w:ascii="Times New Roman" w:hAnsi="Times New Roman"/>
                <w:sz w:val="24"/>
                <w:szCs w:val="24"/>
              </w:rPr>
            </w:pPr>
            <w:r w:rsidRPr="00096960">
              <w:rPr>
                <w:rFonts w:ascii="Times New Roman" w:hAnsi="Times New Roman"/>
                <w:sz w:val="24"/>
                <w:szCs w:val="24"/>
              </w:rPr>
              <w:t>Līdz  2027. gadam</w:t>
            </w:r>
          </w:p>
        </w:tc>
      </w:tr>
      <w:tr w:rsidR="00096960" w:rsidRPr="00096960" w14:paraId="3E7F1832"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3AA4340D" w14:textId="474DB6B3"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bookmarkStart w:id="29" w:name="_Hlk159322062"/>
            <w:r w:rsidRPr="00096960">
              <w:rPr>
                <w:rFonts w:ascii="Times New Roman" w:eastAsia="Times New Roman" w:hAnsi="Times New Roman"/>
                <w:sz w:val="24"/>
                <w:szCs w:val="24"/>
                <w:lang w:eastAsia="lv-LV"/>
              </w:rPr>
              <w:t>2.12.</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486D9D3B" w14:textId="77777777" w:rsidR="0054374B" w:rsidRPr="00096960" w:rsidRDefault="0054374B" w:rsidP="0054374B">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Veicināt veselības aprūpes pakalpojumu pieejamību un </w:t>
            </w:r>
            <w:proofErr w:type="spellStart"/>
            <w:r w:rsidRPr="00096960">
              <w:rPr>
                <w:rFonts w:ascii="Times New Roman" w:eastAsia="Times New Roman" w:hAnsi="Times New Roman"/>
                <w:sz w:val="24"/>
                <w:szCs w:val="24"/>
                <w:lang w:eastAsia="lv-LV"/>
              </w:rPr>
              <w:t>piekļūstamību</w:t>
            </w:r>
            <w:proofErr w:type="spellEnd"/>
            <w:r w:rsidRPr="00096960">
              <w:rPr>
                <w:rFonts w:ascii="Times New Roman" w:eastAsia="Times New Roman" w:hAnsi="Times New Roman"/>
                <w:sz w:val="24"/>
                <w:szCs w:val="24"/>
                <w:lang w:eastAsia="lv-LV"/>
              </w:rPr>
              <w:t xml:space="preserve"> personām ar funkcionāliem traucējumiem</w:t>
            </w:r>
          </w:p>
          <w:p w14:paraId="3035B75A" w14:textId="77777777"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p>
          <w:p w14:paraId="17C7C626" w14:textId="322E4C79" w:rsidR="0054374B" w:rsidRPr="00096960" w:rsidRDefault="0054374B" w:rsidP="0060237D">
            <w:pPr>
              <w:suppressAutoHyphens w:val="0"/>
              <w:autoSpaceDN/>
              <w:spacing w:after="0" w:line="240" w:lineRule="auto"/>
              <w:jc w:val="both"/>
              <w:textAlignment w:val="auto"/>
              <w:rPr>
                <w:rFonts w:ascii="Times New Roman" w:eastAsia="Times New Roman" w:hAnsi="Times New Roman"/>
                <w:i/>
                <w:sz w:val="24"/>
                <w:szCs w:val="24"/>
                <w:lang w:eastAsia="lv-LV"/>
              </w:rPr>
            </w:pPr>
            <w:r w:rsidRPr="00096960">
              <w:rPr>
                <w:rFonts w:ascii="Times New Roman" w:eastAsia="Times New Roman" w:hAnsi="Times New Roman"/>
                <w:i/>
                <w:sz w:val="24"/>
                <w:szCs w:val="24"/>
                <w:lang w:eastAsia="lv-LV"/>
              </w:rPr>
              <w:t xml:space="preserve">#Dod 5 </w:t>
            </w:r>
            <w:r w:rsidR="0060237D" w:rsidRPr="00096960">
              <w:rPr>
                <w:rFonts w:ascii="Times New Roman" w:eastAsia="Times New Roman" w:hAnsi="Times New Roman"/>
                <w:i/>
                <w:sz w:val="24"/>
                <w:szCs w:val="24"/>
                <w:lang w:eastAsia="lv-LV"/>
              </w:rPr>
              <w:t>D</w:t>
            </w:r>
            <w:r w:rsidRPr="00096960">
              <w:rPr>
                <w:rFonts w:ascii="Times New Roman" w:eastAsia="Times New Roman" w:hAnsi="Times New Roman"/>
                <w:i/>
                <w:sz w:val="24"/>
                <w:szCs w:val="24"/>
                <w:lang w:eastAsia="lv-LV"/>
              </w:rPr>
              <w:t>arba grupas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6095A19" w14:textId="3EE42F52" w:rsidR="0054374B" w:rsidRPr="00096960" w:rsidRDefault="0054374B" w:rsidP="0054374B">
            <w:pPr>
              <w:suppressAutoHyphens w:val="0"/>
              <w:autoSpaceDN/>
              <w:spacing w:after="0" w:line="240" w:lineRule="auto"/>
              <w:ind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t xml:space="preserve">a) organizēti informatīvie pasākumi ārstniecības iestādēm un ārstniecības personām par personu ar funkcionāliem traucējumiem vajadzībām; </w:t>
            </w:r>
          </w:p>
          <w:p w14:paraId="0FD25710" w14:textId="77777777" w:rsidR="0054374B" w:rsidRPr="00096960" w:rsidRDefault="0054374B" w:rsidP="0054374B">
            <w:pPr>
              <w:suppressAutoHyphens w:val="0"/>
              <w:autoSpaceDN/>
              <w:spacing w:after="0" w:line="240" w:lineRule="auto"/>
              <w:ind w:left="142" w:right="113"/>
              <w:jc w:val="both"/>
              <w:textAlignment w:val="auto"/>
              <w:rPr>
                <w:rFonts w:ascii="Times New Roman" w:eastAsia="MS Mincho" w:hAnsi="Times New Roman"/>
                <w:sz w:val="24"/>
                <w:szCs w:val="24"/>
                <w:lang w:eastAsia="ja-JP"/>
              </w:rPr>
            </w:pPr>
          </w:p>
          <w:p w14:paraId="4DE49E75" w14:textId="5B30C77C" w:rsidR="0054374B" w:rsidRPr="00096960" w:rsidRDefault="0054374B" w:rsidP="0054374B">
            <w:pPr>
              <w:suppressAutoHyphens w:val="0"/>
              <w:autoSpaceDN/>
              <w:spacing w:after="0" w:line="240" w:lineRule="auto"/>
              <w:ind w:right="113"/>
              <w:jc w:val="both"/>
              <w:textAlignment w:val="auto"/>
              <w:rPr>
                <w:rFonts w:ascii="Times New Roman" w:hAnsi="Times New Roman"/>
                <w:bCs/>
                <w:sz w:val="24"/>
                <w:szCs w:val="24"/>
              </w:rPr>
            </w:pPr>
            <w:r w:rsidRPr="00096960">
              <w:rPr>
                <w:rFonts w:ascii="Times New Roman" w:eastAsia="MS Mincho" w:hAnsi="Times New Roman"/>
                <w:sz w:val="24"/>
                <w:szCs w:val="24"/>
                <w:lang w:eastAsia="ja-JP"/>
              </w:rPr>
              <w:t>b)</w:t>
            </w:r>
            <w:r w:rsidRPr="00096960">
              <w:rPr>
                <w:rFonts w:ascii="Times New Roman" w:eastAsia="MS Mincho" w:hAnsi="Times New Roman"/>
                <w:sz w:val="24"/>
                <w:szCs w:val="24"/>
                <w:lang w:val="en-US" w:eastAsia="ja-JP"/>
              </w:rPr>
              <w:t> </w:t>
            </w:r>
            <w:r w:rsidRPr="00096960">
              <w:rPr>
                <w:rFonts w:ascii="Times New Roman" w:eastAsia="MS Mincho" w:hAnsi="Times New Roman"/>
                <w:sz w:val="24"/>
                <w:szCs w:val="24"/>
                <w:lang w:eastAsia="ja-JP"/>
              </w:rPr>
              <w:t>apzināta pacientu pieredze, saņemot veselības aprūpes pakalpojumus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69FD30E" w14:textId="77777777" w:rsidR="0054374B" w:rsidRPr="00096960" w:rsidRDefault="0054374B" w:rsidP="0054374B">
            <w:pPr>
              <w:suppressAutoHyphens w:val="0"/>
              <w:autoSpaceDN/>
              <w:spacing w:after="0" w:line="240" w:lineRule="auto"/>
              <w:ind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t>Informatīvie pasākumi  - regulāri katru gadu</w:t>
            </w:r>
          </w:p>
          <w:p w14:paraId="4C70B726" w14:textId="77777777" w:rsidR="0054374B" w:rsidRPr="00096960" w:rsidRDefault="0054374B" w:rsidP="0054374B">
            <w:pPr>
              <w:suppressAutoHyphens w:val="0"/>
              <w:autoSpaceDN/>
              <w:spacing w:after="0" w:line="240" w:lineRule="auto"/>
              <w:ind w:left="142" w:right="113"/>
              <w:jc w:val="both"/>
              <w:textAlignment w:val="auto"/>
              <w:rPr>
                <w:rFonts w:ascii="Times New Roman" w:eastAsia="MS Mincho" w:hAnsi="Times New Roman"/>
                <w:sz w:val="24"/>
                <w:szCs w:val="24"/>
                <w:lang w:eastAsia="ja-JP"/>
              </w:rPr>
            </w:pPr>
          </w:p>
          <w:p w14:paraId="1B2EF856" w14:textId="77777777" w:rsidR="0054374B" w:rsidRPr="00096960" w:rsidRDefault="0054374B" w:rsidP="0054374B">
            <w:pPr>
              <w:suppressAutoHyphens w:val="0"/>
              <w:autoSpaceDN/>
              <w:spacing w:after="0" w:line="240" w:lineRule="auto"/>
              <w:ind w:right="113"/>
              <w:jc w:val="both"/>
              <w:textAlignment w:val="auto"/>
              <w:rPr>
                <w:rFonts w:ascii="Times New Roman" w:eastAsia="MS Mincho" w:hAnsi="Times New Roman"/>
                <w:sz w:val="24"/>
                <w:szCs w:val="24"/>
                <w:lang w:eastAsia="ja-JP"/>
              </w:rPr>
            </w:pPr>
          </w:p>
          <w:p w14:paraId="73F9B250" w14:textId="258F47B9" w:rsidR="0054374B" w:rsidRPr="00096960" w:rsidRDefault="0054374B" w:rsidP="0054374B">
            <w:pPr>
              <w:suppressAutoHyphens w:val="0"/>
              <w:autoSpaceDN/>
              <w:spacing w:after="0" w:line="240" w:lineRule="auto"/>
              <w:ind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t xml:space="preserve">Pacientu aptauja pēc saņemtā pakalpojuma </w:t>
            </w:r>
          </w:p>
          <w:p w14:paraId="4D3A944F" w14:textId="77777777" w:rsidR="0054374B" w:rsidRPr="00096960" w:rsidRDefault="0054374B" w:rsidP="0054374B">
            <w:pPr>
              <w:suppressAutoHyphens w:val="0"/>
              <w:autoSpaceDN/>
              <w:spacing w:after="0" w:line="240" w:lineRule="auto"/>
              <w:ind w:left="142" w:right="113"/>
              <w:jc w:val="both"/>
              <w:textAlignment w:val="auto"/>
              <w:rPr>
                <w:rFonts w:ascii="Times New Roman" w:eastAsia="MS Mincho" w:hAnsi="Times New Roman"/>
                <w:sz w:val="24"/>
                <w:szCs w:val="24"/>
                <w:lang w:eastAsia="ja-JP"/>
              </w:rPr>
            </w:pPr>
          </w:p>
          <w:p w14:paraId="5B586E3E" w14:textId="77777777" w:rsidR="0054374B" w:rsidRPr="00096960" w:rsidRDefault="0054374B" w:rsidP="0054374B">
            <w:pPr>
              <w:suppressAutoHyphens w:val="0"/>
              <w:autoSpaceDN/>
              <w:spacing w:after="0" w:line="240" w:lineRule="auto"/>
              <w:ind w:left="142" w:right="113"/>
              <w:jc w:val="both"/>
              <w:textAlignment w:val="auto"/>
              <w:rPr>
                <w:rFonts w:ascii="Times New Roman" w:eastAsia="MS Mincho" w:hAnsi="Times New Roman"/>
                <w:sz w:val="24"/>
                <w:szCs w:val="24"/>
                <w:lang w:eastAsia="ja-JP"/>
              </w:rPr>
            </w:pP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A8A2EAA" w14:textId="77777777" w:rsidR="0054374B" w:rsidRPr="00096960" w:rsidRDefault="0054374B" w:rsidP="0054374B">
            <w:pPr>
              <w:suppressAutoHyphens w:val="0"/>
              <w:autoSpaceDN/>
              <w:spacing w:after="0" w:line="240" w:lineRule="auto"/>
              <w:ind w:left="142"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t>VM</w:t>
            </w:r>
          </w:p>
          <w:p w14:paraId="522D3069" w14:textId="77777777" w:rsidR="0054374B" w:rsidRPr="00096960" w:rsidRDefault="0054374B" w:rsidP="0054374B">
            <w:pPr>
              <w:suppressAutoHyphens w:val="0"/>
              <w:autoSpaceDN/>
              <w:spacing w:after="0" w:line="240" w:lineRule="auto"/>
              <w:ind w:left="142" w:right="113"/>
              <w:jc w:val="both"/>
              <w:textAlignment w:val="auto"/>
              <w:rPr>
                <w:rFonts w:ascii="Times New Roman" w:eastAsia="MS Mincho" w:hAnsi="Times New Roman"/>
                <w:sz w:val="24"/>
                <w:szCs w:val="24"/>
                <w:lang w:eastAsia="ja-JP"/>
              </w:rPr>
            </w:pPr>
          </w:p>
          <w:p w14:paraId="2AA70144" w14:textId="77777777" w:rsidR="0054374B" w:rsidRPr="00096960" w:rsidRDefault="0054374B" w:rsidP="0054374B">
            <w:pPr>
              <w:suppressAutoHyphens w:val="0"/>
              <w:autoSpaceDN/>
              <w:spacing w:after="0" w:line="240" w:lineRule="auto"/>
              <w:ind w:left="142" w:right="113"/>
              <w:jc w:val="both"/>
              <w:textAlignment w:val="auto"/>
              <w:rPr>
                <w:rFonts w:ascii="Times New Roman" w:eastAsia="MS Mincho" w:hAnsi="Times New Roman"/>
                <w:sz w:val="24"/>
                <w:szCs w:val="24"/>
                <w:lang w:eastAsia="ja-JP"/>
              </w:rPr>
            </w:pP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63E84E5D"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VI</w:t>
            </w:r>
          </w:p>
          <w:p w14:paraId="62133C9F"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NVO</w:t>
            </w:r>
          </w:p>
          <w:p w14:paraId="17097CC0"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6203952F" w14:textId="77777777" w:rsidR="0054374B" w:rsidRPr="00096960" w:rsidRDefault="0054374B" w:rsidP="0054374B">
            <w:pPr>
              <w:suppressAutoHyphens w:val="0"/>
              <w:autoSpaceDN/>
              <w:spacing w:after="0" w:line="240" w:lineRule="auto"/>
              <w:ind w:right="108"/>
              <w:jc w:val="both"/>
              <w:textAlignment w:val="auto"/>
              <w:rPr>
                <w:rFonts w:ascii="Times New Roman" w:hAnsi="Times New Roman"/>
                <w:bCs/>
                <w:sz w:val="24"/>
                <w:szCs w:val="24"/>
              </w:rPr>
            </w:pPr>
            <w:r w:rsidRPr="00096960">
              <w:rPr>
                <w:rFonts w:ascii="Times New Roman" w:hAnsi="Times New Roman"/>
                <w:bCs/>
                <w:sz w:val="24"/>
                <w:szCs w:val="24"/>
              </w:rPr>
              <w:t>Līdz 2027. gada 2.pusgadam</w:t>
            </w:r>
          </w:p>
        </w:tc>
      </w:tr>
      <w:bookmarkEnd w:id="29"/>
      <w:tr w:rsidR="00096960" w:rsidRPr="00096960" w14:paraId="676BC4F4"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auto"/>
          </w:tcPr>
          <w:p w14:paraId="2CD01420" w14:textId="7F3CD271"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2.13.</w:t>
            </w:r>
          </w:p>
        </w:tc>
        <w:tc>
          <w:tcPr>
            <w:tcW w:w="931" w:type="pct"/>
            <w:tcBorders>
              <w:top w:val="outset" w:sz="6" w:space="0" w:color="414142"/>
              <w:left w:val="outset" w:sz="6" w:space="0" w:color="414142"/>
              <w:bottom w:val="outset" w:sz="6" w:space="0" w:color="414142"/>
              <w:right w:val="outset" w:sz="6" w:space="0" w:color="414142"/>
            </w:tcBorders>
            <w:shd w:val="clear" w:color="auto" w:fill="auto"/>
          </w:tcPr>
          <w:p w14:paraId="45A0E0EC"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Stiprināt komunikācijas prasmes ikdienas darbā ar bērniem ar dzirdes traucējumiem</w:t>
            </w:r>
          </w:p>
          <w:p w14:paraId="47E19AA5" w14:textId="77777777" w:rsidR="0054374B" w:rsidRPr="00096960" w:rsidRDefault="0054374B" w:rsidP="0054374B">
            <w:pPr>
              <w:spacing w:after="0" w:line="240" w:lineRule="auto"/>
              <w:ind w:left="142"/>
              <w:jc w:val="both"/>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auto"/>
          </w:tcPr>
          <w:p w14:paraId="34F68EC6" w14:textId="5A87EC14" w:rsidR="0054374B" w:rsidRPr="00096960" w:rsidRDefault="0054374B" w:rsidP="0054374B">
            <w:pPr>
              <w:spacing w:after="0" w:line="240" w:lineRule="auto"/>
              <w:ind w:left="31"/>
              <w:jc w:val="both"/>
              <w:rPr>
                <w:rFonts w:ascii="Times New Roman" w:hAnsi="Times New Roman"/>
                <w:bCs/>
                <w:sz w:val="24"/>
                <w:szCs w:val="24"/>
              </w:rPr>
            </w:pPr>
            <w:r w:rsidRPr="00096960">
              <w:rPr>
                <w:rFonts w:ascii="Times New Roman" w:hAnsi="Times New Roman"/>
                <w:bCs/>
                <w:sz w:val="24"/>
                <w:szCs w:val="24"/>
              </w:rPr>
              <w:t xml:space="preserve">Nodrošināta latviešu zīmju valodas un </w:t>
            </w:r>
            <w:proofErr w:type="spellStart"/>
            <w:r w:rsidRPr="00096960">
              <w:rPr>
                <w:rFonts w:ascii="Times New Roman" w:hAnsi="Times New Roman"/>
                <w:bCs/>
                <w:sz w:val="24"/>
                <w:szCs w:val="24"/>
              </w:rPr>
              <w:t>surdopedagoģijas</w:t>
            </w:r>
            <w:proofErr w:type="spellEnd"/>
            <w:r w:rsidRPr="00096960">
              <w:rPr>
                <w:rFonts w:ascii="Times New Roman" w:hAnsi="Times New Roman"/>
                <w:bCs/>
                <w:sz w:val="24"/>
                <w:szCs w:val="24"/>
              </w:rPr>
              <w:t xml:space="preserve"> </w:t>
            </w:r>
            <w:proofErr w:type="spellStart"/>
            <w:r w:rsidRPr="00096960">
              <w:rPr>
                <w:rFonts w:ascii="Times New Roman" w:hAnsi="Times New Roman"/>
                <w:bCs/>
                <w:sz w:val="24"/>
                <w:szCs w:val="24"/>
              </w:rPr>
              <w:t>pamatprasmju</w:t>
            </w:r>
            <w:proofErr w:type="spellEnd"/>
            <w:r w:rsidRPr="00096960">
              <w:rPr>
                <w:rFonts w:ascii="Times New Roman" w:hAnsi="Times New Roman"/>
                <w:bCs/>
                <w:sz w:val="24"/>
                <w:szCs w:val="24"/>
              </w:rPr>
              <w:t xml:space="preserve"> apgūšana pedagogiem, vecākiem un skolu darbiniekiem, kuri </w:t>
            </w:r>
            <w:r w:rsidRPr="00096960">
              <w:rPr>
                <w:rFonts w:ascii="Times New Roman" w:hAnsi="Times New Roman"/>
                <w:bCs/>
                <w:sz w:val="24"/>
                <w:szCs w:val="24"/>
              </w:rPr>
              <w:lastRenderedPageBreak/>
              <w:t>strādā ar bērniem ar speciālām vajadzībām</w:t>
            </w:r>
          </w:p>
        </w:tc>
        <w:tc>
          <w:tcPr>
            <w:tcW w:w="855" w:type="pct"/>
            <w:tcBorders>
              <w:top w:val="outset" w:sz="6" w:space="0" w:color="414142"/>
              <w:left w:val="outset" w:sz="6" w:space="0" w:color="414142"/>
              <w:bottom w:val="outset" w:sz="6" w:space="0" w:color="414142"/>
              <w:right w:val="outset" w:sz="6" w:space="0" w:color="414142"/>
            </w:tcBorders>
            <w:shd w:val="clear" w:color="auto" w:fill="auto"/>
          </w:tcPr>
          <w:p w14:paraId="71D00BCE" w14:textId="77777777" w:rsidR="0054374B" w:rsidRPr="00096960" w:rsidRDefault="0054374B" w:rsidP="0054374B">
            <w:pPr>
              <w:spacing w:after="0" w:line="240" w:lineRule="auto"/>
              <w:ind w:left="-31"/>
              <w:jc w:val="both"/>
              <w:rPr>
                <w:rFonts w:ascii="Times New Roman" w:hAnsi="Times New Roman"/>
                <w:bCs/>
                <w:sz w:val="24"/>
                <w:szCs w:val="24"/>
              </w:rPr>
            </w:pPr>
            <w:r w:rsidRPr="00096960">
              <w:rPr>
                <w:rFonts w:ascii="Times New Roman" w:hAnsi="Times New Roman"/>
                <w:bCs/>
                <w:sz w:val="24"/>
                <w:szCs w:val="24"/>
              </w:rPr>
              <w:lastRenderedPageBreak/>
              <w:t>Vidēji 20 personas katru gadu</w:t>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5561E1C9" w14:textId="77777777" w:rsidR="0054374B" w:rsidRPr="00096960" w:rsidRDefault="0054374B" w:rsidP="0054374B">
            <w:pPr>
              <w:spacing w:after="0" w:line="240" w:lineRule="auto"/>
              <w:ind w:right="-255"/>
              <w:jc w:val="both"/>
              <w:rPr>
                <w:rFonts w:ascii="Times New Roman" w:hAnsi="Times New Roman"/>
                <w:sz w:val="24"/>
                <w:szCs w:val="24"/>
                <w:lang w:eastAsia="lv-LV"/>
              </w:rPr>
            </w:pPr>
            <w:r w:rsidRPr="00096960">
              <w:rPr>
                <w:rFonts w:ascii="Times New Roman" w:hAnsi="Times New Roman"/>
                <w:sz w:val="24"/>
                <w:szCs w:val="24"/>
                <w:lang w:eastAsia="lv-LV"/>
              </w:rPr>
              <w:t>IZM</w:t>
            </w:r>
          </w:p>
        </w:tc>
        <w:tc>
          <w:tcPr>
            <w:tcW w:w="643" w:type="pct"/>
            <w:tcBorders>
              <w:top w:val="outset" w:sz="6" w:space="0" w:color="414142"/>
              <w:left w:val="outset" w:sz="6" w:space="0" w:color="414142"/>
              <w:bottom w:val="outset" w:sz="6" w:space="0" w:color="414142"/>
              <w:right w:val="outset" w:sz="6" w:space="0" w:color="414142"/>
            </w:tcBorders>
            <w:shd w:val="clear" w:color="auto" w:fill="auto"/>
          </w:tcPr>
          <w:p w14:paraId="271FB0EA" w14:textId="77777777" w:rsidR="0054374B" w:rsidRPr="00096960" w:rsidRDefault="0054374B" w:rsidP="0054374B">
            <w:pPr>
              <w:spacing w:after="0" w:line="240" w:lineRule="auto"/>
              <w:jc w:val="both"/>
              <w:rPr>
                <w:rFonts w:ascii="Times New Roman" w:hAnsi="Times New Roman"/>
                <w:sz w:val="24"/>
                <w:szCs w:val="24"/>
                <w:lang w:eastAsia="lv-LV"/>
              </w:rPr>
            </w:pPr>
            <w:r w:rsidRPr="00096960">
              <w:rPr>
                <w:rFonts w:ascii="Times New Roman" w:hAnsi="Times New Roman"/>
                <w:sz w:val="24"/>
                <w:szCs w:val="24"/>
                <w:lang w:eastAsia="lv-LV"/>
              </w:rPr>
              <w:t>Valmieras Gaujas krasta vidusskola – attīstības centrs</w:t>
            </w:r>
          </w:p>
        </w:tc>
        <w:tc>
          <w:tcPr>
            <w:tcW w:w="781" w:type="pct"/>
            <w:tcBorders>
              <w:top w:val="outset" w:sz="6" w:space="0" w:color="414142"/>
              <w:left w:val="outset" w:sz="6" w:space="0" w:color="414142"/>
              <w:bottom w:val="outset" w:sz="6" w:space="0" w:color="414142"/>
              <w:right w:val="outset" w:sz="6" w:space="0" w:color="414142"/>
            </w:tcBorders>
            <w:shd w:val="clear" w:color="auto" w:fill="auto"/>
          </w:tcPr>
          <w:p w14:paraId="05D2D322"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Katru gadu</w:t>
            </w:r>
          </w:p>
          <w:p w14:paraId="03FA75D4"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līdz</w:t>
            </w:r>
          </w:p>
          <w:p w14:paraId="3A86FB84"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2027.gada 2.pusgadam</w:t>
            </w:r>
          </w:p>
        </w:tc>
      </w:tr>
      <w:tr w:rsidR="00096960" w:rsidRPr="00096960" w14:paraId="73E8B18F"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auto"/>
          </w:tcPr>
          <w:p w14:paraId="2C6FA1DA" w14:textId="606F590D"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2.14.</w:t>
            </w:r>
          </w:p>
        </w:tc>
        <w:tc>
          <w:tcPr>
            <w:tcW w:w="931" w:type="pct"/>
            <w:tcBorders>
              <w:top w:val="outset" w:sz="6" w:space="0" w:color="414142"/>
              <w:left w:val="outset" w:sz="6" w:space="0" w:color="414142"/>
              <w:bottom w:val="outset" w:sz="6" w:space="0" w:color="414142"/>
              <w:right w:val="outset" w:sz="6" w:space="0" w:color="414142"/>
            </w:tcBorders>
            <w:shd w:val="clear" w:color="auto" w:fill="auto"/>
          </w:tcPr>
          <w:p w14:paraId="51A10089"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Veicināt vecāku izpratni par bērnu ar speciālām vajadzībām izglītības procesu un vecāku lomu tajā</w:t>
            </w:r>
          </w:p>
          <w:p w14:paraId="289E6788" w14:textId="77777777" w:rsidR="0054374B" w:rsidRPr="00096960" w:rsidRDefault="0054374B" w:rsidP="0054374B">
            <w:pPr>
              <w:spacing w:after="0" w:line="240" w:lineRule="auto"/>
              <w:ind w:left="142"/>
              <w:jc w:val="both"/>
              <w:rPr>
                <w:rFonts w:ascii="Times New Roman" w:hAnsi="Times New Roman"/>
                <w:sz w:val="24"/>
                <w:szCs w:val="24"/>
              </w:rPr>
            </w:pPr>
          </w:p>
          <w:p w14:paraId="5FF68520" w14:textId="77777777" w:rsidR="0054374B" w:rsidRPr="00096960" w:rsidRDefault="0054374B" w:rsidP="005A3E35">
            <w:pPr>
              <w:spacing w:after="0" w:line="240" w:lineRule="auto"/>
              <w:jc w:val="both"/>
              <w:rPr>
                <w:rFonts w:ascii="Times New Roman" w:hAnsi="Times New Roman"/>
                <w:sz w:val="24"/>
                <w:szCs w:val="24"/>
              </w:rPr>
            </w:pPr>
            <w:r w:rsidRPr="00096960">
              <w:rPr>
                <w:rFonts w:ascii="Times New Roman" w:hAnsi="Times New Roman"/>
                <w:sz w:val="24"/>
                <w:szCs w:val="24"/>
              </w:rPr>
              <w:t>#</w:t>
            </w:r>
            <w:r w:rsidRPr="00096960">
              <w:rPr>
                <w:rFonts w:ascii="Times New Roman" w:hAnsi="Times New Roman"/>
                <w:i/>
                <w:sz w:val="24"/>
                <w:szCs w:val="24"/>
              </w:rPr>
              <w:t>Dod5 Darba grupas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auto"/>
          </w:tcPr>
          <w:p w14:paraId="0F5E09B9"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Nodrošinātas konsultācijas vecākiem, kuru bērni ar speciālām vajadzībām apgūst vispārējo izglītību</w:t>
            </w:r>
          </w:p>
        </w:tc>
        <w:tc>
          <w:tcPr>
            <w:tcW w:w="855" w:type="pct"/>
            <w:tcBorders>
              <w:top w:val="outset" w:sz="6" w:space="0" w:color="414142"/>
              <w:left w:val="outset" w:sz="6" w:space="0" w:color="414142"/>
              <w:bottom w:val="outset" w:sz="6" w:space="0" w:color="414142"/>
              <w:right w:val="outset" w:sz="6" w:space="0" w:color="414142"/>
            </w:tcBorders>
            <w:shd w:val="clear" w:color="auto" w:fill="auto"/>
          </w:tcPr>
          <w:p w14:paraId="25A7C3AB"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Vecākiem sniegto individuālo konsultāciju skaits (apmēram 500 konsultācijas katru gadu)</w:t>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300A3936"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IZM</w:t>
            </w:r>
          </w:p>
        </w:tc>
        <w:tc>
          <w:tcPr>
            <w:tcW w:w="643" w:type="pct"/>
            <w:tcBorders>
              <w:top w:val="outset" w:sz="6" w:space="0" w:color="414142"/>
              <w:left w:val="outset" w:sz="6" w:space="0" w:color="414142"/>
              <w:bottom w:val="outset" w:sz="6" w:space="0" w:color="414142"/>
              <w:right w:val="outset" w:sz="6" w:space="0" w:color="414142"/>
            </w:tcBorders>
            <w:shd w:val="clear" w:color="auto" w:fill="auto"/>
          </w:tcPr>
          <w:p w14:paraId="1341880A" w14:textId="77777777" w:rsidR="0054374B" w:rsidRPr="00096960" w:rsidRDefault="0054374B" w:rsidP="0054374B">
            <w:pPr>
              <w:spacing w:after="0" w:line="240" w:lineRule="auto"/>
              <w:ind w:right="49"/>
              <w:jc w:val="both"/>
              <w:rPr>
                <w:rFonts w:ascii="Times New Roman" w:hAnsi="Times New Roman"/>
                <w:sz w:val="24"/>
                <w:szCs w:val="24"/>
              </w:rPr>
            </w:pPr>
            <w:r w:rsidRPr="00096960">
              <w:rPr>
                <w:rFonts w:ascii="Times New Roman" w:hAnsi="Times New Roman"/>
                <w:sz w:val="24"/>
                <w:szCs w:val="24"/>
                <w:lang w:eastAsia="lv-LV"/>
              </w:rPr>
              <w:t>Speciālās izglītības iestādes – attīstības centri</w:t>
            </w:r>
          </w:p>
        </w:tc>
        <w:tc>
          <w:tcPr>
            <w:tcW w:w="781" w:type="pct"/>
            <w:tcBorders>
              <w:top w:val="outset" w:sz="6" w:space="0" w:color="414142"/>
              <w:left w:val="outset" w:sz="6" w:space="0" w:color="414142"/>
              <w:bottom w:val="outset" w:sz="6" w:space="0" w:color="414142"/>
              <w:right w:val="outset" w:sz="6" w:space="0" w:color="414142"/>
            </w:tcBorders>
            <w:shd w:val="clear" w:color="auto" w:fill="auto"/>
          </w:tcPr>
          <w:p w14:paraId="540C9CAE"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Katru gadu līdz 2027. </w:t>
            </w:r>
          </w:p>
          <w:p w14:paraId="02E3B022"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gada 2.pusgadam</w:t>
            </w:r>
          </w:p>
        </w:tc>
      </w:tr>
      <w:tr w:rsidR="00096960" w:rsidRPr="00096960" w14:paraId="1F2CBBCB"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40F0B768" w14:textId="76FA6B51"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2.15.</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6DB8F64E"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bCs/>
                <w:sz w:val="24"/>
                <w:szCs w:val="24"/>
              </w:rPr>
              <w:t>Veicināt</w:t>
            </w:r>
            <w:r w:rsidRPr="00096960">
              <w:rPr>
                <w:rFonts w:ascii="Times New Roman" w:hAnsi="Times New Roman"/>
                <w:sz w:val="24"/>
                <w:szCs w:val="24"/>
              </w:rPr>
              <w:t xml:space="preserve"> pedagogu zināšanas un prasmes darbā ar bērniem ar speciālām izglītības vajadzībām</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BCE1342" w14:textId="77777777" w:rsidR="0054374B" w:rsidRPr="00096960" w:rsidRDefault="0054374B" w:rsidP="0054374B">
            <w:pPr>
              <w:suppressAutoHyphens w:val="0"/>
              <w:autoSpaceDN/>
              <w:spacing w:after="0" w:line="240" w:lineRule="auto"/>
              <w:ind w:right="216"/>
              <w:jc w:val="both"/>
              <w:textAlignment w:val="auto"/>
              <w:rPr>
                <w:rFonts w:ascii="Times New Roman" w:hAnsi="Times New Roman"/>
                <w:sz w:val="24"/>
                <w:szCs w:val="24"/>
              </w:rPr>
            </w:pPr>
            <w:r w:rsidRPr="00096960">
              <w:rPr>
                <w:rFonts w:ascii="Times New Roman" w:hAnsi="Times New Roman"/>
                <w:sz w:val="24"/>
                <w:szCs w:val="24"/>
              </w:rPr>
              <w:t>a) nodrošināti pedagogu profesionālās kompetences pilnveides kursi iekļaujošas izglītības kontekstā</w:t>
            </w:r>
          </w:p>
          <w:p w14:paraId="5BC5ADCE" w14:textId="77777777" w:rsidR="0054374B" w:rsidRPr="00096960" w:rsidRDefault="0054374B" w:rsidP="0054374B">
            <w:pPr>
              <w:suppressAutoHyphens w:val="0"/>
              <w:autoSpaceDN/>
              <w:spacing w:after="0" w:line="240" w:lineRule="auto"/>
              <w:ind w:left="360" w:right="216"/>
              <w:jc w:val="both"/>
              <w:textAlignment w:val="auto"/>
              <w:rPr>
                <w:rFonts w:ascii="Times New Roman" w:hAnsi="Times New Roman"/>
                <w:sz w:val="24"/>
                <w:szCs w:val="24"/>
              </w:rPr>
            </w:pPr>
          </w:p>
          <w:p w14:paraId="49A9A827" w14:textId="77777777" w:rsidR="0054374B" w:rsidRPr="00096960" w:rsidRDefault="0054374B" w:rsidP="0054374B">
            <w:pPr>
              <w:suppressAutoHyphens w:val="0"/>
              <w:autoSpaceDN/>
              <w:spacing w:after="0" w:line="240" w:lineRule="auto"/>
              <w:ind w:right="216"/>
              <w:jc w:val="both"/>
              <w:textAlignment w:val="auto"/>
              <w:rPr>
                <w:rFonts w:ascii="Times New Roman" w:hAnsi="Times New Roman"/>
                <w:sz w:val="24"/>
                <w:szCs w:val="24"/>
              </w:rPr>
            </w:pPr>
            <w:r w:rsidRPr="00096960">
              <w:rPr>
                <w:rFonts w:ascii="Times New Roman" w:hAnsi="Times New Roman"/>
                <w:sz w:val="24"/>
                <w:szCs w:val="24"/>
              </w:rPr>
              <w:t>b) nodrošināta metodiska palīdzība un konsultācijas pedagogiem par bērnu ar speciālām vajadzībām sekmīgu iekļaušanu vispārējās izglītības iestādēs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0CA4C4BA" w14:textId="77777777" w:rsidR="0054374B" w:rsidRPr="00096960" w:rsidRDefault="0054374B" w:rsidP="0054374B">
            <w:pPr>
              <w:suppressAutoHyphens w:val="0"/>
              <w:autoSpaceDN/>
              <w:spacing w:after="0" w:line="240" w:lineRule="auto"/>
              <w:ind w:right="108"/>
              <w:jc w:val="both"/>
              <w:textAlignment w:val="auto"/>
              <w:rPr>
                <w:rFonts w:ascii="Times New Roman" w:hAnsi="Times New Roman"/>
                <w:iCs/>
                <w:sz w:val="24"/>
                <w:szCs w:val="24"/>
                <w:lang w:eastAsia="lv-LV"/>
              </w:rPr>
            </w:pPr>
            <w:r w:rsidRPr="00096960">
              <w:rPr>
                <w:rFonts w:ascii="Times New Roman" w:hAnsi="Times New Roman"/>
                <w:iCs/>
                <w:sz w:val="24"/>
                <w:szCs w:val="24"/>
              </w:rPr>
              <w:t>a) pedagogu skaits, kuri apguvuši attiecīgos kursus (vismaz 30 pedagogi)</w:t>
            </w:r>
          </w:p>
          <w:p w14:paraId="281BBDE8" w14:textId="77777777" w:rsidR="0054374B" w:rsidRPr="00096960" w:rsidRDefault="0054374B" w:rsidP="0054374B">
            <w:pPr>
              <w:suppressAutoHyphens w:val="0"/>
              <w:autoSpaceDN/>
              <w:spacing w:after="0" w:line="240" w:lineRule="auto"/>
              <w:ind w:right="108"/>
              <w:jc w:val="both"/>
              <w:textAlignment w:val="auto"/>
              <w:rPr>
                <w:rFonts w:ascii="Times New Roman" w:hAnsi="Times New Roman"/>
                <w:iCs/>
                <w:sz w:val="24"/>
                <w:szCs w:val="24"/>
                <w:lang w:eastAsia="lv-LV"/>
              </w:rPr>
            </w:pPr>
          </w:p>
          <w:p w14:paraId="4B5138CF" w14:textId="22E937A3" w:rsidR="0054374B" w:rsidRPr="00096960" w:rsidRDefault="0054374B" w:rsidP="0054374B">
            <w:pPr>
              <w:suppressAutoHyphens w:val="0"/>
              <w:autoSpaceDN/>
              <w:spacing w:after="0" w:line="240" w:lineRule="auto"/>
              <w:ind w:right="108"/>
              <w:jc w:val="both"/>
              <w:textAlignment w:val="auto"/>
              <w:rPr>
                <w:rFonts w:ascii="Times New Roman" w:hAnsi="Times New Roman"/>
                <w:sz w:val="24"/>
                <w:szCs w:val="24"/>
                <w:lang w:eastAsia="lv-LV"/>
              </w:rPr>
            </w:pPr>
            <w:r w:rsidRPr="00096960">
              <w:rPr>
                <w:rFonts w:ascii="Times New Roman" w:hAnsi="Times New Roman"/>
                <w:iCs/>
                <w:sz w:val="24"/>
                <w:szCs w:val="24"/>
                <w:lang w:eastAsia="lv-LV"/>
              </w:rPr>
              <w:t>b) pedagogu skaits, kuriem sniegta metodiska palīdzība un konsultācijas (apmēram 1 300 pedagogi katru gadu)</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5FD3AA3"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IZM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5EBF4618" w14:textId="77777777" w:rsidR="0054374B" w:rsidRPr="00096960" w:rsidRDefault="0054374B" w:rsidP="0054374B">
            <w:pPr>
              <w:spacing w:after="0" w:line="240" w:lineRule="auto"/>
              <w:ind w:right="49"/>
              <w:jc w:val="both"/>
              <w:rPr>
                <w:rFonts w:ascii="Times New Roman" w:hAnsi="Times New Roman"/>
                <w:sz w:val="24"/>
                <w:szCs w:val="24"/>
              </w:rPr>
            </w:pPr>
            <w:r w:rsidRPr="00096960">
              <w:rPr>
                <w:rFonts w:ascii="Times New Roman" w:hAnsi="Times New Roman"/>
                <w:sz w:val="24"/>
                <w:szCs w:val="24"/>
                <w:lang w:eastAsia="lv-LV"/>
              </w:rPr>
              <w:t>Speciālās izglītības iestādes – attīstības centri</w:t>
            </w:r>
          </w:p>
          <w:p w14:paraId="6AF1007A" w14:textId="77777777" w:rsidR="0054374B" w:rsidRPr="00096960" w:rsidRDefault="0054374B" w:rsidP="0054374B">
            <w:pPr>
              <w:spacing w:after="0" w:line="240" w:lineRule="auto"/>
              <w:ind w:right="-255"/>
              <w:jc w:val="both"/>
              <w:rPr>
                <w:rFonts w:ascii="Times New Roman" w:hAnsi="Times New Roman"/>
                <w:sz w:val="24"/>
                <w:szCs w:val="24"/>
              </w:rPr>
            </w:pPr>
          </w:p>
          <w:p w14:paraId="3AAC2887" w14:textId="77777777" w:rsidR="0054374B" w:rsidRPr="00096960" w:rsidRDefault="0054374B" w:rsidP="0054374B">
            <w:pPr>
              <w:spacing w:after="0" w:line="240" w:lineRule="auto"/>
              <w:ind w:right="-255"/>
              <w:jc w:val="both"/>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225B8FCA" w14:textId="3D6B5059" w:rsidR="0054374B" w:rsidRPr="00096960" w:rsidRDefault="0054374B" w:rsidP="0054374B">
            <w:pPr>
              <w:suppressAutoHyphens w:val="0"/>
              <w:autoSpaceDN/>
              <w:spacing w:after="0" w:line="240" w:lineRule="auto"/>
              <w:ind w:right="243"/>
              <w:jc w:val="both"/>
              <w:textAlignment w:val="auto"/>
              <w:rPr>
                <w:rFonts w:ascii="Times New Roman" w:hAnsi="Times New Roman"/>
                <w:sz w:val="24"/>
                <w:szCs w:val="24"/>
              </w:rPr>
            </w:pPr>
            <w:r w:rsidRPr="00096960">
              <w:rPr>
                <w:rFonts w:ascii="Times New Roman" w:hAnsi="Times New Roman"/>
                <w:sz w:val="24"/>
                <w:szCs w:val="24"/>
              </w:rPr>
              <w:t>Katru gadu līdz 2027.gada</w:t>
            </w:r>
          </w:p>
          <w:p w14:paraId="2DA7F347"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2.pusgadam</w:t>
            </w:r>
          </w:p>
        </w:tc>
      </w:tr>
      <w:tr w:rsidR="00096960" w:rsidRPr="00096960" w14:paraId="53FC3C38"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122D1BC9" w14:textId="4B3BB885"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2.16.</w:t>
            </w:r>
          </w:p>
        </w:tc>
        <w:tc>
          <w:tcPr>
            <w:tcW w:w="931" w:type="pct"/>
            <w:tcBorders>
              <w:top w:val="outset" w:sz="6" w:space="0" w:color="414142"/>
              <w:left w:val="outset" w:sz="6" w:space="0" w:color="414142"/>
              <w:bottom w:val="outset" w:sz="6" w:space="0" w:color="414142"/>
              <w:right w:val="outset" w:sz="6" w:space="0" w:color="414142"/>
            </w:tcBorders>
            <w:shd w:val="clear" w:color="auto" w:fill="auto"/>
          </w:tcPr>
          <w:p w14:paraId="678FBAF8" w14:textId="4AADB272"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 xml:space="preserve">Veicināt jauniešu ar invaliditāti iesaisti </w:t>
            </w:r>
            <w:r w:rsidRPr="00096960">
              <w:rPr>
                <w:rFonts w:ascii="Times New Roman" w:hAnsi="Times New Roman"/>
                <w:sz w:val="24"/>
                <w:szCs w:val="24"/>
              </w:rPr>
              <w:lastRenderedPageBreak/>
              <w:t>profesionālās izglītības iegūšanā</w:t>
            </w:r>
          </w:p>
        </w:tc>
        <w:tc>
          <w:tcPr>
            <w:tcW w:w="785" w:type="pct"/>
            <w:tcBorders>
              <w:top w:val="outset" w:sz="6" w:space="0" w:color="414142"/>
              <w:left w:val="outset" w:sz="6" w:space="0" w:color="414142"/>
              <w:right w:val="outset" w:sz="6" w:space="0" w:color="414142"/>
            </w:tcBorders>
            <w:shd w:val="clear" w:color="auto" w:fill="FFFFFF"/>
          </w:tcPr>
          <w:p w14:paraId="1004AAD7" w14:textId="04A38C5F" w:rsidR="0054374B" w:rsidRPr="00096960" w:rsidRDefault="0054374B" w:rsidP="0054374B">
            <w:pPr>
              <w:spacing w:after="0" w:line="240" w:lineRule="auto"/>
              <w:ind w:right="120"/>
              <w:jc w:val="both"/>
              <w:rPr>
                <w:rFonts w:ascii="Times New Roman" w:hAnsi="Times New Roman"/>
                <w:sz w:val="24"/>
                <w:szCs w:val="24"/>
                <w:lang w:eastAsia="lv-LV"/>
              </w:rPr>
            </w:pPr>
            <w:r w:rsidRPr="00096960">
              <w:rPr>
                <w:rFonts w:ascii="Times New Roman" w:hAnsi="Times New Roman"/>
                <w:sz w:val="24"/>
                <w:szCs w:val="24"/>
              </w:rPr>
              <w:lastRenderedPageBreak/>
              <w:t>nodrošināta v</w:t>
            </w:r>
            <w:r w:rsidRPr="00096960">
              <w:rPr>
                <w:rFonts w:ascii="Times New Roman" w:hAnsi="Times New Roman"/>
                <w:sz w:val="24"/>
                <w:szCs w:val="24"/>
                <w:lang w:eastAsia="lv-LV"/>
              </w:rPr>
              <w:t>ides pielāgošana izglītības iestādēs</w:t>
            </w:r>
            <w:r w:rsidRPr="00096960">
              <w:rPr>
                <w:rStyle w:val="FootnoteReference"/>
                <w:rFonts w:ascii="Times New Roman" w:hAnsi="Times New Roman"/>
                <w:sz w:val="24"/>
                <w:szCs w:val="24"/>
              </w:rPr>
              <w:footnoteReference w:id="41"/>
            </w:r>
          </w:p>
          <w:p w14:paraId="1E1ABF6B" w14:textId="77777777" w:rsidR="0054374B" w:rsidRPr="00096960" w:rsidRDefault="0054374B" w:rsidP="0054374B">
            <w:pPr>
              <w:spacing w:after="0" w:line="240" w:lineRule="auto"/>
              <w:ind w:left="142" w:right="120"/>
              <w:jc w:val="both"/>
              <w:rPr>
                <w:rFonts w:ascii="Times New Roman" w:hAnsi="Times New Roman"/>
                <w:sz w:val="24"/>
                <w:szCs w:val="24"/>
              </w:rPr>
            </w:pPr>
          </w:p>
          <w:p w14:paraId="032E2006" w14:textId="21A431CF" w:rsidR="0054374B" w:rsidRPr="00096960" w:rsidRDefault="0054374B" w:rsidP="0054374B">
            <w:pPr>
              <w:spacing w:after="0" w:line="240" w:lineRule="auto"/>
              <w:ind w:right="120"/>
              <w:jc w:val="both"/>
              <w:rPr>
                <w:rFonts w:ascii="Times New Roman" w:hAnsi="Times New Roman"/>
                <w:sz w:val="24"/>
                <w:szCs w:val="24"/>
              </w:rPr>
            </w:pP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0E9B492B" w14:textId="40487DD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lastRenderedPageBreak/>
              <w:t>Profesionālo</w:t>
            </w:r>
            <w:r w:rsidRPr="00096960">
              <w:rPr>
                <w:rFonts w:ascii="Times New Roman" w:hAnsi="Times New Roman"/>
                <w:sz w:val="24"/>
                <w:szCs w:val="24"/>
                <w:lang w:eastAsia="lv-LV"/>
              </w:rPr>
              <w:t xml:space="preserve"> izglītības iestāžu skaits, kuras nodrošinājušas atbalsta </w:t>
            </w:r>
            <w:r w:rsidRPr="00096960">
              <w:rPr>
                <w:rFonts w:ascii="Times New Roman" w:hAnsi="Times New Roman"/>
                <w:sz w:val="24"/>
                <w:szCs w:val="24"/>
                <w:lang w:eastAsia="lv-LV"/>
              </w:rPr>
              <w:lastRenderedPageBreak/>
              <w:t xml:space="preserve">pasākumus - </w:t>
            </w:r>
            <w:r w:rsidRPr="00096960">
              <w:rPr>
                <w:rFonts w:ascii="Times New Roman" w:hAnsi="Times New Roman"/>
                <w:sz w:val="24"/>
                <w:szCs w:val="24"/>
              </w:rPr>
              <w:t>vides pielāgošana trīs</w:t>
            </w:r>
            <w:r w:rsidRPr="00096960">
              <w:rPr>
                <w:rStyle w:val="FootnoteReference"/>
                <w:rFonts w:ascii="Times New Roman" w:hAnsi="Times New Roman"/>
                <w:sz w:val="24"/>
                <w:szCs w:val="24"/>
              </w:rPr>
              <w:footnoteReference w:id="42"/>
            </w:r>
            <w:r w:rsidRPr="00096960">
              <w:rPr>
                <w:rFonts w:ascii="Times New Roman" w:hAnsi="Times New Roman"/>
                <w:sz w:val="24"/>
                <w:szCs w:val="24"/>
              </w:rPr>
              <w:t xml:space="preserve"> profesionālās izglītības iestādēs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652BFF9"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lastRenderedPageBreak/>
              <w:t>Profesionālās izglītības iestādes</w:t>
            </w:r>
          </w:p>
          <w:p w14:paraId="5F9BACFD" w14:textId="77777777" w:rsidR="0054374B" w:rsidRPr="00096960" w:rsidRDefault="0054374B" w:rsidP="0054374B">
            <w:pPr>
              <w:spacing w:after="0" w:line="240" w:lineRule="auto"/>
              <w:ind w:right="880"/>
              <w:jc w:val="both"/>
              <w:rPr>
                <w:rFonts w:ascii="Times New Roman" w:hAnsi="Times New Roman"/>
                <w:sz w:val="24"/>
                <w:szCs w:val="24"/>
              </w:rPr>
            </w:pP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724857B9"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lastRenderedPageBreak/>
              <w:t>IZM</w:t>
            </w:r>
          </w:p>
          <w:p w14:paraId="5C5A5109" w14:textId="77777777" w:rsidR="0054374B" w:rsidRPr="00096960" w:rsidRDefault="0054374B" w:rsidP="0054374B">
            <w:pPr>
              <w:spacing w:after="0" w:line="240" w:lineRule="auto"/>
              <w:ind w:right="-255"/>
              <w:jc w:val="both"/>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0FE3B7CA" w14:textId="11DBB77F" w:rsidR="0054374B" w:rsidRPr="00096960" w:rsidRDefault="0054374B" w:rsidP="0054374B">
            <w:pPr>
              <w:spacing w:after="0" w:line="240" w:lineRule="auto"/>
              <w:ind w:right="101"/>
              <w:jc w:val="both"/>
              <w:rPr>
                <w:rFonts w:ascii="Times New Roman" w:hAnsi="Times New Roman"/>
                <w:sz w:val="24"/>
                <w:szCs w:val="24"/>
              </w:rPr>
            </w:pPr>
            <w:r w:rsidRPr="00096960">
              <w:rPr>
                <w:rFonts w:ascii="Times New Roman" w:hAnsi="Times New Roman"/>
                <w:sz w:val="24"/>
                <w:szCs w:val="24"/>
              </w:rPr>
              <w:t xml:space="preserve">2025.gada 2.pusgads </w:t>
            </w:r>
          </w:p>
          <w:p w14:paraId="7C90A44E" w14:textId="03BE4EE8"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br/>
            </w:r>
          </w:p>
        </w:tc>
      </w:tr>
      <w:tr w:rsidR="00096960" w:rsidRPr="00096960" w14:paraId="69B7A74C"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63946D0F" w14:textId="58D522DF" w:rsidR="00555366" w:rsidRPr="00096960" w:rsidRDefault="00555366" w:rsidP="0054374B">
            <w:pPr>
              <w:suppressAutoHyphens w:val="0"/>
              <w:autoSpaceDN/>
              <w:spacing w:after="0" w:line="240" w:lineRule="auto"/>
              <w:ind w:left="142"/>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2.17.</w:t>
            </w:r>
          </w:p>
        </w:tc>
        <w:tc>
          <w:tcPr>
            <w:tcW w:w="931" w:type="pct"/>
            <w:tcBorders>
              <w:top w:val="outset" w:sz="6" w:space="0" w:color="414142"/>
              <w:left w:val="outset" w:sz="6" w:space="0" w:color="414142"/>
              <w:bottom w:val="outset" w:sz="6" w:space="0" w:color="414142"/>
              <w:right w:val="outset" w:sz="6" w:space="0" w:color="414142"/>
            </w:tcBorders>
            <w:shd w:val="clear" w:color="auto" w:fill="auto"/>
          </w:tcPr>
          <w:p w14:paraId="5028BD01" w14:textId="77151622" w:rsidR="00555366" w:rsidRPr="00096960" w:rsidRDefault="001C262C" w:rsidP="0054374B">
            <w:pPr>
              <w:spacing w:after="0" w:line="240" w:lineRule="auto"/>
              <w:jc w:val="both"/>
              <w:rPr>
                <w:rFonts w:ascii="Times New Roman" w:hAnsi="Times New Roman"/>
                <w:sz w:val="24"/>
                <w:szCs w:val="24"/>
              </w:rPr>
            </w:pPr>
            <w:r w:rsidRPr="00096960">
              <w:rPr>
                <w:rFonts w:ascii="Times New Roman" w:hAnsi="Times New Roman"/>
                <w:bCs/>
                <w:iCs/>
                <w:sz w:val="24"/>
                <w:szCs w:val="24"/>
              </w:rPr>
              <w:t xml:space="preserve">Nodrošināt pieejamību </w:t>
            </w:r>
            <w:proofErr w:type="spellStart"/>
            <w:r w:rsidRPr="00096960">
              <w:rPr>
                <w:rFonts w:ascii="Times New Roman" w:hAnsi="Times New Roman"/>
                <w:bCs/>
                <w:iCs/>
                <w:sz w:val="24"/>
                <w:szCs w:val="24"/>
              </w:rPr>
              <w:t>asistīvajām</w:t>
            </w:r>
            <w:proofErr w:type="spellEnd"/>
            <w:r w:rsidRPr="00096960">
              <w:rPr>
                <w:rFonts w:ascii="Times New Roman" w:hAnsi="Times New Roman"/>
                <w:bCs/>
                <w:iCs/>
                <w:sz w:val="24"/>
                <w:szCs w:val="24"/>
              </w:rPr>
              <w:t xml:space="preserve"> tehnoloģijām mācību satura apguvei izglītojamajiem</w:t>
            </w:r>
          </w:p>
        </w:tc>
        <w:tc>
          <w:tcPr>
            <w:tcW w:w="785" w:type="pct"/>
            <w:tcBorders>
              <w:top w:val="outset" w:sz="6" w:space="0" w:color="414142"/>
              <w:left w:val="outset" w:sz="6" w:space="0" w:color="414142"/>
              <w:right w:val="outset" w:sz="6" w:space="0" w:color="414142"/>
            </w:tcBorders>
            <w:shd w:val="clear" w:color="auto" w:fill="FFFFFF"/>
          </w:tcPr>
          <w:p w14:paraId="45E7A010" w14:textId="686FBC69" w:rsidR="00555366" w:rsidRPr="00096960" w:rsidRDefault="00E47382" w:rsidP="0054374B">
            <w:pPr>
              <w:spacing w:after="0" w:line="240" w:lineRule="auto"/>
              <w:ind w:right="120"/>
              <w:jc w:val="both"/>
              <w:rPr>
                <w:rFonts w:ascii="Times New Roman" w:hAnsi="Times New Roman"/>
                <w:sz w:val="24"/>
                <w:szCs w:val="24"/>
              </w:rPr>
            </w:pPr>
            <w:r w:rsidRPr="00096960">
              <w:rPr>
                <w:rFonts w:ascii="Times New Roman" w:hAnsi="Times New Roman"/>
                <w:iCs/>
                <w:sz w:val="24"/>
                <w:szCs w:val="24"/>
              </w:rPr>
              <w:t>Uzsākts nodrošināt  </w:t>
            </w:r>
            <w:proofErr w:type="spellStart"/>
            <w:r w:rsidRPr="00096960">
              <w:rPr>
                <w:rFonts w:ascii="Times New Roman" w:hAnsi="Times New Roman"/>
                <w:iCs/>
                <w:sz w:val="24"/>
                <w:szCs w:val="24"/>
              </w:rPr>
              <w:t>asistīvās</w:t>
            </w:r>
            <w:proofErr w:type="spellEnd"/>
            <w:r w:rsidRPr="00096960">
              <w:rPr>
                <w:rFonts w:ascii="Times New Roman" w:hAnsi="Times New Roman"/>
                <w:iCs/>
                <w:sz w:val="24"/>
                <w:szCs w:val="24"/>
              </w:rPr>
              <w:t xml:space="preserve"> tehnoloģijas izglītojamajiem</w:t>
            </w:r>
            <w:r w:rsidRPr="00096960">
              <w:rPr>
                <w:rStyle w:val="FootnoteReference"/>
                <w:rFonts w:ascii="Times New Roman" w:hAnsi="Times New Roman"/>
                <w:iCs/>
                <w:sz w:val="24"/>
                <w:szCs w:val="24"/>
              </w:rPr>
              <w:footnoteReference w:id="43"/>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1F45157" w14:textId="3D0D7D01" w:rsidR="00555366" w:rsidRPr="00096960" w:rsidRDefault="00E47382" w:rsidP="0054374B">
            <w:pPr>
              <w:spacing w:after="0" w:line="240" w:lineRule="auto"/>
              <w:jc w:val="both"/>
              <w:rPr>
                <w:rFonts w:ascii="Times New Roman" w:hAnsi="Times New Roman"/>
                <w:sz w:val="24"/>
                <w:szCs w:val="24"/>
              </w:rPr>
            </w:pPr>
            <w:proofErr w:type="spellStart"/>
            <w:r w:rsidRPr="00096960">
              <w:rPr>
                <w:rFonts w:ascii="Times New Roman" w:hAnsi="Times New Roman"/>
                <w:iCs/>
                <w:sz w:val="24"/>
                <w:szCs w:val="24"/>
              </w:rPr>
              <w:t>Asistīvo</w:t>
            </w:r>
            <w:proofErr w:type="spellEnd"/>
            <w:r w:rsidRPr="00096960">
              <w:rPr>
                <w:rFonts w:ascii="Times New Roman" w:hAnsi="Times New Roman"/>
                <w:iCs/>
                <w:sz w:val="24"/>
                <w:szCs w:val="24"/>
              </w:rPr>
              <w:t xml:space="preserve"> tehnoloģiju (tehnisko palīglīdzekļu) apmaiņas sistēma izglītības iestādēm izveide</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4E1540A" w14:textId="0914D8A9" w:rsidR="00555366" w:rsidRPr="00096960" w:rsidRDefault="00E47382"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IZM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361F0E2" w14:textId="4A0E3ECE" w:rsidR="00555366" w:rsidRPr="00096960" w:rsidRDefault="00E47382"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VK</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5F62BB48" w14:textId="351B4EE4" w:rsidR="00555366" w:rsidRPr="00096960" w:rsidRDefault="00E47382" w:rsidP="0054374B">
            <w:pPr>
              <w:spacing w:after="0" w:line="240" w:lineRule="auto"/>
              <w:ind w:right="101"/>
              <w:jc w:val="both"/>
              <w:rPr>
                <w:rFonts w:ascii="Times New Roman" w:hAnsi="Times New Roman"/>
                <w:sz w:val="24"/>
                <w:szCs w:val="24"/>
              </w:rPr>
            </w:pPr>
            <w:r w:rsidRPr="00096960">
              <w:rPr>
                <w:rFonts w:ascii="Times New Roman" w:hAnsi="Times New Roman"/>
                <w:sz w:val="24"/>
                <w:szCs w:val="24"/>
              </w:rPr>
              <w:t>2027.gada 2.pusgads</w:t>
            </w:r>
          </w:p>
        </w:tc>
      </w:tr>
      <w:tr w:rsidR="00096960" w:rsidRPr="00096960" w14:paraId="1BB1BE26" w14:textId="77777777" w:rsidTr="00AF7F49">
        <w:tblPrEx>
          <w:tblBorders>
            <w:top w:val="none" w:sz="0" w:space="0" w:color="auto"/>
            <w:left w:val="none" w:sz="0" w:space="0" w:color="auto"/>
            <w:bottom w:val="none" w:sz="0" w:space="0" w:color="auto"/>
            <w:right w:val="none" w:sz="0" w:space="0" w:color="auto"/>
          </w:tblBorders>
          <w:shd w:val="clear" w:color="auto" w:fill="auto"/>
          <w:tblCellMar>
            <w:top w:w="0" w:type="dxa"/>
            <w:left w:w="10" w:type="dxa"/>
            <w:bottom w:w="0" w:type="dxa"/>
            <w:right w:w="10" w:type="dxa"/>
          </w:tblCellMar>
          <w:tblLook w:val="0000" w:firstRow="0" w:lastRow="0" w:firstColumn="0" w:lastColumn="0" w:noHBand="0" w:noVBand="0"/>
        </w:tblPrEx>
        <w:trPr>
          <w:trHeight w:val="188"/>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0E9F222A" w14:textId="77777777" w:rsidR="0054374B" w:rsidRPr="00096960" w:rsidRDefault="0054374B" w:rsidP="0054374B">
            <w:pPr>
              <w:pStyle w:val="Heading2"/>
              <w:spacing w:before="0" w:after="0" w:line="240" w:lineRule="auto"/>
              <w:jc w:val="both"/>
              <w:rPr>
                <w:sz w:val="24"/>
                <w:szCs w:val="24"/>
              </w:rPr>
            </w:pPr>
            <w:bookmarkStart w:id="31" w:name="_Toc165544992"/>
            <w:bookmarkStart w:id="32" w:name="_Hlk70425359"/>
            <w:r w:rsidRPr="00096960">
              <w:rPr>
                <w:sz w:val="24"/>
                <w:szCs w:val="24"/>
              </w:rPr>
              <w:t>3. Rīcības virziens: Iekļaujošas nodarbinātības veicināšana</w:t>
            </w:r>
            <w:bookmarkEnd w:id="31"/>
          </w:p>
          <w:p w14:paraId="175E6768" w14:textId="55859E1F" w:rsidR="0054374B" w:rsidRPr="00096960" w:rsidRDefault="0054374B" w:rsidP="00CE5C55">
            <w:pPr>
              <w:suppressAutoHyphens w:val="0"/>
              <w:autoSpaceDN/>
              <w:spacing w:after="0" w:line="240" w:lineRule="auto"/>
              <w:ind w:right="318"/>
              <w:jc w:val="both"/>
              <w:textAlignment w:val="auto"/>
              <w:rPr>
                <w:rFonts w:ascii="Times New Roman" w:hAnsi="Times New Roman"/>
                <w:i/>
                <w:sz w:val="24"/>
                <w:szCs w:val="24"/>
              </w:rPr>
            </w:pPr>
            <w:r w:rsidRPr="00096960">
              <w:rPr>
                <w:rFonts w:ascii="Times New Roman" w:hAnsi="Times New Roman"/>
                <w:i/>
                <w:sz w:val="24"/>
                <w:szCs w:val="24"/>
              </w:rPr>
              <w:t>Uzdevumi: pilnveidot individualizētu atbalstu darba meklējumos personām ar invaliditāti, motivēt darba devējus personu ar invaliditāti nodarbināšanai, izglītot sabiedrību un mazināt stereotipus par personām ar invaliditāti darba tirgū</w:t>
            </w:r>
            <w:r w:rsidR="00CE5C55" w:rsidRPr="00096960">
              <w:rPr>
                <w:rFonts w:ascii="Times New Roman" w:hAnsi="Times New Roman"/>
                <w:i/>
                <w:sz w:val="24"/>
                <w:szCs w:val="24"/>
              </w:rPr>
              <w:t>.</w:t>
            </w:r>
          </w:p>
        </w:tc>
      </w:tr>
      <w:bookmarkEnd w:id="32"/>
      <w:tr w:rsidR="00096960" w:rsidRPr="00096960" w14:paraId="03E5366B"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0CD88895" w14:textId="77777777"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Nr. p. k.</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69FC6842" w14:textId="77777777"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Pasākums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1338ABA8"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Darbības rezultāts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001E134B" w14:textId="77777777" w:rsidR="0054374B" w:rsidRPr="00096960" w:rsidRDefault="0054374B" w:rsidP="0054374B">
            <w:pPr>
              <w:suppressAutoHyphens w:val="0"/>
              <w:autoSpaceDN/>
              <w:spacing w:after="0" w:line="240" w:lineRule="auto"/>
              <w:ind w:right="7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Rezultatīvais rādītājs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1CD6CDC2"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Atbildīgā institūcija</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77A05714"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Līdzatbildīgās institūcijas</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5D398D0E" w14:textId="77777777" w:rsidR="0054374B" w:rsidRPr="00096960" w:rsidRDefault="0054374B" w:rsidP="0054374B">
            <w:pPr>
              <w:suppressAutoHyphens w:val="0"/>
              <w:autoSpaceDN/>
              <w:spacing w:after="0" w:line="240" w:lineRule="auto"/>
              <w:ind w:right="266"/>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Izpildes termiņš</w:t>
            </w:r>
            <w:r w:rsidRPr="00096960">
              <w:rPr>
                <w:rFonts w:ascii="Times New Roman" w:eastAsia="Times New Roman" w:hAnsi="Times New Roman"/>
                <w:b/>
                <w:bCs/>
                <w:sz w:val="24"/>
                <w:szCs w:val="24"/>
                <w:lang w:eastAsia="lv-LV"/>
              </w:rPr>
              <w:br/>
              <w:t>(ar precizitāti līdz pusgadam)</w:t>
            </w:r>
          </w:p>
        </w:tc>
      </w:tr>
      <w:tr w:rsidR="00096960" w:rsidRPr="00096960" w14:paraId="718C1B95"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44A47CA8" w14:textId="1FC20DBF"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296263C" w14:textId="77777777"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Nodrošināt NVA Rīgas reģionālās filiāles Nodarbinātības atbalsta centra personām ar invaliditāti (NACPI)    konsultatīvo darbību, uzlabojot un paplašinot personām ar invaliditāti un darba devējiem sniegto atbalstu, uzlabojot visu NVA filiāļu konsultatīvo darbību, paplašinot personām ar invaliditāti un </w:t>
            </w:r>
            <w:r w:rsidRPr="00096960">
              <w:rPr>
                <w:rFonts w:ascii="Times New Roman" w:hAnsi="Times New Roman"/>
                <w:sz w:val="24"/>
                <w:szCs w:val="24"/>
              </w:rPr>
              <w:lastRenderedPageBreak/>
              <w:t>darba devējiem sniegto atbalstu</w:t>
            </w:r>
          </w:p>
          <w:p w14:paraId="0545C170" w14:textId="77777777"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p>
          <w:p w14:paraId="754F2453" w14:textId="601AA00E"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i/>
                <w:sz w:val="24"/>
                <w:szCs w:val="24"/>
              </w:rPr>
              <w:t>#Dod5 Darba grupas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7831888C" w14:textId="183D28BB" w:rsidR="0054374B" w:rsidRPr="00096960" w:rsidRDefault="0054374B" w:rsidP="0054374B">
            <w:pPr>
              <w:suppressAutoHyphens w:val="0"/>
              <w:autoSpaceDN/>
              <w:spacing w:after="0" w:line="240" w:lineRule="auto"/>
              <w:jc w:val="both"/>
              <w:textAlignment w:val="auto"/>
              <w:rPr>
                <w:rFonts w:ascii="Times New Roman" w:hAnsi="Times New Roman"/>
                <w:sz w:val="24"/>
                <w:szCs w:val="24"/>
                <w:vertAlign w:val="superscript"/>
              </w:rPr>
            </w:pPr>
            <w:r w:rsidRPr="00096960">
              <w:rPr>
                <w:rFonts w:ascii="Times New Roman" w:hAnsi="Times New Roman"/>
                <w:sz w:val="24"/>
                <w:szCs w:val="24"/>
              </w:rPr>
              <w:lastRenderedPageBreak/>
              <w:t>Nodrošināta konsultatīvo pakalpojumu pieejamība NVA klientiem un darba devējiem reģionos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1F506191" w14:textId="276EDECB" w:rsidR="0054374B" w:rsidRPr="00096960" w:rsidRDefault="0054374B" w:rsidP="0054374B">
            <w:pPr>
              <w:suppressAutoHyphens w:val="0"/>
              <w:autoSpaceDN/>
              <w:spacing w:after="0" w:line="240" w:lineRule="auto"/>
              <w:ind w:right="75"/>
              <w:jc w:val="both"/>
              <w:textAlignment w:val="auto"/>
              <w:rPr>
                <w:rFonts w:ascii="Times New Roman" w:hAnsi="Times New Roman"/>
                <w:sz w:val="24"/>
                <w:szCs w:val="24"/>
              </w:rPr>
            </w:pPr>
            <w:r w:rsidRPr="00096960">
              <w:rPr>
                <w:rFonts w:ascii="Times New Roman" w:hAnsi="Times New Roman"/>
                <w:sz w:val="24"/>
                <w:szCs w:val="24"/>
              </w:rPr>
              <w:t>Specializēti pakalpojumi pieejami vismaz 5 NVA filiālēs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9BBB125" w14:textId="6365DC26"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6087BE7E" w14:textId="55BB85CE"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NVA</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52A3D0BF" w14:textId="16090E2C" w:rsidR="0054374B" w:rsidRPr="00096960" w:rsidRDefault="0054374B" w:rsidP="0054374B">
            <w:pPr>
              <w:suppressAutoHyphens w:val="0"/>
              <w:autoSpaceDN/>
              <w:spacing w:after="0" w:line="240" w:lineRule="auto"/>
              <w:ind w:right="266"/>
              <w:jc w:val="both"/>
              <w:textAlignment w:val="auto"/>
              <w:rPr>
                <w:rFonts w:ascii="Times New Roman" w:hAnsi="Times New Roman"/>
                <w:sz w:val="24"/>
                <w:szCs w:val="24"/>
              </w:rPr>
            </w:pPr>
            <w:r w:rsidRPr="00096960">
              <w:rPr>
                <w:rFonts w:ascii="Times New Roman" w:hAnsi="Times New Roman"/>
                <w:sz w:val="24"/>
                <w:szCs w:val="24"/>
              </w:rPr>
              <w:t>Katru gadu</w:t>
            </w:r>
          </w:p>
        </w:tc>
      </w:tr>
      <w:tr w:rsidR="00096960" w:rsidRPr="00096960" w14:paraId="5DF42BE6"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6A452F47" w14:textId="77777777" w:rsidR="002A2990" w:rsidRPr="00096960" w:rsidRDefault="002A2990" w:rsidP="00A9146E">
            <w:pPr>
              <w:suppressAutoHyphens w:val="0"/>
              <w:autoSpaceDN/>
              <w:spacing w:after="0" w:line="240" w:lineRule="auto"/>
              <w:ind w:left="142"/>
              <w:jc w:val="both"/>
              <w:textAlignment w:val="auto"/>
              <w:rPr>
                <w:rFonts w:ascii="Times New Roman" w:eastAsia="Times New Roman" w:hAnsi="Times New Roman"/>
                <w:b/>
                <w:bCs/>
                <w:sz w:val="24"/>
                <w:szCs w:val="24"/>
                <w:highlight w:val="yellow"/>
                <w:lang w:eastAsia="lv-LV"/>
              </w:rPr>
            </w:pPr>
            <w:r w:rsidRPr="00096960">
              <w:rPr>
                <w:rFonts w:ascii="Times New Roman" w:hAnsi="Times New Roman"/>
                <w:sz w:val="24"/>
                <w:szCs w:val="24"/>
              </w:rPr>
              <w:t>3.2.</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B33A77B" w14:textId="77777777" w:rsidR="002A2990" w:rsidRPr="00096960" w:rsidRDefault="002A2990" w:rsidP="00A9146E">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Pilnveidot NVA speciālistu un darba devēju zināšanas par nepieciešamajiem pasākumiem personu ar invaliditāti veiksmīgai iekļaušanai darba tirgū, ievērojot  to funkcionēšanas ierobežojumu ietekmi</w:t>
            </w:r>
          </w:p>
          <w:p w14:paraId="07AD2115" w14:textId="77777777" w:rsidR="002A2990" w:rsidRPr="00096960" w:rsidRDefault="002A2990" w:rsidP="00A9146E">
            <w:pPr>
              <w:suppressAutoHyphens w:val="0"/>
              <w:autoSpaceDN/>
              <w:spacing w:after="0" w:line="240" w:lineRule="auto"/>
              <w:ind w:left="142" w:right="120"/>
              <w:jc w:val="both"/>
              <w:textAlignment w:val="auto"/>
              <w:rPr>
                <w:rFonts w:ascii="Times New Roman" w:hAnsi="Times New Roman"/>
                <w:sz w:val="24"/>
                <w:szCs w:val="24"/>
                <w:highlight w:val="green"/>
              </w:rPr>
            </w:pPr>
          </w:p>
          <w:p w14:paraId="17DADECD" w14:textId="77777777" w:rsidR="002A2990" w:rsidRPr="00096960" w:rsidRDefault="002A2990" w:rsidP="00A9146E">
            <w:pPr>
              <w:suppressAutoHyphens w:val="0"/>
              <w:autoSpaceDN/>
              <w:spacing w:after="0" w:line="240" w:lineRule="auto"/>
              <w:ind w:left="142"/>
              <w:jc w:val="both"/>
              <w:textAlignment w:val="auto"/>
              <w:rPr>
                <w:rFonts w:ascii="Times New Roman" w:eastAsia="Times New Roman" w:hAnsi="Times New Roman"/>
                <w:b/>
                <w:bCs/>
                <w:i/>
                <w:sz w:val="24"/>
                <w:szCs w:val="24"/>
                <w:highlight w:val="yellow"/>
                <w:lang w:eastAsia="lv-LV"/>
              </w:rPr>
            </w:pPr>
            <w:r w:rsidRPr="00096960">
              <w:rPr>
                <w:rFonts w:ascii="Times New Roman" w:hAnsi="Times New Roman"/>
                <w:i/>
                <w:sz w:val="24"/>
                <w:szCs w:val="24"/>
              </w:rPr>
              <w:t>#Dod5 Darba grupas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42A20C7B" w14:textId="77777777" w:rsidR="002A2990" w:rsidRPr="00096960" w:rsidRDefault="002A2990" w:rsidP="00A9146E">
            <w:pPr>
              <w:suppressAutoHyphens w:val="0"/>
              <w:autoSpaceDN/>
              <w:spacing w:after="0" w:line="240" w:lineRule="auto"/>
              <w:jc w:val="both"/>
              <w:textAlignment w:val="auto"/>
              <w:rPr>
                <w:rFonts w:ascii="Times New Roman" w:eastAsia="Times New Roman" w:hAnsi="Times New Roman"/>
                <w:bCs/>
                <w:sz w:val="24"/>
                <w:szCs w:val="24"/>
                <w:lang w:eastAsia="lv-LV"/>
              </w:rPr>
            </w:pPr>
            <w:r w:rsidRPr="00096960">
              <w:rPr>
                <w:rFonts w:ascii="Times New Roman" w:hAnsi="Times New Roman"/>
                <w:sz w:val="24"/>
                <w:szCs w:val="24"/>
              </w:rPr>
              <w:t xml:space="preserve">Pilnveidotas NVA NACPI un pārējā personāla, un darba devēju prasmes darbam ar </w:t>
            </w:r>
            <w:r w:rsidRPr="00096960">
              <w:rPr>
                <w:rFonts w:ascii="Times New Roman" w:hAnsi="Times New Roman"/>
                <w:sz w:val="24"/>
                <w:szCs w:val="24"/>
                <w:lang w:eastAsia="lv-LV"/>
              </w:rPr>
              <w:t>personām</w:t>
            </w:r>
            <w:r w:rsidRPr="00096960">
              <w:rPr>
                <w:rFonts w:ascii="Times New Roman" w:hAnsi="Times New Roman"/>
                <w:sz w:val="24"/>
                <w:szCs w:val="24"/>
              </w:rPr>
              <w:t xml:space="preserve"> ar invaliditāti</w:t>
            </w:r>
            <w:r w:rsidRPr="00096960">
              <w:rPr>
                <w:rStyle w:val="FootnoteReference"/>
                <w:rFonts w:ascii="Times New Roman" w:hAnsi="Times New Roman"/>
                <w:sz w:val="24"/>
                <w:szCs w:val="24"/>
              </w:rPr>
              <w:footnoteReference w:id="44"/>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DC59263" w14:textId="39308CF6" w:rsidR="002A2990" w:rsidRPr="00096960" w:rsidRDefault="00CE5C55" w:rsidP="00A9146E">
            <w:pPr>
              <w:suppressAutoHyphens w:val="0"/>
              <w:autoSpaceDN/>
              <w:spacing w:after="0" w:line="240" w:lineRule="auto"/>
              <w:ind w:right="75"/>
              <w:jc w:val="both"/>
              <w:textAlignment w:val="auto"/>
              <w:rPr>
                <w:rFonts w:ascii="Times New Roman" w:hAnsi="Times New Roman"/>
                <w:sz w:val="24"/>
                <w:szCs w:val="24"/>
              </w:rPr>
            </w:pPr>
            <w:r w:rsidRPr="00096960">
              <w:rPr>
                <w:rFonts w:ascii="Times New Roman" w:hAnsi="Times New Roman"/>
                <w:sz w:val="24"/>
                <w:szCs w:val="24"/>
              </w:rPr>
              <w:t>a</w:t>
            </w:r>
            <w:r w:rsidR="002A2990" w:rsidRPr="00096960">
              <w:rPr>
                <w:rFonts w:ascii="Times New Roman" w:hAnsi="Times New Roman"/>
                <w:sz w:val="24"/>
                <w:szCs w:val="24"/>
              </w:rPr>
              <w:t>)</w:t>
            </w:r>
            <w:r w:rsidR="00F137CF" w:rsidRPr="00096960">
              <w:rPr>
                <w:rFonts w:ascii="Times New Roman" w:hAnsi="Times New Roman"/>
                <w:sz w:val="24"/>
                <w:szCs w:val="24"/>
              </w:rPr>
              <w:t> </w:t>
            </w:r>
            <w:r w:rsidR="002A2990" w:rsidRPr="00096960">
              <w:rPr>
                <w:rFonts w:ascii="Times New Roman" w:hAnsi="Times New Roman"/>
                <w:sz w:val="24"/>
                <w:szCs w:val="24"/>
              </w:rPr>
              <w:t>vidēji 24 grupu konsultācijas (gadā)</w:t>
            </w:r>
          </w:p>
          <w:p w14:paraId="7F8DD9A5" w14:textId="77777777" w:rsidR="002A2990" w:rsidRPr="00096960" w:rsidRDefault="002A2990" w:rsidP="00A9146E">
            <w:pPr>
              <w:suppressAutoHyphens w:val="0"/>
              <w:autoSpaceDN/>
              <w:spacing w:after="0" w:line="240" w:lineRule="auto"/>
              <w:ind w:right="75"/>
              <w:jc w:val="both"/>
              <w:textAlignment w:val="auto"/>
              <w:rPr>
                <w:rFonts w:ascii="Times New Roman" w:hAnsi="Times New Roman"/>
                <w:sz w:val="24"/>
                <w:szCs w:val="24"/>
                <w:lang w:eastAsia="lv-LV"/>
              </w:rPr>
            </w:pPr>
            <w:r w:rsidRPr="00096960">
              <w:rPr>
                <w:rFonts w:ascii="Times New Roman" w:hAnsi="Times New Roman"/>
                <w:sz w:val="24"/>
                <w:szCs w:val="24"/>
              </w:rPr>
              <w:t xml:space="preserve">darba devējiem par personu ar invaliditāti </w:t>
            </w:r>
            <w:r w:rsidRPr="00096960">
              <w:rPr>
                <w:rFonts w:ascii="Times New Roman" w:hAnsi="Times New Roman"/>
                <w:sz w:val="24"/>
                <w:szCs w:val="24"/>
                <w:lang w:eastAsia="lv-LV"/>
              </w:rPr>
              <w:t>nodarbināšanu;</w:t>
            </w:r>
          </w:p>
          <w:p w14:paraId="7FE38E8A" w14:textId="77777777" w:rsidR="002A2990" w:rsidRPr="00096960" w:rsidRDefault="002A2990" w:rsidP="00A9146E">
            <w:pPr>
              <w:suppressAutoHyphens w:val="0"/>
              <w:autoSpaceDN/>
              <w:spacing w:after="0" w:line="240" w:lineRule="auto"/>
              <w:ind w:right="75"/>
              <w:jc w:val="both"/>
              <w:textAlignment w:val="auto"/>
              <w:rPr>
                <w:rFonts w:ascii="Times New Roman" w:eastAsia="Times New Roman" w:hAnsi="Times New Roman"/>
                <w:bCs/>
                <w:sz w:val="24"/>
                <w:szCs w:val="24"/>
                <w:lang w:eastAsia="lv-LV"/>
              </w:rPr>
            </w:pPr>
          </w:p>
          <w:p w14:paraId="57E05139" w14:textId="60037A57" w:rsidR="002A2990" w:rsidRPr="00096960" w:rsidRDefault="002A2990" w:rsidP="00A9146E">
            <w:pPr>
              <w:suppressAutoHyphens w:val="0"/>
              <w:autoSpaceDN/>
              <w:spacing w:after="0" w:line="240" w:lineRule="auto"/>
              <w:ind w:right="75"/>
              <w:jc w:val="both"/>
              <w:textAlignment w:val="auto"/>
              <w:rPr>
                <w:rFonts w:ascii="Times New Roman" w:eastAsia="Times New Roman" w:hAnsi="Times New Roman"/>
                <w:bCs/>
                <w:sz w:val="24"/>
                <w:szCs w:val="24"/>
                <w:lang w:eastAsia="lv-LV"/>
              </w:rPr>
            </w:pPr>
            <w:r w:rsidRPr="00096960">
              <w:rPr>
                <w:rFonts w:ascii="Times New Roman" w:eastAsia="Times New Roman" w:hAnsi="Times New Roman"/>
                <w:bCs/>
                <w:sz w:val="24"/>
                <w:szCs w:val="24"/>
                <w:lang w:eastAsia="lv-LV"/>
              </w:rPr>
              <w:t>2)</w:t>
            </w:r>
            <w:r w:rsidR="00F137CF" w:rsidRPr="00096960">
              <w:rPr>
                <w:rFonts w:ascii="Times New Roman" w:eastAsia="Times New Roman" w:hAnsi="Times New Roman"/>
                <w:bCs/>
                <w:sz w:val="24"/>
                <w:szCs w:val="24"/>
                <w:lang w:eastAsia="lv-LV"/>
              </w:rPr>
              <w:t> </w:t>
            </w:r>
            <w:r w:rsidRPr="00096960">
              <w:rPr>
                <w:rFonts w:ascii="Times New Roman" w:eastAsia="Times New Roman" w:hAnsi="Times New Roman"/>
                <w:bCs/>
                <w:sz w:val="24"/>
                <w:szCs w:val="24"/>
                <w:lang w:eastAsia="lv-LV"/>
              </w:rPr>
              <w:t>vidēji 56 NVA nodarbinātajiem pilnveidotas zināšanas personu ar invaliditāti nodarbinātības jautājumos.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5398D2BE" w14:textId="77777777" w:rsidR="002A2990" w:rsidRPr="00096960" w:rsidRDefault="002A2990" w:rsidP="00A9146E">
            <w:pPr>
              <w:suppressAutoHyphens w:val="0"/>
              <w:autoSpaceDN/>
              <w:spacing w:after="0" w:line="240" w:lineRule="auto"/>
              <w:ind w:right="-255"/>
              <w:jc w:val="both"/>
              <w:textAlignment w:val="auto"/>
              <w:rPr>
                <w:rFonts w:ascii="Times New Roman" w:eastAsia="Times New Roman" w:hAnsi="Times New Roman"/>
                <w:b/>
                <w:bCs/>
                <w:sz w:val="24"/>
                <w:szCs w:val="24"/>
                <w:highlight w:val="yellow"/>
                <w:lang w:eastAsia="lv-LV"/>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28D9B777" w14:textId="77777777" w:rsidR="002A2990" w:rsidRPr="00096960" w:rsidRDefault="002A2990" w:rsidP="00A9146E">
            <w:pPr>
              <w:suppressAutoHyphens w:val="0"/>
              <w:autoSpaceDN/>
              <w:spacing w:after="0" w:line="240" w:lineRule="auto"/>
              <w:ind w:right="-255"/>
              <w:jc w:val="both"/>
              <w:textAlignment w:val="auto"/>
              <w:rPr>
                <w:rFonts w:ascii="Times New Roman" w:eastAsia="Times New Roman" w:hAnsi="Times New Roman"/>
                <w:b/>
                <w:bCs/>
                <w:sz w:val="24"/>
                <w:szCs w:val="24"/>
                <w:highlight w:val="yellow"/>
                <w:lang w:eastAsia="lv-LV"/>
              </w:rPr>
            </w:pPr>
            <w:r w:rsidRPr="00096960">
              <w:rPr>
                <w:rFonts w:ascii="Times New Roman" w:hAnsi="Times New Roman"/>
                <w:sz w:val="24"/>
                <w:szCs w:val="24"/>
              </w:rPr>
              <w:t>NVA</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3600E0C" w14:textId="77777777" w:rsidR="002A2990" w:rsidRPr="00096960" w:rsidRDefault="002A2990" w:rsidP="00A9146E">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 xml:space="preserve">Katru gadu </w:t>
            </w:r>
          </w:p>
          <w:p w14:paraId="5707B694" w14:textId="77777777" w:rsidR="002A2990" w:rsidRPr="00096960" w:rsidRDefault="002A2990" w:rsidP="00A9146E">
            <w:pPr>
              <w:suppressAutoHyphens w:val="0"/>
              <w:autoSpaceDN/>
              <w:spacing w:after="0" w:line="240" w:lineRule="auto"/>
              <w:ind w:right="266"/>
              <w:jc w:val="both"/>
              <w:textAlignment w:val="auto"/>
              <w:rPr>
                <w:rFonts w:ascii="Times New Roman" w:eastAsia="Times New Roman" w:hAnsi="Times New Roman"/>
                <w:b/>
                <w:bCs/>
                <w:sz w:val="24"/>
                <w:szCs w:val="24"/>
                <w:lang w:eastAsia="lv-LV"/>
              </w:rPr>
            </w:pPr>
          </w:p>
        </w:tc>
      </w:tr>
      <w:tr w:rsidR="00096960" w:rsidRPr="00096960" w14:paraId="0BD68722" w14:textId="77777777" w:rsidTr="00AF7F49">
        <w:trPr>
          <w:gridAfter w:val="1"/>
          <w:wAfter w:w="3" w:type="pct"/>
          <w:trHeight w:val="1529"/>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01136C07" w14:textId="7E3097BA"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3.3.</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6EAAABA1" w14:textId="11BC354F" w:rsidR="0054374B" w:rsidRPr="00096960" w:rsidRDefault="0054374B" w:rsidP="0054374B">
            <w:pPr>
              <w:spacing w:after="0" w:line="240" w:lineRule="auto"/>
              <w:jc w:val="both"/>
              <w:rPr>
                <w:rFonts w:ascii="Times New Roman" w:hAnsi="Times New Roman"/>
                <w:i/>
                <w:sz w:val="24"/>
                <w:szCs w:val="24"/>
              </w:rPr>
            </w:pPr>
            <w:r w:rsidRPr="00096960">
              <w:rPr>
                <w:rFonts w:ascii="Times New Roman" w:hAnsi="Times New Roman"/>
                <w:sz w:val="24"/>
                <w:szCs w:val="24"/>
              </w:rPr>
              <w:t>Nodrošināt SIVA sniegtā profesionālās piemērotības pakalpojuma pieejamību plašākai bezdarbnieku ar invaliditāti mērķa grupai</w:t>
            </w: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248739D9" w14:textId="04A8E63D"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Bezdarbniekiem ar invaliditāti profesionālās piemērotības pakalpojums nodrošināts neatkarīgi no bezdarba ilguma</w:t>
            </w:r>
            <w:r w:rsidRPr="00096960">
              <w:rPr>
                <w:rStyle w:val="FootnoteReference"/>
                <w:rFonts w:ascii="Times New Roman" w:hAnsi="Times New Roman"/>
                <w:sz w:val="24"/>
                <w:szCs w:val="24"/>
                <w:lang w:eastAsia="lv-LV"/>
              </w:rPr>
              <w:footnoteReference w:id="45"/>
            </w: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72C30522" w14:textId="4ECC8B00" w:rsidR="0054374B" w:rsidRPr="00096960" w:rsidRDefault="002A2990" w:rsidP="002A2990">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Vidēji </w:t>
            </w:r>
            <w:r w:rsidR="0054374B" w:rsidRPr="00096960">
              <w:rPr>
                <w:rFonts w:ascii="Times New Roman" w:hAnsi="Times New Roman"/>
                <w:sz w:val="24"/>
                <w:szCs w:val="24"/>
                <w:lang w:eastAsia="lv-LV"/>
              </w:rPr>
              <w:t>54 bezdarbniekiem (gadā) ar invaliditāti  veikta profesionālās piemērotības noteikšana</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3EA8D83F" w14:textId="01E170F6"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1214E846" w14:textId="77777777"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 xml:space="preserve">NVA </w:t>
            </w:r>
          </w:p>
          <w:p w14:paraId="6E7CBC21" w14:textId="40B72EA3"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SIVA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341E5CAF" w14:textId="4E84EF92"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 xml:space="preserve">Katru gadu </w:t>
            </w:r>
          </w:p>
        </w:tc>
      </w:tr>
      <w:tr w:rsidR="00096960" w:rsidRPr="00096960" w14:paraId="0D92AE76" w14:textId="77777777" w:rsidTr="00AF7F49">
        <w:trPr>
          <w:gridAfter w:val="1"/>
          <w:wAfter w:w="3" w:type="pct"/>
          <w:trHeight w:val="2055"/>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400AE9DC" w14:textId="5CE7820A"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lastRenderedPageBreak/>
              <w:t>3.4.</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7DBA73D6" w14:textId="6BCBB4CF"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Ieviest NVA vai ārpakalpojuma nodrošināto   </w:t>
            </w:r>
            <w:proofErr w:type="spellStart"/>
            <w:r w:rsidRPr="00096960">
              <w:rPr>
                <w:rFonts w:ascii="Times New Roman" w:hAnsi="Times New Roman"/>
                <w:sz w:val="24"/>
                <w:szCs w:val="24"/>
                <w:lang w:eastAsia="lv-LV"/>
              </w:rPr>
              <w:t>mentora</w:t>
            </w:r>
            <w:proofErr w:type="spellEnd"/>
            <w:r w:rsidRPr="00096960">
              <w:rPr>
                <w:rFonts w:ascii="Times New Roman" w:hAnsi="Times New Roman"/>
                <w:sz w:val="24"/>
                <w:szCs w:val="24"/>
                <w:lang w:eastAsia="lv-LV"/>
              </w:rPr>
              <w:t xml:space="preserve"> pakalpojumu  bezdarbniekiem ar invaliditāti</w:t>
            </w: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362409D3" w14:textId="56642F48"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Bezdarbniekiem ar invaliditāti nodrošināts </w:t>
            </w:r>
            <w:proofErr w:type="spellStart"/>
            <w:r w:rsidRPr="00096960">
              <w:rPr>
                <w:rFonts w:ascii="Times New Roman" w:hAnsi="Times New Roman"/>
                <w:sz w:val="24"/>
                <w:szCs w:val="24"/>
              </w:rPr>
              <w:t>mentora</w:t>
            </w:r>
            <w:proofErr w:type="spellEnd"/>
            <w:r w:rsidRPr="00096960">
              <w:rPr>
                <w:rFonts w:ascii="Times New Roman" w:hAnsi="Times New Roman"/>
                <w:sz w:val="24"/>
                <w:szCs w:val="24"/>
              </w:rPr>
              <w:t xml:space="preserve"> atbalsts darba meklēšanas un arī darba uzsākšanas posmā</w:t>
            </w:r>
            <w:r w:rsidRPr="00096960">
              <w:rPr>
                <w:rStyle w:val="FootnoteReference"/>
                <w:rFonts w:ascii="Times New Roman" w:hAnsi="Times New Roman"/>
                <w:sz w:val="24"/>
                <w:szCs w:val="24"/>
              </w:rPr>
              <w:footnoteReference w:id="46"/>
            </w:r>
          </w:p>
          <w:p w14:paraId="74FACD8D" w14:textId="00E448F6"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rPr>
            </w:pP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54ACA151" w14:textId="0C113A59" w:rsidR="0054374B" w:rsidRPr="00096960" w:rsidRDefault="002A2990"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lang w:eastAsia="lv-LV"/>
              </w:rPr>
              <w:t xml:space="preserve">Vidēji </w:t>
            </w:r>
            <w:r w:rsidR="0054374B" w:rsidRPr="00096960">
              <w:rPr>
                <w:rFonts w:ascii="Times New Roman" w:hAnsi="Times New Roman"/>
                <w:sz w:val="24"/>
                <w:szCs w:val="24"/>
                <w:lang w:eastAsia="lv-LV"/>
              </w:rPr>
              <w:t xml:space="preserve">45 bezdarbnieki (gadā) saņem </w:t>
            </w:r>
            <w:proofErr w:type="spellStart"/>
            <w:r w:rsidR="0054374B" w:rsidRPr="00096960">
              <w:rPr>
                <w:rFonts w:ascii="Times New Roman" w:hAnsi="Times New Roman"/>
                <w:sz w:val="24"/>
                <w:szCs w:val="24"/>
                <w:lang w:eastAsia="lv-LV"/>
              </w:rPr>
              <w:t>mentora</w:t>
            </w:r>
            <w:proofErr w:type="spellEnd"/>
            <w:r w:rsidR="0054374B" w:rsidRPr="00096960">
              <w:rPr>
                <w:rFonts w:ascii="Times New Roman" w:hAnsi="Times New Roman"/>
                <w:sz w:val="24"/>
                <w:szCs w:val="24"/>
                <w:lang w:eastAsia="lv-LV"/>
              </w:rPr>
              <w:t xml:space="preserve"> pakalpojumu</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7DB58D71" w14:textId="4CC1FED4"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57BBA46C" w14:textId="1BDAF2A2"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549FB294" w14:textId="399AFAE2"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 xml:space="preserve">Katru gadu </w:t>
            </w:r>
          </w:p>
        </w:tc>
      </w:tr>
      <w:tr w:rsidR="00096960" w:rsidRPr="00096960" w14:paraId="5F0C8964" w14:textId="77777777" w:rsidTr="00096960">
        <w:trPr>
          <w:gridAfter w:val="1"/>
          <w:wAfter w:w="3" w:type="pct"/>
          <w:trHeight w:val="2224"/>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4F3B9E69" w14:textId="09977544"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3.5.</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3D390F2A" w14:textId="7A8B9E45"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Veicināt personu ar GRT noturību darba vietā</w:t>
            </w:r>
            <w:r w:rsidRPr="00096960">
              <w:rPr>
                <w:rFonts w:ascii="Times New Roman" w:hAnsi="Times New Roman"/>
                <w:sz w:val="24"/>
                <w:szCs w:val="24"/>
              </w:rPr>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2D0955BF" w14:textId="000A7645" w:rsidR="0054374B" w:rsidRPr="00096960" w:rsidRDefault="0054374B" w:rsidP="0054374B">
            <w:pPr>
              <w:suppressAutoHyphens w:val="0"/>
              <w:autoSpaceDN/>
              <w:spacing w:after="0" w:line="240" w:lineRule="auto"/>
              <w:ind w:left="31" w:right="120"/>
              <w:jc w:val="both"/>
              <w:textAlignment w:val="auto"/>
              <w:rPr>
                <w:rFonts w:ascii="Times New Roman" w:hAnsi="Times New Roman"/>
                <w:sz w:val="24"/>
                <w:szCs w:val="24"/>
              </w:rPr>
            </w:pPr>
            <w:r w:rsidRPr="00096960">
              <w:rPr>
                <w:rFonts w:ascii="Times New Roman" w:hAnsi="Times New Roman"/>
                <w:sz w:val="24"/>
                <w:szCs w:val="24"/>
                <w:lang w:eastAsia="lv-LV"/>
              </w:rPr>
              <w:t>Sagatavoti priekšlikumi atbalsta pakalpojuma ieviešanai darba vietās personai ar GRT darba pienākumu veikšanai</w:t>
            </w:r>
            <w:r w:rsidRPr="00096960">
              <w:rPr>
                <w:rStyle w:val="FootnoteReference"/>
                <w:rFonts w:ascii="Times New Roman" w:hAnsi="Times New Roman"/>
                <w:sz w:val="24"/>
                <w:szCs w:val="24"/>
                <w:lang w:eastAsia="lv-LV"/>
              </w:rPr>
              <w:footnoteReference w:id="47"/>
            </w: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1B7FB1C9" w14:textId="11D92CA6"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a)</w:t>
            </w:r>
            <w:r w:rsidR="00F137CF" w:rsidRPr="00096960">
              <w:rPr>
                <w:rFonts w:ascii="Times New Roman" w:hAnsi="Times New Roman"/>
                <w:sz w:val="24"/>
                <w:szCs w:val="24"/>
                <w:lang w:eastAsia="lv-LV"/>
              </w:rPr>
              <w:t> </w:t>
            </w:r>
            <w:r w:rsidR="002A2990" w:rsidRPr="00096960">
              <w:rPr>
                <w:rFonts w:ascii="Times New Roman" w:hAnsi="Times New Roman"/>
                <w:sz w:val="24"/>
                <w:szCs w:val="24"/>
                <w:lang w:eastAsia="lv-LV"/>
              </w:rPr>
              <w:t>v</w:t>
            </w:r>
            <w:r w:rsidRPr="00096960">
              <w:rPr>
                <w:rFonts w:ascii="Times New Roman" w:hAnsi="Times New Roman"/>
                <w:sz w:val="24"/>
                <w:szCs w:val="24"/>
                <w:lang w:eastAsia="lv-LV"/>
              </w:rPr>
              <w:t>eikti grozījumi</w:t>
            </w:r>
            <w:r w:rsidR="002A2990" w:rsidRPr="00096960">
              <w:rPr>
                <w:rFonts w:ascii="Times New Roman" w:hAnsi="Times New Roman"/>
                <w:sz w:val="24"/>
                <w:szCs w:val="24"/>
                <w:lang w:eastAsia="lv-LV"/>
              </w:rPr>
              <w:t xml:space="preserve"> nodarbinātības jomu regulējošajos </w:t>
            </w:r>
            <w:r w:rsidRPr="00096960">
              <w:rPr>
                <w:rFonts w:ascii="Times New Roman" w:hAnsi="Times New Roman"/>
                <w:sz w:val="24"/>
                <w:szCs w:val="24"/>
                <w:lang w:eastAsia="lv-LV"/>
              </w:rPr>
              <w:t xml:space="preserve">normatīvajos aktos – 1 </w:t>
            </w:r>
          </w:p>
          <w:p w14:paraId="0CD42C29"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rPr>
            </w:pPr>
          </w:p>
          <w:p w14:paraId="5A2B3B6E" w14:textId="37B98F16" w:rsidR="0054374B" w:rsidRPr="00096960" w:rsidRDefault="002A2990" w:rsidP="002A2990">
            <w:pPr>
              <w:ind w:right="120"/>
              <w:rPr>
                <w:rFonts w:ascii="Times New Roman" w:hAnsi="Times New Roman"/>
                <w:sz w:val="24"/>
                <w:szCs w:val="24"/>
              </w:rPr>
            </w:pPr>
            <w:r w:rsidRPr="00096960">
              <w:rPr>
                <w:rFonts w:ascii="Times New Roman" w:hAnsi="Times New Roman"/>
                <w:sz w:val="24"/>
                <w:szCs w:val="24"/>
              </w:rPr>
              <w:t>b)</w:t>
            </w:r>
            <w:r w:rsidRPr="00096960">
              <w:rPr>
                <w:rFonts w:ascii="Times New Roman" w:hAnsi="Times New Roman"/>
                <w:sz w:val="24"/>
                <w:szCs w:val="24"/>
                <w:lang w:val="en-US"/>
              </w:rPr>
              <w:t> </w:t>
            </w:r>
            <w:r w:rsidRPr="00096960">
              <w:rPr>
                <w:rFonts w:ascii="Times New Roman" w:hAnsi="Times New Roman"/>
                <w:sz w:val="24"/>
                <w:szCs w:val="24"/>
              </w:rPr>
              <w:t>a</w:t>
            </w:r>
            <w:r w:rsidR="0054374B" w:rsidRPr="00096960">
              <w:rPr>
                <w:rFonts w:ascii="Times New Roman" w:hAnsi="Times New Roman"/>
                <w:sz w:val="24"/>
                <w:szCs w:val="24"/>
              </w:rPr>
              <w:t>tbalsta pakalpojumu saņem -  gadā vidēji 10 personas</w:t>
            </w:r>
            <w:r w:rsidR="0054374B" w:rsidRPr="00096960">
              <w:rPr>
                <w:rFonts w:ascii="Times New Roman" w:hAnsi="Times New Roman"/>
                <w:sz w:val="24"/>
                <w:szCs w:val="24"/>
                <w:lang w:eastAsia="lv-LV"/>
              </w:rPr>
              <w:t xml:space="preserve"> ar GRT</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4793C9E5" w14:textId="3F89262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0BB5355B" w14:textId="0B896E7A"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210F4C28" w14:textId="7A87B572"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a) 2025.gada 2.pusgads</w:t>
            </w:r>
          </w:p>
          <w:p w14:paraId="41CC8B65" w14:textId="5A6CF398" w:rsidR="0054374B" w:rsidRPr="00096960" w:rsidRDefault="0054374B" w:rsidP="0054374B">
            <w:pPr>
              <w:suppressAutoHyphens w:val="0"/>
              <w:autoSpaceDN/>
              <w:spacing w:after="0" w:line="240" w:lineRule="auto"/>
              <w:ind w:right="102"/>
              <w:jc w:val="both"/>
              <w:textAlignment w:val="auto"/>
              <w:rPr>
                <w:rFonts w:ascii="Times New Roman" w:hAnsi="Times New Roman"/>
                <w:sz w:val="24"/>
                <w:szCs w:val="24"/>
              </w:rPr>
            </w:pPr>
            <w:r w:rsidRPr="00096960">
              <w:rPr>
                <w:rFonts w:ascii="Times New Roman" w:hAnsi="Times New Roman"/>
                <w:sz w:val="24"/>
                <w:szCs w:val="24"/>
              </w:rPr>
              <w:t>b) līdz 2027.gada 2.pusgadam</w:t>
            </w:r>
          </w:p>
        </w:tc>
      </w:tr>
      <w:tr w:rsidR="00096960" w:rsidRPr="00096960" w14:paraId="339F90F8"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7EFFAA26" w14:textId="276CBE08"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3.6.</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17C20959"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Izveidot konsultatīvo atbalstu darba devējiem personu ar GRT darba vidē aktuālo jautājumu risināšanai</w:t>
            </w:r>
          </w:p>
          <w:p w14:paraId="312F786E" w14:textId="0051C1FD"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52BDAEC" w14:textId="1C54844D"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rPr>
              <w:t>Izveidots saziņas kanāls darba devējiem, kur vērsties personu ar GRT nodarbinātības problemātikas gadījumos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1EA91596" w14:textId="7F802DCA"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Darbojas vienots informatīvais tālrunis un nodrošinātas konsultācijas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57ADCCF2" w14:textId="73699E35"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19C3542" w14:textId="35E752F6"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NVA</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20B3FA8C" w14:textId="04CFADC7"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2025.gada 2.pusgads- 2027.gada 2.pusgadam</w:t>
            </w:r>
          </w:p>
        </w:tc>
      </w:tr>
      <w:tr w:rsidR="00096960" w:rsidRPr="00096960" w14:paraId="1A006036" w14:textId="77777777" w:rsidTr="00AF7F49">
        <w:trPr>
          <w:gridAfter w:val="1"/>
          <w:wAfter w:w="3" w:type="pct"/>
          <w:trHeight w:val="2055"/>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0B895835" w14:textId="2E4A4E10"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lastRenderedPageBreak/>
              <w:t>3.7.</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1F9D7A4C" w14:textId="18474542"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rPr>
              <w:t>Īstenot valsts līdzfinansēto darba vietu izveides mehānismu personu ar invaliditāti nodarbināšanai un iekļaušanai darba tirgū</w:t>
            </w: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533C602D"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trike/>
                <w:sz w:val="24"/>
                <w:szCs w:val="24"/>
              </w:rPr>
            </w:pPr>
          </w:p>
          <w:p w14:paraId="776972D3" w14:textId="3B32354F"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 xml:space="preserve">Izveidotas </w:t>
            </w:r>
            <w:r w:rsidR="00F71F3C" w:rsidRPr="00096960">
              <w:rPr>
                <w:rFonts w:ascii="Times New Roman" w:hAnsi="Times New Roman"/>
                <w:sz w:val="24"/>
                <w:szCs w:val="24"/>
              </w:rPr>
              <w:t xml:space="preserve">ESF+ un </w:t>
            </w:r>
            <w:r w:rsidRPr="00096960">
              <w:rPr>
                <w:rFonts w:ascii="Times New Roman" w:hAnsi="Times New Roman"/>
                <w:sz w:val="24"/>
                <w:szCs w:val="24"/>
              </w:rPr>
              <w:t>valsts līdzfinansētās darba vietas, kurās tiek nodarbinātas personas ar invaliditāti</w:t>
            </w:r>
            <w:r w:rsidRPr="00096960">
              <w:rPr>
                <w:rStyle w:val="FootnoteReference"/>
                <w:rFonts w:ascii="Times New Roman" w:hAnsi="Times New Roman"/>
                <w:sz w:val="24"/>
                <w:szCs w:val="24"/>
              </w:rPr>
              <w:footnoteReference w:id="48"/>
            </w: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2366F1DB" w14:textId="7D658FC8"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lang w:eastAsia="lv-LV"/>
              </w:rPr>
              <w:t>Izveidotas 559 darba vietas (gadā) personām ar invaliditāti</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3F5912EF" w14:textId="6B6BB99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57383363" w14:textId="1EBBB41E"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221851A1" w14:textId="57F409D2"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Katru gadu</w:t>
            </w:r>
          </w:p>
        </w:tc>
      </w:tr>
      <w:tr w:rsidR="00096960" w:rsidRPr="00096960" w14:paraId="1F700DBA" w14:textId="77777777" w:rsidTr="00096960">
        <w:trPr>
          <w:gridAfter w:val="1"/>
          <w:wAfter w:w="3" w:type="pct"/>
          <w:trHeight w:val="1799"/>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1B77BF7A" w14:textId="4829A032"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3.8. </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5BF96636" w14:textId="7FF38603"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rPr>
              <w:t>Pilnveidot valsts līdzfinansēto darba vietu izveides mehānismu personu ar invaliditāti nodarbināšanai un iekļaušanai darba tirgū</w:t>
            </w: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3DD24B91" w14:textId="77777777" w:rsidR="0054374B" w:rsidRPr="00096960" w:rsidRDefault="0054374B" w:rsidP="0054374B">
            <w:pPr>
              <w:suppressAutoHyphens w:val="0"/>
              <w:autoSpaceDN/>
              <w:spacing w:after="0" w:line="240" w:lineRule="auto"/>
              <w:jc w:val="both"/>
              <w:textAlignment w:val="auto"/>
              <w:rPr>
                <w:rFonts w:ascii="Times New Roman" w:hAnsi="Times New Roman"/>
                <w:strike/>
                <w:sz w:val="24"/>
                <w:szCs w:val="24"/>
              </w:rPr>
            </w:pPr>
          </w:p>
          <w:p w14:paraId="030B8A3A" w14:textId="26C4DC4A" w:rsidR="0054374B" w:rsidRPr="00096960" w:rsidRDefault="0054374B" w:rsidP="0054374B">
            <w:pPr>
              <w:suppressAutoHyphens w:val="0"/>
              <w:autoSpaceDN/>
              <w:spacing w:after="0" w:line="240" w:lineRule="auto"/>
              <w:ind w:left="31" w:right="120"/>
              <w:jc w:val="both"/>
              <w:textAlignment w:val="auto"/>
              <w:rPr>
                <w:rFonts w:ascii="Times New Roman" w:hAnsi="Times New Roman"/>
                <w:sz w:val="24"/>
                <w:szCs w:val="24"/>
              </w:rPr>
            </w:pPr>
            <w:proofErr w:type="spellStart"/>
            <w:r w:rsidRPr="00096960">
              <w:rPr>
                <w:rFonts w:ascii="Times New Roman" w:hAnsi="Times New Roman"/>
                <w:sz w:val="24"/>
                <w:szCs w:val="24"/>
              </w:rPr>
              <w:t>Prioritizēts</w:t>
            </w:r>
            <w:proofErr w:type="spellEnd"/>
            <w:r w:rsidRPr="00096960">
              <w:rPr>
                <w:rFonts w:ascii="Times New Roman" w:hAnsi="Times New Roman"/>
                <w:sz w:val="24"/>
                <w:szCs w:val="24"/>
              </w:rPr>
              <w:t xml:space="preserve"> atbalsts to personu ar invaliditāti iesaistei darba tirgū, kurām ir noteikta I un II invaliditātes grupa </w:t>
            </w: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6CC279A8" w14:textId="7E1397F0" w:rsidR="0054374B" w:rsidRPr="00096960" w:rsidRDefault="00F71F3C" w:rsidP="00F71F3C">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lang w:eastAsia="lv-LV"/>
              </w:rPr>
              <w:t>Veikti grozījumi nodarbinātības jomu regulējošajos un citos normatīvajos aktos</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7BC210C6" w14:textId="414AE804"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lang w:eastAsia="lv-LV"/>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5F0A7EAE" w14:textId="71B3B166"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lang w:eastAsia="lv-LV"/>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30AAB1B4" w14:textId="15A98EFE" w:rsidR="0054374B" w:rsidRPr="00096960" w:rsidRDefault="0054374B" w:rsidP="0054374B">
            <w:pPr>
              <w:suppressAutoHyphens w:val="0"/>
              <w:autoSpaceDN/>
              <w:spacing w:after="0" w:line="240" w:lineRule="auto"/>
              <w:ind w:right="-34"/>
              <w:jc w:val="both"/>
              <w:textAlignment w:val="auto"/>
              <w:rPr>
                <w:rFonts w:ascii="Times New Roman" w:hAnsi="Times New Roman"/>
                <w:sz w:val="24"/>
                <w:szCs w:val="24"/>
              </w:rPr>
            </w:pPr>
            <w:r w:rsidRPr="00096960">
              <w:rPr>
                <w:rFonts w:ascii="Times New Roman" w:hAnsi="Times New Roman"/>
                <w:sz w:val="24"/>
                <w:szCs w:val="24"/>
              </w:rPr>
              <w:t>2025.gada 2. pusgads</w:t>
            </w:r>
          </w:p>
        </w:tc>
      </w:tr>
      <w:tr w:rsidR="00096960" w:rsidRPr="00096960" w14:paraId="6C7A4064" w14:textId="77777777" w:rsidTr="00096960">
        <w:trPr>
          <w:gridAfter w:val="1"/>
          <w:wAfter w:w="3" w:type="pct"/>
          <w:trHeight w:val="1938"/>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28CB490D" w14:textId="24DF6058"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3.9.</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58C903B0" w14:textId="77777777" w:rsidR="0054374B" w:rsidRPr="00096960" w:rsidRDefault="0054374B" w:rsidP="0054374B">
            <w:pPr>
              <w:suppressAutoHyphens w:val="0"/>
              <w:autoSpaceDE w:val="0"/>
              <w:autoSpaceDN/>
              <w:adjustRightInd w:val="0"/>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Nodrošināt atbalstu nodarbināto personu ar invaliditāti, kuras ir pakļautas bezdarba riskam,  noturībai un konkurētspējai darba tirgū </w:t>
            </w:r>
          </w:p>
          <w:p w14:paraId="329F5041" w14:textId="77777777" w:rsidR="0054374B" w:rsidRPr="00096960" w:rsidRDefault="0054374B" w:rsidP="0054374B">
            <w:pPr>
              <w:suppressAutoHyphens w:val="0"/>
              <w:autoSpaceDE w:val="0"/>
              <w:autoSpaceDN/>
              <w:adjustRightInd w:val="0"/>
              <w:spacing w:after="0" w:line="240" w:lineRule="auto"/>
              <w:ind w:left="142"/>
              <w:jc w:val="both"/>
              <w:textAlignment w:val="auto"/>
              <w:rPr>
                <w:rFonts w:ascii="Times New Roman" w:hAnsi="Times New Roman"/>
                <w:sz w:val="24"/>
                <w:szCs w:val="24"/>
                <w:lang w:eastAsia="lv-LV"/>
              </w:rPr>
            </w:pPr>
          </w:p>
          <w:p w14:paraId="2F868FBA" w14:textId="4CE92B00"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rPr>
            </w:pP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2C752F3E" w14:textId="0F910B81" w:rsidR="0054374B" w:rsidRPr="00096960" w:rsidRDefault="0054374B" w:rsidP="0054374B">
            <w:pPr>
              <w:suppressAutoHyphens w:val="0"/>
              <w:autoSpaceDN/>
              <w:spacing w:after="0" w:line="240" w:lineRule="auto"/>
              <w:ind w:left="31"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Bezdarba riskam pakļautajām personām ar invaliditāti sniegti darba vietas pielāgojumu atbalsta pakalpojumi </w:t>
            </w:r>
            <w:r w:rsidRPr="00096960">
              <w:rPr>
                <w:rStyle w:val="FootnoteReference"/>
                <w:rFonts w:ascii="Times New Roman" w:hAnsi="Times New Roman"/>
                <w:sz w:val="24"/>
                <w:szCs w:val="24"/>
                <w:lang w:eastAsia="lv-LV"/>
              </w:rPr>
              <w:footnoteReference w:id="49"/>
            </w: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26A21978" w14:textId="6FFE4700" w:rsidR="0054374B" w:rsidRPr="00096960" w:rsidRDefault="00F71F3C" w:rsidP="00F71F3C">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Vi</w:t>
            </w:r>
            <w:r w:rsidRPr="004F737A">
              <w:rPr>
                <w:rFonts w:ascii="Times New Roman" w:hAnsi="Times New Roman"/>
                <w:sz w:val="24"/>
                <w:szCs w:val="24"/>
                <w:lang w:eastAsia="lv-LV"/>
              </w:rPr>
              <w:t xml:space="preserve">dēji </w:t>
            </w:r>
            <w:r w:rsidRPr="00096960">
              <w:rPr>
                <w:rFonts w:ascii="Times New Roman" w:hAnsi="Times New Roman"/>
                <w:sz w:val="24"/>
                <w:szCs w:val="24"/>
                <w:lang w:eastAsia="lv-LV"/>
              </w:rPr>
              <w:t>7</w:t>
            </w:r>
            <w:r w:rsidR="0054374B" w:rsidRPr="00096960">
              <w:rPr>
                <w:rFonts w:ascii="Times New Roman" w:hAnsi="Times New Roman"/>
                <w:sz w:val="24"/>
                <w:szCs w:val="24"/>
                <w:lang w:eastAsia="lv-LV"/>
              </w:rPr>
              <w:t>4 bezdarba riskam pakļautajām personām ar invaliditāti (gadā) nodrošināti darba vides pielāgojumi</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33B7D00F" w14:textId="0F58A1DE"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2DB5A385" w14:textId="564685D5"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2C4EF784" w14:textId="29D5609E"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 xml:space="preserve">Katru gadu </w:t>
            </w:r>
          </w:p>
        </w:tc>
      </w:tr>
      <w:tr w:rsidR="00096960" w:rsidRPr="00096960" w14:paraId="2669F305" w14:textId="77777777" w:rsidTr="00AF7F49">
        <w:trPr>
          <w:gridAfter w:val="1"/>
          <w:wAfter w:w="3" w:type="pct"/>
          <w:trHeight w:val="2055"/>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29053A6F" w14:textId="79E86270"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lastRenderedPageBreak/>
              <w:t>3.10.</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489F82C6" w14:textId="68979A8E" w:rsidR="0054374B" w:rsidRPr="00096960" w:rsidRDefault="0054374B" w:rsidP="0054374B">
            <w:pPr>
              <w:suppressAutoHyphens w:val="0"/>
              <w:autoSpaceDE w:val="0"/>
              <w:autoSpaceDN/>
              <w:adjustRightInd w:val="0"/>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t>Veicināt nodarbināto personu ar invaliditāti, kuras ir pakļautas bezdarba riskam,  konkurētspēju darba tirgū, sniedzot iespēju pilnveidot prasmes</w:t>
            </w: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2603025F" w14:textId="05C8896F" w:rsidR="0054374B" w:rsidRPr="00096960" w:rsidRDefault="0054374B" w:rsidP="0054374B">
            <w:pPr>
              <w:suppressAutoHyphens w:val="0"/>
              <w:autoSpaceDN/>
              <w:spacing w:after="0" w:line="240" w:lineRule="auto"/>
              <w:ind w:left="31"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Bezdarba riskam pakļautās personas ar invaliditāti iesaistītas </w:t>
            </w:r>
            <w:r w:rsidR="00CF73F1" w:rsidRPr="00096960">
              <w:rPr>
                <w:rFonts w:ascii="Times New Roman" w:hAnsi="Times New Roman"/>
                <w:sz w:val="24"/>
                <w:szCs w:val="24"/>
                <w:lang w:eastAsia="lv-LV"/>
              </w:rPr>
              <w:t xml:space="preserve">pieaugušo izglītības </w:t>
            </w:r>
            <w:r w:rsidRPr="00096960">
              <w:rPr>
                <w:rFonts w:ascii="Times New Roman" w:hAnsi="Times New Roman"/>
                <w:sz w:val="24"/>
                <w:szCs w:val="24"/>
                <w:lang w:eastAsia="lv-LV"/>
              </w:rPr>
              <w:t>pasākumos</w:t>
            </w:r>
            <w:r w:rsidRPr="00096960">
              <w:rPr>
                <w:rStyle w:val="FootnoteReference"/>
                <w:rFonts w:ascii="Times New Roman" w:hAnsi="Times New Roman"/>
                <w:sz w:val="24"/>
                <w:szCs w:val="24"/>
                <w:lang w:eastAsia="lv-LV"/>
              </w:rPr>
              <w:footnoteReference w:id="50"/>
            </w:r>
          </w:p>
          <w:p w14:paraId="2A68C697" w14:textId="2DAD6EDE"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448ACC3D" w14:textId="3585ED73"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Vidēji 90 personas ar invaliditāti (gadā) iesaistītas </w:t>
            </w:r>
            <w:r w:rsidR="00CF73F1" w:rsidRPr="00096960">
              <w:rPr>
                <w:rFonts w:ascii="Times New Roman" w:hAnsi="Times New Roman"/>
                <w:sz w:val="24"/>
                <w:szCs w:val="24"/>
                <w:lang w:eastAsia="lv-LV"/>
              </w:rPr>
              <w:t xml:space="preserve">pieaugušo izglītības </w:t>
            </w:r>
            <w:r w:rsidRPr="00096960">
              <w:rPr>
                <w:rFonts w:ascii="Times New Roman" w:hAnsi="Times New Roman"/>
                <w:sz w:val="24"/>
                <w:szCs w:val="24"/>
                <w:lang w:eastAsia="lv-LV"/>
              </w:rPr>
              <w:t>pasākumos</w:t>
            </w:r>
          </w:p>
          <w:p w14:paraId="10974E79" w14:textId="1B111EAB"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17AA339A" w14:textId="7AD23ADE"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lang w:eastAsia="lv-LV"/>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778A64E5" w14:textId="6E29520E"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lang w:eastAsia="lv-LV"/>
              </w:rPr>
            </w:pPr>
            <w:r w:rsidRPr="00096960">
              <w:rPr>
                <w:rFonts w:ascii="Times New Roman" w:hAnsi="Times New Roman"/>
                <w:sz w:val="24"/>
                <w:szCs w:val="24"/>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134DB01D" w14:textId="423DC338"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lang w:eastAsia="lv-LV"/>
              </w:rPr>
            </w:pPr>
            <w:r w:rsidRPr="00096960">
              <w:rPr>
                <w:rFonts w:ascii="Times New Roman" w:hAnsi="Times New Roman"/>
                <w:sz w:val="24"/>
                <w:szCs w:val="24"/>
              </w:rPr>
              <w:t>Katru gadu</w:t>
            </w:r>
          </w:p>
        </w:tc>
      </w:tr>
      <w:tr w:rsidR="00096960" w:rsidRPr="00096960" w14:paraId="326CA303" w14:textId="77777777" w:rsidTr="00096960">
        <w:trPr>
          <w:gridAfter w:val="1"/>
          <w:wAfter w:w="3" w:type="pct"/>
          <w:trHeight w:val="1516"/>
        </w:trPr>
        <w:tc>
          <w:tcPr>
            <w:tcW w:w="430" w:type="pct"/>
            <w:tcBorders>
              <w:top w:val="outset" w:sz="6" w:space="0" w:color="414142"/>
              <w:left w:val="outset" w:sz="6" w:space="0" w:color="414142"/>
              <w:bottom w:val="outset" w:sz="6" w:space="0" w:color="414142"/>
              <w:right w:val="single" w:sz="4" w:space="0" w:color="auto"/>
            </w:tcBorders>
            <w:shd w:val="clear" w:color="auto" w:fill="auto"/>
          </w:tcPr>
          <w:p w14:paraId="499CE048" w14:textId="567716FB"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3.11.</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31D4E754" w14:textId="31B97AA5" w:rsidR="0054374B" w:rsidRPr="00096960" w:rsidRDefault="0054374B" w:rsidP="0054374B">
            <w:pPr>
              <w:suppressAutoHyphens w:val="0"/>
              <w:autoSpaceDE w:val="0"/>
              <w:autoSpaceDN/>
              <w:adjustRightInd w:val="0"/>
              <w:spacing w:after="0" w:line="240" w:lineRule="auto"/>
              <w:jc w:val="both"/>
              <w:textAlignment w:val="auto"/>
              <w:rPr>
                <w:rFonts w:ascii="Times New Roman" w:hAnsi="Times New Roman"/>
                <w:sz w:val="24"/>
                <w:szCs w:val="24"/>
              </w:rPr>
            </w:pPr>
            <w:r w:rsidRPr="00096960">
              <w:rPr>
                <w:rFonts w:ascii="Times New Roman" w:hAnsi="Times New Roman"/>
                <w:sz w:val="24"/>
                <w:szCs w:val="24"/>
                <w:lang w:eastAsia="lv-LV"/>
              </w:rPr>
              <w:t>Veicināt personu ar invaliditāti, kuras ir bezdarbnieka statusā,  konkurētspēju darba tirgū,  sniedzot iespēju pilnveidot prasmes</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7B26B5E" w14:textId="10BCD93D"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Bezdarba statusā esošas personas ar invaliditāti iesaistītas apmācību pasākumos</w:t>
            </w:r>
            <w:r w:rsidRPr="00096960">
              <w:rPr>
                <w:rStyle w:val="FootnoteReference"/>
                <w:rFonts w:ascii="Times New Roman" w:hAnsi="Times New Roman"/>
                <w:sz w:val="24"/>
                <w:szCs w:val="24"/>
                <w:lang w:eastAsia="lv-LV"/>
              </w:rPr>
              <w:footnoteReference w:id="51"/>
            </w:r>
          </w:p>
          <w:p w14:paraId="28C40201" w14:textId="77777777" w:rsidR="0054374B" w:rsidRPr="00096960" w:rsidRDefault="0054374B" w:rsidP="00025088">
            <w:pPr>
              <w:suppressAutoHyphens w:val="0"/>
              <w:autoSpaceDN/>
              <w:spacing w:after="0" w:line="240" w:lineRule="auto"/>
              <w:ind w:right="120"/>
              <w:jc w:val="both"/>
              <w:textAlignment w:val="auto"/>
              <w:rPr>
                <w:rFonts w:ascii="Times New Roman" w:hAnsi="Times New Roman"/>
                <w:sz w:val="24"/>
                <w:szCs w:val="24"/>
                <w:lang w:eastAsia="lv-LV"/>
              </w:rPr>
            </w:pP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46632D71" w14:textId="2A91C7FC"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Vidēji 827 personas ar invaliditāti (gadā) iesaistītas apmācību pasākumos</w:t>
            </w:r>
          </w:p>
          <w:p w14:paraId="028DB7E2" w14:textId="7B30B356"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11D41293" w14:textId="7BB15B45"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FD95119" w14:textId="5E074D8A"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NVA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F08DF56" w14:textId="5936A17D"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Katru gadu</w:t>
            </w:r>
          </w:p>
        </w:tc>
      </w:tr>
      <w:tr w:rsidR="00096960" w:rsidRPr="00096960" w14:paraId="03C9AE79" w14:textId="77777777" w:rsidTr="00096960">
        <w:trPr>
          <w:gridAfter w:val="1"/>
          <w:wAfter w:w="3" w:type="pct"/>
          <w:trHeight w:val="1794"/>
        </w:trPr>
        <w:tc>
          <w:tcPr>
            <w:tcW w:w="430" w:type="pct"/>
            <w:tcBorders>
              <w:top w:val="outset" w:sz="6" w:space="0" w:color="414142"/>
              <w:left w:val="outset" w:sz="6" w:space="0" w:color="414142"/>
              <w:bottom w:val="outset" w:sz="6" w:space="0" w:color="414142"/>
              <w:right w:val="single" w:sz="4" w:space="0" w:color="auto"/>
            </w:tcBorders>
            <w:shd w:val="clear" w:color="auto" w:fill="auto"/>
          </w:tcPr>
          <w:p w14:paraId="0CB6697C" w14:textId="1FDE2A01"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3.12.</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1602D557" w14:textId="399B4077"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lang w:eastAsia="lv-LV"/>
              </w:rPr>
              <w:t>Īstenot darbam nepieciešamo iemaņu attīstības pasākuma īstenošanas vietu izveides mehānismu personu ar invaliditāti nodarbināšanai un iekļaušanai darba tirgū</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05BF27AD" w14:textId="4ADC1D51"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Izveidotas pasākuma īstenošanas vietas, kurās personas ar invaliditāti iegūst darba iemaņas</w:t>
            </w:r>
            <w:r w:rsidRPr="00096960">
              <w:rPr>
                <w:rStyle w:val="FootnoteReference"/>
                <w:rFonts w:ascii="Times New Roman" w:hAnsi="Times New Roman"/>
                <w:sz w:val="24"/>
                <w:szCs w:val="24"/>
                <w:lang w:eastAsia="lv-LV"/>
              </w:rPr>
              <w:footnoteReference w:id="52"/>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1161CCC0" w14:textId="747A5E8A"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Izveidotas</w:t>
            </w:r>
            <w:r w:rsidR="00F71F3C" w:rsidRPr="00096960">
              <w:rPr>
                <w:rFonts w:ascii="Times New Roman" w:hAnsi="Times New Roman"/>
                <w:sz w:val="24"/>
                <w:szCs w:val="24"/>
                <w:lang w:eastAsia="lv-LV"/>
              </w:rPr>
              <w:t xml:space="preserve"> vidēji</w:t>
            </w:r>
            <w:r w:rsidRPr="00096960">
              <w:rPr>
                <w:rFonts w:ascii="Times New Roman" w:hAnsi="Times New Roman"/>
                <w:sz w:val="24"/>
                <w:szCs w:val="24"/>
                <w:lang w:eastAsia="lv-LV"/>
              </w:rPr>
              <w:t xml:space="preserve"> 121 pasākuma īstenošanas vietas (gadā) personām ar invaliditāti</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6FF89E5D" w14:textId="1B48C176"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lang w:eastAsia="lv-LV"/>
              </w:rPr>
              <w:t>LM</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FE053F7" w14:textId="51328D47"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lang w:eastAsia="lv-LV"/>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4C020013" w14:textId="1B62CC9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lang w:eastAsia="lv-LV"/>
              </w:rPr>
              <w:t>Katru gadu</w:t>
            </w:r>
          </w:p>
        </w:tc>
      </w:tr>
      <w:tr w:rsidR="00096960" w:rsidRPr="00096960" w14:paraId="2AB2123F" w14:textId="77777777" w:rsidTr="00AF7F49">
        <w:trPr>
          <w:gridAfter w:val="1"/>
          <w:wAfter w:w="3" w:type="pct"/>
          <w:trHeight w:val="29"/>
        </w:trPr>
        <w:tc>
          <w:tcPr>
            <w:tcW w:w="430" w:type="pct"/>
            <w:tcBorders>
              <w:top w:val="outset" w:sz="6" w:space="0" w:color="414142"/>
              <w:left w:val="outset" w:sz="6" w:space="0" w:color="414142"/>
              <w:bottom w:val="outset" w:sz="6" w:space="0" w:color="414142"/>
              <w:right w:val="single" w:sz="4" w:space="0" w:color="auto"/>
            </w:tcBorders>
            <w:shd w:val="clear" w:color="auto" w:fill="auto"/>
          </w:tcPr>
          <w:p w14:paraId="7D71ED3F" w14:textId="384F70A2"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3.13.</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16A795B5" w14:textId="5AA0BE08"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rPr>
              <w:t xml:space="preserve">Veicināt personu ar invaliditāti nodarbinātību, izstrādājot risinājumus </w:t>
            </w:r>
            <w:bookmarkStart w:id="34" w:name="_Hlk163572826"/>
            <w:r w:rsidRPr="00096960">
              <w:rPr>
                <w:rFonts w:ascii="Times New Roman" w:hAnsi="Times New Roman"/>
                <w:sz w:val="24"/>
                <w:szCs w:val="24"/>
              </w:rPr>
              <w:t xml:space="preserve">pagaidu darba aģentūru </w:t>
            </w:r>
            <w:r w:rsidRPr="00096960">
              <w:rPr>
                <w:rFonts w:ascii="Times New Roman" w:hAnsi="Times New Roman"/>
                <w:sz w:val="24"/>
                <w:szCs w:val="24"/>
              </w:rPr>
              <w:lastRenderedPageBreak/>
              <w:t>starpniecības pakalpojumiem</w:t>
            </w:r>
            <w:bookmarkEnd w:id="34"/>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626F222" w14:textId="0B4DBFC6"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lastRenderedPageBreak/>
              <w:t>Izstrādāti priekšlikumi izmaiņām normatīvajos aktos</w:t>
            </w:r>
            <w:r w:rsidR="004A5701" w:rsidRPr="00096960">
              <w:rPr>
                <w:rFonts w:ascii="Times New Roman" w:hAnsi="Times New Roman"/>
                <w:sz w:val="24"/>
                <w:szCs w:val="24"/>
                <w:lang w:eastAsia="lv-LV"/>
              </w:rPr>
              <w:t xml:space="preserve"> </w:t>
            </w:r>
            <w:r w:rsidRPr="00096960">
              <w:rPr>
                <w:rStyle w:val="FootnoteReference"/>
                <w:rFonts w:ascii="Times New Roman" w:hAnsi="Times New Roman"/>
                <w:sz w:val="24"/>
                <w:szCs w:val="24"/>
                <w:lang w:eastAsia="lv-LV"/>
              </w:rPr>
              <w:footnoteReference w:id="53"/>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0F23D0BB" w14:textId="377813CC" w:rsidR="0054374B" w:rsidRPr="00096960" w:rsidRDefault="00A9146E" w:rsidP="00767357">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Izveidots vismaz 1 sociālais uzņēmums, kas nodrošina pagaidu darba aģentūru starpniecības </w:t>
            </w:r>
            <w:r w:rsidRPr="00096960">
              <w:rPr>
                <w:rFonts w:ascii="Times New Roman" w:hAnsi="Times New Roman"/>
                <w:sz w:val="24"/>
                <w:szCs w:val="24"/>
                <w:lang w:eastAsia="lv-LV"/>
              </w:rPr>
              <w:lastRenderedPageBreak/>
              <w:t xml:space="preserve">pakalpojumus  </w:t>
            </w:r>
            <w:r w:rsidR="00DE1EDD" w:rsidRPr="00096960">
              <w:rPr>
                <w:rFonts w:ascii="Times New Roman" w:hAnsi="Times New Roman"/>
                <w:sz w:val="24"/>
                <w:szCs w:val="24"/>
                <w:lang w:eastAsia="lv-LV"/>
              </w:rPr>
              <w:t>(</w:t>
            </w:r>
            <w:r w:rsidR="00DE1EDD" w:rsidRPr="00096960">
              <w:rPr>
                <w:rFonts w:ascii="Times New Roman" w:hAnsi="Times New Roman"/>
                <w:i/>
                <w:sz w:val="24"/>
                <w:szCs w:val="24"/>
                <w:lang w:eastAsia="lv-LV"/>
              </w:rPr>
              <w:t>ja tiek atbalstīti grozījumi normatīvajā aktā un piešķirts papildu finansējums pakalpojuma izveidei</w:t>
            </w:r>
            <w:r w:rsidR="00DE1EDD" w:rsidRPr="00096960">
              <w:rPr>
                <w:rFonts w:ascii="Times New Roman" w:hAnsi="Times New Roman"/>
                <w:sz w:val="24"/>
                <w:szCs w:val="24"/>
                <w:lang w:eastAsia="lv-LV"/>
              </w:rPr>
              <w:t>)</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6C0B4942" w14:textId="65C46B52"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lastRenderedPageBreak/>
              <w:t>LM</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8065314" w14:textId="6A04B7D4" w:rsidR="0054374B" w:rsidRPr="00096960" w:rsidRDefault="004A5701"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Sociālie uzņēmumi</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2B7F1429" w14:textId="28C3836F" w:rsidR="00DE1EDD" w:rsidRPr="00096960" w:rsidRDefault="00DE1EDD" w:rsidP="00DE1EDD">
            <w:pPr>
              <w:suppressAutoHyphens w:val="0"/>
              <w:autoSpaceDN/>
              <w:spacing w:after="0" w:line="240" w:lineRule="auto"/>
              <w:ind w:right="-255"/>
              <w:jc w:val="both"/>
              <w:textAlignment w:val="auto"/>
              <w:rPr>
                <w:rFonts w:ascii="Times New Roman" w:hAnsi="Times New Roman"/>
                <w:sz w:val="24"/>
                <w:szCs w:val="24"/>
                <w:lang w:eastAsia="lv-LV"/>
              </w:rPr>
            </w:pPr>
          </w:p>
          <w:p w14:paraId="2309A91D" w14:textId="4EA1193C" w:rsidR="0054374B" w:rsidRPr="00096960" w:rsidRDefault="00DE1EDD" w:rsidP="0054374B">
            <w:pPr>
              <w:suppressAutoHyphens w:val="0"/>
              <w:autoSpaceDN/>
              <w:spacing w:after="0" w:line="240" w:lineRule="auto"/>
              <w:ind w:right="-255"/>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Līdz </w:t>
            </w:r>
            <w:r w:rsidR="0054374B" w:rsidRPr="00096960">
              <w:rPr>
                <w:rFonts w:ascii="Times New Roman" w:hAnsi="Times New Roman"/>
                <w:sz w:val="24"/>
                <w:szCs w:val="24"/>
                <w:lang w:eastAsia="lv-LV"/>
              </w:rPr>
              <w:t xml:space="preserve"> 2027. gada</w:t>
            </w:r>
          </w:p>
          <w:p w14:paraId="75ADE188" w14:textId="6FDD5311"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lang w:eastAsia="lv-LV"/>
              </w:rPr>
              <w:t>2. pusgadam</w:t>
            </w:r>
          </w:p>
        </w:tc>
      </w:tr>
      <w:tr w:rsidR="00096960" w:rsidRPr="00096960" w14:paraId="54D3BE85" w14:textId="77777777" w:rsidTr="00AF7F49">
        <w:trPr>
          <w:gridAfter w:val="1"/>
          <w:wAfter w:w="3" w:type="pct"/>
          <w:trHeight w:val="1941"/>
        </w:trPr>
        <w:tc>
          <w:tcPr>
            <w:tcW w:w="430" w:type="pct"/>
            <w:tcBorders>
              <w:top w:val="outset" w:sz="6" w:space="0" w:color="414142"/>
              <w:left w:val="outset" w:sz="6" w:space="0" w:color="414142"/>
              <w:bottom w:val="outset" w:sz="6" w:space="0" w:color="414142"/>
              <w:right w:val="single" w:sz="4" w:space="0" w:color="auto"/>
            </w:tcBorders>
            <w:shd w:val="clear" w:color="auto" w:fill="auto"/>
          </w:tcPr>
          <w:p w14:paraId="4E24ADEE" w14:textId="18C8B913"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3.14.</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05A1FC0D"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 xml:space="preserve">Izstrādāt atbalsta pasākumu, kas nodrošinātu personām ar invaliditāti iespēju īstermiņā izmēģināt izvēlēto profesiju, nodibinot darba tiesiskās attiecības. </w:t>
            </w:r>
          </w:p>
          <w:p w14:paraId="703169B3" w14:textId="6770D827"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213BFF9D"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Izstrādāts vai pilnveidots esošais </w:t>
            </w:r>
          </w:p>
          <w:p w14:paraId="15C9F7F7" w14:textId="6E183D0E"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aktīvais nodarbinātības pasākums personām ar invaliditāti</w:t>
            </w:r>
            <w:r w:rsidRPr="00096960">
              <w:rPr>
                <w:rStyle w:val="FootnoteReference"/>
                <w:rFonts w:ascii="Times New Roman" w:hAnsi="Times New Roman"/>
                <w:sz w:val="24"/>
                <w:szCs w:val="24"/>
                <w:lang w:eastAsia="lv-LV"/>
              </w:rPr>
              <w:footnoteReference w:id="54"/>
            </w:r>
          </w:p>
          <w:p w14:paraId="32B0DF48" w14:textId="6F215098"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462EE59E" w14:textId="7DB5EBE7"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a) </w:t>
            </w:r>
            <w:r w:rsidR="00360148" w:rsidRPr="00096960">
              <w:rPr>
                <w:rFonts w:ascii="Times New Roman" w:hAnsi="Times New Roman"/>
                <w:sz w:val="24"/>
                <w:szCs w:val="24"/>
                <w:lang w:eastAsia="lv-LV"/>
              </w:rPr>
              <w:t>v</w:t>
            </w:r>
            <w:r w:rsidRPr="00096960">
              <w:rPr>
                <w:rFonts w:ascii="Times New Roman" w:hAnsi="Times New Roman"/>
                <w:sz w:val="24"/>
                <w:szCs w:val="24"/>
                <w:lang w:eastAsia="lv-LV"/>
              </w:rPr>
              <w:t xml:space="preserve">eikti grozījumi </w:t>
            </w:r>
            <w:r w:rsidR="00360148" w:rsidRPr="00096960">
              <w:rPr>
                <w:rFonts w:ascii="Times New Roman" w:hAnsi="Times New Roman"/>
                <w:sz w:val="24"/>
                <w:szCs w:val="24"/>
                <w:lang w:eastAsia="lv-LV"/>
              </w:rPr>
              <w:t xml:space="preserve">nodarbinātības jomu regulējošajos </w:t>
            </w:r>
            <w:r w:rsidRPr="00096960">
              <w:rPr>
                <w:rFonts w:ascii="Times New Roman" w:hAnsi="Times New Roman"/>
                <w:sz w:val="24"/>
                <w:szCs w:val="24"/>
                <w:lang w:eastAsia="lv-LV"/>
              </w:rPr>
              <w:t>normatīvajos aktos – 1</w:t>
            </w:r>
          </w:p>
          <w:p w14:paraId="102BA9B4"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p>
          <w:p w14:paraId="46728C52" w14:textId="03F998E6"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b) </w:t>
            </w:r>
            <w:r w:rsidR="00360148" w:rsidRPr="00096960">
              <w:rPr>
                <w:rFonts w:ascii="Times New Roman" w:hAnsi="Times New Roman"/>
                <w:sz w:val="24"/>
                <w:szCs w:val="24"/>
                <w:lang w:eastAsia="lv-LV"/>
              </w:rPr>
              <w:t xml:space="preserve">vidēji </w:t>
            </w:r>
            <w:r w:rsidRPr="00096960">
              <w:rPr>
                <w:rFonts w:ascii="Times New Roman" w:hAnsi="Times New Roman"/>
                <w:sz w:val="24"/>
                <w:szCs w:val="24"/>
                <w:lang w:eastAsia="lv-LV"/>
              </w:rPr>
              <w:t>40 personu iesaiste pasākumā (gadā)</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337E045A" w14:textId="12AB721E"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lang w:eastAsia="lv-LV"/>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479AD04" w14:textId="4365EDC9"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lang w:eastAsia="lv-LV"/>
              </w:rPr>
            </w:pPr>
            <w:r w:rsidRPr="00096960">
              <w:rPr>
                <w:rFonts w:ascii="Times New Roman" w:hAnsi="Times New Roman"/>
                <w:sz w:val="24"/>
                <w:szCs w:val="24"/>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6CCE57A8" w14:textId="194713CF"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a)2025.gada 1.pusgads</w:t>
            </w:r>
          </w:p>
          <w:p w14:paraId="4305BC18" w14:textId="77777777" w:rsidR="0054374B" w:rsidRPr="00096960" w:rsidRDefault="0054374B" w:rsidP="0054374B">
            <w:pPr>
              <w:suppressAutoHyphens w:val="0"/>
              <w:autoSpaceDN/>
              <w:ind w:right="263"/>
              <w:jc w:val="both"/>
              <w:rPr>
                <w:rFonts w:ascii="Times New Roman" w:hAnsi="Times New Roman"/>
                <w:lang w:eastAsia="lv-LV"/>
              </w:rPr>
            </w:pPr>
          </w:p>
          <w:p w14:paraId="4AEF2E65" w14:textId="4BFD04AE"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b)2026.-2027.gada 2. </w:t>
            </w:r>
            <w:r w:rsidR="00767357" w:rsidRPr="00096960">
              <w:rPr>
                <w:rFonts w:ascii="Times New Roman" w:hAnsi="Times New Roman"/>
                <w:sz w:val="24"/>
                <w:szCs w:val="24"/>
                <w:lang w:eastAsia="lv-LV"/>
              </w:rPr>
              <w:t xml:space="preserve">2. </w:t>
            </w:r>
            <w:r w:rsidRPr="00096960">
              <w:rPr>
                <w:rFonts w:ascii="Times New Roman" w:hAnsi="Times New Roman"/>
                <w:sz w:val="24"/>
                <w:szCs w:val="24"/>
                <w:lang w:eastAsia="lv-LV"/>
              </w:rPr>
              <w:t>pusgad</w:t>
            </w:r>
            <w:r w:rsidR="00767357" w:rsidRPr="00096960">
              <w:rPr>
                <w:rFonts w:ascii="Times New Roman" w:hAnsi="Times New Roman"/>
                <w:sz w:val="24"/>
                <w:szCs w:val="24"/>
                <w:lang w:eastAsia="lv-LV"/>
              </w:rPr>
              <w:t>am</w:t>
            </w:r>
            <w:r w:rsidRPr="00096960">
              <w:rPr>
                <w:rFonts w:ascii="Times New Roman" w:hAnsi="Times New Roman"/>
                <w:sz w:val="24"/>
                <w:szCs w:val="24"/>
              </w:rPr>
              <w:t xml:space="preserve"> </w:t>
            </w:r>
          </w:p>
        </w:tc>
      </w:tr>
      <w:tr w:rsidR="00096960" w:rsidRPr="00096960" w14:paraId="6E95D543" w14:textId="77777777" w:rsidTr="00AF7F49">
        <w:trPr>
          <w:gridAfter w:val="1"/>
          <w:wAfter w:w="3" w:type="pct"/>
          <w:trHeight w:val="2055"/>
        </w:trPr>
        <w:tc>
          <w:tcPr>
            <w:tcW w:w="430" w:type="pct"/>
            <w:tcBorders>
              <w:top w:val="outset" w:sz="6" w:space="0" w:color="414142"/>
              <w:left w:val="outset" w:sz="6" w:space="0" w:color="414142"/>
              <w:bottom w:val="outset" w:sz="6" w:space="0" w:color="414142"/>
              <w:right w:val="single" w:sz="4" w:space="0" w:color="auto"/>
            </w:tcBorders>
            <w:shd w:val="clear" w:color="auto" w:fill="auto"/>
          </w:tcPr>
          <w:p w14:paraId="00882CDB" w14:textId="0C104255"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3.15.</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15CE6D60"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Uzlabot atbalstu speciālo izglītības programmu izglītojamajiem, nosakot labvēlīgākus nosacījumus dalībai skolēnu vasaras nodarbinātības pasākumā</w:t>
            </w:r>
          </w:p>
          <w:p w14:paraId="032D84B6"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rPr>
            </w:pP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0448E19C" w14:textId="6FF4C80F"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Pilnveidoti skolēnu vasaras nodarbinātības pasākuma īstenošanas nosacījumi</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56E4D4B6" w14:textId="4B856C57" w:rsidR="0054374B" w:rsidRPr="00096960" w:rsidRDefault="0054374B" w:rsidP="00767357">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a) </w:t>
            </w:r>
            <w:r w:rsidR="00360148" w:rsidRPr="00096960">
              <w:rPr>
                <w:rFonts w:ascii="Times New Roman" w:hAnsi="Times New Roman"/>
                <w:sz w:val="24"/>
                <w:szCs w:val="24"/>
                <w:lang w:eastAsia="lv-LV"/>
              </w:rPr>
              <w:t>v</w:t>
            </w:r>
            <w:r w:rsidRPr="00096960">
              <w:rPr>
                <w:rFonts w:ascii="Times New Roman" w:hAnsi="Times New Roman"/>
                <w:sz w:val="24"/>
                <w:szCs w:val="24"/>
                <w:lang w:eastAsia="lv-LV"/>
              </w:rPr>
              <w:t xml:space="preserve">eikti grozījumi </w:t>
            </w:r>
            <w:r w:rsidR="00360148" w:rsidRPr="00096960">
              <w:rPr>
                <w:rFonts w:ascii="Times New Roman" w:hAnsi="Times New Roman"/>
                <w:sz w:val="24"/>
                <w:szCs w:val="24"/>
                <w:lang w:eastAsia="lv-LV"/>
              </w:rPr>
              <w:t xml:space="preserve"> nodarbinātības jomu regulējošajos </w:t>
            </w:r>
            <w:r w:rsidRPr="00096960">
              <w:rPr>
                <w:rFonts w:ascii="Times New Roman" w:hAnsi="Times New Roman"/>
                <w:sz w:val="24"/>
                <w:szCs w:val="24"/>
                <w:lang w:eastAsia="lv-LV"/>
              </w:rPr>
              <w:t>normatīvajos aktos – 1</w:t>
            </w:r>
          </w:p>
          <w:p w14:paraId="4DBF3396" w14:textId="77777777" w:rsidR="00767357" w:rsidRPr="00096960" w:rsidRDefault="00767357" w:rsidP="00767357">
            <w:pPr>
              <w:suppressAutoHyphens w:val="0"/>
              <w:autoSpaceDN/>
              <w:spacing w:after="0" w:line="240" w:lineRule="auto"/>
              <w:ind w:right="120"/>
              <w:jc w:val="both"/>
              <w:textAlignment w:val="auto"/>
              <w:rPr>
                <w:rFonts w:ascii="Times New Roman" w:hAnsi="Times New Roman"/>
                <w:sz w:val="24"/>
                <w:szCs w:val="24"/>
                <w:lang w:eastAsia="lv-LV"/>
              </w:rPr>
            </w:pPr>
          </w:p>
          <w:p w14:paraId="23C139B0" w14:textId="3B2AD124" w:rsidR="0054374B" w:rsidRPr="00096960" w:rsidRDefault="0054374B" w:rsidP="00767357">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b)</w:t>
            </w:r>
            <w:r w:rsidRPr="00096960">
              <w:rPr>
                <w:rFonts w:ascii="Times New Roman" w:hAnsi="Times New Roman"/>
                <w:sz w:val="24"/>
                <w:szCs w:val="24"/>
              </w:rPr>
              <w:t xml:space="preserve"> </w:t>
            </w:r>
            <w:r w:rsidR="00360148" w:rsidRPr="00096960">
              <w:rPr>
                <w:rFonts w:ascii="Times New Roman" w:hAnsi="Times New Roman"/>
                <w:sz w:val="24"/>
                <w:szCs w:val="24"/>
              </w:rPr>
              <w:t>s</w:t>
            </w:r>
            <w:r w:rsidRPr="00096960">
              <w:rPr>
                <w:rFonts w:ascii="Times New Roman" w:hAnsi="Times New Roman"/>
                <w:sz w:val="24"/>
                <w:szCs w:val="24"/>
              </w:rPr>
              <w:t xml:space="preserve">peciālo izglītības programmu izglītojamo </w:t>
            </w:r>
            <w:r w:rsidRPr="00096960">
              <w:rPr>
                <w:rFonts w:ascii="Times New Roman" w:hAnsi="Times New Roman"/>
                <w:sz w:val="24"/>
                <w:szCs w:val="24"/>
                <w:lang w:eastAsia="lv-LV"/>
              </w:rPr>
              <w:t>iesaiste pasākumā</w:t>
            </w:r>
          </w:p>
          <w:p w14:paraId="7B03D214" w14:textId="6D6069BA"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 </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5C9F47DD" w14:textId="26C4E36E"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594E118" w14:textId="6A55CB4D"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lang w:eastAsia="lv-LV"/>
              </w:rPr>
            </w:pPr>
            <w:r w:rsidRPr="00096960">
              <w:rPr>
                <w:rFonts w:ascii="Times New Roman" w:hAnsi="Times New Roman"/>
                <w:sz w:val="24"/>
                <w:szCs w:val="24"/>
              </w:rPr>
              <w:t>NVA</w:t>
            </w: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563FB8AC" w14:textId="266B427C" w:rsidR="0054374B" w:rsidRPr="00096960" w:rsidRDefault="0054374B" w:rsidP="00767357">
            <w:pPr>
              <w:suppressAutoHyphens w:val="0"/>
              <w:autoSpaceDN/>
              <w:ind w:right="-255"/>
              <w:jc w:val="both"/>
              <w:rPr>
                <w:rFonts w:ascii="Times New Roman" w:hAnsi="Times New Roman"/>
                <w:sz w:val="24"/>
                <w:szCs w:val="24"/>
              </w:rPr>
            </w:pPr>
            <w:r w:rsidRPr="00096960">
              <w:rPr>
                <w:rFonts w:ascii="Times New Roman" w:hAnsi="Times New Roman"/>
                <w:sz w:val="24"/>
                <w:szCs w:val="24"/>
              </w:rPr>
              <w:t>a</w:t>
            </w:r>
            <w:r w:rsidRPr="00096960">
              <w:rPr>
                <w:rFonts w:ascii="Times New Roman" w:hAnsi="Times New Roman"/>
                <w:sz w:val="24"/>
                <w:szCs w:val="24"/>
                <w:lang w:val="en-US"/>
              </w:rPr>
              <w:t>) </w:t>
            </w:r>
            <w:r w:rsidRPr="00096960">
              <w:rPr>
                <w:rFonts w:ascii="Times New Roman" w:hAnsi="Times New Roman"/>
                <w:sz w:val="24"/>
                <w:szCs w:val="24"/>
              </w:rPr>
              <w:t>2024.gada 2.pusgads</w:t>
            </w:r>
          </w:p>
          <w:p w14:paraId="1B8C4092" w14:textId="1F93DD00" w:rsidR="0054374B" w:rsidRPr="00096960" w:rsidRDefault="0054374B" w:rsidP="0054374B">
            <w:pPr>
              <w:suppressAutoHyphens w:val="0"/>
              <w:autoSpaceDN/>
              <w:ind w:right="263"/>
              <w:jc w:val="both"/>
              <w:rPr>
                <w:rFonts w:ascii="Times New Roman" w:hAnsi="Times New Roman"/>
                <w:sz w:val="24"/>
                <w:szCs w:val="24"/>
              </w:rPr>
            </w:pPr>
            <w:r w:rsidRPr="00096960">
              <w:rPr>
                <w:rFonts w:ascii="Times New Roman" w:hAnsi="Times New Roman"/>
                <w:sz w:val="24"/>
                <w:szCs w:val="24"/>
              </w:rPr>
              <w:t xml:space="preserve">b)2025.-2027.gada </w:t>
            </w:r>
            <w:r w:rsidR="00767357" w:rsidRPr="00096960">
              <w:rPr>
                <w:rFonts w:ascii="Times New Roman" w:hAnsi="Times New Roman"/>
                <w:sz w:val="24"/>
                <w:szCs w:val="24"/>
              </w:rPr>
              <w:t xml:space="preserve">2. </w:t>
            </w:r>
            <w:r w:rsidRPr="00096960">
              <w:rPr>
                <w:rFonts w:ascii="Times New Roman" w:hAnsi="Times New Roman"/>
                <w:sz w:val="24"/>
                <w:szCs w:val="24"/>
              </w:rPr>
              <w:t xml:space="preserve">pusgadam </w:t>
            </w:r>
          </w:p>
        </w:tc>
      </w:tr>
      <w:tr w:rsidR="00096960" w:rsidRPr="00096960" w14:paraId="3BE9007B" w14:textId="77777777" w:rsidTr="00AF7F49">
        <w:trPr>
          <w:gridAfter w:val="1"/>
          <w:wAfter w:w="3" w:type="pct"/>
          <w:trHeight w:val="395"/>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09B245F0" w14:textId="1A36D861"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3.16.</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4051DA7A" w14:textId="0A4589EC" w:rsidR="0054374B" w:rsidRPr="00096960" w:rsidRDefault="0054374B" w:rsidP="0054374B">
            <w:pPr>
              <w:suppressAutoHyphens w:val="0"/>
              <w:autoSpaceDE w:val="0"/>
              <w:autoSpaceDN/>
              <w:adjustRightInd w:val="0"/>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Nodrošināt sociālajiem uzņēmumiem VSAOI darba devēja daļas kompensāciju par uzņēmumā </w:t>
            </w:r>
            <w:r w:rsidRPr="00096960">
              <w:rPr>
                <w:rFonts w:ascii="Times New Roman" w:hAnsi="Times New Roman"/>
                <w:sz w:val="24"/>
                <w:szCs w:val="24"/>
                <w:lang w:eastAsia="lv-LV"/>
              </w:rPr>
              <w:lastRenderedPageBreak/>
              <w:t>nodarbinātajām personām ar invaliditāti</w:t>
            </w:r>
          </w:p>
          <w:p w14:paraId="1731BDEA" w14:textId="77777777" w:rsidR="0054374B" w:rsidRPr="00096960" w:rsidRDefault="0054374B" w:rsidP="0054374B">
            <w:pPr>
              <w:suppressAutoHyphens w:val="0"/>
              <w:autoSpaceDE w:val="0"/>
              <w:autoSpaceDN/>
              <w:adjustRightInd w:val="0"/>
              <w:spacing w:after="0" w:line="240" w:lineRule="auto"/>
              <w:ind w:left="142"/>
              <w:jc w:val="both"/>
              <w:textAlignment w:val="auto"/>
              <w:rPr>
                <w:rFonts w:ascii="Times New Roman" w:hAnsi="Times New Roman"/>
                <w:sz w:val="24"/>
                <w:szCs w:val="24"/>
                <w:lang w:eastAsia="lv-LV"/>
              </w:rPr>
            </w:pP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6A4F768C" w14:textId="4FA0A594"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lastRenderedPageBreak/>
              <w:t xml:space="preserve">Sociālajiem uzņēmumiem izmaksāta VSAOI darba devēja daļas kompensācija par </w:t>
            </w:r>
            <w:r w:rsidRPr="00096960">
              <w:rPr>
                <w:rFonts w:ascii="Times New Roman" w:hAnsi="Times New Roman"/>
                <w:sz w:val="24"/>
                <w:szCs w:val="24"/>
                <w:lang w:eastAsia="lv-LV"/>
              </w:rPr>
              <w:lastRenderedPageBreak/>
              <w:t>uzņēmumā nodarbinātajām personām ar invaliditāti</w:t>
            </w:r>
            <w:r w:rsidRPr="00096960">
              <w:rPr>
                <w:rStyle w:val="FootnoteReference"/>
                <w:rFonts w:ascii="Times New Roman" w:hAnsi="Times New Roman"/>
                <w:sz w:val="24"/>
                <w:szCs w:val="24"/>
                <w:lang w:eastAsia="lv-LV"/>
              </w:rPr>
              <w:footnoteReference w:id="55"/>
            </w: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0583D013" w14:textId="080CDBAE" w:rsidR="0054374B" w:rsidRPr="00096960" w:rsidRDefault="0054374B" w:rsidP="004A5701">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lastRenderedPageBreak/>
              <w:t>VSAOI kompensācijas 50 sociālajiem uzņēmumiem (gadā)</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2CD21C01" w14:textId="0FB2416C" w:rsidR="0054374B" w:rsidRPr="00096960" w:rsidRDefault="0054374B" w:rsidP="0054374B">
            <w:pPr>
              <w:autoSpaceDE w:val="0"/>
              <w:adjustRightInd w:val="0"/>
              <w:spacing w:after="0" w:line="240" w:lineRule="auto"/>
              <w:ind w:right="-255"/>
              <w:jc w:val="both"/>
              <w:rPr>
                <w:rFonts w:ascii="Times New Roman" w:hAnsi="Times New Roman"/>
                <w:sz w:val="24"/>
                <w:szCs w:val="24"/>
                <w:lang w:eastAsia="lv-LV"/>
              </w:rPr>
            </w:pPr>
            <w:r w:rsidRPr="00096960">
              <w:rPr>
                <w:rFonts w:ascii="Times New Roman" w:hAnsi="Times New Roman"/>
                <w:sz w:val="24"/>
                <w:szCs w:val="24"/>
                <w:lang w:eastAsia="lv-LV"/>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33AF3EFE" w14:textId="77777777" w:rsidR="0054374B" w:rsidRPr="00096960" w:rsidRDefault="0054374B" w:rsidP="0054374B">
            <w:pPr>
              <w:autoSpaceDE w:val="0"/>
              <w:adjustRightInd w:val="0"/>
              <w:spacing w:line="240" w:lineRule="auto"/>
              <w:ind w:right="59"/>
              <w:jc w:val="both"/>
              <w:rPr>
                <w:rFonts w:ascii="Times New Roman" w:hAnsi="Times New Roman"/>
                <w:sz w:val="24"/>
                <w:szCs w:val="24"/>
                <w:lang w:eastAsia="lv-LV"/>
              </w:rPr>
            </w:pPr>
            <w:r w:rsidRPr="00096960">
              <w:rPr>
                <w:rFonts w:ascii="Times New Roman" w:hAnsi="Times New Roman"/>
                <w:sz w:val="24"/>
                <w:szCs w:val="24"/>
                <w:lang w:eastAsia="lv-LV"/>
              </w:rPr>
              <w:t>Sociālie uzņēmumi</w:t>
            </w:r>
          </w:p>
          <w:p w14:paraId="1389278F" w14:textId="44847A64" w:rsidR="0054374B" w:rsidRPr="00096960" w:rsidRDefault="0054374B" w:rsidP="0054374B">
            <w:pPr>
              <w:autoSpaceDE w:val="0"/>
              <w:adjustRightInd w:val="0"/>
              <w:spacing w:after="0" w:line="240" w:lineRule="auto"/>
              <w:ind w:right="-255"/>
              <w:jc w:val="both"/>
              <w:rPr>
                <w:rFonts w:ascii="Times New Roman" w:hAnsi="Times New Roman"/>
                <w:sz w:val="24"/>
                <w:szCs w:val="24"/>
                <w:lang w:eastAsia="lv-LV"/>
              </w:rPr>
            </w:pP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5E14C3E5" w14:textId="77777777" w:rsidR="0054374B" w:rsidRPr="00096960" w:rsidRDefault="0054374B" w:rsidP="0054374B">
            <w:pPr>
              <w:autoSpaceDE w:val="0"/>
              <w:adjustRightInd w:val="0"/>
              <w:spacing w:line="240" w:lineRule="auto"/>
              <w:ind w:right="-255"/>
              <w:jc w:val="both"/>
              <w:rPr>
                <w:rFonts w:ascii="Times New Roman" w:hAnsi="Times New Roman"/>
                <w:sz w:val="24"/>
                <w:szCs w:val="24"/>
                <w:lang w:eastAsia="lv-LV"/>
              </w:rPr>
            </w:pPr>
            <w:r w:rsidRPr="00096960">
              <w:rPr>
                <w:rFonts w:ascii="Times New Roman" w:hAnsi="Times New Roman"/>
                <w:sz w:val="24"/>
                <w:szCs w:val="24"/>
                <w:lang w:eastAsia="lv-LV"/>
              </w:rPr>
              <w:t>Katru gadu</w:t>
            </w:r>
          </w:p>
          <w:p w14:paraId="0FBF6095" w14:textId="6DE95421" w:rsidR="0054374B" w:rsidRPr="00096960" w:rsidRDefault="0054374B" w:rsidP="0054374B">
            <w:pPr>
              <w:autoSpaceDE w:val="0"/>
              <w:adjustRightInd w:val="0"/>
              <w:spacing w:after="0" w:line="240" w:lineRule="auto"/>
              <w:ind w:right="-255"/>
              <w:jc w:val="both"/>
              <w:rPr>
                <w:rFonts w:ascii="Times New Roman" w:hAnsi="Times New Roman"/>
                <w:sz w:val="24"/>
                <w:szCs w:val="24"/>
                <w:lang w:eastAsia="lv-LV"/>
              </w:rPr>
            </w:pPr>
            <w:r w:rsidRPr="00096960">
              <w:rPr>
                <w:rFonts w:ascii="Times New Roman" w:hAnsi="Times New Roman"/>
                <w:sz w:val="24"/>
                <w:szCs w:val="24"/>
                <w:lang w:eastAsia="lv-LV"/>
              </w:rPr>
              <w:t> </w:t>
            </w:r>
          </w:p>
        </w:tc>
      </w:tr>
      <w:tr w:rsidR="00096960" w:rsidRPr="00096960" w14:paraId="76104AF1" w14:textId="77777777" w:rsidTr="00AF7F49">
        <w:trPr>
          <w:gridAfter w:val="1"/>
          <w:wAfter w:w="3" w:type="pct"/>
          <w:trHeight w:val="395"/>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6B371C11" w14:textId="2B4D5AFE"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3.17.</w:t>
            </w:r>
          </w:p>
        </w:tc>
        <w:tc>
          <w:tcPr>
            <w:tcW w:w="931" w:type="pct"/>
            <w:tcBorders>
              <w:top w:val="single" w:sz="4" w:space="0" w:color="auto"/>
              <w:left w:val="single" w:sz="4" w:space="0" w:color="auto"/>
              <w:bottom w:val="single" w:sz="4" w:space="0" w:color="auto"/>
              <w:right w:val="single" w:sz="4" w:space="0" w:color="auto"/>
            </w:tcBorders>
            <w:shd w:val="clear" w:color="auto" w:fill="FFFFFF"/>
          </w:tcPr>
          <w:p w14:paraId="7B5E4DC0" w14:textId="4B9F6009" w:rsidR="0054374B" w:rsidRPr="00096960" w:rsidRDefault="0054374B" w:rsidP="0054374B">
            <w:pPr>
              <w:suppressAutoHyphens w:val="0"/>
              <w:autoSpaceDE w:val="0"/>
              <w:autoSpaceDN/>
              <w:adjustRightInd w:val="0"/>
              <w:spacing w:after="0" w:line="240" w:lineRule="auto"/>
              <w:jc w:val="both"/>
              <w:textAlignment w:val="auto"/>
              <w:rPr>
                <w:rFonts w:ascii="Times New Roman" w:hAnsi="Times New Roman"/>
                <w:sz w:val="24"/>
                <w:szCs w:val="24"/>
                <w:lang w:eastAsia="lv-LV"/>
              </w:rPr>
            </w:pPr>
            <w:r w:rsidRPr="00096960">
              <w:rPr>
                <w:rFonts w:ascii="Times New Roman" w:hAnsi="Times New Roman"/>
                <w:sz w:val="24"/>
                <w:szCs w:val="24"/>
              </w:rPr>
              <w:t>Nodrošināt sociālajiem uzņēmumiem  pārejošas darba nespējas lapu izmaksu kompensāciju par sociālajos uzņēmumos nodarbinātajām personām ar invaliditāti, veicinot personu ar invaliditāti nodarbināšanu sociālajos uzņēmumos</w:t>
            </w:r>
          </w:p>
        </w:tc>
        <w:tc>
          <w:tcPr>
            <w:tcW w:w="785" w:type="pct"/>
            <w:tcBorders>
              <w:top w:val="single" w:sz="4" w:space="0" w:color="auto"/>
              <w:left w:val="single" w:sz="4" w:space="0" w:color="auto"/>
              <w:bottom w:val="single" w:sz="4" w:space="0" w:color="auto"/>
              <w:right w:val="single" w:sz="4" w:space="0" w:color="auto"/>
            </w:tcBorders>
            <w:shd w:val="clear" w:color="auto" w:fill="FFFFFF"/>
          </w:tcPr>
          <w:p w14:paraId="6BD9B9C8" w14:textId="506C0B0A"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Sniegts atbalsts sociālajiem  uzņēmumiem pārejošas </w:t>
            </w:r>
            <w:r w:rsidRPr="00096960">
              <w:rPr>
                <w:rFonts w:ascii="Times New Roman" w:hAnsi="Times New Roman"/>
                <w:sz w:val="24"/>
                <w:szCs w:val="24"/>
              </w:rPr>
              <w:t>darba nespējas lapu izmaksu kompensācijai par sociālajos uzņēmumos nodarbinātajām personām ar invaliditāti</w:t>
            </w:r>
            <w:r w:rsidRPr="00096960">
              <w:rPr>
                <w:rStyle w:val="FootnoteReference"/>
                <w:rFonts w:ascii="Times New Roman" w:hAnsi="Times New Roman"/>
                <w:sz w:val="24"/>
                <w:szCs w:val="24"/>
              </w:rPr>
              <w:footnoteReference w:id="56"/>
            </w:r>
          </w:p>
        </w:tc>
        <w:tc>
          <w:tcPr>
            <w:tcW w:w="855" w:type="pct"/>
            <w:tcBorders>
              <w:top w:val="single" w:sz="4" w:space="0" w:color="auto"/>
              <w:left w:val="single" w:sz="4" w:space="0" w:color="auto"/>
              <w:bottom w:val="single" w:sz="4" w:space="0" w:color="auto"/>
              <w:right w:val="single" w:sz="4" w:space="0" w:color="auto"/>
            </w:tcBorders>
            <w:shd w:val="clear" w:color="auto" w:fill="FFFFFF"/>
          </w:tcPr>
          <w:p w14:paraId="1AB91163" w14:textId="742B7D54"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 xml:space="preserve">Pārejošas darba </w:t>
            </w:r>
            <w:r w:rsidRPr="00096960">
              <w:rPr>
                <w:rFonts w:ascii="Times New Roman" w:hAnsi="Times New Roman"/>
                <w:sz w:val="24"/>
                <w:szCs w:val="24"/>
              </w:rPr>
              <w:t>nespējas lapu izmaksu kompensācijas sociālajiem uzņēmumiem  - 50 gadā</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48DCD3D0" w14:textId="4373EAF7" w:rsidR="0054374B" w:rsidRPr="00096960" w:rsidRDefault="0054374B" w:rsidP="0054374B">
            <w:pPr>
              <w:autoSpaceDE w:val="0"/>
              <w:adjustRightInd w:val="0"/>
              <w:spacing w:after="0" w:line="240" w:lineRule="auto"/>
              <w:ind w:right="-255"/>
              <w:jc w:val="both"/>
              <w:rPr>
                <w:rFonts w:ascii="Times New Roman" w:hAnsi="Times New Roman"/>
                <w:sz w:val="24"/>
                <w:szCs w:val="24"/>
                <w:lang w:eastAsia="lv-LV"/>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FFFFFF"/>
          </w:tcPr>
          <w:p w14:paraId="4FCCE591" w14:textId="77777777" w:rsidR="0054374B" w:rsidRPr="00096960" w:rsidRDefault="0054374B" w:rsidP="0054374B">
            <w:pPr>
              <w:autoSpaceDE w:val="0"/>
              <w:adjustRightInd w:val="0"/>
              <w:spacing w:line="240" w:lineRule="auto"/>
              <w:ind w:right="59"/>
              <w:jc w:val="both"/>
              <w:rPr>
                <w:rFonts w:ascii="Times New Roman" w:hAnsi="Times New Roman"/>
                <w:sz w:val="24"/>
                <w:szCs w:val="24"/>
                <w:lang w:eastAsia="lv-LV"/>
              </w:rPr>
            </w:pPr>
            <w:r w:rsidRPr="00096960">
              <w:rPr>
                <w:rFonts w:ascii="Times New Roman" w:hAnsi="Times New Roman"/>
                <w:sz w:val="24"/>
                <w:szCs w:val="24"/>
                <w:lang w:eastAsia="lv-LV"/>
              </w:rPr>
              <w:t>Sociālie uzņēmumi</w:t>
            </w:r>
          </w:p>
          <w:p w14:paraId="2CF25DBD" w14:textId="77777777" w:rsidR="0054374B" w:rsidRPr="00096960" w:rsidRDefault="0054374B" w:rsidP="0054374B">
            <w:pPr>
              <w:autoSpaceDE w:val="0"/>
              <w:adjustRightInd w:val="0"/>
              <w:spacing w:after="0" w:line="240" w:lineRule="auto"/>
              <w:ind w:right="-255"/>
              <w:jc w:val="both"/>
              <w:rPr>
                <w:rFonts w:ascii="Times New Roman" w:hAnsi="Times New Roman"/>
                <w:sz w:val="24"/>
                <w:szCs w:val="24"/>
                <w:lang w:eastAsia="lv-LV"/>
              </w:rPr>
            </w:pPr>
          </w:p>
        </w:tc>
        <w:tc>
          <w:tcPr>
            <w:tcW w:w="781" w:type="pct"/>
            <w:tcBorders>
              <w:top w:val="single" w:sz="4" w:space="0" w:color="auto"/>
              <w:left w:val="single" w:sz="4" w:space="0" w:color="auto"/>
              <w:bottom w:val="single" w:sz="4" w:space="0" w:color="auto"/>
              <w:right w:val="single" w:sz="4" w:space="0" w:color="auto"/>
            </w:tcBorders>
            <w:shd w:val="clear" w:color="auto" w:fill="FFFFFF"/>
          </w:tcPr>
          <w:p w14:paraId="2ED68099" w14:textId="4B7AB32F" w:rsidR="0054374B" w:rsidRPr="00096960" w:rsidRDefault="0054374B" w:rsidP="0054374B">
            <w:pPr>
              <w:autoSpaceDE w:val="0"/>
              <w:adjustRightInd w:val="0"/>
              <w:spacing w:after="0" w:line="240" w:lineRule="auto"/>
              <w:ind w:right="-255"/>
              <w:jc w:val="both"/>
              <w:rPr>
                <w:rFonts w:ascii="Times New Roman" w:hAnsi="Times New Roman"/>
                <w:sz w:val="24"/>
                <w:szCs w:val="24"/>
                <w:lang w:eastAsia="lv-LV"/>
              </w:rPr>
            </w:pPr>
            <w:r w:rsidRPr="00096960">
              <w:rPr>
                <w:rFonts w:ascii="Times New Roman" w:hAnsi="Times New Roman"/>
                <w:sz w:val="24"/>
                <w:szCs w:val="24"/>
              </w:rPr>
              <w:t>Katru gadu</w:t>
            </w:r>
          </w:p>
        </w:tc>
      </w:tr>
      <w:tr w:rsidR="00096960" w:rsidRPr="00096960" w14:paraId="23C693C8" w14:textId="77777777" w:rsidTr="00AF7F49">
        <w:trPr>
          <w:trHeight w:val="2055"/>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6A17E5D3" w14:textId="3D38FBF3"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3.18.</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31D8CD9C" w14:textId="32240E34"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Veicināt personu ar smagāku invaliditāti nodarbinātību sociālajos uzņēmumos</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65549A1C" w14:textId="7F9DF9D3"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vertAlign w:val="superscript"/>
                <w:lang w:eastAsia="lv-LV"/>
              </w:rPr>
            </w:pPr>
            <w:r w:rsidRPr="00096960">
              <w:rPr>
                <w:rFonts w:ascii="Times New Roman" w:hAnsi="Times New Roman"/>
                <w:sz w:val="24"/>
                <w:szCs w:val="24"/>
                <w:lang w:eastAsia="lv-LV"/>
              </w:rPr>
              <w:t>Sagatavoti priekšlikumi grozījumiem normatīvajos aktos, kas paredz</w:t>
            </w:r>
            <w:r w:rsidRPr="00096960">
              <w:rPr>
                <w:rFonts w:ascii="Times New Roman" w:hAnsi="Times New Roman"/>
                <w:sz w:val="24"/>
                <w:szCs w:val="24"/>
              </w:rPr>
              <w:t xml:space="preserve"> </w:t>
            </w:r>
            <w:r w:rsidRPr="00096960">
              <w:rPr>
                <w:rFonts w:ascii="Times New Roman" w:hAnsi="Times New Roman"/>
                <w:sz w:val="24"/>
                <w:szCs w:val="24"/>
                <w:lang w:eastAsia="lv-LV"/>
              </w:rPr>
              <w:t>sociālajiem uzņēmumiem daļēju darba algas kompensāciju, ja tiek nodarbinātas personas ar smagāku invaliditāti</w:t>
            </w:r>
            <w:r w:rsidRPr="00096960">
              <w:rPr>
                <w:rStyle w:val="FootnoteReference"/>
                <w:rFonts w:ascii="Times New Roman" w:hAnsi="Times New Roman"/>
                <w:sz w:val="24"/>
                <w:szCs w:val="24"/>
                <w:lang w:eastAsia="lv-LV"/>
              </w:rPr>
              <w:footnoteReference w:id="57"/>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5FD8C4E4" w14:textId="6541FEB5"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a)</w:t>
            </w:r>
            <w:r w:rsidR="00360148" w:rsidRPr="00096960">
              <w:rPr>
                <w:rFonts w:ascii="Times New Roman" w:hAnsi="Times New Roman"/>
                <w:sz w:val="24"/>
                <w:szCs w:val="24"/>
                <w:lang w:eastAsia="lv-LV"/>
              </w:rPr>
              <w:t>v</w:t>
            </w:r>
            <w:r w:rsidRPr="00096960">
              <w:rPr>
                <w:rFonts w:ascii="Times New Roman" w:hAnsi="Times New Roman"/>
                <w:sz w:val="24"/>
                <w:szCs w:val="24"/>
                <w:lang w:eastAsia="lv-LV"/>
              </w:rPr>
              <w:t>eikti grozījumi</w:t>
            </w:r>
            <w:r w:rsidR="00360148" w:rsidRPr="00096960">
              <w:rPr>
                <w:rFonts w:ascii="Times New Roman" w:hAnsi="Times New Roman"/>
                <w:sz w:val="24"/>
                <w:szCs w:val="24"/>
                <w:lang w:eastAsia="lv-LV"/>
              </w:rPr>
              <w:t xml:space="preserve"> ES struktūrfondu jomu regulējošajos</w:t>
            </w:r>
            <w:r w:rsidRPr="00096960">
              <w:rPr>
                <w:rFonts w:ascii="Times New Roman" w:hAnsi="Times New Roman"/>
                <w:sz w:val="24"/>
                <w:szCs w:val="24"/>
                <w:lang w:eastAsia="lv-LV"/>
              </w:rPr>
              <w:t xml:space="preserve"> normatīvajos aktos – 1</w:t>
            </w:r>
          </w:p>
          <w:p w14:paraId="1A063EE4"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p>
          <w:p w14:paraId="79A9061A" w14:textId="09003B4F"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b)</w:t>
            </w:r>
            <w:r w:rsidR="00360148" w:rsidRPr="00096960">
              <w:rPr>
                <w:rFonts w:ascii="Times New Roman" w:hAnsi="Times New Roman"/>
                <w:sz w:val="24"/>
                <w:szCs w:val="24"/>
                <w:lang w:eastAsia="lv-LV"/>
              </w:rPr>
              <w:t>p</w:t>
            </w:r>
            <w:r w:rsidRPr="00096960">
              <w:rPr>
                <w:rFonts w:ascii="Times New Roman" w:hAnsi="Times New Roman"/>
                <w:sz w:val="24"/>
                <w:szCs w:val="24"/>
                <w:lang w:eastAsia="lv-LV"/>
              </w:rPr>
              <w:t xml:space="preserve">ersonu iesaiste pasākumā </w:t>
            </w:r>
            <w:r w:rsidRPr="00096960">
              <w:rPr>
                <w:rFonts w:ascii="Times New Roman" w:hAnsi="Times New Roman"/>
                <w:i/>
                <w:sz w:val="24"/>
                <w:szCs w:val="24"/>
                <w:lang w:eastAsia="lv-LV"/>
              </w:rPr>
              <w:t>(ja tiek atbalstīti grozījumiem un piešķirts papildu finansējums pasākuma īstenošanai)</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645BFCCB" w14:textId="77DA21CB"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7FDE092" w14:textId="064F5E16"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Sociālie uzņēmumi</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cPr>
          <w:p w14:paraId="23E262DF" w14:textId="29595426"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a)2025.gada 1.pusgads</w:t>
            </w:r>
          </w:p>
          <w:p w14:paraId="3EF7BCFC"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p w14:paraId="4119DD53" w14:textId="7EBDE362" w:rsidR="0054374B" w:rsidRPr="00096960" w:rsidRDefault="0054374B" w:rsidP="0054374B">
            <w:pPr>
              <w:suppressAutoHyphens w:val="0"/>
              <w:autoSpaceDN/>
              <w:spacing w:after="0" w:line="240" w:lineRule="auto"/>
              <w:ind w:right="254"/>
              <w:jc w:val="both"/>
              <w:textAlignment w:val="auto"/>
              <w:rPr>
                <w:rFonts w:ascii="Times New Roman" w:hAnsi="Times New Roman"/>
                <w:sz w:val="24"/>
                <w:szCs w:val="24"/>
                <w:lang w:eastAsia="lv-LV"/>
              </w:rPr>
            </w:pPr>
            <w:r w:rsidRPr="00096960">
              <w:rPr>
                <w:rFonts w:ascii="Times New Roman" w:hAnsi="Times New Roman"/>
                <w:sz w:val="24"/>
                <w:szCs w:val="24"/>
                <w:lang w:eastAsia="lv-LV"/>
              </w:rPr>
              <w:t>b) 2026. - 2027. gada 2.pusgadam</w:t>
            </w:r>
          </w:p>
          <w:p w14:paraId="184C8176"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lang w:eastAsia="lv-LV"/>
              </w:rPr>
            </w:pPr>
          </w:p>
          <w:p w14:paraId="219D1F4D" w14:textId="011A2044"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r>
      <w:tr w:rsidR="00096960" w:rsidRPr="00096960" w14:paraId="0CDD2C97" w14:textId="77777777" w:rsidTr="00AF7F49">
        <w:trPr>
          <w:trHeight w:val="665"/>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14202C16" w14:textId="625486BA"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3.19.</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314805F6" w14:textId="197266BE"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 xml:space="preserve">Organizēt informatīvo kampaņu par personu ar invaliditāti nodarbinātību </w:t>
            </w:r>
            <w:r w:rsidRPr="00096960">
              <w:rPr>
                <w:rFonts w:ascii="Times New Roman" w:hAnsi="Times New Roman"/>
                <w:sz w:val="24"/>
                <w:szCs w:val="24"/>
              </w:rPr>
              <w:lastRenderedPageBreak/>
              <w:t>un stereotipu mazināšanu par personu ar invaliditāti spējām darba tirgū</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3196A29" w14:textId="680CDA11"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rPr>
              <w:lastRenderedPageBreak/>
              <w:t>Organizēta informatīvā kampaņa, v</w:t>
            </w:r>
            <w:r w:rsidRPr="00096960">
              <w:rPr>
                <w:rFonts w:ascii="Times New Roman" w:hAnsi="Times New Roman"/>
                <w:sz w:val="24"/>
                <w:szCs w:val="24"/>
                <w:lang w:eastAsia="lv-LV"/>
              </w:rPr>
              <w:t xml:space="preserve">eicināta personu ar </w:t>
            </w:r>
            <w:r w:rsidRPr="00096960">
              <w:rPr>
                <w:rFonts w:ascii="Times New Roman" w:hAnsi="Times New Roman"/>
                <w:sz w:val="24"/>
                <w:szCs w:val="24"/>
                <w:lang w:eastAsia="lv-LV"/>
              </w:rPr>
              <w:lastRenderedPageBreak/>
              <w:t>invaliditāti iekļaušanās darba tirgū</w:t>
            </w:r>
            <w:r w:rsidRPr="00096960">
              <w:rPr>
                <w:rStyle w:val="FootnoteReference"/>
                <w:rFonts w:ascii="Times New Roman" w:hAnsi="Times New Roman"/>
                <w:sz w:val="24"/>
                <w:szCs w:val="24"/>
                <w:lang w:eastAsia="lv-LV"/>
              </w:rPr>
              <w:footnoteReference w:id="58"/>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710A7EC8" w14:textId="3304F986"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lastRenderedPageBreak/>
              <w:t>Kampaņa - 1</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3AAEC155" w14:textId="60E56970"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D3BAB53" w14:textId="5C0ACCC5"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NVA</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cPr>
          <w:p w14:paraId="55287A00" w14:textId="4981FE2D"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2025.gada 2.pusgads</w:t>
            </w:r>
          </w:p>
        </w:tc>
      </w:tr>
      <w:tr w:rsidR="00096960" w:rsidRPr="00096960" w14:paraId="615A48CC" w14:textId="77777777" w:rsidTr="00AF7F49">
        <w:trPr>
          <w:trHeight w:val="2055"/>
        </w:trPr>
        <w:tc>
          <w:tcPr>
            <w:tcW w:w="430" w:type="pct"/>
            <w:tcBorders>
              <w:top w:val="outset" w:sz="6" w:space="0" w:color="414142"/>
              <w:left w:val="outset" w:sz="6" w:space="0" w:color="414142"/>
              <w:bottom w:val="outset" w:sz="6" w:space="0" w:color="414142"/>
              <w:right w:val="single" w:sz="4" w:space="0" w:color="auto"/>
            </w:tcBorders>
            <w:shd w:val="clear" w:color="auto" w:fill="FFFFFF"/>
          </w:tcPr>
          <w:p w14:paraId="48E4A79F" w14:textId="1B00D2E0"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3.20.</w:t>
            </w:r>
          </w:p>
        </w:tc>
        <w:tc>
          <w:tcPr>
            <w:tcW w:w="931" w:type="pct"/>
            <w:tcBorders>
              <w:top w:val="single" w:sz="4" w:space="0" w:color="auto"/>
              <w:left w:val="single" w:sz="4" w:space="0" w:color="auto"/>
              <w:bottom w:val="single" w:sz="4" w:space="0" w:color="auto"/>
              <w:right w:val="single" w:sz="4" w:space="0" w:color="auto"/>
            </w:tcBorders>
            <w:shd w:val="clear" w:color="auto" w:fill="auto"/>
          </w:tcPr>
          <w:p w14:paraId="06FF5575" w14:textId="57D3FB12" w:rsidR="0054374B" w:rsidRPr="00096960" w:rsidRDefault="0054374B" w:rsidP="004A5701">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Organizēt informatīvos pasākumus par personu ar invaliditāti nodarbinātību un stereotipu mazināšanu par personu ar invaliditāti spējām darba tirgū</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0C7E230D" w14:textId="29DF2A1A" w:rsidR="0054374B" w:rsidRPr="00096960" w:rsidRDefault="0054374B" w:rsidP="004A5701">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Organizēti informatīvie pasākumi, v</w:t>
            </w:r>
            <w:r w:rsidRPr="00096960">
              <w:rPr>
                <w:rFonts w:ascii="Times New Roman" w:hAnsi="Times New Roman"/>
                <w:sz w:val="24"/>
                <w:szCs w:val="24"/>
                <w:lang w:eastAsia="lv-LV"/>
              </w:rPr>
              <w:t>eicināta personu ar invaliditāti iekļaušanās darba tirgū</w:t>
            </w:r>
            <w:r w:rsidRPr="00096960">
              <w:rPr>
                <w:rStyle w:val="FootnoteReference"/>
                <w:rFonts w:ascii="Times New Roman" w:hAnsi="Times New Roman"/>
                <w:sz w:val="24"/>
                <w:szCs w:val="24"/>
                <w:lang w:eastAsia="lv-LV"/>
              </w:rPr>
              <w:footnoteReference w:id="59"/>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5E137061" w14:textId="4483EBD6" w:rsidR="0054374B" w:rsidRPr="00096960" w:rsidRDefault="003D1614" w:rsidP="0054374B">
            <w:pPr>
              <w:suppressAutoHyphens w:val="0"/>
              <w:autoSpaceDN/>
              <w:spacing w:after="0" w:line="240" w:lineRule="auto"/>
              <w:ind w:left="142"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t>Informatīv</w:t>
            </w:r>
            <w:r w:rsidR="00360148" w:rsidRPr="00096960">
              <w:rPr>
                <w:rFonts w:ascii="Times New Roman" w:hAnsi="Times New Roman"/>
                <w:sz w:val="24"/>
                <w:szCs w:val="24"/>
                <w:lang w:eastAsia="lv-LV"/>
              </w:rPr>
              <w:t>ie</w:t>
            </w:r>
            <w:r w:rsidRPr="00096960">
              <w:rPr>
                <w:rFonts w:ascii="Times New Roman" w:hAnsi="Times New Roman"/>
                <w:sz w:val="24"/>
                <w:szCs w:val="24"/>
                <w:lang w:eastAsia="lv-LV"/>
              </w:rPr>
              <w:t xml:space="preserve"> pasākum</w:t>
            </w:r>
            <w:r w:rsidR="00360148" w:rsidRPr="00096960">
              <w:rPr>
                <w:rFonts w:ascii="Times New Roman" w:hAnsi="Times New Roman"/>
                <w:sz w:val="24"/>
                <w:szCs w:val="24"/>
                <w:lang w:eastAsia="lv-LV"/>
              </w:rPr>
              <w:t xml:space="preserve">i </w:t>
            </w:r>
            <w:r w:rsidRPr="00096960">
              <w:rPr>
                <w:rFonts w:ascii="Times New Roman" w:hAnsi="Times New Roman"/>
                <w:sz w:val="24"/>
                <w:szCs w:val="24"/>
                <w:lang w:eastAsia="lv-LV"/>
              </w:rPr>
              <w:t xml:space="preserve"> </w:t>
            </w:r>
            <w:r w:rsidR="00360148" w:rsidRPr="00096960">
              <w:rPr>
                <w:rFonts w:ascii="Times New Roman" w:hAnsi="Times New Roman"/>
                <w:sz w:val="24"/>
                <w:szCs w:val="24"/>
                <w:lang w:eastAsia="lv-LV"/>
              </w:rPr>
              <w:t>- 5</w:t>
            </w:r>
            <w:r w:rsidRPr="00096960">
              <w:rPr>
                <w:rFonts w:ascii="Times New Roman" w:hAnsi="Times New Roman"/>
                <w:sz w:val="24"/>
                <w:szCs w:val="24"/>
                <w:lang w:eastAsia="lv-LV"/>
              </w:rPr>
              <w:t xml:space="preserve"> </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2ACB1E18" w14:textId="05F7421F"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NVA</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D4E44ED" w14:textId="79B0585B" w:rsidR="0054374B" w:rsidRPr="00096960" w:rsidRDefault="0054374B" w:rsidP="0054374B">
            <w:pPr>
              <w:suppressAutoHyphens w:val="0"/>
              <w:autoSpaceDN/>
              <w:spacing w:after="0" w:line="240" w:lineRule="auto"/>
              <w:ind w:right="49"/>
              <w:jc w:val="both"/>
              <w:textAlignment w:val="auto"/>
              <w:rPr>
                <w:rFonts w:ascii="Times New Roman" w:hAnsi="Times New Roman"/>
                <w:sz w:val="24"/>
                <w:szCs w:val="24"/>
              </w:rPr>
            </w:pPr>
            <w:r w:rsidRPr="00096960">
              <w:rPr>
                <w:rFonts w:ascii="Times New Roman" w:hAnsi="Times New Roman"/>
                <w:sz w:val="24"/>
                <w:szCs w:val="24"/>
              </w:rPr>
              <w:t>LM</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cPr>
          <w:p w14:paraId="4EB71981" w14:textId="7D3A84A1"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2027.gada 2.pusgads</w:t>
            </w:r>
          </w:p>
        </w:tc>
      </w:tr>
      <w:tr w:rsidR="00096960" w:rsidRPr="00096960" w14:paraId="18AACA5E" w14:textId="77777777" w:rsidTr="00AF7F49">
        <w:tc>
          <w:tcPr>
            <w:tcW w:w="5000" w:type="pct"/>
            <w:gridSpan w:val="8"/>
            <w:tcBorders>
              <w:top w:val="outset" w:sz="6" w:space="0" w:color="414142"/>
              <w:left w:val="outset" w:sz="6" w:space="0" w:color="414142"/>
              <w:bottom w:val="outset" w:sz="6" w:space="0" w:color="414142"/>
              <w:right w:val="outset" w:sz="6" w:space="0" w:color="414142"/>
            </w:tcBorders>
            <w:shd w:val="clear" w:color="auto" w:fill="B4C6E7"/>
          </w:tcPr>
          <w:p w14:paraId="689C87B4" w14:textId="0C115E44" w:rsidR="0054374B" w:rsidRPr="00096960" w:rsidRDefault="0054374B" w:rsidP="0054374B">
            <w:pPr>
              <w:pStyle w:val="Heading2"/>
              <w:spacing w:before="0" w:after="0" w:line="240" w:lineRule="auto"/>
              <w:jc w:val="both"/>
              <w:rPr>
                <w:sz w:val="24"/>
                <w:szCs w:val="24"/>
              </w:rPr>
            </w:pPr>
            <w:bookmarkStart w:id="36" w:name="_Toc165544993"/>
            <w:r w:rsidRPr="00096960">
              <w:rPr>
                <w:sz w:val="24"/>
                <w:szCs w:val="24"/>
              </w:rPr>
              <w:t xml:space="preserve">4. rīcības virziens: Vides, informācijas un pakalpojumu </w:t>
            </w:r>
            <w:proofErr w:type="spellStart"/>
            <w:r w:rsidRPr="00096960">
              <w:rPr>
                <w:sz w:val="24"/>
                <w:szCs w:val="24"/>
              </w:rPr>
              <w:t>piekļūstamības</w:t>
            </w:r>
            <w:proofErr w:type="spellEnd"/>
            <w:r w:rsidRPr="00096960">
              <w:rPr>
                <w:sz w:val="24"/>
                <w:szCs w:val="24"/>
              </w:rPr>
              <w:t xml:space="preserve"> veicināšana</w:t>
            </w:r>
            <w:bookmarkEnd w:id="36"/>
            <w:r w:rsidRPr="00096960">
              <w:rPr>
                <w:sz w:val="24"/>
                <w:szCs w:val="24"/>
              </w:rPr>
              <w:t xml:space="preserve"> </w:t>
            </w:r>
          </w:p>
          <w:p w14:paraId="580EE3FF" w14:textId="77777777" w:rsidR="0054374B" w:rsidRPr="00096960" w:rsidRDefault="0054374B" w:rsidP="0054374B">
            <w:pPr>
              <w:suppressAutoHyphens w:val="0"/>
              <w:autoSpaceDN/>
              <w:spacing w:after="0" w:line="240" w:lineRule="auto"/>
              <w:ind w:left="390" w:right="266"/>
              <w:jc w:val="both"/>
              <w:textAlignment w:val="auto"/>
              <w:rPr>
                <w:rFonts w:ascii="Times New Roman" w:hAnsi="Times New Roman"/>
                <w:b/>
                <w:bCs/>
                <w:sz w:val="24"/>
                <w:szCs w:val="24"/>
              </w:rPr>
            </w:pPr>
          </w:p>
          <w:p w14:paraId="13C571C8" w14:textId="18731B4B" w:rsidR="0054374B" w:rsidRPr="00096960" w:rsidRDefault="0054374B" w:rsidP="0054374B">
            <w:pPr>
              <w:suppressAutoHyphens w:val="0"/>
              <w:autoSpaceDN/>
              <w:spacing w:after="0" w:line="240" w:lineRule="auto"/>
              <w:ind w:right="124"/>
              <w:jc w:val="both"/>
              <w:textAlignment w:val="auto"/>
              <w:rPr>
                <w:rFonts w:ascii="Times New Roman" w:hAnsi="Times New Roman"/>
                <w:bCs/>
                <w:i/>
                <w:sz w:val="24"/>
                <w:szCs w:val="24"/>
              </w:rPr>
            </w:pPr>
            <w:r w:rsidRPr="00096960">
              <w:rPr>
                <w:rFonts w:ascii="Times New Roman" w:hAnsi="Times New Roman"/>
                <w:bCs/>
                <w:i/>
                <w:sz w:val="24"/>
                <w:szCs w:val="24"/>
              </w:rPr>
              <w:t xml:space="preserve">Uzdevumi: sekmēt vides, informācijas un pakalpojumu </w:t>
            </w:r>
            <w:proofErr w:type="spellStart"/>
            <w:r w:rsidRPr="00096960">
              <w:rPr>
                <w:rFonts w:ascii="Times New Roman" w:hAnsi="Times New Roman"/>
                <w:bCs/>
                <w:i/>
                <w:sz w:val="24"/>
                <w:szCs w:val="24"/>
              </w:rPr>
              <w:t>piekļūstamību</w:t>
            </w:r>
            <w:proofErr w:type="spellEnd"/>
            <w:r w:rsidRPr="00096960">
              <w:rPr>
                <w:rFonts w:ascii="Times New Roman" w:hAnsi="Times New Roman"/>
                <w:bCs/>
                <w:i/>
                <w:sz w:val="24"/>
                <w:szCs w:val="24"/>
              </w:rPr>
              <w:t xml:space="preserve">, tostarp stiprinot sabiedrības izpratni par vides un pakalpojumu </w:t>
            </w:r>
            <w:proofErr w:type="spellStart"/>
            <w:r w:rsidRPr="00096960">
              <w:rPr>
                <w:rFonts w:ascii="Times New Roman" w:hAnsi="Times New Roman"/>
                <w:bCs/>
                <w:i/>
                <w:sz w:val="24"/>
                <w:szCs w:val="24"/>
              </w:rPr>
              <w:t>piekļūstamības</w:t>
            </w:r>
            <w:proofErr w:type="spellEnd"/>
            <w:r w:rsidRPr="00096960">
              <w:rPr>
                <w:rFonts w:ascii="Times New Roman" w:hAnsi="Times New Roman"/>
                <w:bCs/>
                <w:i/>
                <w:sz w:val="24"/>
                <w:szCs w:val="24"/>
              </w:rPr>
              <w:t xml:space="preserve"> nozīmi iekļaujošas sabiedrības veidošanai</w:t>
            </w:r>
          </w:p>
        </w:tc>
      </w:tr>
      <w:tr w:rsidR="00096960" w:rsidRPr="00096960" w14:paraId="244C9B37"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6B224147" w14:textId="77777777"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Nr. p. k.</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1C2F256D" w14:textId="77777777"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Pasākums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7BB77F9"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Darbības rezultāts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4DF68032" w14:textId="77777777" w:rsidR="0054374B" w:rsidRPr="00096960" w:rsidRDefault="0054374B" w:rsidP="0054374B">
            <w:pPr>
              <w:suppressAutoHyphens w:val="0"/>
              <w:autoSpaceDN/>
              <w:spacing w:after="0" w:line="240" w:lineRule="auto"/>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Rezultatīvais rādītājs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4A0D7DB"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Atbildīgā institūcija</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2985B04C"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Līdzatbildīgās institūcijas</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08C90EE2" w14:textId="77777777" w:rsidR="0054374B" w:rsidRPr="00096960" w:rsidRDefault="0054374B" w:rsidP="0054374B">
            <w:pPr>
              <w:suppressAutoHyphens w:val="0"/>
              <w:autoSpaceDN/>
              <w:spacing w:after="0" w:line="240" w:lineRule="auto"/>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Izpildes termiņš</w:t>
            </w:r>
            <w:r w:rsidRPr="00096960">
              <w:rPr>
                <w:rFonts w:ascii="Times New Roman" w:eastAsia="Times New Roman" w:hAnsi="Times New Roman"/>
                <w:b/>
                <w:bCs/>
                <w:sz w:val="24"/>
                <w:szCs w:val="24"/>
                <w:lang w:eastAsia="lv-LV"/>
              </w:rPr>
              <w:br/>
              <w:t>(ar precizitāti līdz pusgadam)</w:t>
            </w:r>
          </w:p>
        </w:tc>
      </w:tr>
      <w:tr w:rsidR="00096960" w:rsidRPr="00096960" w14:paraId="34D2FE6F"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29EB5FC7"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4.1.</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5D647008"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 xml:space="preserve">Organizēt vides un informācijas pašnovērtējumu  par valsts un pašvaldību institūciju ēku, t.sk. ēku, kurās tiek sniegti valsts un </w:t>
            </w:r>
            <w:r w:rsidRPr="00096960">
              <w:rPr>
                <w:rFonts w:ascii="Times New Roman" w:hAnsi="Times New Roman"/>
                <w:sz w:val="24"/>
                <w:szCs w:val="24"/>
              </w:rPr>
              <w:t>pašvaldību</w:t>
            </w:r>
            <w:r w:rsidRPr="00096960">
              <w:rPr>
                <w:rFonts w:ascii="Times New Roman" w:hAnsi="Times New Roman"/>
                <w:bCs/>
                <w:sz w:val="24"/>
                <w:szCs w:val="24"/>
              </w:rPr>
              <w:t xml:space="preserve"> pakalpojumi, vides un informācijas </w:t>
            </w:r>
            <w:proofErr w:type="spellStart"/>
            <w:r w:rsidRPr="00096960">
              <w:rPr>
                <w:rFonts w:ascii="Times New Roman" w:hAnsi="Times New Roman"/>
                <w:bCs/>
                <w:sz w:val="24"/>
                <w:szCs w:val="24"/>
              </w:rPr>
              <w:t>piekļūstamību</w:t>
            </w:r>
            <w:proofErr w:type="spellEnd"/>
          </w:p>
          <w:p w14:paraId="712ADAA4"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bCs/>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1412A976"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Organizēts vides un informācijas pašnovērtējums valsts un pašvaldību ēkās un veikta rezultātu analīze</w:t>
            </w:r>
            <w:r w:rsidRPr="00096960">
              <w:rPr>
                <w:rStyle w:val="FootnoteReference"/>
                <w:rFonts w:ascii="Times New Roman" w:hAnsi="Times New Roman"/>
                <w:bCs/>
                <w:sz w:val="24"/>
                <w:szCs w:val="24"/>
              </w:rPr>
              <w:footnoteReference w:id="60"/>
            </w:r>
          </w:p>
          <w:p w14:paraId="2AFBCC4A"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bCs/>
                <w:sz w:val="24"/>
                <w:szCs w:val="24"/>
              </w:rPr>
            </w:pPr>
          </w:p>
          <w:p w14:paraId="18D9041C"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bCs/>
                <w:sz w:val="24"/>
                <w:szCs w:val="24"/>
              </w:rPr>
            </w:pP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87F55C0" w14:textId="24C93BC6"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 xml:space="preserve">Valsts un pašvaldību ēku un sabiedriskā transporta infrastruktūras </w:t>
            </w:r>
            <w:proofErr w:type="spellStart"/>
            <w:r w:rsidRPr="00096960">
              <w:rPr>
                <w:rFonts w:ascii="Times New Roman" w:hAnsi="Times New Roman"/>
                <w:bCs/>
                <w:sz w:val="24"/>
                <w:szCs w:val="24"/>
              </w:rPr>
              <w:t>piekļūstamības</w:t>
            </w:r>
            <w:proofErr w:type="spellEnd"/>
            <w:r w:rsidRPr="00096960">
              <w:rPr>
                <w:rFonts w:ascii="Times New Roman" w:hAnsi="Times New Roman"/>
                <w:bCs/>
                <w:sz w:val="24"/>
                <w:szCs w:val="24"/>
              </w:rPr>
              <w:t xml:space="preserve"> </w:t>
            </w:r>
            <w:proofErr w:type="spellStart"/>
            <w:r w:rsidRPr="00096960">
              <w:rPr>
                <w:rFonts w:ascii="Times New Roman" w:hAnsi="Times New Roman"/>
                <w:bCs/>
                <w:sz w:val="24"/>
                <w:szCs w:val="24"/>
              </w:rPr>
              <w:t>izvērtējums</w:t>
            </w:r>
            <w:proofErr w:type="spellEnd"/>
            <w:r w:rsidRPr="00096960">
              <w:rPr>
                <w:rFonts w:ascii="Times New Roman" w:hAnsi="Times New Roman"/>
                <w:bCs/>
                <w:sz w:val="24"/>
                <w:szCs w:val="24"/>
              </w:rPr>
              <w:t xml:space="preserve"> – 1 </w:t>
            </w:r>
          </w:p>
          <w:p w14:paraId="28098DB4"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bCs/>
                <w:sz w:val="24"/>
                <w:szCs w:val="24"/>
              </w:rPr>
            </w:pPr>
          </w:p>
          <w:p w14:paraId="118DFBE6"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bCs/>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F05614D"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5C728A08"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Nozaru ministrijas</w:t>
            </w:r>
          </w:p>
          <w:p w14:paraId="3126448D"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p>
          <w:p w14:paraId="2420A16D"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Pašvaldības</w:t>
            </w:r>
          </w:p>
          <w:p w14:paraId="12DDA206"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p>
          <w:p w14:paraId="79198D9A" w14:textId="07FA17FB"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 xml:space="preserve">Valsts un pašvaldību  kapitālsabiedrības, kuru pamatdarbības </w:t>
            </w:r>
            <w:r w:rsidRPr="00096960">
              <w:rPr>
                <w:rFonts w:ascii="Times New Roman" w:hAnsi="Times New Roman"/>
                <w:bCs/>
                <w:sz w:val="24"/>
                <w:szCs w:val="24"/>
              </w:rPr>
              <w:lastRenderedPageBreak/>
              <w:t>virziens ir  valsts un pašvaldību  nekustamo īpašumu pārvaldīšana un apsaimniekošana</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645A35D8" w14:textId="5C0072E4"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lastRenderedPageBreak/>
              <w:t>2026.gada 1.pusgads</w:t>
            </w:r>
          </w:p>
          <w:p w14:paraId="73D084B2"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p w14:paraId="217F89B7"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 xml:space="preserve"> </w:t>
            </w:r>
          </w:p>
        </w:tc>
      </w:tr>
      <w:tr w:rsidR="00096960" w:rsidRPr="00096960" w14:paraId="52104F85"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1D77B0B5"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4.2.</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13C2D511"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 xml:space="preserve">Sekmēt </w:t>
            </w:r>
            <w:proofErr w:type="spellStart"/>
            <w:r w:rsidRPr="00096960">
              <w:rPr>
                <w:rFonts w:ascii="Times New Roman" w:hAnsi="Times New Roman"/>
                <w:bCs/>
                <w:sz w:val="24"/>
                <w:szCs w:val="24"/>
              </w:rPr>
              <w:t>piekļūstamības</w:t>
            </w:r>
            <w:proofErr w:type="spellEnd"/>
            <w:r w:rsidRPr="00096960">
              <w:rPr>
                <w:rFonts w:ascii="Times New Roman" w:hAnsi="Times New Roman"/>
                <w:bCs/>
                <w:sz w:val="24"/>
                <w:szCs w:val="24"/>
              </w:rPr>
              <w:t xml:space="preserve"> prasību nostiprināšanu būvniecības procesā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795DD72C" w14:textId="17917A2B"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Sagatavoti priekšlikumi jaunu prasību ietveršanai   Būvju vispārīgo prasību būvnormatīvā LBN 200-21</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2014B403" w14:textId="742B36B8" w:rsidR="0054374B" w:rsidRPr="00096960" w:rsidRDefault="0054374B" w:rsidP="00AF7F49">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 xml:space="preserve">Sniegti priekšlikumi izmaiņām </w:t>
            </w:r>
            <w:r w:rsidR="006E6390" w:rsidRPr="00096960">
              <w:rPr>
                <w:rFonts w:ascii="Times New Roman" w:hAnsi="Times New Roman"/>
                <w:bCs/>
                <w:sz w:val="24"/>
                <w:szCs w:val="24"/>
              </w:rPr>
              <w:t>Būvju vispārīgo prasību būvnormatīvā LBN 200-21</w:t>
            </w:r>
            <w:r w:rsidRPr="00096960">
              <w:rPr>
                <w:rStyle w:val="FootnoteReference"/>
                <w:rFonts w:ascii="Times New Roman" w:hAnsi="Times New Roman"/>
                <w:bCs/>
                <w:sz w:val="24"/>
                <w:szCs w:val="24"/>
              </w:rPr>
              <w:footnoteReference w:id="61"/>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554AA8D6"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2C3BFA1A"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EM</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13F6818D"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2024. gada 1. pusgads</w:t>
            </w:r>
          </w:p>
          <w:p w14:paraId="72D4CA59"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 xml:space="preserve"> </w:t>
            </w:r>
          </w:p>
          <w:p w14:paraId="6863A726"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tc>
      </w:tr>
      <w:tr w:rsidR="00096960" w:rsidRPr="00096960" w14:paraId="24B7C18E"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56C77EAD"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4.3.</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3E539920" w14:textId="704367A9" w:rsidR="0054374B" w:rsidRPr="00096960" w:rsidRDefault="0054374B" w:rsidP="0054374B">
            <w:pPr>
              <w:spacing w:after="0" w:line="240" w:lineRule="auto"/>
              <w:contextualSpacing/>
              <w:jc w:val="both"/>
              <w:rPr>
                <w:rFonts w:ascii="Times New Roman" w:hAnsi="Times New Roman"/>
                <w:sz w:val="24"/>
                <w:szCs w:val="24"/>
              </w:rPr>
            </w:pPr>
            <w:r w:rsidRPr="00096960">
              <w:rPr>
                <w:rFonts w:ascii="Times New Roman" w:hAnsi="Times New Roman"/>
                <w:sz w:val="24"/>
                <w:szCs w:val="24"/>
              </w:rPr>
              <w:t xml:space="preserve">Veicināt </w:t>
            </w:r>
            <w:proofErr w:type="spellStart"/>
            <w:r w:rsidRPr="00096960">
              <w:rPr>
                <w:rFonts w:ascii="Times New Roman" w:hAnsi="Times New Roman"/>
                <w:sz w:val="24"/>
                <w:szCs w:val="24"/>
              </w:rPr>
              <w:t>būvspeciālistu</w:t>
            </w:r>
            <w:proofErr w:type="spellEnd"/>
            <w:r w:rsidRPr="00096960">
              <w:rPr>
                <w:rFonts w:ascii="Times New Roman" w:hAnsi="Times New Roman"/>
                <w:sz w:val="24"/>
                <w:szCs w:val="24"/>
              </w:rPr>
              <w:t xml:space="preserve"> izpratni par vides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w:t>
            </w:r>
            <w:r w:rsidR="00BA5FE4" w:rsidRPr="00096960">
              <w:rPr>
                <w:rFonts w:ascii="Times New Roman" w:hAnsi="Times New Roman"/>
                <w:sz w:val="24"/>
                <w:szCs w:val="24"/>
              </w:rPr>
              <w:t>prasību nodrošināšanu</w:t>
            </w:r>
          </w:p>
          <w:p w14:paraId="28263825" w14:textId="77777777" w:rsidR="0054374B" w:rsidRPr="00096960" w:rsidRDefault="0054374B" w:rsidP="0054374B">
            <w:pPr>
              <w:spacing w:after="0" w:line="240" w:lineRule="auto"/>
              <w:contextualSpacing/>
              <w:jc w:val="both"/>
              <w:rPr>
                <w:rFonts w:ascii="Times New Roman" w:hAnsi="Times New Roman"/>
                <w:sz w:val="24"/>
                <w:szCs w:val="24"/>
              </w:rPr>
            </w:pPr>
          </w:p>
          <w:p w14:paraId="5D449CE9" w14:textId="77777777" w:rsidR="0054374B" w:rsidRPr="00096960" w:rsidRDefault="0054374B" w:rsidP="0054374B">
            <w:pPr>
              <w:spacing w:after="0" w:line="240" w:lineRule="auto"/>
              <w:contextualSpacing/>
              <w:jc w:val="both"/>
              <w:rPr>
                <w:rFonts w:ascii="Times New Roman" w:hAnsi="Times New Roman"/>
                <w:sz w:val="24"/>
                <w:szCs w:val="24"/>
              </w:rPr>
            </w:pPr>
            <w:r w:rsidRPr="00096960">
              <w:rPr>
                <w:rFonts w:ascii="Times New Roman" w:hAnsi="Times New Roman"/>
                <w:sz w:val="24"/>
                <w:szCs w:val="24"/>
              </w:rPr>
              <w:t># Dod5 Darba grupas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2C447CB3" w14:textId="652FEDB1" w:rsidR="0054374B" w:rsidRPr="00096960" w:rsidRDefault="0054374B" w:rsidP="0054374B">
            <w:pPr>
              <w:spacing w:after="0" w:line="240" w:lineRule="auto"/>
              <w:contextualSpacing/>
              <w:jc w:val="both"/>
              <w:rPr>
                <w:rFonts w:ascii="Times New Roman" w:hAnsi="Times New Roman"/>
                <w:sz w:val="24"/>
                <w:szCs w:val="24"/>
              </w:rPr>
            </w:pPr>
            <w:r w:rsidRPr="00096960">
              <w:rPr>
                <w:rFonts w:ascii="Times New Roman" w:hAnsi="Times New Roman"/>
                <w:sz w:val="24"/>
                <w:szCs w:val="24"/>
              </w:rPr>
              <w:t>Organizēt</w:t>
            </w:r>
            <w:r w:rsidR="00AF7F49" w:rsidRPr="00096960">
              <w:rPr>
                <w:rFonts w:ascii="Times New Roman" w:hAnsi="Times New Roman"/>
                <w:sz w:val="24"/>
                <w:szCs w:val="24"/>
              </w:rPr>
              <w:t>s</w:t>
            </w:r>
            <w:r w:rsidRPr="00096960">
              <w:rPr>
                <w:rFonts w:ascii="Times New Roman" w:hAnsi="Times New Roman"/>
                <w:sz w:val="24"/>
                <w:szCs w:val="24"/>
              </w:rPr>
              <w:t xml:space="preserve"> seminārs par vides </w:t>
            </w:r>
            <w:proofErr w:type="spellStart"/>
            <w:r w:rsidRPr="00096960">
              <w:rPr>
                <w:rFonts w:ascii="Times New Roman" w:hAnsi="Times New Roman"/>
                <w:sz w:val="24"/>
                <w:szCs w:val="24"/>
              </w:rPr>
              <w:t>piekļūstamības</w:t>
            </w:r>
            <w:proofErr w:type="spellEnd"/>
            <w:r w:rsidRPr="00096960">
              <w:rPr>
                <w:rFonts w:ascii="Times New Roman" w:eastAsia="Times New Roman" w:hAnsi="Times New Roman"/>
                <w:sz w:val="24"/>
                <w:szCs w:val="24"/>
              </w:rPr>
              <w:t xml:space="preserve"> </w:t>
            </w:r>
            <w:r w:rsidRPr="00096960">
              <w:rPr>
                <w:rFonts w:ascii="Times New Roman" w:hAnsi="Times New Roman"/>
                <w:sz w:val="24"/>
                <w:szCs w:val="24"/>
              </w:rPr>
              <w:t>risinājumiem un labo praksi, atskatoties uz laiku pēc Būvju vispārīgo prasību būvnormatīva LBN 200-21 spēkā stāšanās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A70A1A3" w14:textId="77777777" w:rsidR="0054374B" w:rsidRPr="00096960" w:rsidRDefault="0054374B" w:rsidP="000B3C7F">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Tiešsaistes seminārs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2DF5D66A"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EM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B2F5F13"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35F2913"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 xml:space="preserve">2025. gada 2.pusgads </w:t>
            </w:r>
          </w:p>
        </w:tc>
      </w:tr>
      <w:tr w:rsidR="00096960" w:rsidRPr="00096960" w14:paraId="1CC4EA66" w14:textId="77777777" w:rsidTr="00AF7F49">
        <w:trPr>
          <w:gridAfter w:val="1"/>
          <w:wAfter w:w="3" w:type="pct"/>
        </w:trPr>
        <w:tc>
          <w:tcPr>
            <w:tcW w:w="430" w:type="pct"/>
            <w:vMerge w:val="restart"/>
            <w:tcBorders>
              <w:top w:val="outset" w:sz="6" w:space="0" w:color="414142"/>
              <w:left w:val="outset" w:sz="6" w:space="0" w:color="414142"/>
              <w:right w:val="outset" w:sz="6" w:space="0" w:color="414142"/>
            </w:tcBorders>
            <w:shd w:val="clear" w:color="auto" w:fill="FFFFFF"/>
          </w:tcPr>
          <w:p w14:paraId="38891D9B"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4.4.</w:t>
            </w:r>
          </w:p>
        </w:tc>
        <w:tc>
          <w:tcPr>
            <w:tcW w:w="931" w:type="pct"/>
            <w:vMerge w:val="restart"/>
            <w:tcBorders>
              <w:top w:val="outset" w:sz="6" w:space="0" w:color="414142"/>
              <w:left w:val="outset" w:sz="6" w:space="0" w:color="414142"/>
              <w:right w:val="outset" w:sz="6" w:space="0" w:color="414142"/>
            </w:tcBorders>
            <w:shd w:val="clear" w:color="auto" w:fill="FFFFFF"/>
          </w:tcPr>
          <w:p w14:paraId="7F41A5E9" w14:textId="63267DB8" w:rsidR="0054374B" w:rsidRPr="00096960" w:rsidRDefault="0054374B" w:rsidP="000B3C7F">
            <w:pPr>
              <w:suppressAutoHyphens w:val="0"/>
              <w:autoSpaceDN/>
              <w:spacing w:after="0" w:line="240" w:lineRule="auto"/>
              <w:ind w:right="120"/>
              <w:jc w:val="both"/>
              <w:textAlignment w:val="auto"/>
              <w:rPr>
                <w:rFonts w:ascii="Times New Roman" w:hAnsi="Times New Roman"/>
                <w:bCs/>
                <w:sz w:val="24"/>
                <w:szCs w:val="24"/>
                <w:vertAlign w:val="superscript"/>
              </w:rPr>
            </w:pPr>
            <w:r w:rsidRPr="00096960">
              <w:rPr>
                <w:rFonts w:ascii="Times New Roman" w:hAnsi="Times New Roman"/>
                <w:bCs/>
                <w:sz w:val="24"/>
                <w:szCs w:val="24"/>
              </w:rPr>
              <w:t xml:space="preserve">Veicināt preču un pakalpojumu </w:t>
            </w:r>
            <w:proofErr w:type="spellStart"/>
            <w:r w:rsidRPr="00096960">
              <w:rPr>
                <w:rFonts w:ascii="Times New Roman" w:hAnsi="Times New Roman"/>
                <w:bCs/>
                <w:sz w:val="24"/>
                <w:szCs w:val="24"/>
              </w:rPr>
              <w:t>piekļūstamību</w:t>
            </w:r>
            <w:proofErr w:type="spellEnd"/>
            <w:r w:rsidRPr="00096960">
              <w:rPr>
                <w:rFonts w:ascii="Times New Roman" w:hAnsi="Times New Roman"/>
                <w:bCs/>
                <w:sz w:val="24"/>
                <w:szCs w:val="24"/>
              </w:rPr>
              <w:t xml:space="preserve">  (</w:t>
            </w:r>
            <w:r w:rsidRPr="00096960">
              <w:rPr>
                <w:rStyle w:val="ui-provider"/>
                <w:rFonts w:ascii="Times New Roman" w:hAnsi="Times New Roman"/>
                <w:sz w:val="24"/>
                <w:szCs w:val="24"/>
              </w:rPr>
              <w:t xml:space="preserve">attiecināma uz </w:t>
            </w:r>
            <w:proofErr w:type="spellStart"/>
            <w:r w:rsidRPr="00096960">
              <w:rPr>
                <w:rStyle w:val="ui-provider"/>
                <w:rFonts w:ascii="Times New Roman" w:hAnsi="Times New Roman"/>
                <w:sz w:val="24"/>
                <w:szCs w:val="24"/>
              </w:rPr>
              <w:t>Piekļūstamības</w:t>
            </w:r>
            <w:proofErr w:type="spellEnd"/>
            <w:r w:rsidRPr="00096960">
              <w:rPr>
                <w:rStyle w:val="ui-provider"/>
                <w:rFonts w:ascii="Times New Roman" w:hAnsi="Times New Roman"/>
                <w:sz w:val="24"/>
                <w:szCs w:val="24"/>
              </w:rPr>
              <w:t xml:space="preserve"> direktīvas tvērumu)</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1486DD59" w14:textId="7A0EB6AB" w:rsidR="0054374B" w:rsidRPr="00096960" w:rsidRDefault="0054374B" w:rsidP="000B3C7F">
            <w:pPr>
              <w:suppressAutoHyphens w:val="0"/>
              <w:autoSpaceDN/>
              <w:spacing w:after="0" w:line="240" w:lineRule="auto"/>
              <w:ind w:right="120"/>
              <w:jc w:val="both"/>
              <w:textAlignment w:val="auto"/>
              <w:rPr>
                <w:rFonts w:ascii="Times New Roman" w:hAnsi="Times New Roman"/>
                <w:bCs/>
                <w:sz w:val="24"/>
                <w:szCs w:val="24"/>
              </w:rPr>
            </w:pPr>
            <w:r w:rsidRPr="00096960">
              <w:rPr>
                <w:rStyle w:val="ui-provider"/>
                <w:rFonts w:ascii="Times New Roman" w:hAnsi="Times New Roman"/>
                <w:sz w:val="24"/>
                <w:szCs w:val="24"/>
              </w:rPr>
              <w:t>a</w:t>
            </w:r>
            <w:r w:rsidRPr="00096960">
              <w:rPr>
                <w:rStyle w:val="ui-provider"/>
                <w:rFonts w:ascii="Times New Roman" w:hAnsi="Times New Roman"/>
              </w:rPr>
              <w:t>) </w:t>
            </w:r>
            <w:r w:rsidR="00AF7F49" w:rsidRPr="00096960">
              <w:rPr>
                <w:rStyle w:val="ui-provider"/>
                <w:rFonts w:ascii="Times New Roman" w:hAnsi="Times New Roman"/>
              </w:rPr>
              <w:t>i</w:t>
            </w:r>
            <w:r w:rsidRPr="00096960">
              <w:rPr>
                <w:rStyle w:val="ui-provider"/>
                <w:rFonts w:ascii="Times New Roman" w:hAnsi="Times New Roman"/>
                <w:sz w:val="24"/>
                <w:szCs w:val="24"/>
              </w:rPr>
              <w:t xml:space="preserve">zvērtēta publisko pakalpojumu </w:t>
            </w:r>
            <w:proofErr w:type="spellStart"/>
            <w:r w:rsidRPr="00096960">
              <w:rPr>
                <w:rStyle w:val="ui-provider"/>
                <w:rFonts w:ascii="Times New Roman" w:hAnsi="Times New Roman"/>
                <w:sz w:val="24"/>
                <w:szCs w:val="24"/>
              </w:rPr>
              <w:t>piekļūstamība</w:t>
            </w:r>
            <w:proofErr w:type="spellEnd"/>
            <w:r w:rsidRPr="00096960">
              <w:rPr>
                <w:rStyle w:val="ui-provider"/>
                <w:rFonts w:ascii="Times New Roman" w:hAnsi="Times New Roman"/>
                <w:sz w:val="24"/>
                <w:szCs w:val="24"/>
              </w:rPr>
              <w:t xml:space="preserve"> Latvijā   par jomām, pakalpojumiem un ražotājiem, kuru darbība attiecināma uz </w:t>
            </w:r>
            <w:proofErr w:type="spellStart"/>
            <w:r w:rsidRPr="00096960">
              <w:rPr>
                <w:rStyle w:val="ui-provider"/>
                <w:rFonts w:ascii="Times New Roman" w:hAnsi="Times New Roman"/>
                <w:sz w:val="24"/>
                <w:szCs w:val="24"/>
              </w:rPr>
              <w:lastRenderedPageBreak/>
              <w:t>Piekļūstamības</w:t>
            </w:r>
            <w:proofErr w:type="spellEnd"/>
            <w:r w:rsidRPr="00096960">
              <w:rPr>
                <w:rStyle w:val="ui-provider"/>
                <w:rFonts w:ascii="Times New Roman" w:hAnsi="Times New Roman"/>
                <w:sz w:val="24"/>
                <w:szCs w:val="24"/>
              </w:rPr>
              <w:t xml:space="preserve"> direktīvas tvērumu</w:t>
            </w:r>
            <w:r w:rsidRPr="00096960">
              <w:rPr>
                <w:rStyle w:val="FootnoteReference"/>
                <w:rFonts w:ascii="Times New Roman" w:hAnsi="Times New Roman"/>
                <w:sz w:val="24"/>
                <w:szCs w:val="24"/>
              </w:rPr>
              <w:footnoteReference w:id="62"/>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14E662FF" w14:textId="3F67CC91" w:rsidR="0054374B" w:rsidRPr="00096960" w:rsidRDefault="0054374B" w:rsidP="000B3C7F">
            <w:pPr>
              <w:suppressAutoHyphens w:val="0"/>
              <w:autoSpaceDN/>
              <w:spacing w:after="0" w:line="240" w:lineRule="auto"/>
              <w:ind w:right="120"/>
              <w:jc w:val="both"/>
              <w:textAlignment w:val="auto"/>
              <w:rPr>
                <w:rFonts w:ascii="Times New Roman" w:hAnsi="Times New Roman"/>
                <w:bCs/>
                <w:i/>
                <w:sz w:val="24"/>
                <w:szCs w:val="24"/>
              </w:rPr>
            </w:pPr>
            <w:proofErr w:type="spellStart"/>
            <w:r w:rsidRPr="00096960">
              <w:rPr>
                <w:rFonts w:ascii="Times New Roman" w:hAnsi="Times New Roman"/>
                <w:bCs/>
                <w:sz w:val="24"/>
                <w:szCs w:val="24"/>
              </w:rPr>
              <w:lastRenderedPageBreak/>
              <w:t>Izvērtējums</w:t>
            </w:r>
            <w:proofErr w:type="spellEnd"/>
            <w:r w:rsidRPr="00096960">
              <w:rPr>
                <w:rFonts w:ascii="Times New Roman" w:hAnsi="Times New Roman"/>
                <w:bCs/>
                <w:i/>
                <w:sz w:val="24"/>
                <w:szCs w:val="24"/>
              </w:rPr>
              <w:t xml:space="preserve"> </w:t>
            </w:r>
            <w:r w:rsidRPr="00096960">
              <w:rPr>
                <w:rFonts w:ascii="Times New Roman" w:hAnsi="Times New Roman"/>
                <w:sz w:val="24"/>
                <w:szCs w:val="24"/>
                <w:lang w:eastAsia="lv-LV"/>
              </w:rPr>
              <w:t>–</w:t>
            </w:r>
            <w:r w:rsidRPr="00096960">
              <w:rPr>
                <w:rFonts w:ascii="Times New Roman" w:hAnsi="Times New Roman"/>
                <w:bCs/>
                <w:sz w:val="24"/>
                <w:szCs w:val="24"/>
              </w:rPr>
              <w:t xml:space="preserve">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57084EF"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w:t>
            </w:r>
            <w:r w:rsidRPr="00096960">
              <w:rPr>
                <w:rFonts w:ascii="Times New Roman" w:hAnsi="Times New Roman"/>
                <w:bCs/>
              </w:rPr>
              <w:t>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28A8BCC9"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6C5F3D70"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2</w:t>
            </w:r>
            <w:r w:rsidRPr="00096960">
              <w:rPr>
                <w:rFonts w:ascii="Times New Roman" w:hAnsi="Times New Roman"/>
                <w:bCs/>
              </w:rPr>
              <w:t>027. gada 1.pusgads</w:t>
            </w:r>
          </w:p>
        </w:tc>
      </w:tr>
      <w:tr w:rsidR="00096960" w:rsidRPr="00096960" w14:paraId="2D092DF5" w14:textId="77777777" w:rsidTr="00AF7F49">
        <w:trPr>
          <w:gridAfter w:val="1"/>
          <w:wAfter w:w="3" w:type="pct"/>
        </w:trPr>
        <w:tc>
          <w:tcPr>
            <w:tcW w:w="430" w:type="pct"/>
            <w:vMerge/>
            <w:tcBorders>
              <w:left w:val="outset" w:sz="6" w:space="0" w:color="414142"/>
              <w:bottom w:val="outset" w:sz="6" w:space="0" w:color="414142"/>
              <w:right w:val="outset" w:sz="6" w:space="0" w:color="414142"/>
            </w:tcBorders>
            <w:shd w:val="clear" w:color="auto" w:fill="FFFFFF"/>
          </w:tcPr>
          <w:p w14:paraId="49611682"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931" w:type="pct"/>
            <w:vMerge/>
            <w:tcBorders>
              <w:left w:val="outset" w:sz="6" w:space="0" w:color="414142"/>
              <w:bottom w:val="outset" w:sz="6" w:space="0" w:color="414142"/>
              <w:right w:val="outset" w:sz="6" w:space="0" w:color="414142"/>
            </w:tcBorders>
            <w:shd w:val="clear" w:color="auto" w:fill="FFFFFF"/>
          </w:tcPr>
          <w:p w14:paraId="2CA94FB2"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bCs/>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76632AAA" w14:textId="2CCFAA4D" w:rsidR="0054374B" w:rsidRPr="00096960" w:rsidRDefault="0054374B" w:rsidP="000B3C7F">
            <w:pPr>
              <w:suppressAutoHyphens w:val="0"/>
              <w:autoSpaceDN/>
              <w:spacing w:after="0" w:line="240" w:lineRule="auto"/>
              <w:ind w:right="120"/>
              <w:jc w:val="both"/>
              <w:textAlignment w:val="auto"/>
              <w:rPr>
                <w:rFonts w:ascii="Times New Roman" w:hAnsi="Times New Roman"/>
                <w:bCs/>
                <w:i/>
                <w:sz w:val="24"/>
                <w:szCs w:val="24"/>
              </w:rPr>
            </w:pPr>
            <w:r w:rsidRPr="00096960">
              <w:rPr>
                <w:rFonts w:ascii="Times New Roman" w:hAnsi="Times New Roman"/>
                <w:sz w:val="24"/>
                <w:szCs w:val="24"/>
              </w:rPr>
              <w:t>b) </w:t>
            </w:r>
            <w:r w:rsidR="00AF7F49" w:rsidRPr="00096960">
              <w:rPr>
                <w:rFonts w:ascii="Times New Roman" w:hAnsi="Times New Roman"/>
                <w:sz w:val="24"/>
                <w:szCs w:val="24"/>
              </w:rPr>
              <w:t>s</w:t>
            </w:r>
            <w:r w:rsidRPr="00096960">
              <w:rPr>
                <w:rFonts w:ascii="Times New Roman" w:hAnsi="Times New Roman"/>
                <w:sz w:val="24"/>
                <w:szCs w:val="24"/>
              </w:rPr>
              <w:t xml:space="preserve">agatavotas un publicētas vadlīnijas par “Preču un pakalpojumu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likums” piemērošanu attiecībā uz </w:t>
            </w:r>
            <w:proofErr w:type="spellStart"/>
            <w:r w:rsidRPr="00096960">
              <w:rPr>
                <w:rFonts w:ascii="Times New Roman" w:hAnsi="Times New Roman"/>
                <w:sz w:val="24"/>
                <w:szCs w:val="24"/>
              </w:rPr>
              <w:t>mikrouzņēmumiem</w:t>
            </w:r>
            <w:proofErr w:type="spellEnd"/>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568B524" w14:textId="79ED24ED" w:rsidR="0054374B" w:rsidRPr="00096960" w:rsidRDefault="0054374B" w:rsidP="006E6390">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Vadlīnijas</w:t>
            </w:r>
            <w:r w:rsidRPr="00096960">
              <w:rPr>
                <w:rStyle w:val="FootnoteReference"/>
                <w:rFonts w:ascii="Times New Roman" w:hAnsi="Times New Roman"/>
                <w:bCs/>
                <w:sz w:val="24"/>
                <w:szCs w:val="24"/>
              </w:rPr>
              <w:footnoteReference w:id="63"/>
            </w:r>
            <w:r w:rsidRPr="00096960">
              <w:rPr>
                <w:rFonts w:ascii="Times New Roman" w:hAnsi="Times New Roman"/>
                <w:bCs/>
                <w:sz w:val="24"/>
                <w:szCs w:val="24"/>
              </w:rPr>
              <w:t xml:space="preserve"> </w:t>
            </w:r>
            <w:r w:rsidRPr="00096960">
              <w:rPr>
                <w:rFonts w:ascii="Times New Roman" w:hAnsi="Times New Roman"/>
                <w:sz w:val="24"/>
                <w:szCs w:val="24"/>
                <w:lang w:eastAsia="lv-LV"/>
              </w:rPr>
              <w:t>–</w:t>
            </w:r>
            <w:r w:rsidRPr="00096960">
              <w:rPr>
                <w:rFonts w:ascii="Times New Roman" w:hAnsi="Times New Roman"/>
                <w:bCs/>
                <w:sz w:val="24"/>
                <w:szCs w:val="24"/>
              </w:rPr>
              <w:t xml:space="preserve">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2CFA09CF"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EM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F571AFA"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1BB294F5" w14:textId="38BE5C71"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2025. gada 1. pusgads</w:t>
            </w:r>
          </w:p>
        </w:tc>
      </w:tr>
      <w:tr w:rsidR="00096960" w:rsidRPr="00096960" w14:paraId="767E210A"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5434D743"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4.5.</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0A32F538" w14:textId="40CF5C92"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Nodrošināt atbalstu mājokļa pielāgošanai personām ar invaliditāti</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FF60A95" w14:textId="6E1F35A3"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 xml:space="preserve">Nodrošināts atbalsts personām ar invaliditāti, kurām ir kustību traucējumi,  mājokļu vides </w:t>
            </w:r>
            <w:proofErr w:type="spellStart"/>
            <w:r w:rsidRPr="00096960">
              <w:rPr>
                <w:rFonts w:ascii="Times New Roman" w:hAnsi="Times New Roman"/>
                <w:bCs/>
                <w:sz w:val="24"/>
                <w:szCs w:val="24"/>
              </w:rPr>
              <w:t>piekļūstamībai</w:t>
            </w:r>
            <w:proofErr w:type="spellEnd"/>
            <w:r w:rsidRPr="00096960">
              <w:rPr>
                <w:rStyle w:val="FootnoteReference"/>
                <w:rFonts w:ascii="Times New Roman" w:hAnsi="Times New Roman"/>
                <w:bCs/>
                <w:sz w:val="24"/>
                <w:szCs w:val="24"/>
              </w:rPr>
              <w:footnoteReference w:id="64"/>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7D00DA88" w14:textId="72B19D82" w:rsidR="0054374B" w:rsidRPr="00096960" w:rsidRDefault="0054374B" w:rsidP="006E6390">
            <w:pPr>
              <w:suppressAutoHyphens w:val="0"/>
              <w:autoSpaceDN/>
              <w:spacing w:after="0" w:line="240" w:lineRule="auto"/>
              <w:ind w:right="120"/>
              <w:jc w:val="both"/>
              <w:textAlignment w:val="auto"/>
              <w:rPr>
                <w:rFonts w:ascii="Times New Roman" w:hAnsi="Times New Roman"/>
                <w:bCs/>
                <w:sz w:val="24"/>
                <w:szCs w:val="24"/>
                <w:lang w:eastAsia="lv-LV"/>
              </w:rPr>
            </w:pPr>
            <w:r w:rsidRPr="00096960">
              <w:rPr>
                <w:rFonts w:ascii="Times New Roman" w:hAnsi="Times New Roman"/>
                <w:bCs/>
                <w:sz w:val="24"/>
                <w:szCs w:val="24"/>
              </w:rPr>
              <w:t>Atbalstu</w:t>
            </w:r>
            <w:r w:rsidRPr="00096960">
              <w:rPr>
                <w:rFonts w:ascii="Times New Roman" w:hAnsi="Times New Roman"/>
                <w:bCs/>
                <w:sz w:val="24"/>
                <w:szCs w:val="24"/>
                <w:lang w:eastAsia="lv-LV"/>
              </w:rPr>
              <w:t xml:space="preserve"> saņēmušo personu ar invaliditāti, kurām ir kustību traucējumi</w:t>
            </w:r>
            <w:r w:rsidR="00AF7F49" w:rsidRPr="00096960">
              <w:rPr>
                <w:rFonts w:ascii="Times New Roman" w:hAnsi="Times New Roman"/>
                <w:bCs/>
                <w:sz w:val="24"/>
                <w:szCs w:val="24"/>
                <w:lang w:eastAsia="lv-LV"/>
              </w:rPr>
              <w:t xml:space="preserve"> </w:t>
            </w:r>
            <w:r w:rsidRPr="00096960">
              <w:rPr>
                <w:rFonts w:ascii="Times New Roman" w:hAnsi="Times New Roman"/>
                <w:bCs/>
                <w:sz w:val="24"/>
                <w:szCs w:val="24"/>
                <w:lang w:eastAsia="lv-LV"/>
              </w:rPr>
              <w:t>– 259</w:t>
            </w:r>
          </w:p>
          <w:p w14:paraId="24CC7C88"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lang w:eastAsia="lv-LV"/>
              </w:rPr>
            </w:pPr>
          </w:p>
          <w:p w14:paraId="53D24140"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441E17E8"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5187E916"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Pašvaldības</w:t>
            </w:r>
          </w:p>
          <w:p w14:paraId="6605C79B"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p w14:paraId="06C7849E"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2F3745D1"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2026.</w:t>
            </w:r>
            <w:r w:rsidRPr="00096960">
              <w:rPr>
                <w:rFonts w:ascii="Times New Roman" w:hAnsi="Times New Roman"/>
              </w:rPr>
              <w:t> </w:t>
            </w:r>
            <w:r w:rsidRPr="00096960">
              <w:rPr>
                <w:rFonts w:ascii="Times New Roman" w:hAnsi="Times New Roman"/>
                <w:bCs/>
                <w:sz w:val="24"/>
                <w:szCs w:val="24"/>
              </w:rPr>
              <w:t xml:space="preserve">gada 1.pusgads </w:t>
            </w:r>
          </w:p>
        </w:tc>
      </w:tr>
      <w:tr w:rsidR="00096960" w:rsidRPr="00096960" w14:paraId="6F0ABD44"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5FC66CB9"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4.6.</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5A45EB38"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 xml:space="preserve">Sekmēt mājokļu </w:t>
            </w:r>
            <w:proofErr w:type="spellStart"/>
            <w:r w:rsidRPr="00096960">
              <w:rPr>
                <w:rFonts w:ascii="Times New Roman" w:hAnsi="Times New Roman"/>
                <w:bCs/>
                <w:sz w:val="24"/>
                <w:szCs w:val="24"/>
              </w:rPr>
              <w:t>piekļūstamību</w:t>
            </w:r>
            <w:proofErr w:type="spellEnd"/>
            <w:r w:rsidRPr="00096960">
              <w:rPr>
                <w:rFonts w:ascii="Times New Roman" w:hAnsi="Times New Roman"/>
                <w:bCs/>
                <w:sz w:val="24"/>
                <w:szCs w:val="24"/>
              </w:rPr>
              <w:t xml:space="preserve">  pēc vienotiem nosacījumiem un kritērijiem visās pašvaldībās</w:t>
            </w:r>
          </w:p>
          <w:p w14:paraId="475DA068"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p>
          <w:p w14:paraId="6DDF802F" w14:textId="77777777" w:rsidR="0054374B" w:rsidRPr="00096960" w:rsidRDefault="0054374B" w:rsidP="0054374B">
            <w:pPr>
              <w:suppressAutoHyphens w:val="0"/>
              <w:autoSpaceDN/>
              <w:spacing w:after="0" w:line="240" w:lineRule="auto"/>
              <w:jc w:val="both"/>
              <w:textAlignment w:val="auto"/>
              <w:rPr>
                <w:rFonts w:ascii="Times New Roman" w:hAnsi="Times New Roman"/>
                <w:bCs/>
                <w:i/>
                <w:sz w:val="24"/>
                <w:szCs w:val="24"/>
              </w:rPr>
            </w:pPr>
            <w:r w:rsidRPr="00096960">
              <w:rPr>
                <w:rFonts w:ascii="Times New Roman" w:hAnsi="Times New Roman"/>
                <w:bCs/>
                <w:i/>
                <w:sz w:val="24"/>
                <w:szCs w:val="24"/>
              </w:rPr>
              <w:t>#</w:t>
            </w:r>
            <w:r w:rsidRPr="00096960">
              <w:rPr>
                <w:rFonts w:ascii="Times New Roman" w:hAnsi="Times New Roman"/>
                <w:bCs/>
                <w:i/>
                <w:sz w:val="24"/>
                <w:szCs w:val="24"/>
                <w:lang w:val="en-US"/>
              </w:rPr>
              <w:t> </w:t>
            </w:r>
            <w:r w:rsidRPr="00096960">
              <w:rPr>
                <w:rFonts w:ascii="Times New Roman" w:hAnsi="Times New Roman"/>
                <w:bCs/>
                <w:i/>
                <w:sz w:val="24"/>
                <w:szCs w:val="24"/>
              </w:rPr>
              <w:t>Dod5 Darba grupas uzdevums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2457313"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sz w:val="24"/>
                <w:szCs w:val="24"/>
              </w:rPr>
              <w:t xml:space="preserve">Sniegti priekšlikumi vienota risinājuma izstrādei par valsts un pašvaldību sadarbību mājokļu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sekmēšanai personām ar funkcionālajiem traucējumiem pēc ANM ieguldījuma beigām</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2D5C7E3D" w14:textId="38F6F047"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 xml:space="preserve">Sagatavots informatīvais ziņojums </w:t>
            </w:r>
            <w:r w:rsidRPr="00096960">
              <w:rPr>
                <w:rFonts w:ascii="Times New Roman" w:hAnsi="Times New Roman"/>
                <w:sz w:val="24"/>
                <w:szCs w:val="24"/>
                <w:lang w:eastAsia="lv-LV"/>
              </w:rPr>
              <w:t>–</w:t>
            </w:r>
            <w:r w:rsidRPr="00096960">
              <w:rPr>
                <w:rFonts w:ascii="Times New Roman" w:hAnsi="Times New Roman"/>
                <w:bCs/>
                <w:sz w:val="24"/>
                <w:szCs w:val="24"/>
              </w:rPr>
              <w:t xml:space="preserve">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1C943A7F" w14:textId="77777777"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r w:rsidRPr="00096960">
              <w:rPr>
                <w:rFonts w:ascii="Times New Roman" w:hAnsi="Times New Roman"/>
                <w:bCs/>
                <w:sz w:val="24"/>
                <w:szCs w:val="24"/>
              </w:rPr>
              <w:t>LM</w:t>
            </w:r>
          </w:p>
          <w:p w14:paraId="7D94D879" w14:textId="77777777"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r w:rsidRPr="00096960">
              <w:rPr>
                <w:rFonts w:ascii="Times New Roman" w:hAnsi="Times New Roman"/>
                <w:bCs/>
                <w:sz w:val="24"/>
                <w:szCs w:val="24"/>
              </w:rPr>
              <w:t>EM</w:t>
            </w:r>
          </w:p>
          <w:p w14:paraId="52419EF4" w14:textId="77777777"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r w:rsidRPr="00096960">
              <w:rPr>
                <w:rFonts w:ascii="Times New Roman" w:hAnsi="Times New Roman"/>
                <w:bCs/>
                <w:sz w:val="24"/>
                <w:szCs w:val="24"/>
              </w:rPr>
              <w:t>Pašvaldības</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6A2BB059" w14:textId="77777777"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r w:rsidRPr="00096960">
              <w:rPr>
                <w:rFonts w:ascii="Times New Roman" w:hAnsi="Times New Roman"/>
                <w:bCs/>
                <w:sz w:val="24"/>
                <w:szCs w:val="24"/>
              </w:rPr>
              <w:t>VARAM</w:t>
            </w:r>
          </w:p>
          <w:p w14:paraId="3A7BE05D"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3D5B34F0" w14:textId="6A3AD255" w:rsidR="0054374B" w:rsidRPr="00096960" w:rsidRDefault="0054374B" w:rsidP="0054374B">
            <w:pPr>
              <w:suppressAutoHyphens w:val="0"/>
              <w:autoSpaceDN/>
              <w:spacing w:after="0" w:line="240" w:lineRule="auto"/>
              <w:ind w:right="125"/>
              <w:jc w:val="both"/>
              <w:textAlignment w:val="auto"/>
              <w:rPr>
                <w:rFonts w:ascii="Times New Roman" w:hAnsi="Times New Roman"/>
                <w:bCs/>
                <w:sz w:val="24"/>
                <w:szCs w:val="24"/>
              </w:rPr>
            </w:pPr>
            <w:r w:rsidRPr="00096960">
              <w:rPr>
                <w:rFonts w:ascii="Times New Roman" w:hAnsi="Times New Roman"/>
                <w:bCs/>
                <w:sz w:val="24"/>
                <w:szCs w:val="24"/>
              </w:rPr>
              <w:t xml:space="preserve"> 2027. gada 2.pusgads</w:t>
            </w:r>
          </w:p>
        </w:tc>
      </w:tr>
      <w:tr w:rsidR="00096960" w:rsidRPr="00096960" w14:paraId="57C311E9"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0A0BD0FE"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lastRenderedPageBreak/>
              <w:t>4.7.</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025D5A59" w14:textId="72374DE6" w:rsidR="0054374B" w:rsidRPr="00096960" w:rsidRDefault="0054374B" w:rsidP="000B3C7F">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Palielināt sabiedrībai paredzēto labklājības nozares publisko pakalpojumu un publisko ēku </w:t>
            </w:r>
            <w:proofErr w:type="spellStart"/>
            <w:r w:rsidRPr="00096960">
              <w:rPr>
                <w:rFonts w:ascii="Times New Roman" w:hAnsi="Times New Roman"/>
                <w:sz w:val="24"/>
                <w:szCs w:val="24"/>
              </w:rPr>
              <w:t>piekļūstamību</w:t>
            </w:r>
            <w:proofErr w:type="spellEnd"/>
            <w:r w:rsidRPr="00096960">
              <w:rPr>
                <w:rFonts w:ascii="Times New Roman" w:hAnsi="Times New Roman"/>
                <w:sz w:val="24"/>
                <w:szCs w:val="24"/>
              </w:rPr>
              <w:t xml:space="preserve">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25FB30A" w14:textId="4EB47181"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 xml:space="preserve">Nodrošināta vides </w:t>
            </w:r>
            <w:proofErr w:type="spellStart"/>
            <w:r w:rsidRPr="00096960">
              <w:rPr>
                <w:rFonts w:ascii="Times New Roman" w:hAnsi="Times New Roman"/>
                <w:sz w:val="24"/>
                <w:szCs w:val="24"/>
              </w:rPr>
              <w:t>piekļūstamība</w:t>
            </w:r>
            <w:proofErr w:type="spellEnd"/>
            <w:r w:rsidRPr="00096960">
              <w:rPr>
                <w:rFonts w:ascii="Times New Roman" w:hAnsi="Times New Roman"/>
                <w:sz w:val="24"/>
                <w:szCs w:val="24"/>
              </w:rPr>
              <w:t xml:space="preserve"> valsts un pašvaldību institūcijās, kurās tiek sniegti labklājības nozares valsts pakalpojumi vai pašvaldību sociālie pakalpojumi</w:t>
            </w:r>
            <w:r w:rsidRPr="00096960">
              <w:rPr>
                <w:rStyle w:val="FootnoteReference"/>
                <w:rFonts w:ascii="Times New Roman" w:hAnsi="Times New Roman"/>
                <w:sz w:val="24"/>
                <w:szCs w:val="24"/>
              </w:rPr>
              <w:footnoteReference w:id="65"/>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3C647501"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rPr>
              <w:t>Institūciju</w:t>
            </w:r>
            <w:r w:rsidRPr="00096960">
              <w:rPr>
                <w:rFonts w:ascii="Times New Roman" w:hAnsi="Times New Roman"/>
                <w:sz w:val="24"/>
                <w:szCs w:val="24"/>
                <w:lang w:eastAsia="lv-LV"/>
              </w:rPr>
              <w:t xml:space="preserve"> skaits, kurās ir nodrošināta vides </w:t>
            </w:r>
            <w:proofErr w:type="spellStart"/>
            <w:r w:rsidRPr="00096960">
              <w:rPr>
                <w:rFonts w:ascii="Times New Roman" w:hAnsi="Times New Roman"/>
                <w:sz w:val="24"/>
                <w:szCs w:val="24"/>
                <w:lang w:eastAsia="lv-LV"/>
              </w:rPr>
              <w:t>piekļūstamība</w:t>
            </w:r>
            <w:proofErr w:type="spellEnd"/>
            <w:r w:rsidRPr="00096960">
              <w:rPr>
                <w:rFonts w:ascii="Times New Roman" w:hAnsi="Times New Roman"/>
                <w:sz w:val="24"/>
                <w:szCs w:val="24"/>
                <w:lang w:eastAsia="lv-LV"/>
              </w:rPr>
              <w:t xml:space="preserve"> – 63</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4E98732"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DF46F38" w14:textId="294E0E22" w:rsidR="0054374B" w:rsidRPr="00096960" w:rsidRDefault="0054374B" w:rsidP="0054374B">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Pašvaldība vai pašvaldības iestāde;</w:t>
            </w:r>
          </w:p>
          <w:p w14:paraId="655B7A1A" w14:textId="77777777" w:rsidR="0054374B" w:rsidRPr="00096960" w:rsidRDefault="0054374B" w:rsidP="0054374B">
            <w:pPr>
              <w:suppressAutoHyphens w:val="0"/>
              <w:autoSpaceDN/>
              <w:spacing w:after="0" w:line="240" w:lineRule="auto"/>
              <w:jc w:val="both"/>
              <w:textAlignment w:val="auto"/>
              <w:rPr>
                <w:rFonts w:ascii="Times New Roman" w:eastAsia="Times New Roman" w:hAnsi="Times New Roman"/>
                <w:sz w:val="24"/>
                <w:szCs w:val="24"/>
                <w:lang w:eastAsia="lv-LV"/>
              </w:rPr>
            </w:pPr>
          </w:p>
          <w:p w14:paraId="01683195" w14:textId="43089298" w:rsidR="0054374B" w:rsidRPr="00096960" w:rsidRDefault="0054374B" w:rsidP="0054374B">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Pašvaldības kapitālsabiedrība vai pašvaldības kontrolēta kapitālsabiedrība, kas nodrošina pašvaldības nekustamo īpašumu pārvaldīšanu un apsaimniekošanu vai sociālo pakalpojumu sniegšanu;</w:t>
            </w:r>
          </w:p>
          <w:p w14:paraId="1542D774" w14:textId="77777777" w:rsidR="0054374B" w:rsidRPr="00096960" w:rsidRDefault="0054374B" w:rsidP="0054374B">
            <w:pPr>
              <w:suppressAutoHyphens w:val="0"/>
              <w:autoSpaceDN/>
              <w:spacing w:after="0" w:line="240" w:lineRule="auto"/>
              <w:jc w:val="both"/>
              <w:textAlignment w:val="auto"/>
              <w:rPr>
                <w:rFonts w:ascii="Times New Roman" w:eastAsia="Times New Roman" w:hAnsi="Times New Roman"/>
                <w:sz w:val="24"/>
                <w:szCs w:val="24"/>
                <w:lang w:eastAsia="lv-LV"/>
              </w:rPr>
            </w:pPr>
          </w:p>
          <w:p w14:paraId="40504B11" w14:textId="77777777" w:rsidR="0054374B" w:rsidRPr="00096960" w:rsidRDefault="0054374B" w:rsidP="0054374B">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VAS "Valsts nekustamie īpašumi"</w:t>
            </w:r>
          </w:p>
          <w:p w14:paraId="635CACEB" w14:textId="77777777" w:rsidR="0054374B" w:rsidRPr="00096960" w:rsidRDefault="0054374B" w:rsidP="0054374B">
            <w:pPr>
              <w:suppressAutoHyphens w:val="0"/>
              <w:autoSpaceDN/>
              <w:spacing w:after="0" w:line="240" w:lineRule="auto"/>
              <w:jc w:val="both"/>
              <w:textAlignment w:val="auto"/>
              <w:rPr>
                <w:rFonts w:ascii="Times New Roman" w:eastAsia="Times New Roman" w:hAnsi="Times New Roman"/>
                <w:sz w:val="24"/>
                <w:szCs w:val="24"/>
                <w:lang w:eastAsia="lv-LV"/>
              </w:rPr>
            </w:pPr>
          </w:p>
          <w:p w14:paraId="6368246A" w14:textId="3280E5A6" w:rsidR="0054374B" w:rsidRPr="00096960" w:rsidRDefault="0054374B" w:rsidP="0054374B">
            <w:pPr>
              <w:suppressAutoHyphens w:val="0"/>
              <w:autoSpaceDN/>
              <w:spacing w:after="0" w:line="240" w:lineRule="auto"/>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VSIA "Šampētera nams"</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2D49D718"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2026.gada 1.pusgads</w:t>
            </w:r>
          </w:p>
          <w:p w14:paraId="04CD6C5E"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tc>
      </w:tr>
      <w:tr w:rsidR="00096960" w:rsidRPr="00096960" w14:paraId="0D37B07C"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71930796"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bookmarkStart w:id="37" w:name="_Hlk159326075"/>
            <w:r w:rsidRPr="00096960">
              <w:rPr>
                <w:rFonts w:ascii="Times New Roman" w:hAnsi="Times New Roman"/>
                <w:sz w:val="24"/>
                <w:szCs w:val="24"/>
              </w:rPr>
              <w:t>4.8.</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3096ED92" w14:textId="38E87B14"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rPr>
            </w:pPr>
            <w:r w:rsidRPr="00096960">
              <w:rPr>
                <w:rFonts w:ascii="Times New Roman" w:hAnsi="Times New Roman"/>
                <w:sz w:val="24"/>
                <w:szCs w:val="24"/>
              </w:rPr>
              <w:t xml:space="preserve">Veikt ārstniecības iestāžu vides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izvērtējamu</w:t>
            </w:r>
          </w:p>
          <w:p w14:paraId="2924B90E"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rPr>
            </w:pPr>
          </w:p>
          <w:p w14:paraId="00DC1EB7" w14:textId="5741FA68" w:rsidR="0054374B" w:rsidRPr="00096960" w:rsidRDefault="0054374B" w:rsidP="000B3C7F">
            <w:pPr>
              <w:suppressAutoHyphens w:val="0"/>
              <w:autoSpaceDN/>
              <w:spacing w:after="0" w:line="240" w:lineRule="auto"/>
              <w:ind w:right="120"/>
              <w:jc w:val="both"/>
              <w:textAlignment w:val="auto"/>
              <w:rPr>
                <w:rFonts w:ascii="Times New Roman" w:hAnsi="Times New Roman"/>
                <w:i/>
                <w:sz w:val="24"/>
                <w:szCs w:val="24"/>
              </w:rPr>
            </w:pPr>
            <w:r w:rsidRPr="00096960">
              <w:rPr>
                <w:rFonts w:ascii="Times New Roman" w:hAnsi="Times New Roman"/>
                <w:i/>
                <w:sz w:val="24"/>
                <w:szCs w:val="24"/>
              </w:rPr>
              <w:lastRenderedPageBreak/>
              <w:t xml:space="preserve">#DOD5 </w:t>
            </w:r>
            <w:r w:rsidR="000B3C7F" w:rsidRPr="00096960">
              <w:rPr>
                <w:rFonts w:ascii="Times New Roman" w:hAnsi="Times New Roman"/>
                <w:i/>
                <w:sz w:val="24"/>
                <w:szCs w:val="24"/>
              </w:rPr>
              <w:t>D</w:t>
            </w:r>
            <w:r w:rsidRPr="00096960">
              <w:rPr>
                <w:rFonts w:ascii="Times New Roman" w:hAnsi="Times New Roman"/>
                <w:i/>
                <w:sz w:val="24"/>
                <w:szCs w:val="24"/>
              </w:rPr>
              <w:t>arba grupā izvirzīts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1792F0AE" w14:textId="0F3E5C02" w:rsidR="0054374B" w:rsidRPr="00096960" w:rsidRDefault="0054374B" w:rsidP="0054374B">
            <w:pPr>
              <w:suppressAutoHyphens w:val="0"/>
              <w:autoSpaceDN/>
              <w:spacing w:after="0" w:line="240" w:lineRule="auto"/>
              <w:ind w:right="113"/>
              <w:jc w:val="both"/>
              <w:textAlignment w:val="auto"/>
              <w:rPr>
                <w:rFonts w:ascii="Times New Roman" w:eastAsia="MS Mincho" w:hAnsi="Times New Roman"/>
                <w:sz w:val="24"/>
                <w:szCs w:val="24"/>
                <w:lang w:eastAsia="ja-JP"/>
              </w:rPr>
            </w:pPr>
            <w:r w:rsidRPr="00096960">
              <w:rPr>
                <w:rFonts w:ascii="Times New Roman" w:eastAsia="MS Mincho" w:hAnsi="Times New Roman"/>
                <w:sz w:val="24"/>
                <w:szCs w:val="24"/>
                <w:lang w:eastAsia="ja-JP"/>
              </w:rPr>
              <w:lastRenderedPageBreak/>
              <w:t xml:space="preserve">Nodrošināta   datu analīze par </w:t>
            </w:r>
            <w:r w:rsidRPr="00096960">
              <w:rPr>
                <w:rFonts w:ascii="Times New Roman" w:hAnsi="Times New Roman"/>
                <w:sz w:val="24"/>
                <w:szCs w:val="24"/>
              </w:rPr>
              <w:t xml:space="preserve">ārstniecības iestāžu </w:t>
            </w:r>
            <w:proofErr w:type="spellStart"/>
            <w:r w:rsidRPr="00096960">
              <w:rPr>
                <w:rFonts w:ascii="Times New Roman" w:eastAsia="MS Mincho" w:hAnsi="Times New Roman"/>
                <w:sz w:val="24"/>
                <w:szCs w:val="24"/>
                <w:lang w:eastAsia="ja-JP"/>
              </w:rPr>
              <w:t>piekļūstamību</w:t>
            </w:r>
            <w:proofErr w:type="spellEnd"/>
          </w:p>
          <w:p w14:paraId="7B27FE67" w14:textId="77777777"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rPr>
            </w:pP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4857ADCA" w14:textId="746CAB15" w:rsidR="0054374B" w:rsidRPr="00096960" w:rsidRDefault="0054374B" w:rsidP="0054374B">
            <w:pPr>
              <w:suppressAutoHyphens w:val="0"/>
              <w:autoSpaceDN/>
              <w:spacing w:after="0" w:line="240" w:lineRule="auto"/>
              <w:ind w:right="120"/>
              <w:jc w:val="both"/>
              <w:textAlignment w:val="auto"/>
              <w:rPr>
                <w:rFonts w:ascii="Times New Roman" w:hAnsi="Times New Roman"/>
                <w:sz w:val="24"/>
                <w:szCs w:val="24"/>
                <w:lang w:eastAsia="lv-LV"/>
              </w:rPr>
            </w:pPr>
            <w:r w:rsidRPr="00096960">
              <w:rPr>
                <w:rFonts w:ascii="Times New Roman" w:hAnsi="Times New Roman"/>
                <w:sz w:val="24"/>
                <w:szCs w:val="24"/>
                <w:lang w:eastAsia="lv-LV"/>
              </w:rPr>
              <w:lastRenderedPageBreak/>
              <w:t>Datu analīzes apkopojums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6B3040F" w14:textId="171E7247" w:rsidR="0054374B" w:rsidRPr="00096960" w:rsidRDefault="0054374B" w:rsidP="0054374B">
            <w:pPr>
              <w:suppressAutoHyphens w:val="0"/>
              <w:autoSpaceDN/>
              <w:spacing w:after="0" w:line="240" w:lineRule="auto"/>
              <w:ind w:left="142" w:right="120"/>
              <w:jc w:val="both"/>
              <w:textAlignment w:val="auto"/>
              <w:rPr>
                <w:rFonts w:ascii="Times New Roman" w:hAnsi="Times New Roman"/>
                <w:sz w:val="24"/>
                <w:szCs w:val="24"/>
              </w:rPr>
            </w:pPr>
            <w:r w:rsidRPr="00096960">
              <w:rPr>
                <w:rFonts w:ascii="Times New Roman" w:hAnsi="Times New Roman"/>
                <w:sz w:val="24"/>
                <w:szCs w:val="24"/>
              </w:rPr>
              <w:t>VI</w:t>
            </w:r>
          </w:p>
        </w:tc>
        <w:tc>
          <w:tcPr>
            <w:tcW w:w="643" w:type="pct"/>
            <w:tcBorders>
              <w:top w:val="outset" w:sz="6" w:space="0" w:color="414142"/>
              <w:left w:val="outset" w:sz="6" w:space="0" w:color="414142"/>
              <w:bottom w:val="outset" w:sz="6" w:space="0" w:color="414142"/>
              <w:right w:val="outset" w:sz="6" w:space="0" w:color="414142"/>
            </w:tcBorders>
            <w:shd w:val="clear" w:color="auto" w:fill="auto"/>
          </w:tcPr>
          <w:p w14:paraId="7CAF9FF1"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p w14:paraId="7897E159" w14:textId="3244DEA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VM</w:t>
            </w:r>
          </w:p>
        </w:tc>
        <w:tc>
          <w:tcPr>
            <w:tcW w:w="781" w:type="pct"/>
            <w:tcBorders>
              <w:top w:val="outset" w:sz="6" w:space="0" w:color="414142"/>
              <w:left w:val="outset" w:sz="6" w:space="0" w:color="414142"/>
              <w:bottom w:val="outset" w:sz="6" w:space="0" w:color="414142"/>
              <w:right w:val="outset" w:sz="6" w:space="0" w:color="414142"/>
            </w:tcBorders>
            <w:shd w:val="clear" w:color="auto" w:fill="auto"/>
          </w:tcPr>
          <w:p w14:paraId="75AD1CD3" w14:textId="77777777" w:rsidR="0054374B" w:rsidRPr="00096960" w:rsidRDefault="0054374B" w:rsidP="0054374B">
            <w:pPr>
              <w:spacing w:after="0" w:line="240" w:lineRule="auto"/>
              <w:ind w:right="-255"/>
              <w:jc w:val="both"/>
              <w:rPr>
                <w:rFonts w:ascii="Times New Roman" w:hAnsi="Times New Roman"/>
                <w:sz w:val="24"/>
                <w:szCs w:val="24"/>
                <w:shd w:val="clear" w:color="auto" w:fill="FFFF00"/>
              </w:rPr>
            </w:pPr>
            <w:r w:rsidRPr="00096960">
              <w:rPr>
                <w:rFonts w:ascii="Times New Roman" w:hAnsi="Times New Roman"/>
                <w:sz w:val="24"/>
                <w:szCs w:val="24"/>
              </w:rPr>
              <w:t>2026. gada 2.pusgads</w:t>
            </w:r>
          </w:p>
        </w:tc>
      </w:tr>
      <w:bookmarkEnd w:id="37"/>
      <w:tr w:rsidR="00096960" w:rsidRPr="00096960" w14:paraId="516DD0BD" w14:textId="77777777" w:rsidTr="00AF7F49">
        <w:trPr>
          <w:gridAfter w:val="1"/>
          <w:wAfter w:w="3" w:type="pct"/>
        </w:trPr>
        <w:tc>
          <w:tcPr>
            <w:tcW w:w="430" w:type="pct"/>
            <w:vMerge w:val="restart"/>
            <w:tcBorders>
              <w:top w:val="outset" w:sz="6" w:space="0" w:color="414142"/>
              <w:left w:val="outset" w:sz="6" w:space="0" w:color="414142"/>
              <w:right w:val="outset" w:sz="6" w:space="0" w:color="414142"/>
            </w:tcBorders>
            <w:shd w:val="clear" w:color="auto" w:fill="auto"/>
          </w:tcPr>
          <w:p w14:paraId="2DB24040" w14:textId="218F8458"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 xml:space="preserve">4.9. </w:t>
            </w:r>
          </w:p>
        </w:tc>
        <w:tc>
          <w:tcPr>
            <w:tcW w:w="931" w:type="pct"/>
            <w:vMerge w:val="restart"/>
            <w:tcBorders>
              <w:top w:val="outset" w:sz="6" w:space="0" w:color="414142"/>
              <w:left w:val="outset" w:sz="6" w:space="0" w:color="414142"/>
              <w:right w:val="outset" w:sz="6" w:space="0" w:color="414142"/>
            </w:tcBorders>
            <w:shd w:val="clear" w:color="auto" w:fill="auto"/>
          </w:tcPr>
          <w:p w14:paraId="2A57A33B" w14:textId="77777777" w:rsidR="0054374B" w:rsidRPr="00096960" w:rsidRDefault="0054374B" w:rsidP="0054374B">
            <w:pPr>
              <w:spacing w:after="0" w:line="240" w:lineRule="auto"/>
              <w:ind w:right="120"/>
              <w:jc w:val="both"/>
              <w:rPr>
                <w:rFonts w:ascii="Times New Roman" w:hAnsi="Times New Roman"/>
                <w:sz w:val="24"/>
                <w:szCs w:val="24"/>
              </w:rPr>
            </w:pPr>
            <w:r w:rsidRPr="00096960">
              <w:rPr>
                <w:rFonts w:ascii="Times New Roman" w:hAnsi="Times New Roman"/>
                <w:sz w:val="24"/>
                <w:szCs w:val="24"/>
              </w:rPr>
              <w:t xml:space="preserve">Veicināt sabiedriskā transporta pakalpojumu un sabiedriskā transporta pakalpojumos izmantotās  infrastruktūras </w:t>
            </w:r>
            <w:proofErr w:type="spellStart"/>
            <w:r w:rsidRPr="00096960">
              <w:rPr>
                <w:rFonts w:ascii="Times New Roman" w:hAnsi="Times New Roman"/>
                <w:sz w:val="24"/>
                <w:szCs w:val="24"/>
              </w:rPr>
              <w:t>piekļūstamību</w:t>
            </w:r>
            <w:proofErr w:type="spellEnd"/>
            <w:r w:rsidRPr="00096960">
              <w:rPr>
                <w:rFonts w:ascii="Times New Roman" w:hAnsi="Times New Roman"/>
                <w:sz w:val="24"/>
                <w:szCs w:val="24"/>
              </w:rPr>
              <w:tab/>
            </w:r>
          </w:p>
          <w:p w14:paraId="7F1DC8F3"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auto"/>
          </w:tcPr>
          <w:p w14:paraId="34B30D29" w14:textId="6CB7E7CD"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 xml:space="preserve">a)Nodrošināta modernizēta pasažieru staciju dzelzceļa infrastruktūra, nodrošinot </w:t>
            </w:r>
            <w:proofErr w:type="spellStart"/>
            <w:r w:rsidRPr="00096960">
              <w:rPr>
                <w:rFonts w:ascii="Times New Roman" w:hAnsi="Times New Roman"/>
                <w:bCs/>
                <w:sz w:val="24"/>
                <w:szCs w:val="24"/>
              </w:rPr>
              <w:t>piekļūstamību</w:t>
            </w:r>
            <w:proofErr w:type="spellEnd"/>
            <w:r w:rsidRPr="00096960">
              <w:rPr>
                <w:rFonts w:ascii="Times New Roman" w:hAnsi="Times New Roman"/>
                <w:bCs/>
                <w:sz w:val="24"/>
                <w:szCs w:val="24"/>
              </w:rPr>
              <w:t xml:space="preserve"> personām ar kustību traucējumiem, izbūvējot paaugstinātās platformas ar uzejām (</w:t>
            </w:r>
            <w:proofErr w:type="spellStart"/>
            <w:r w:rsidRPr="00096960">
              <w:rPr>
                <w:rFonts w:ascii="Times New Roman" w:hAnsi="Times New Roman"/>
                <w:bCs/>
                <w:sz w:val="24"/>
                <w:szCs w:val="24"/>
              </w:rPr>
              <w:t>pandusiem</w:t>
            </w:r>
            <w:proofErr w:type="spellEnd"/>
            <w:r w:rsidRPr="00096960">
              <w:rPr>
                <w:rFonts w:ascii="Times New Roman" w:hAnsi="Times New Roman"/>
                <w:bCs/>
                <w:sz w:val="24"/>
                <w:szCs w:val="24"/>
              </w:rPr>
              <w:t>) un aprīkojumu, kas ir piemērotas visām pasažieru grupām, t.sk. personām ar invaliditāti un personām ar ierobežotām pārvietošanās spējām</w:t>
            </w:r>
            <w:r w:rsidRPr="00096960">
              <w:rPr>
                <w:rStyle w:val="FootnoteReference"/>
                <w:rFonts w:ascii="Times New Roman" w:hAnsi="Times New Roman"/>
                <w:bCs/>
                <w:sz w:val="24"/>
                <w:szCs w:val="24"/>
              </w:rPr>
              <w:footnoteReference w:id="66"/>
            </w:r>
          </w:p>
        </w:tc>
        <w:tc>
          <w:tcPr>
            <w:tcW w:w="855" w:type="pct"/>
            <w:tcBorders>
              <w:top w:val="outset" w:sz="6" w:space="0" w:color="414142"/>
              <w:left w:val="outset" w:sz="6" w:space="0" w:color="414142"/>
              <w:bottom w:val="outset" w:sz="6" w:space="0" w:color="414142"/>
              <w:right w:val="outset" w:sz="6" w:space="0" w:color="414142"/>
            </w:tcBorders>
            <w:shd w:val="clear" w:color="auto" w:fill="auto"/>
          </w:tcPr>
          <w:p w14:paraId="540CB389" w14:textId="6EAE1069"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 xml:space="preserve">a.1.) Dzelzceļa stacijas, kur nodrošinātas vides </w:t>
            </w:r>
            <w:proofErr w:type="spellStart"/>
            <w:r w:rsidRPr="00096960">
              <w:rPr>
                <w:rFonts w:ascii="Times New Roman" w:hAnsi="Times New Roman"/>
                <w:bCs/>
                <w:sz w:val="24"/>
                <w:szCs w:val="24"/>
              </w:rPr>
              <w:t>piekļūstamības</w:t>
            </w:r>
            <w:proofErr w:type="spellEnd"/>
            <w:r w:rsidRPr="00096960">
              <w:rPr>
                <w:rFonts w:ascii="Times New Roman" w:hAnsi="Times New Roman"/>
                <w:bCs/>
                <w:sz w:val="24"/>
                <w:szCs w:val="24"/>
              </w:rPr>
              <w:t xml:space="preserve"> prasības un uzlabota drošība -  kopā 75 dzelzceļa stacijas</w:t>
            </w:r>
            <w:r w:rsidRPr="00096960">
              <w:rPr>
                <w:rStyle w:val="FootnoteReference"/>
                <w:rFonts w:ascii="Times New Roman" w:hAnsi="Times New Roman"/>
                <w:bCs/>
                <w:sz w:val="24"/>
                <w:szCs w:val="24"/>
              </w:rPr>
              <w:footnoteReference w:id="67"/>
            </w:r>
          </w:p>
          <w:p w14:paraId="26B8847B" w14:textId="77777777" w:rsidR="00876240" w:rsidRPr="00096960" w:rsidRDefault="00876240" w:rsidP="0054374B">
            <w:pPr>
              <w:suppressAutoHyphens w:val="0"/>
              <w:autoSpaceDN/>
              <w:spacing w:after="0" w:line="240" w:lineRule="auto"/>
              <w:jc w:val="both"/>
              <w:textAlignment w:val="auto"/>
              <w:rPr>
                <w:rFonts w:ascii="Times New Roman" w:hAnsi="Times New Roman"/>
                <w:bCs/>
                <w:sz w:val="24"/>
                <w:szCs w:val="24"/>
              </w:rPr>
            </w:pPr>
          </w:p>
          <w:p w14:paraId="06508037" w14:textId="3CF278C0" w:rsidR="0054374B" w:rsidRPr="00096960" w:rsidRDefault="0054374B" w:rsidP="0054374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a.2.) Ierīkota dzelzceļa pasažieru audiovizuālā apziņošana “reālā laikā” modernizētajās stacijās – 65</w:t>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5953719B"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t>SM</w:t>
            </w:r>
          </w:p>
        </w:tc>
        <w:tc>
          <w:tcPr>
            <w:tcW w:w="643" w:type="pct"/>
            <w:tcBorders>
              <w:top w:val="outset" w:sz="6" w:space="0" w:color="414142"/>
              <w:left w:val="outset" w:sz="6" w:space="0" w:color="414142"/>
              <w:bottom w:val="outset" w:sz="6" w:space="0" w:color="414142"/>
              <w:right w:val="outset" w:sz="6" w:space="0" w:color="414142"/>
            </w:tcBorders>
            <w:shd w:val="clear" w:color="auto" w:fill="auto"/>
          </w:tcPr>
          <w:p w14:paraId="713A26EA"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LDZ</w:t>
            </w:r>
          </w:p>
        </w:tc>
        <w:tc>
          <w:tcPr>
            <w:tcW w:w="781" w:type="pct"/>
            <w:tcBorders>
              <w:top w:val="outset" w:sz="6" w:space="0" w:color="414142"/>
              <w:left w:val="outset" w:sz="6" w:space="0" w:color="414142"/>
              <w:bottom w:val="outset" w:sz="6" w:space="0" w:color="414142"/>
              <w:right w:val="outset" w:sz="6" w:space="0" w:color="414142"/>
            </w:tcBorders>
            <w:shd w:val="clear" w:color="auto" w:fill="auto"/>
          </w:tcPr>
          <w:p w14:paraId="5EF3D684" w14:textId="77777777" w:rsidR="0054374B" w:rsidRPr="00096960" w:rsidRDefault="0054374B" w:rsidP="0054374B">
            <w:pPr>
              <w:spacing w:after="0" w:line="240" w:lineRule="auto"/>
              <w:ind w:right="-255"/>
              <w:jc w:val="both"/>
              <w:rPr>
                <w:rFonts w:ascii="Times New Roman" w:hAnsi="Times New Roman"/>
                <w:bCs/>
                <w:sz w:val="24"/>
                <w:szCs w:val="24"/>
              </w:rPr>
            </w:pPr>
          </w:p>
          <w:p w14:paraId="4B797B5E" w14:textId="77777777" w:rsidR="0054374B" w:rsidRPr="00096960" w:rsidRDefault="0054374B" w:rsidP="0054374B">
            <w:pPr>
              <w:spacing w:after="0" w:line="240" w:lineRule="auto"/>
              <w:ind w:right="-255"/>
              <w:jc w:val="both"/>
              <w:rPr>
                <w:rFonts w:ascii="Times New Roman" w:hAnsi="Times New Roman"/>
                <w:bCs/>
                <w:sz w:val="24"/>
                <w:szCs w:val="24"/>
              </w:rPr>
            </w:pPr>
          </w:p>
          <w:p w14:paraId="0E7E90D4" w14:textId="77777777" w:rsidR="0054374B" w:rsidRPr="00096960" w:rsidRDefault="0054374B" w:rsidP="0054374B">
            <w:pPr>
              <w:spacing w:after="0" w:line="240" w:lineRule="auto"/>
              <w:ind w:right="-255"/>
              <w:jc w:val="both"/>
              <w:rPr>
                <w:rFonts w:ascii="Times New Roman" w:hAnsi="Times New Roman"/>
                <w:bCs/>
                <w:sz w:val="24"/>
                <w:szCs w:val="24"/>
              </w:rPr>
            </w:pPr>
          </w:p>
          <w:p w14:paraId="2886DA07" w14:textId="77777777" w:rsidR="0054374B" w:rsidRPr="00096960" w:rsidRDefault="0054374B" w:rsidP="0054374B">
            <w:pPr>
              <w:spacing w:after="0" w:line="240" w:lineRule="auto"/>
              <w:ind w:right="-255"/>
              <w:jc w:val="both"/>
              <w:rPr>
                <w:rFonts w:ascii="Times New Roman" w:hAnsi="Times New Roman"/>
                <w:bCs/>
                <w:sz w:val="24"/>
                <w:szCs w:val="24"/>
              </w:rPr>
            </w:pPr>
          </w:p>
          <w:p w14:paraId="5866FD2F" w14:textId="77777777" w:rsidR="0054374B" w:rsidRPr="00096960" w:rsidRDefault="0054374B" w:rsidP="0054374B">
            <w:pPr>
              <w:spacing w:after="0" w:line="240" w:lineRule="auto"/>
              <w:ind w:right="-255"/>
              <w:jc w:val="both"/>
              <w:rPr>
                <w:rFonts w:ascii="Times New Roman" w:hAnsi="Times New Roman"/>
                <w:bCs/>
                <w:sz w:val="24"/>
                <w:szCs w:val="24"/>
              </w:rPr>
            </w:pPr>
          </w:p>
          <w:p w14:paraId="020BC839"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t>2024.gada 1.pusgads</w:t>
            </w:r>
          </w:p>
          <w:p w14:paraId="190CE583" w14:textId="77777777" w:rsidR="0054374B" w:rsidRPr="00096960" w:rsidRDefault="0054374B" w:rsidP="0054374B">
            <w:pPr>
              <w:spacing w:after="0" w:line="240" w:lineRule="auto"/>
              <w:ind w:right="-255"/>
              <w:jc w:val="both"/>
              <w:rPr>
                <w:rFonts w:ascii="Times New Roman" w:hAnsi="Times New Roman"/>
                <w:bCs/>
                <w:sz w:val="24"/>
                <w:szCs w:val="24"/>
              </w:rPr>
            </w:pPr>
          </w:p>
          <w:p w14:paraId="1ECD8BEA" w14:textId="77777777" w:rsidR="0054374B" w:rsidRPr="00096960" w:rsidRDefault="0054374B" w:rsidP="0054374B">
            <w:pPr>
              <w:spacing w:after="0" w:line="240" w:lineRule="auto"/>
              <w:ind w:right="-255"/>
              <w:jc w:val="both"/>
              <w:rPr>
                <w:rFonts w:ascii="Times New Roman" w:hAnsi="Times New Roman"/>
                <w:bCs/>
                <w:sz w:val="24"/>
                <w:szCs w:val="24"/>
              </w:rPr>
            </w:pPr>
          </w:p>
          <w:p w14:paraId="4E7D58C3" w14:textId="77777777" w:rsidR="0054374B" w:rsidRPr="00096960" w:rsidRDefault="0054374B" w:rsidP="0054374B">
            <w:pPr>
              <w:spacing w:after="0" w:line="240" w:lineRule="auto"/>
              <w:ind w:right="-255"/>
              <w:jc w:val="both"/>
              <w:rPr>
                <w:rFonts w:ascii="Times New Roman" w:hAnsi="Times New Roman"/>
                <w:bCs/>
                <w:sz w:val="24"/>
                <w:szCs w:val="24"/>
              </w:rPr>
            </w:pPr>
          </w:p>
          <w:p w14:paraId="39C318FE" w14:textId="77777777" w:rsidR="0054374B" w:rsidRPr="00096960" w:rsidRDefault="0054374B" w:rsidP="0054374B">
            <w:pPr>
              <w:spacing w:after="0" w:line="240" w:lineRule="auto"/>
              <w:ind w:right="-255"/>
              <w:jc w:val="both"/>
              <w:rPr>
                <w:rFonts w:ascii="Times New Roman" w:hAnsi="Times New Roman"/>
                <w:bCs/>
                <w:sz w:val="24"/>
                <w:szCs w:val="24"/>
              </w:rPr>
            </w:pPr>
          </w:p>
          <w:p w14:paraId="0CA28E2F" w14:textId="77777777" w:rsidR="0054374B" w:rsidRPr="00096960" w:rsidRDefault="0054374B" w:rsidP="0054374B">
            <w:pPr>
              <w:spacing w:after="0" w:line="240" w:lineRule="auto"/>
              <w:ind w:right="-255"/>
              <w:jc w:val="both"/>
              <w:rPr>
                <w:rFonts w:ascii="Times New Roman" w:hAnsi="Times New Roman"/>
                <w:bCs/>
                <w:sz w:val="24"/>
                <w:szCs w:val="24"/>
              </w:rPr>
            </w:pPr>
          </w:p>
          <w:p w14:paraId="5335669B" w14:textId="77777777" w:rsidR="0054374B" w:rsidRPr="00096960" w:rsidRDefault="0054374B" w:rsidP="0054374B">
            <w:pPr>
              <w:spacing w:after="0" w:line="240" w:lineRule="auto"/>
              <w:ind w:right="-255"/>
              <w:jc w:val="both"/>
              <w:rPr>
                <w:rFonts w:ascii="Times New Roman" w:hAnsi="Times New Roman"/>
                <w:bCs/>
                <w:sz w:val="24"/>
                <w:szCs w:val="24"/>
              </w:rPr>
            </w:pPr>
          </w:p>
          <w:p w14:paraId="42AE37BA" w14:textId="77777777" w:rsidR="0054374B" w:rsidRPr="00096960" w:rsidRDefault="0054374B" w:rsidP="0054374B">
            <w:pPr>
              <w:spacing w:after="0" w:line="240" w:lineRule="auto"/>
              <w:ind w:right="-255"/>
              <w:jc w:val="both"/>
              <w:rPr>
                <w:rFonts w:ascii="Times New Roman" w:hAnsi="Times New Roman"/>
                <w:bCs/>
                <w:sz w:val="24"/>
                <w:szCs w:val="24"/>
              </w:rPr>
            </w:pPr>
          </w:p>
          <w:p w14:paraId="309CB83B" w14:textId="77777777" w:rsidR="0054374B" w:rsidRPr="00096960" w:rsidRDefault="0054374B" w:rsidP="0054374B">
            <w:pPr>
              <w:spacing w:after="0" w:line="240" w:lineRule="auto"/>
              <w:ind w:right="-255"/>
              <w:jc w:val="both"/>
              <w:rPr>
                <w:rFonts w:ascii="Times New Roman" w:hAnsi="Times New Roman"/>
                <w:bCs/>
                <w:sz w:val="24"/>
                <w:szCs w:val="24"/>
              </w:rPr>
            </w:pPr>
          </w:p>
          <w:p w14:paraId="07548B39" w14:textId="77777777" w:rsidR="0054374B" w:rsidRPr="00096960" w:rsidRDefault="0054374B" w:rsidP="0054374B">
            <w:pPr>
              <w:spacing w:after="0" w:line="240" w:lineRule="auto"/>
              <w:ind w:right="-255"/>
              <w:jc w:val="both"/>
              <w:rPr>
                <w:rFonts w:ascii="Times New Roman" w:hAnsi="Times New Roman"/>
                <w:bCs/>
                <w:sz w:val="24"/>
                <w:szCs w:val="24"/>
              </w:rPr>
            </w:pPr>
          </w:p>
        </w:tc>
      </w:tr>
      <w:tr w:rsidR="00096960" w:rsidRPr="00096960" w14:paraId="19883608" w14:textId="77777777" w:rsidTr="00AF7F49">
        <w:trPr>
          <w:gridAfter w:val="1"/>
          <w:wAfter w:w="3" w:type="pct"/>
        </w:trPr>
        <w:tc>
          <w:tcPr>
            <w:tcW w:w="430" w:type="pct"/>
            <w:vMerge/>
            <w:tcBorders>
              <w:left w:val="outset" w:sz="6" w:space="0" w:color="414142"/>
              <w:right w:val="outset" w:sz="6" w:space="0" w:color="414142"/>
            </w:tcBorders>
            <w:shd w:val="clear" w:color="auto" w:fill="auto"/>
          </w:tcPr>
          <w:p w14:paraId="7CEDC3FD"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931" w:type="pct"/>
            <w:vMerge/>
            <w:tcBorders>
              <w:left w:val="outset" w:sz="6" w:space="0" w:color="414142"/>
              <w:bottom w:val="outset" w:sz="6" w:space="0" w:color="414142"/>
              <w:right w:val="outset" w:sz="6" w:space="0" w:color="414142"/>
            </w:tcBorders>
            <w:shd w:val="clear" w:color="auto" w:fill="auto"/>
          </w:tcPr>
          <w:p w14:paraId="4884BF3D" w14:textId="77777777" w:rsidR="0054374B" w:rsidRPr="00096960" w:rsidRDefault="0054374B" w:rsidP="0054374B">
            <w:pPr>
              <w:suppressAutoHyphens w:val="0"/>
              <w:autoSpaceDN/>
              <w:spacing w:after="0" w:line="240" w:lineRule="auto"/>
              <w:ind w:left="142" w:right="75"/>
              <w:jc w:val="both"/>
              <w:textAlignment w:val="auto"/>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auto"/>
          </w:tcPr>
          <w:p w14:paraId="27A96A98" w14:textId="77777777"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 xml:space="preserve">b) Atjaunots elektrovilcienu ritošais sastāvs, nodrošinot dzelzceļa  </w:t>
            </w:r>
            <w:proofErr w:type="spellStart"/>
            <w:r w:rsidRPr="00096960">
              <w:rPr>
                <w:rFonts w:ascii="Times New Roman" w:hAnsi="Times New Roman"/>
                <w:bCs/>
                <w:sz w:val="24"/>
                <w:szCs w:val="24"/>
              </w:rPr>
              <w:t>piekļūstamību</w:t>
            </w:r>
            <w:proofErr w:type="spellEnd"/>
            <w:r w:rsidRPr="00096960">
              <w:rPr>
                <w:rFonts w:ascii="Times New Roman" w:hAnsi="Times New Roman"/>
                <w:bCs/>
                <w:sz w:val="24"/>
                <w:szCs w:val="24"/>
              </w:rPr>
              <w:t xml:space="preserve"> </w:t>
            </w:r>
            <w:r w:rsidRPr="00096960">
              <w:rPr>
                <w:rFonts w:ascii="Times New Roman" w:hAnsi="Times New Roman"/>
                <w:bCs/>
                <w:sz w:val="24"/>
                <w:szCs w:val="24"/>
              </w:rPr>
              <w:lastRenderedPageBreak/>
              <w:t>personām ar invaliditāti un personām ar ierobežotām pārvietošanās spējām</w:t>
            </w:r>
          </w:p>
        </w:tc>
        <w:tc>
          <w:tcPr>
            <w:tcW w:w="855" w:type="pct"/>
            <w:tcBorders>
              <w:top w:val="outset" w:sz="6" w:space="0" w:color="414142"/>
              <w:left w:val="outset" w:sz="6" w:space="0" w:color="414142"/>
              <w:bottom w:val="outset" w:sz="6" w:space="0" w:color="414142"/>
              <w:right w:val="outset" w:sz="6" w:space="0" w:color="414142"/>
            </w:tcBorders>
            <w:shd w:val="clear" w:color="auto" w:fill="auto"/>
          </w:tcPr>
          <w:p w14:paraId="296AFE1F" w14:textId="77777777"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lastRenderedPageBreak/>
              <w:t xml:space="preserve">32 jauni elektrovilcieni, kas pielāgoti personām ar invaliditāti un </w:t>
            </w:r>
            <w:r w:rsidRPr="00096960">
              <w:rPr>
                <w:rFonts w:ascii="Times New Roman" w:hAnsi="Times New Roman"/>
                <w:bCs/>
                <w:sz w:val="24"/>
                <w:szCs w:val="24"/>
              </w:rPr>
              <w:lastRenderedPageBreak/>
              <w:t>personām ar kustību traucējumiem</w:t>
            </w:r>
            <w:r w:rsidRPr="00096960">
              <w:rPr>
                <w:rStyle w:val="FootnoteReference"/>
                <w:rFonts w:ascii="Times New Roman" w:hAnsi="Times New Roman"/>
                <w:sz w:val="24"/>
                <w:szCs w:val="24"/>
              </w:rPr>
              <w:footnoteReference w:id="68"/>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08A3A7E2"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lastRenderedPageBreak/>
              <w:t>SM</w:t>
            </w:r>
          </w:p>
        </w:tc>
        <w:tc>
          <w:tcPr>
            <w:tcW w:w="643" w:type="pct"/>
            <w:tcBorders>
              <w:top w:val="outset" w:sz="6" w:space="0" w:color="414142"/>
              <w:left w:val="outset" w:sz="6" w:space="0" w:color="414142"/>
              <w:bottom w:val="outset" w:sz="6" w:space="0" w:color="414142"/>
              <w:right w:val="outset" w:sz="6" w:space="0" w:color="414142"/>
            </w:tcBorders>
            <w:shd w:val="clear" w:color="auto" w:fill="auto"/>
          </w:tcPr>
          <w:p w14:paraId="096C3A8F"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PV</w:t>
            </w:r>
          </w:p>
        </w:tc>
        <w:tc>
          <w:tcPr>
            <w:tcW w:w="781" w:type="pct"/>
            <w:tcBorders>
              <w:top w:val="outset" w:sz="6" w:space="0" w:color="414142"/>
              <w:left w:val="outset" w:sz="6" w:space="0" w:color="414142"/>
              <w:bottom w:val="outset" w:sz="6" w:space="0" w:color="414142"/>
              <w:right w:val="outset" w:sz="6" w:space="0" w:color="414142"/>
            </w:tcBorders>
            <w:shd w:val="clear" w:color="auto" w:fill="auto"/>
          </w:tcPr>
          <w:p w14:paraId="180F2EEF" w14:textId="77777777" w:rsidR="0054374B" w:rsidRPr="00096960" w:rsidRDefault="0054374B" w:rsidP="0054374B">
            <w:pPr>
              <w:spacing w:after="0" w:line="240" w:lineRule="auto"/>
              <w:ind w:right="-21"/>
              <w:jc w:val="both"/>
              <w:rPr>
                <w:rFonts w:ascii="Times New Roman" w:hAnsi="Times New Roman"/>
                <w:bCs/>
                <w:sz w:val="24"/>
                <w:szCs w:val="24"/>
              </w:rPr>
            </w:pPr>
            <w:r w:rsidRPr="00096960">
              <w:rPr>
                <w:rFonts w:ascii="Times New Roman" w:hAnsi="Times New Roman"/>
                <w:bCs/>
                <w:sz w:val="24"/>
                <w:szCs w:val="24"/>
              </w:rPr>
              <w:t xml:space="preserve">2024.gada 2.pusgads </w:t>
            </w:r>
          </w:p>
        </w:tc>
      </w:tr>
      <w:tr w:rsidR="00096960" w:rsidRPr="00096960" w14:paraId="6D4460E7" w14:textId="77777777" w:rsidTr="00AF7F49">
        <w:trPr>
          <w:gridAfter w:val="1"/>
          <w:wAfter w:w="3" w:type="pct"/>
        </w:trPr>
        <w:tc>
          <w:tcPr>
            <w:tcW w:w="430" w:type="pct"/>
            <w:vMerge/>
            <w:tcBorders>
              <w:left w:val="outset" w:sz="6" w:space="0" w:color="414142"/>
              <w:right w:val="outset" w:sz="6" w:space="0" w:color="414142"/>
            </w:tcBorders>
            <w:shd w:val="clear" w:color="auto" w:fill="FFFFFF"/>
          </w:tcPr>
          <w:p w14:paraId="198D9505"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679A9890" w14:textId="77777777" w:rsidR="0054374B" w:rsidRPr="00096960" w:rsidRDefault="0054374B" w:rsidP="0054374B">
            <w:pPr>
              <w:tabs>
                <w:tab w:val="left" w:pos="2320"/>
              </w:tabs>
              <w:spacing w:after="0" w:line="240" w:lineRule="auto"/>
              <w:ind w:left="142"/>
              <w:jc w:val="both"/>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0DBAB8C" w14:textId="77777777"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 xml:space="preserve">c) Uzlabota sabiedriskā transporta pakalpojumu sniegšanā iesaistīto transportlīdzekļu </w:t>
            </w:r>
            <w:proofErr w:type="spellStart"/>
            <w:r w:rsidRPr="00096960">
              <w:rPr>
                <w:rFonts w:ascii="Times New Roman" w:hAnsi="Times New Roman"/>
                <w:bCs/>
                <w:sz w:val="24"/>
                <w:szCs w:val="24"/>
              </w:rPr>
              <w:t>piekļūstamība</w:t>
            </w:r>
            <w:proofErr w:type="spellEnd"/>
            <w:r w:rsidRPr="00096960">
              <w:rPr>
                <w:rFonts w:ascii="Times New Roman" w:hAnsi="Times New Roman"/>
                <w:bCs/>
                <w:sz w:val="24"/>
                <w:szCs w:val="24"/>
              </w:rPr>
              <w:t xml:space="preserve"> personām ar ierobežotām pārvietošanās spējām</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7650EE86" w14:textId="77777777"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Pieejami pielāgotie transportlīdzekļi:</w:t>
            </w:r>
          </w:p>
          <w:p w14:paraId="19DB94A0" w14:textId="4263581D" w:rsidR="0054374B" w:rsidRPr="00096960" w:rsidRDefault="0054374B" w:rsidP="0054374B">
            <w:pPr>
              <w:pStyle w:val="Parasts2"/>
              <w:spacing w:after="0" w:line="240" w:lineRule="auto"/>
              <w:ind w:right="108"/>
              <w:jc w:val="both"/>
              <w:rPr>
                <w:rFonts w:ascii="Times New Roman" w:hAnsi="Times New Roman"/>
                <w:bCs/>
                <w:sz w:val="24"/>
                <w:szCs w:val="24"/>
              </w:rPr>
            </w:pPr>
            <w:r w:rsidRPr="00096960">
              <w:rPr>
                <w:rFonts w:ascii="Times New Roman" w:hAnsi="Times New Roman"/>
                <w:bCs/>
                <w:sz w:val="24"/>
                <w:szCs w:val="24"/>
              </w:rPr>
              <w:t>c.1.) reģionālas  nozīmes maršrutos, kuros pakalpojums tiek sniegts ar autobusiem – 60%;</w:t>
            </w:r>
          </w:p>
          <w:p w14:paraId="17E1810A" w14:textId="78382474" w:rsidR="0054374B" w:rsidRPr="00096960" w:rsidRDefault="0054374B" w:rsidP="0054374B">
            <w:pPr>
              <w:pStyle w:val="Parasts2"/>
              <w:spacing w:after="0" w:line="240" w:lineRule="auto"/>
              <w:ind w:right="108"/>
              <w:jc w:val="both"/>
              <w:rPr>
                <w:rFonts w:ascii="Times New Roman" w:hAnsi="Times New Roman"/>
                <w:bCs/>
                <w:sz w:val="24"/>
                <w:szCs w:val="24"/>
              </w:rPr>
            </w:pPr>
            <w:r w:rsidRPr="00096960">
              <w:rPr>
                <w:rFonts w:ascii="Times New Roman" w:hAnsi="Times New Roman"/>
                <w:bCs/>
                <w:sz w:val="24"/>
                <w:szCs w:val="24"/>
              </w:rPr>
              <w:t>c.2.) reģionālas nozīmes maršrutos, kuros pakalpojums tiek sniegts ar elektrovilcieniem – 100%</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412017FA"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t>SM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744A645"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ATD</w:t>
            </w:r>
          </w:p>
          <w:p w14:paraId="6FAB4D60"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NVO (konsultatīvi)</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1B750F61" w14:textId="426BDFBE" w:rsidR="0054374B" w:rsidRPr="00096960" w:rsidRDefault="0054374B" w:rsidP="0054374B">
            <w:pPr>
              <w:pStyle w:val="Parasts2"/>
              <w:spacing w:after="0" w:line="240" w:lineRule="auto"/>
              <w:ind w:left="181"/>
              <w:jc w:val="both"/>
              <w:rPr>
                <w:rFonts w:ascii="Times New Roman" w:hAnsi="Times New Roman"/>
                <w:bCs/>
                <w:sz w:val="24"/>
                <w:szCs w:val="24"/>
              </w:rPr>
            </w:pPr>
            <w:r w:rsidRPr="00096960">
              <w:rPr>
                <w:rFonts w:ascii="Times New Roman" w:hAnsi="Times New Roman"/>
                <w:bCs/>
                <w:sz w:val="24"/>
                <w:szCs w:val="24"/>
              </w:rPr>
              <w:t>c.1) 2025.gada 1.pusgads</w:t>
            </w:r>
          </w:p>
          <w:p w14:paraId="74DBBFF8" w14:textId="01B1CCC6" w:rsidR="0054374B" w:rsidRPr="00096960" w:rsidRDefault="0054374B" w:rsidP="0054374B">
            <w:pPr>
              <w:pStyle w:val="Parasts2"/>
              <w:spacing w:after="0" w:line="240" w:lineRule="auto"/>
              <w:ind w:left="181" w:right="124"/>
              <w:jc w:val="both"/>
              <w:rPr>
                <w:rFonts w:ascii="Times New Roman" w:hAnsi="Times New Roman"/>
                <w:bCs/>
                <w:sz w:val="24"/>
                <w:szCs w:val="24"/>
              </w:rPr>
            </w:pPr>
            <w:r w:rsidRPr="00096960">
              <w:rPr>
                <w:rFonts w:ascii="Times New Roman" w:hAnsi="Times New Roman"/>
                <w:bCs/>
                <w:sz w:val="24"/>
                <w:szCs w:val="24"/>
              </w:rPr>
              <w:t xml:space="preserve">c.2)   2024.gada 2.pusgads </w:t>
            </w:r>
          </w:p>
          <w:p w14:paraId="2D609517" w14:textId="77777777" w:rsidR="0054374B" w:rsidRPr="00096960" w:rsidRDefault="0054374B" w:rsidP="0054374B">
            <w:pPr>
              <w:pStyle w:val="Parasts2"/>
              <w:spacing w:after="0" w:line="240" w:lineRule="auto"/>
              <w:ind w:right="124"/>
              <w:jc w:val="both"/>
              <w:rPr>
                <w:rFonts w:ascii="Times New Roman" w:hAnsi="Times New Roman"/>
                <w:bCs/>
                <w:sz w:val="24"/>
                <w:szCs w:val="24"/>
              </w:rPr>
            </w:pPr>
          </w:p>
        </w:tc>
      </w:tr>
      <w:tr w:rsidR="00096960" w:rsidRPr="00096960" w14:paraId="13AB6EFD" w14:textId="77777777" w:rsidTr="00AF7F49">
        <w:trPr>
          <w:gridAfter w:val="1"/>
          <w:wAfter w:w="3" w:type="pct"/>
        </w:trPr>
        <w:tc>
          <w:tcPr>
            <w:tcW w:w="430" w:type="pct"/>
            <w:vMerge/>
            <w:tcBorders>
              <w:left w:val="outset" w:sz="6" w:space="0" w:color="414142"/>
              <w:right w:val="outset" w:sz="6" w:space="0" w:color="414142"/>
            </w:tcBorders>
            <w:shd w:val="clear" w:color="auto" w:fill="FFFFFF"/>
          </w:tcPr>
          <w:p w14:paraId="73467E0B"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25E5D36" w14:textId="77777777" w:rsidR="0054374B" w:rsidRPr="00096960" w:rsidRDefault="0054374B" w:rsidP="0054374B">
            <w:pPr>
              <w:tabs>
                <w:tab w:val="left" w:pos="2320"/>
              </w:tabs>
              <w:spacing w:after="0" w:line="240" w:lineRule="auto"/>
              <w:ind w:left="142"/>
              <w:jc w:val="both"/>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292ACC24" w14:textId="10545082"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 xml:space="preserve">d) sekmēta iespēja personām </w:t>
            </w:r>
            <w:proofErr w:type="spellStart"/>
            <w:r w:rsidRPr="00096960">
              <w:rPr>
                <w:rFonts w:ascii="Times New Roman" w:hAnsi="Times New Roman"/>
                <w:bCs/>
                <w:sz w:val="24"/>
                <w:szCs w:val="24"/>
              </w:rPr>
              <w:t>ratiņkrēslā</w:t>
            </w:r>
            <w:proofErr w:type="spellEnd"/>
            <w:r w:rsidRPr="00096960">
              <w:rPr>
                <w:rFonts w:ascii="Times New Roman" w:hAnsi="Times New Roman"/>
                <w:bCs/>
                <w:sz w:val="24"/>
                <w:szCs w:val="24"/>
              </w:rPr>
              <w:t xml:space="preserve"> </w:t>
            </w:r>
            <w:proofErr w:type="spellStart"/>
            <w:r w:rsidRPr="00096960">
              <w:rPr>
                <w:rFonts w:ascii="Times New Roman" w:hAnsi="Times New Roman"/>
                <w:bCs/>
                <w:sz w:val="24"/>
                <w:szCs w:val="24"/>
              </w:rPr>
              <w:t>pieklūstamā</w:t>
            </w:r>
            <w:proofErr w:type="spellEnd"/>
            <w:r w:rsidRPr="00096960">
              <w:rPr>
                <w:rFonts w:ascii="Times New Roman" w:hAnsi="Times New Roman"/>
                <w:bCs/>
                <w:sz w:val="24"/>
                <w:szCs w:val="24"/>
              </w:rPr>
              <w:t xml:space="preserve"> veidā izmantot sabiedrisko transportu</w:t>
            </w:r>
          </w:p>
          <w:p w14:paraId="69E64DBA" w14:textId="77777777" w:rsidR="0054374B" w:rsidRPr="00096960" w:rsidRDefault="0054374B" w:rsidP="0054374B">
            <w:pPr>
              <w:spacing w:after="0" w:line="240" w:lineRule="auto"/>
              <w:ind w:left="142" w:right="120"/>
              <w:jc w:val="both"/>
              <w:rPr>
                <w:rFonts w:ascii="Times New Roman" w:hAnsi="Times New Roman"/>
                <w:bCs/>
                <w:sz w:val="24"/>
                <w:szCs w:val="24"/>
              </w:rPr>
            </w:pP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4340D1CE" w14:textId="03330384"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 xml:space="preserve">Izvirzīts prasības pakalpojumu sniedzējiem -pielāgotajos sabiedriskajos transportlīdzekļos vismaz vienai vietai, kura paredzēta personām </w:t>
            </w:r>
            <w:proofErr w:type="spellStart"/>
            <w:r w:rsidRPr="00096960">
              <w:rPr>
                <w:rFonts w:ascii="Times New Roman" w:hAnsi="Times New Roman"/>
                <w:bCs/>
                <w:sz w:val="24"/>
                <w:szCs w:val="24"/>
              </w:rPr>
              <w:t>ratiņkrēslos</w:t>
            </w:r>
            <w:proofErr w:type="spellEnd"/>
            <w:r w:rsidRPr="00096960">
              <w:rPr>
                <w:rFonts w:ascii="Times New Roman" w:hAnsi="Times New Roman"/>
                <w:bCs/>
                <w:sz w:val="24"/>
                <w:szCs w:val="24"/>
                <w:vertAlign w:val="superscript"/>
              </w:rPr>
              <w:footnoteReference w:id="69"/>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28BDA1A1"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t>SM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DEE7682"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ATD</w:t>
            </w:r>
          </w:p>
          <w:p w14:paraId="1045049D" w14:textId="77777777" w:rsidR="0054374B" w:rsidRPr="00096960" w:rsidRDefault="0054374B" w:rsidP="0054374B">
            <w:pPr>
              <w:spacing w:after="0" w:line="240" w:lineRule="auto"/>
              <w:jc w:val="both"/>
              <w:rPr>
                <w:rFonts w:ascii="Times New Roman" w:hAnsi="Times New Roman"/>
                <w:bCs/>
                <w:sz w:val="24"/>
                <w:szCs w:val="24"/>
              </w:rPr>
            </w:pPr>
          </w:p>
          <w:p w14:paraId="42CEB508" w14:textId="77777777" w:rsidR="0054374B" w:rsidRPr="00096960" w:rsidRDefault="0054374B" w:rsidP="0054374B">
            <w:pPr>
              <w:spacing w:after="0" w:line="240" w:lineRule="auto"/>
              <w:jc w:val="both"/>
              <w:rPr>
                <w:rFonts w:ascii="Times New Roman" w:hAnsi="Times New Roman"/>
                <w:bCs/>
                <w:sz w:val="24"/>
                <w:szCs w:val="24"/>
              </w:rPr>
            </w:pPr>
            <w:proofErr w:type="spellStart"/>
            <w:r w:rsidRPr="00096960">
              <w:rPr>
                <w:rFonts w:ascii="Times New Roman" w:hAnsi="Times New Roman"/>
                <w:bCs/>
                <w:sz w:val="24"/>
                <w:szCs w:val="24"/>
              </w:rPr>
              <w:t>Valstspilsētas</w:t>
            </w:r>
            <w:proofErr w:type="spellEnd"/>
            <w:r w:rsidRPr="00096960">
              <w:rPr>
                <w:rFonts w:ascii="Times New Roman" w:hAnsi="Times New Roman"/>
                <w:bCs/>
                <w:sz w:val="24"/>
                <w:szCs w:val="24"/>
              </w:rPr>
              <w:t xml:space="preserve"> pašvaldības</w:t>
            </w:r>
          </w:p>
          <w:p w14:paraId="0F03BE03" w14:textId="77777777" w:rsidR="0054374B" w:rsidRPr="00096960" w:rsidRDefault="0054374B" w:rsidP="0054374B">
            <w:pPr>
              <w:spacing w:after="0" w:line="240" w:lineRule="auto"/>
              <w:jc w:val="both"/>
              <w:rPr>
                <w:rFonts w:ascii="Times New Roman" w:hAnsi="Times New Roman"/>
                <w:bCs/>
                <w:sz w:val="24"/>
                <w:szCs w:val="24"/>
              </w:rPr>
            </w:pPr>
          </w:p>
          <w:p w14:paraId="1D9D4538"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 xml:space="preserve">Novadu pašvaldības, kurās ir </w:t>
            </w:r>
            <w:proofErr w:type="spellStart"/>
            <w:r w:rsidRPr="00096960">
              <w:rPr>
                <w:rFonts w:ascii="Times New Roman" w:hAnsi="Times New Roman"/>
                <w:bCs/>
                <w:sz w:val="24"/>
                <w:szCs w:val="24"/>
              </w:rPr>
              <w:t>valstspilsētas</w:t>
            </w:r>
            <w:proofErr w:type="spellEnd"/>
            <w:r w:rsidRPr="00096960">
              <w:rPr>
                <w:rFonts w:ascii="Times New Roman" w:hAnsi="Times New Roman"/>
                <w:bCs/>
                <w:sz w:val="24"/>
                <w:szCs w:val="24"/>
              </w:rPr>
              <w:t xml:space="preserve">  </w:t>
            </w:r>
          </w:p>
          <w:p w14:paraId="35753DCD" w14:textId="77777777" w:rsidR="0054374B" w:rsidRPr="00096960" w:rsidRDefault="0054374B" w:rsidP="0054374B">
            <w:pPr>
              <w:spacing w:after="0" w:line="240" w:lineRule="auto"/>
              <w:jc w:val="both"/>
              <w:rPr>
                <w:rFonts w:ascii="Times New Roman" w:hAnsi="Times New Roman"/>
                <w:bCs/>
                <w:sz w:val="24"/>
                <w:szCs w:val="24"/>
              </w:rPr>
            </w:pPr>
          </w:p>
          <w:p w14:paraId="6DD0ADBF"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9A67524" w14:textId="19906DAB"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r w:rsidRPr="00096960">
              <w:rPr>
                <w:rFonts w:ascii="Times New Roman" w:hAnsi="Times New Roman"/>
                <w:bCs/>
                <w:sz w:val="24"/>
                <w:szCs w:val="24"/>
              </w:rPr>
              <w:t>Reģionālās nozīmes maršrutos, kuros pakalpojums tiek sniegts ar autobusiem – 2025.gada 1.pusgads</w:t>
            </w:r>
          </w:p>
          <w:p w14:paraId="54CBF86F" w14:textId="77777777"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p>
          <w:p w14:paraId="01E8D08E" w14:textId="77777777"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r w:rsidRPr="00096960">
              <w:rPr>
                <w:rFonts w:ascii="Times New Roman" w:hAnsi="Times New Roman"/>
                <w:bCs/>
                <w:sz w:val="24"/>
                <w:szCs w:val="24"/>
              </w:rPr>
              <w:t xml:space="preserve">Reģionālās nozīmes maršrutos, kuros pakalpojums tiek sniegts ar elektrovilcieniem –2024.gada 2.pusgads </w:t>
            </w:r>
          </w:p>
          <w:p w14:paraId="5B958F68" w14:textId="77777777" w:rsidR="0054374B" w:rsidRPr="00096960" w:rsidRDefault="0054374B" w:rsidP="0054374B">
            <w:pPr>
              <w:spacing w:after="0" w:line="240" w:lineRule="auto"/>
              <w:ind w:right="124"/>
              <w:jc w:val="both"/>
              <w:rPr>
                <w:rFonts w:ascii="Times New Roman" w:hAnsi="Times New Roman"/>
                <w:bCs/>
                <w:sz w:val="24"/>
                <w:szCs w:val="24"/>
              </w:rPr>
            </w:pPr>
          </w:p>
        </w:tc>
      </w:tr>
      <w:tr w:rsidR="00096960" w:rsidRPr="00096960" w14:paraId="5E2B44FE" w14:textId="77777777" w:rsidTr="00AF7F49">
        <w:trPr>
          <w:gridAfter w:val="1"/>
          <w:wAfter w:w="3" w:type="pct"/>
        </w:trPr>
        <w:tc>
          <w:tcPr>
            <w:tcW w:w="430" w:type="pct"/>
            <w:vMerge/>
            <w:tcBorders>
              <w:left w:val="outset" w:sz="6" w:space="0" w:color="414142"/>
              <w:right w:val="outset" w:sz="6" w:space="0" w:color="414142"/>
            </w:tcBorders>
            <w:shd w:val="clear" w:color="auto" w:fill="FFFFFF"/>
          </w:tcPr>
          <w:p w14:paraId="32CDA119"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15AA16F9" w14:textId="77777777" w:rsidR="0054374B" w:rsidRPr="00096960" w:rsidRDefault="0054374B" w:rsidP="0054374B">
            <w:pPr>
              <w:tabs>
                <w:tab w:val="left" w:pos="2320"/>
              </w:tabs>
              <w:spacing w:after="0" w:line="240" w:lineRule="auto"/>
              <w:ind w:left="142"/>
              <w:jc w:val="both"/>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9400E99" w14:textId="34E3C4FA"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e)</w:t>
            </w:r>
            <w:r w:rsidR="00876240" w:rsidRPr="00096960">
              <w:rPr>
                <w:rFonts w:ascii="Times New Roman" w:hAnsi="Times New Roman"/>
                <w:bCs/>
                <w:sz w:val="24"/>
                <w:szCs w:val="24"/>
              </w:rPr>
              <w:t> </w:t>
            </w:r>
            <w:r w:rsidRPr="00096960">
              <w:rPr>
                <w:rFonts w:ascii="Times New Roman" w:hAnsi="Times New Roman"/>
                <w:bCs/>
                <w:sz w:val="24"/>
                <w:szCs w:val="24"/>
              </w:rPr>
              <w:t xml:space="preserve">nodrošināta informācijas paziņošana par pieturvietām </w:t>
            </w:r>
            <w:proofErr w:type="spellStart"/>
            <w:r w:rsidRPr="00096960">
              <w:rPr>
                <w:rFonts w:ascii="Times New Roman" w:hAnsi="Times New Roman"/>
                <w:bCs/>
                <w:sz w:val="24"/>
                <w:szCs w:val="24"/>
              </w:rPr>
              <w:t>audiālā</w:t>
            </w:r>
            <w:proofErr w:type="spellEnd"/>
            <w:r w:rsidRPr="00096960">
              <w:rPr>
                <w:rFonts w:ascii="Times New Roman" w:hAnsi="Times New Roman"/>
                <w:bCs/>
                <w:sz w:val="24"/>
                <w:szCs w:val="24"/>
              </w:rPr>
              <w:t xml:space="preserve"> vai vizuālā formātā</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97CC9A3" w14:textId="77777777"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 xml:space="preserve">Informācijas paziņošana par pieturvietām </w:t>
            </w:r>
            <w:proofErr w:type="spellStart"/>
            <w:r w:rsidRPr="00096960">
              <w:rPr>
                <w:rFonts w:ascii="Times New Roman" w:hAnsi="Times New Roman"/>
                <w:bCs/>
                <w:sz w:val="24"/>
                <w:szCs w:val="24"/>
              </w:rPr>
              <w:t>audiālā</w:t>
            </w:r>
            <w:proofErr w:type="spellEnd"/>
            <w:r w:rsidRPr="00096960">
              <w:rPr>
                <w:rFonts w:ascii="Times New Roman" w:hAnsi="Times New Roman"/>
                <w:bCs/>
                <w:sz w:val="24"/>
                <w:szCs w:val="24"/>
              </w:rPr>
              <w:t xml:space="preserve"> un vizuālā formātā:</w:t>
            </w:r>
          </w:p>
          <w:p w14:paraId="6888D6F7" w14:textId="77777777" w:rsidR="0054374B" w:rsidRPr="00096960" w:rsidRDefault="0054374B" w:rsidP="00096960">
            <w:pPr>
              <w:pStyle w:val="ListParagraph"/>
              <w:numPr>
                <w:ilvl w:val="0"/>
                <w:numId w:val="28"/>
              </w:numPr>
              <w:rPr>
                <w:color w:val="auto"/>
              </w:rPr>
            </w:pPr>
            <w:r w:rsidRPr="00096960">
              <w:rPr>
                <w:color w:val="auto"/>
              </w:rPr>
              <w:t>reģionālās nozīmes maršrutos, kuros pakalpojums tiek sniegts ar autobusiem – 85%;</w:t>
            </w:r>
          </w:p>
          <w:p w14:paraId="6F4DEF88" w14:textId="27399EAB" w:rsidR="0054374B" w:rsidRPr="00096960" w:rsidRDefault="0054374B" w:rsidP="00096960">
            <w:pPr>
              <w:pStyle w:val="ListParagraph"/>
              <w:numPr>
                <w:ilvl w:val="0"/>
                <w:numId w:val="28"/>
              </w:numPr>
              <w:rPr>
                <w:color w:val="auto"/>
              </w:rPr>
            </w:pPr>
            <w:r w:rsidRPr="00096960">
              <w:rPr>
                <w:color w:val="auto"/>
              </w:rPr>
              <w:t>reģionālās nozīmes maršrutos, kuros pakalpojums tiek sniegts ar elektrovilcieniem – 100%</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1BEB3942"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t>SM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2A004E67"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ATD</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500587BB" w14:textId="77777777" w:rsidR="0054374B" w:rsidRPr="00096960" w:rsidRDefault="0054374B" w:rsidP="00096960">
            <w:pPr>
              <w:pStyle w:val="ListParagraph"/>
              <w:rPr>
                <w:color w:val="auto"/>
              </w:rPr>
            </w:pPr>
            <w:r w:rsidRPr="00096960">
              <w:rPr>
                <w:color w:val="auto"/>
              </w:rPr>
              <w:t>Reģionālās nozīmes  maršrutos, kuros pakalpojums tiek sniegts ar autobusiem – līdz 2025.gada 2.pusgadam.</w:t>
            </w:r>
          </w:p>
          <w:p w14:paraId="2D457F24" w14:textId="18A9A937" w:rsidR="0054374B" w:rsidRPr="00096960" w:rsidRDefault="0054374B" w:rsidP="00096960">
            <w:pPr>
              <w:pStyle w:val="ListParagraph"/>
              <w:rPr>
                <w:color w:val="auto"/>
              </w:rPr>
            </w:pPr>
            <w:r w:rsidRPr="00096960">
              <w:rPr>
                <w:color w:val="auto"/>
              </w:rPr>
              <w:t xml:space="preserve">Reģionālās nozīmes maršrutos, kuros pakalpojums tiek sniegts ar elektrovilcieniem – līdz 2024.gada 2.pusgadam </w:t>
            </w:r>
          </w:p>
        </w:tc>
      </w:tr>
      <w:tr w:rsidR="00096960" w:rsidRPr="00096960" w14:paraId="4BD8877E" w14:textId="77777777" w:rsidTr="00AF7F49">
        <w:trPr>
          <w:gridAfter w:val="1"/>
          <w:wAfter w:w="3" w:type="pct"/>
        </w:trPr>
        <w:tc>
          <w:tcPr>
            <w:tcW w:w="430" w:type="pct"/>
            <w:vMerge/>
            <w:tcBorders>
              <w:left w:val="outset" w:sz="6" w:space="0" w:color="414142"/>
              <w:right w:val="outset" w:sz="6" w:space="0" w:color="414142"/>
            </w:tcBorders>
            <w:shd w:val="clear" w:color="auto" w:fill="FFFFFF"/>
          </w:tcPr>
          <w:p w14:paraId="3D02B7F7"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2C584397" w14:textId="77777777" w:rsidR="0054374B" w:rsidRPr="00096960" w:rsidRDefault="0054374B" w:rsidP="0054374B">
            <w:pPr>
              <w:tabs>
                <w:tab w:val="left" w:pos="2320"/>
              </w:tabs>
              <w:spacing w:after="0" w:line="240" w:lineRule="auto"/>
              <w:ind w:left="142"/>
              <w:jc w:val="both"/>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125CEEC" w14:textId="7801A5DD" w:rsidR="0054374B" w:rsidRPr="00096960" w:rsidRDefault="0054374B" w:rsidP="000B3C7F">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f) nodrošināts, ka sabiedriskie transportlīdzekļi ir  aprīkoti ar elektronisko maršruta zīmi</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3280101F" w14:textId="77777777"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 xml:space="preserve">Visi sabiedriskie transportlīdzekļi, kas tiek izmantoti sabiedriskā transporta pakalpojumu sniegšanā,  aprīkoti ar elektronisko maršruta zīmi, kas izvietota autobusa priekšpusē.  Maršruta zīme izvietota sānā pie priekšējām ieejas </w:t>
            </w:r>
            <w:r w:rsidRPr="00096960">
              <w:rPr>
                <w:rFonts w:ascii="Times New Roman" w:hAnsi="Times New Roman"/>
                <w:bCs/>
                <w:sz w:val="24"/>
                <w:szCs w:val="24"/>
              </w:rPr>
              <w:lastRenderedPageBreak/>
              <w:t>durvīm vai uz priekšējām ieejas durvīm</w:t>
            </w:r>
            <w:r w:rsidRPr="00096960">
              <w:rPr>
                <w:rFonts w:ascii="Times New Roman" w:hAnsi="Times New Roman"/>
                <w:bCs/>
                <w:sz w:val="24"/>
                <w:szCs w:val="24"/>
                <w:vertAlign w:val="superscript"/>
              </w:rPr>
              <w:footnoteReference w:id="70"/>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5F74DAD"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lastRenderedPageBreak/>
              <w:t>SM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2B6BCC93"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ATD</w:t>
            </w:r>
          </w:p>
          <w:p w14:paraId="6193FE70" w14:textId="77777777" w:rsidR="0054374B" w:rsidRPr="00096960" w:rsidRDefault="0054374B" w:rsidP="0054374B">
            <w:pPr>
              <w:spacing w:after="0" w:line="240" w:lineRule="auto"/>
              <w:jc w:val="both"/>
              <w:rPr>
                <w:rFonts w:ascii="Times New Roman" w:hAnsi="Times New Roman"/>
                <w:bCs/>
                <w:sz w:val="24"/>
                <w:szCs w:val="24"/>
              </w:rPr>
            </w:pPr>
          </w:p>
          <w:p w14:paraId="05950321" w14:textId="77777777" w:rsidR="0054374B" w:rsidRPr="00096960" w:rsidRDefault="0054374B" w:rsidP="0054374B">
            <w:pPr>
              <w:spacing w:after="0" w:line="240" w:lineRule="auto"/>
              <w:jc w:val="both"/>
              <w:rPr>
                <w:rFonts w:ascii="Times New Roman" w:hAnsi="Times New Roman"/>
                <w:bCs/>
                <w:sz w:val="24"/>
                <w:szCs w:val="24"/>
              </w:rPr>
            </w:pPr>
            <w:proofErr w:type="spellStart"/>
            <w:r w:rsidRPr="00096960">
              <w:rPr>
                <w:rFonts w:ascii="Times New Roman" w:hAnsi="Times New Roman"/>
                <w:bCs/>
                <w:sz w:val="24"/>
                <w:szCs w:val="24"/>
              </w:rPr>
              <w:t>Valstspilsētas</w:t>
            </w:r>
            <w:proofErr w:type="spellEnd"/>
            <w:r w:rsidRPr="00096960">
              <w:rPr>
                <w:rFonts w:ascii="Times New Roman" w:hAnsi="Times New Roman"/>
                <w:bCs/>
                <w:sz w:val="24"/>
                <w:szCs w:val="24"/>
              </w:rPr>
              <w:t xml:space="preserve"> pašvaldības</w:t>
            </w:r>
          </w:p>
          <w:p w14:paraId="40A5C6CE" w14:textId="77777777" w:rsidR="0054374B" w:rsidRPr="00096960" w:rsidRDefault="0054374B" w:rsidP="0054374B">
            <w:pPr>
              <w:spacing w:after="0" w:line="240" w:lineRule="auto"/>
              <w:jc w:val="both"/>
              <w:rPr>
                <w:rFonts w:ascii="Times New Roman" w:hAnsi="Times New Roman"/>
                <w:bCs/>
                <w:sz w:val="24"/>
                <w:szCs w:val="24"/>
              </w:rPr>
            </w:pPr>
          </w:p>
          <w:p w14:paraId="32C8A10E"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 xml:space="preserve">Novadu pašvaldības, kurās ir </w:t>
            </w:r>
            <w:proofErr w:type="spellStart"/>
            <w:r w:rsidRPr="00096960">
              <w:rPr>
                <w:rFonts w:ascii="Times New Roman" w:hAnsi="Times New Roman"/>
                <w:bCs/>
                <w:sz w:val="24"/>
                <w:szCs w:val="24"/>
              </w:rPr>
              <w:t>valstspilsētas</w:t>
            </w:r>
            <w:proofErr w:type="spellEnd"/>
            <w:r w:rsidRPr="00096960">
              <w:rPr>
                <w:rFonts w:ascii="Times New Roman" w:hAnsi="Times New Roman"/>
                <w:bCs/>
                <w:sz w:val="24"/>
                <w:szCs w:val="24"/>
              </w:rPr>
              <w:t xml:space="preserve">  </w:t>
            </w:r>
          </w:p>
          <w:p w14:paraId="55D77638" w14:textId="77777777" w:rsidR="0054374B" w:rsidRPr="00096960" w:rsidRDefault="0054374B" w:rsidP="0054374B">
            <w:pPr>
              <w:spacing w:after="0" w:line="240" w:lineRule="auto"/>
              <w:jc w:val="both"/>
              <w:rPr>
                <w:rFonts w:ascii="Times New Roman" w:hAnsi="Times New Roman"/>
                <w:bCs/>
                <w:sz w:val="24"/>
                <w:szCs w:val="24"/>
              </w:rPr>
            </w:pPr>
          </w:p>
          <w:p w14:paraId="45DF1DE8" w14:textId="77777777" w:rsidR="0054374B" w:rsidRPr="00096960" w:rsidRDefault="0054374B" w:rsidP="0054374B">
            <w:pPr>
              <w:spacing w:after="0" w:line="240" w:lineRule="auto"/>
              <w:jc w:val="both"/>
              <w:rPr>
                <w:rFonts w:ascii="Times New Roman" w:hAnsi="Times New Roman"/>
                <w:bCs/>
                <w:sz w:val="24"/>
                <w:szCs w:val="24"/>
              </w:rPr>
            </w:pPr>
          </w:p>
          <w:p w14:paraId="1B8B25C6"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9D43695" w14:textId="77777777" w:rsidR="0054374B" w:rsidRPr="00096960" w:rsidRDefault="0054374B" w:rsidP="00096960">
            <w:pPr>
              <w:pStyle w:val="ListParagraph"/>
              <w:rPr>
                <w:color w:val="auto"/>
              </w:rPr>
            </w:pPr>
            <w:r w:rsidRPr="00096960">
              <w:rPr>
                <w:color w:val="auto"/>
              </w:rPr>
              <w:t>Reģionālās nozīmes maršrutos, kuros pakalpojums tiek sniegts ar autobusiem – 100% - 2025.gada 1.pusgads</w:t>
            </w:r>
          </w:p>
          <w:p w14:paraId="6CCB3C63" w14:textId="72FF5E5E" w:rsidR="0054374B" w:rsidRPr="00096960" w:rsidRDefault="0054374B" w:rsidP="00096960">
            <w:pPr>
              <w:pStyle w:val="ListParagraph"/>
              <w:rPr>
                <w:color w:val="auto"/>
              </w:rPr>
            </w:pPr>
            <w:r w:rsidRPr="00096960">
              <w:rPr>
                <w:color w:val="auto"/>
              </w:rPr>
              <w:t xml:space="preserve">Reģionālās nozīmes </w:t>
            </w:r>
            <w:r w:rsidRPr="00096960">
              <w:rPr>
                <w:color w:val="auto"/>
              </w:rPr>
              <w:lastRenderedPageBreak/>
              <w:t>maršrutos, kuros pakalpojums tiek sniegts ar elektrovilcieniem – 2024.gada 2.pusgads</w:t>
            </w:r>
          </w:p>
        </w:tc>
      </w:tr>
      <w:tr w:rsidR="00096960" w:rsidRPr="00096960" w14:paraId="4168A5C3" w14:textId="77777777" w:rsidTr="00AF7F49">
        <w:trPr>
          <w:gridAfter w:val="1"/>
          <w:wAfter w:w="3" w:type="pct"/>
        </w:trPr>
        <w:tc>
          <w:tcPr>
            <w:tcW w:w="430" w:type="pct"/>
            <w:vMerge/>
            <w:tcBorders>
              <w:left w:val="outset" w:sz="6" w:space="0" w:color="414142"/>
              <w:bottom w:val="outset" w:sz="6" w:space="0" w:color="414142"/>
              <w:right w:val="outset" w:sz="6" w:space="0" w:color="414142"/>
            </w:tcBorders>
            <w:shd w:val="clear" w:color="auto" w:fill="FFFFFF"/>
          </w:tcPr>
          <w:p w14:paraId="4CD2CB68"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4DD23E6E" w14:textId="77777777" w:rsidR="0054374B" w:rsidRPr="00096960" w:rsidRDefault="0054374B" w:rsidP="0054374B">
            <w:pPr>
              <w:tabs>
                <w:tab w:val="left" w:pos="2320"/>
              </w:tabs>
              <w:spacing w:after="0" w:line="240" w:lineRule="auto"/>
              <w:ind w:left="142"/>
              <w:jc w:val="both"/>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15B1E026" w14:textId="5BB6FD05" w:rsidR="0054374B" w:rsidRPr="00096960" w:rsidRDefault="0054374B" w:rsidP="000B3C7F">
            <w:pPr>
              <w:spacing w:after="0" w:line="240" w:lineRule="auto"/>
              <w:ind w:right="120"/>
              <w:jc w:val="both"/>
              <w:rPr>
                <w:rFonts w:ascii="Times New Roman" w:hAnsi="Times New Roman"/>
                <w:bCs/>
                <w:sz w:val="24"/>
                <w:szCs w:val="24"/>
              </w:rPr>
            </w:pPr>
            <w:r w:rsidRPr="00096960">
              <w:rPr>
                <w:rFonts w:ascii="Times New Roman" w:hAnsi="Times New Roman"/>
                <w:sz w:val="24"/>
                <w:szCs w:val="24"/>
              </w:rPr>
              <w:t>g)</w:t>
            </w:r>
            <w:r w:rsidR="00876240" w:rsidRPr="00096960">
              <w:rPr>
                <w:rFonts w:ascii="Times New Roman" w:hAnsi="Times New Roman"/>
                <w:sz w:val="24"/>
                <w:szCs w:val="24"/>
              </w:rPr>
              <w:t> </w:t>
            </w:r>
            <w:r w:rsidRPr="00096960">
              <w:rPr>
                <w:rFonts w:ascii="Times New Roman" w:hAnsi="Times New Roman"/>
                <w:sz w:val="24"/>
                <w:szCs w:val="24"/>
              </w:rPr>
              <w:t xml:space="preserve">samazināts pieteikuma laiks pielāgota sabiedriskā transportlīdzekļa pieteikšanai </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28A7777E" w14:textId="7FDD6DF3" w:rsidR="0054374B" w:rsidRPr="00096960" w:rsidRDefault="0054374B" w:rsidP="006E6390">
            <w:pPr>
              <w:spacing w:after="0" w:line="240" w:lineRule="auto"/>
              <w:ind w:right="120"/>
              <w:jc w:val="both"/>
              <w:rPr>
                <w:rFonts w:ascii="Times New Roman" w:hAnsi="Times New Roman"/>
                <w:sz w:val="24"/>
                <w:szCs w:val="24"/>
              </w:rPr>
            </w:pPr>
            <w:r w:rsidRPr="00096960">
              <w:rPr>
                <w:rFonts w:ascii="Times New Roman" w:hAnsi="Times New Roman"/>
                <w:sz w:val="24"/>
                <w:szCs w:val="24"/>
              </w:rPr>
              <w:t>Pieteikumu laiks samazināts</w:t>
            </w:r>
            <w:r w:rsidR="006E6390" w:rsidRPr="00096960">
              <w:rPr>
                <w:rFonts w:ascii="Times New Roman" w:hAnsi="Times New Roman"/>
                <w:sz w:val="24"/>
                <w:szCs w:val="24"/>
              </w:rPr>
              <w:t xml:space="preserve"> no 36 h </w:t>
            </w:r>
            <w:r w:rsidRPr="00096960">
              <w:rPr>
                <w:rFonts w:ascii="Times New Roman" w:hAnsi="Times New Roman"/>
                <w:sz w:val="24"/>
                <w:szCs w:val="24"/>
              </w:rPr>
              <w:t xml:space="preserve"> uz 24h </w:t>
            </w:r>
          </w:p>
          <w:p w14:paraId="3B9FDA5D" w14:textId="77777777" w:rsidR="0054374B" w:rsidRPr="00096960" w:rsidRDefault="0054374B" w:rsidP="0054374B">
            <w:pPr>
              <w:spacing w:after="0" w:line="240" w:lineRule="auto"/>
              <w:ind w:left="142" w:right="120"/>
              <w:jc w:val="both"/>
              <w:rPr>
                <w:rFonts w:ascii="Times New Roman" w:hAnsi="Times New Roman"/>
                <w:bCs/>
                <w:sz w:val="24"/>
                <w:szCs w:val="24"/>
              </w:rPr>
            </w:pP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E890776"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sz w:val="24"/>
                <w:szCs w:val="24"/>
              </w:rPr>
              <w:t>SM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69F0265C"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ATD</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3CFC9839" w14:textId="77777777" w:rsidR="0054374B" w:rsidRPr="00096960" w:rsidRDefault="0054374B" w:rsidP="0054374B">
            <w:pPr>
              <w:suppressAutoHyphens w:val="0"/>
              <w:autoSpaceDN/>
              <w:spacing w:after="0" w:line="240" w:lineRule="auto"/>
              <w:ind w:right="124"/>
              <w:jc w:val="both"/>
              <w:textAlignment w:val="auto"/>
              <w:rPr>
                <w:rFonts w:ascii="Times New Roman" w:hAnsi="Times New Roman"/>
                <w:bCs/>
                <w:sz w:val="24"/>
                <w:szCs w:val="24"/>
              </w:rPr>
            </w:pPr>
            <w:r w:rsidRPr="00096960">
              <w:rPr>
                <w:rFonts w:ascii="Times New Roman" w:hAnsi="Times New Roman"/>
                <w:sz w:val="24"/>
                <w:szCs w:val="24"/>
              </w:rPr>
              <w:t>2026. gada 1. pusgads</w:t>
            </w:r>
          </w:p>
        </w:tc>
      </w:tr>
      <w:tr w:rsidR="00096960" w:rsidRPr="00096960" w14:paraId="6952F9C9"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66AC089F" w14:textId="209020EC"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4.10.</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0D3B358" w14:textId="544BBB06" w:rsidR="0054374B" w:rsidRPr="00096960" w:rsidRDefault="0054374B" w:rsidP="008345C1">
            <w:pPr>
              <w:spacing w:after="0" w:line="240" w:lineRule="auto"/>
              <w:ind w:right="120"/>
              <w:jc w:val="both"/>
              <w:rPr>
                <w:rFonts w:ascii="Times New Roman" w:hAnsi="Times New Roman"/>
                <w:sz w:val="24"/>
                <w:szCs w:val="24"/>
              </w:rPr>
            </w:pPr>
            <w:r w:rsidRPr="00096960">
              <w:rPr>
                <w:rFonts w:ascii="Times New Roman" w:hAnsi="Times New Roman"/>
                <w:sz w:val="24"/>
                <w:szCs w:val="24"/>
              </w:rPr>
              <w:t>Sekmēt personu ar funkcionāliem traucējumiem iespējas ērti iegādāties transportlīdzekļa biļeti</w:t>
            </w:r>
          </w:p>
          <w:p w14:paraId="04943347" w14:textId="77777777" w:rsidR="0054374B" w:rsidRPr="00096960" w:rsidRDefault="0054374B" w:rsidP="0054374B">
            <w:pPr>
              <w:spacing w:after="0" w:line="240" w:lineRule="auto"/>
              <w:ind w:left="142" w:right="120"/>
              <w:jc w:val="both"/>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447FEB75" w14:textId="77777777"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Uzlabota biļešu tirdzniecība internetā</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7A78B7F9" w14:textId="6CCFFC22"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bCs/>
                <w:sz w:val="24"/>
                <w:szCs w:val="24"/>
              </w:rPr>
              <w:t>Izvirzītas prasības biļešu tirgotājiem, nodrošinot, ka biļeti internetā var iegādāties arī neredzīgās personas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436CECF"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t>SM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5A89EB6"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ATD</w:t>
            </w:r>
          </w:p>
          <w:p w14:paraId="70DD78D7" w14:textId="77777777" w:rsidR="0054374B" w:rsidRPr="00096960" w:rsidRDefault="0054374B" w:rsidP="0054374B">
            <w:pPr>
              <w:spacing w:after="0" w:line="240" w:lineRule="auto"/>
              <w:jc w:val="both"/>
              <w:rPr>
                <w:rFonts w:ascii="Times New Roman" w:hAnsi="Times New Roman"/>
                <w:bCs/>
                <w:sz w:val="24"/>
                <w:szCs w:val="24"/>
              </w:rPr>
            </w:pPr>
            <w:proofErr w:type="spellStart"/>
            <w:r w:rsidRPr="00096960">
              <w:rPr>
                <w:rFonts w:ascii="Times New Roman" w:hAnsi="Times New Roman"/>
                <w:bCs/>
                <w:sz w:val="24"/>
                <w:szCs w:val="24"/>
              </w:rPr>
              <w:t>Valstspilsētas</w:t>
            </w:r>
            <w:proofErr w:type="spellEnd"/>
            <w:r w:rsidRPr="00096960">
              <w:rPr>
                <w:rFonts w:ascii="Times New Roman" w:hAnsi="Times New Roman"/>
                <w:bCs/>
                <w:sz w:val="24"/>
                <w:szCs w:val="24"/>
              </w:rPr>
              <w:t xml:space="preserve"> pašvaldības</w:t>
            </w:r>
          </w:p>
          <w:p w14:paraId="7B71D04E"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 xml:space="preserve">Novadu pašvaldības, kurās ir </w:t>
            </w:r>
            <w:proofErr w:type="spellStart"/>
            <w:r w:rsidRPr="00096960">
              <w:rPr>
                <w:rFonts w:ascii="Times New Roman" w:hAnsi="Times New Roman"/>
                <w:bCs/>
                <w:sz w:val="24"/>
                <w:szCs w:val="24"/>
              </w:rPr>
              <w:t>valstspilsētas</w:t>
            </w:r>
            <w:proofErr w:type="spellEnd"/>
            <w:r w:rsidRPr="00096960">
              <w:rPr>
                <w:rFonts w:ascii="Times New Roman" w:hAnsi="Times New Roman"/>
                <w:bCs/>
                <w:sz w:val="24"/>
                <w:szCs w:val="24"/>
              </w:rPr>
              <w:t xml:space="preserve">  </w:t>
            </w:r>
          </w:p>
          <w:p w14:paraId="58513872"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NVO</w:t>
            </w:r>
          </w:p>
          <w:p w14:paraId="3EEF4DD9"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Pakalpojumu sniedzēji</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D8A4EE7"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bCs/>
                <w:sz w:val="24"/>
                <w:szCs w:val="24"/>
              </w:rPr>
              <w:t>2025.gada 1.pusgads</w:t>
            </w:r>
          </w:p>
          <w:p w14:paraId="3E01E24A" w14:textId="77777777" w:rsidR="0054374B" w:rsidRPr="00096960" w:rsidRDefault="0054374B" w:rsidP="0054374B">
            <w:pPr>
              <w:spacing w:after="0" w:line="240" w:lineRule="auto"/>
              <w:ind w:right="-255"/>
              <w:jc w:val="both"/>
              <w:rPr>
                <w:rFonts w:ascii="Times New Roman" w:hAnsi="Times New Roman"/>
                <w:bCs/>
                <w:sz w:val="24"/>
                <w:szCs w:val="24"/>
              </w:rPr>
            </w:pPr>
          </w:p>
        </w:tc>
      </w:tr>
      <w:tr w:rsidR="00096960" w:rsidRPr="00096960" w14:paraId="0178EACD"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2F458A1C" w14:textId="7852C558"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4.11.</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19D011D7" w14:textId="47811099"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bCs/>
                <w:sz w:val="24"/>
                <w:szCs w:val="24"/>
              </w:rPr>
              <w:t xml:space="preserve">Veicināt pasažieru informētību par sabiedriskā transporta lietošanas iespējām, stiprinot iedzīvotāju mobilitātes iespējas </w:t>
            </w:r>
          </w:p>
          <w:p w14:paraId="3D669EC4" w14:textId="77777777" w:rsidR="0054374B" w:rsidRPr="00096960" w:rsidRDefault="0054374B" w:rsidP="0054374B">
            <w:pPr>
              <w:spacing w:after="0" w:line="240" w:lineRule="auto"/>
              <w:jc w:val="both"/>
              <w:rPr>
                <w:rFonts w:ascii="Times New Roman" w:hAnsi="Times New Roman"/>
                <w:bCs/>
                <w:sz w:val="24"/>
                <w:szCs w:val="24"/>
              </w:rPr>
            </w:pPr>
          </w:p>
          <w:p w14:paraId="5E492B63" w14:textId="246888F6" w:rsidR="0054374B" w:rsidRPr="00096960" w:rsidRDefault="0054374B" w:rsidP="0054374B">
            <w:pPr>
              <w:spacing w:after="0" w:line="240" w:lineRule="auto"/>
              <w:ind w:right="120"/>
              <w:jc w:val="both"/>
              <w:rPr>
                <w:rFonts w:ascii="Times New Roman" w:hAnsi="Times New Roman"/>
                <w:sz w:val="24"/>
                <w:szCs w:val="24"/>
              </w:rPr>
            </w:pPr>
            <w:r w:rsidRPr="00096960">
              <w:rPr>
                <w:rFonts w:ascii="Times New Roman" w:hAnsi="Times New Roman"/>
                <w:bCs/>
                <w:sz w:val="24"/>
                <w:szCs w:val="24"/>
              </w:rPr>
              <w:lastRenderedPageBreak/>
              <w:t>#</w:t>
            </w:r>
            <w:r w:rsidRPr="00096960">
              <w:rPr>
                <w:rFonts w:ascii="Times New Roman" w:hAnsi="Times New Roman"/>
                <w:bCs/>
                <w:i/>
                <w:sz w:val="24"/>
                <w:szCs w:val="24"/>
              </w:rPr>
              <w:t>DOD 5 dar</w:t>
            </w:r>
            <w:r w:rsidR="00727C95" w:rsidRPr="00096960">
              <w:rPr>
                <w:rFonts w:ascii="Times New Roman" w:hAnsi="Times New Roman"/>
                <w:bCs/>
                <w:i/>
                <w:sz w:val="24"/>
                <w:szCs w:val="24"/>
              </w:rPr>
              <w:t>b</w:t>
            </w:r>
            <w:r w:rsidRPr="00096960">
              <w:rPr>
                <w:rFonts w:ascii="Times New Roman" w:hAnsi="Times New Roman"/>
                <w:bCs/>
                <w:i/>
                <w:sz w:val="24"/>
                <w:szCs w:val="24"/>
              </w:rPr>
              <w:t>a grupas uzdevums</w:t>
            </w:r>
            <w:r w:rsidRPr="00096960">
              <w:rPr>
                <w:rFonts w:ascii="Times New Roman" w:hAnsi="Times New Roman"/>
                <w:bCs/>
                <w:sz w:val="24"/>
                <w:szCs w:val="24"/>
              </w:rPr>
              <w:t xml:space="preserve">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393AD6B" w14:textId="6A39FC0D" w:rsidR="0054374B" w:rsidRPr="00096960" w:rsidRDefault="0054374B" w:rsidP="00096960">
            <w:pPr>
              <w:spacing w:after="0" w:line="240" w:lineRule="auto"/>
              <w:jc w:val="both"/>
              <w:rPr>
                <w:rFonts w:ascii="Times New Roman" w:hAnsi="Times New Roman"/>
                <w:sz w:val="24"/>
                <w:szCs w:val="24"/>
              </w:rPr>
            </w:pPr>
            <w:r w:rsidRPr="00096960">
              <w:rPr>
                <w:rFonts w:ascii="Times New Roman" w:hAnsi="Times New Roman"/>
                <w:bCs/>
                <w:sz w:val="24"/>
                <w:szCs w:val="24"/>
              </w:rPr>
              <w:lastRenderedPageBreak/>
              <w:t xml:space="preserve">Organizētas diskusijas ar nozares ekspertiem par </w:t>
            </w:r>
            <w:r w:rsidRPr="00096960">
              <w:rPr>
                <w:rFonts w:ascii="Times New Roman" w:hAnsi="Times New Roman"/>
                <w:sz w:val="24"/>
                <w:szCs w:val="24"/>
              </w:rPr>
              <w:t xml:space="preserve">iespējamām IT sistēmu attīstības iespējām, attīstot   vienotas sabiedriskā transporta biļešu sistēmas ieviešanu un </w:t>
            </w:r>
            <w:r w:rsidRPr="00096960">
              <w:rPr>
                <w:rFonts w:ascii="Times New Roman" w:hAnsi="Times New Roman"/>
                <w:sz w:val="24"/>
                <w:szCs w:val="24"/>
              </w:rPr>
              <w:lastRenderedPageBreak/>
              <w:t>mobilitātes punktu izveidi</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4370C168" w14:textId="64F88603" w:rsidR="0054374B" w:rsidRPr="00096960" w:rsidRDefault="0054374B" w:rsidP="0054374B">
            <w:pPr>
              <w:spacing w:after="0" w:line="240" w:lineRule="auto"/>
              <w:ind w:right="120"/>
              <w:jc w:val="both"/>
              <w:rPr>
                <w:rFonts w:ascii="Times New Roman" w:hAnsi="Times New Roman"/>
                <w:bCs/>
                <w:sz w:val="24"/>
                <w:szCs w:val="24"/>
              </w:rPr>
            </w:pPr>
            <w:r w:rsidRPr="00096960">
              <w:rPr>
                <w:rFonts w:ascii="Times New Roman" w:hAnsi="Times New Roman"/>
                <w:sz w:val="24"/>
                <w:szCs w:val="24"/>
              </w:rPr>
              <w:lastRenderedPageBreak/>
              <w:t xml:space="preserve">Sagatavots priekšlikums IT sistēmu attīstībai  </w:t>
            </w:r>
            <w:r w:rsidRPr="00096960">
              <w:rPr>
                <w:rFonts w:ascii="Times New Roman" w:hAnsi="Times New Roman"/>
                <w:sz w:val="24"/>
                <w:szCs w:val="24"/>
                <w:lang w:eastAsia="lv-LV"/>
              </w:rPr>
              <w:t>–</w:t>
            </w:r>
            <w:r w:rsidRPr="00096960">
              <w:rPr>
                <w:rFonts w:ascii="Times New Roman" w:hAnsi="Times New Roman"/>
                <w:sz w:val="24"/>
                <w:szCs w:val="24"/>
              </w:rPr>
              <w:t xml:space="preserve">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57B87CF6"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sz w:val="24"/>
                <w:szCs w:val="24"/>
              </w:rPr>
              <w:t>SM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5B9EBC76"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ATD</w:t>
            </w:r>
          </w:p>
          <w:p w14:paraId="73B0E590"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LDZ</w:t>
            </w:r>
          </w:p>
          <w:p w14:paraId="6463B853"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PV</w:t>
            </w:r>
          </w:p>
          <w:p w14:paraId="60A34176" w14:textId="77777777" w:rsidR="0054374B" w:rsidRPr="00096960" w:rsidRDefault="0054374B" w:rsidP="0054374B">
            <w:pPr>
              <w:spacing w:after="0" w:line="240" w:lineRule="auto"/>
              <w:ind w:right="-255"/>
              <w:jc w:val="both"/>
              <w:rPr>
                <w:rFonts w:ascii="Times New Roman" w:hAnsi="Times New Roman"/>
                <w:sz w:val="24"/>
                <w:szCs w:val="24"/>
              </w:rPr>
            </w:pPr>
            <w:r w:rsidRPr="00096960">
              <w:rPr>
                <w:rFonts w:ascii="Times New Roman" w:hAnsi="Times New Roman"/>
                <w:sz w:val="24"/>
                <w:szCs w:val="24"/>
              </w:rPr>
              <w:t>LM</w:t>
            </w:r>
          </w:p>
          <w:p w14:paraId="721328A0" w14:textId="77777777" w:rsidR="0054374B" w:rsidRPr="00096960" w:rsidRDefault="0054374B" w:rsidP="0054374B">
            <w:pPr>
              <w:spacing w:after="0" w:line="240" w:lineRule="auto"/>
              <w:jc w:val="both"/>
              <w:rPr>
                <w:rFonts w:ascii="Times New Roman" w:hAnsi="Times New Roman"/>
                <w:bCs/>
                <w:sz w:val="24"/>
                <w:szCs w:val="24"/>
              </w:rPr>
            </w:pPr>
            <w:r w:rsidRPr="00096960">
              <w:rPr>
                <w:rFonts w:ascii="Times New Roman" w:hAnsi="Times New Roman"/>
                <w:sz w:val="24"/>
                <w:szCs w:val="24"/>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640A7D61" w14:textId="77777777" w:rsidR="0054374B" w:rsidRPr="00096960" w:rsidRDefault="0054374B" w:rsidP="0054374B">
            <w:pPr>
              <w:spacing w:after="0" w:line="240" w:lineRule="auto"/>
              <w:ind w:right="-255"/>
              <w:jc w:val="both"/>
              <w:rPr>
                <w:rFonts w:ascii="Times New Roman" w:hAnsi="Times New Roman"/>
                <w:bCs/>
                <w:sz w:val="24"/>
                <w:szCs w:val="24"/>
              </w:rPr>
            </w:pPr>
            <w:r w:rsidRPr="00096960">
              <w:rPr>
                <w:rFonts w:ascii="Times New Roman" w:hAnsi="Times New Roman"/>
                <w:sz w:val="24"/>
                <w:szCs w:val="24"/>
              </w:rPr>
              <w:t>2027.gada 2.pusgads</w:t>
            </w:r>
          </w:p>
        </w:tc>
      </w:tr>
      <w:tr w:rsidR="00096960" w:rsidRPr="00096960" w14:paraId="2074D39A"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16D477EB" w14:textId="1A69BDF4"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bookmarkStart w:id="38" w:name="_Hlk159405347"/>
            <w:r w:rsidRPr="00096960">
              <w:rPr>
                <w:rFonts w:ascii="Times New Roman" w:hAnsi="Times New Roman"/>
                <w:sz w:val="24"/>
                <w:szCs w:val="24"/>
              </w:rPr>
              <w:t>4.12.</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00923BF"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 xml:space="preserve">Izplatīt </w:t>
            </w:r>
            <w:bookmarkStart w:id="39" w:name="_Hlk136959002"/>
            <w:r w:rsidRPr="00096960">
              <w:rPr>
                <w:rFonts w:ascii="Times New Roman" w:hAnsi="Times New Roman"/>
                <w:sz w:val="24"/>
                <w:szCs w:val="24"/>
              </w:rPr>
              <w:t xml:space="preserve">labās prakses piemērus par organizācijas ieguvumiem nodrošinot tīmekļvietņu un mobilo lietotņu </w:t>
            </w:r>
            <w:proofErr w:type="spellStart"/>
            <w:r w:rsidRPr="00096960">
              <w:rPr>
                <w:rFonts w:ascii="Times New Roman" w:hAnsi="Times New Roman"/>
                <w:sz w:val="24"/>
                <w:szCs w:val="24"/>
              </w:rPr>
              <w:t>piekļūstamību</w:t>
            </w:r>
            <w:bookmarkEnd w:id="39"/>
            <w:proofErr w:type="spellEnd"/>
          </w:p>
          <w:p w14:paraId="29AD56A1" w14:textId="77777777" w:rsidR="0054374B" w:rsidRPr="00096960" w:rsidRDefault="0054374B" w:rsidP="0054374B">
            <w:pPr>
              <w:spacing w:after="0" w:line="240" w:lineRule="auto"/>
              <w:jc w:val="both"/>
              <w:rPr>
                <w:rFonts w:ascii="Times New Roman" w:hAnsi="Times New Roman"/>
                <w:sz w:val="24"/>
                <w:szCs w:val="24"/>
              </w:rPr>
            </w:pPr>
          </w:p>
          <w:p w14:paraId="79E1207F" w14:textId="085944E4"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hAnsi="Times New Roman"/>
                <w:bCs/>
                <w:sz w:val="24"/>
                <w:szCs w:val="24"/>
              </w:rPr>
              <w:t>#</w:t>
            </w:r>
            <w:r w:rsidRPr="00096960">
              <w:rPr>
                <w:rFonts w:ascii="Times New Roman" w:hAnsi="Times New Roman"/>
                <w:bCs/>
                <w:i/>
                <w:sz w:val="24"/>
                <w:szCs w:val="24"/>
              </w:rPr>
              <w:t>DOD 5 dar</w:t>
            </w:r>
            <w:r w:rsidR="00727C95" w:rsidRPr="00096960">
              <w:rPr>
                <w:rFonts w:ascii="Times New Roman" w:hAnsi="Times New Roman"/>
                <w:bCs/>
                <w:i/>
                <w:sz w:val="24"/>
                <w:szCs w:val="24"/>
              </w:rPr>
              <w:t>b</w:t>
            </w:r>
            <w:r w:rsidRPr="00096960">
              <w:rPr>
                <w:rFonts w:ascii="Times New Roman" w:hAnsi="Times New Roman"/>
                <w:bCs/>
                <w:i/>
                <w:sz w:val="24"/>
                <w:szCs w:val="24"/>
              </w:rPr>
              <w:t>a grupas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4CA8A950" w14:textId="73E7FF82"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 xml:space="preserve">a) veikti regulāri (t.sk. padziļinātus) tīmekļvietņu un mobilo lietotņu </w:t>
            </w:r>
            <w:proofErr w:type="spellStart"/>
            <w:r w:rsidRPr="00096960">
              <w:rPr>
                <w:rFonts w:ascii="Times New Roman" w:hAnsi="Times New Roman"/>
                <w:sz w:val="24"/>
                <w:szCs w:val="24"/>
              </w:rPr>
              <w:t>izvērtējumi</w:t>
            </w:r>
            <w:proofErr w:type="spellEnd"/>
          </w:p>
          <w:p w14:paraId="7D744198" w14:textId="77777777" w:rsidR="0054374B" w:rsidRPr="00096960" w:rsidRDefault="0054374B" w:rsidP="0054374B">
            <w:pPr>
              <w:spacing w:after="0" w:line="240" w:lineRule="auto"/>
              <w:jc w:val="both"/>
              <w:rPr>
                <w:rFonts w:ascii="Times New Roman" w:hAnsi="Times New Roman"/>
                <w:sz w:val="24"/>
                <w:szCs w:val="24"/>
              </w:rPr>
            </w:pPr>
          </w:p>
          <w:p w14:paraId="700554C2" w14:textId="5AF18E15"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b) izplatīti </w:t>
            </w:r>
            <w:r w:rsidRPr="00096960">
              <w:rPr>
                <w:rFonts w:ascii="Times New Roman" w:hAnsi="Times New Roman"/>
                <w:sz w:val="24"/>
                <w:szCs w:val="24"/>
              </w:rPr>
              <w:t xml:space="preserve">labās prakses piemēri un aktualitātes tīmekļvietņu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jomā</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06A0F9E4"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 xml:space="preserve">a) tīmekļvietņu skaits, kurām veikts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w:t>
            </w:r>
            <w:proofErr w:type="spellStart"/>
            <w:r w:rsidRPr="00096960">
              <w:rPr>
                <w:rFonts w:ascii="Times New Roman" w:hAnsi="Times New Roman"/>
                <w:sz w:val="24"/>
                <w:szCs w:val="24"/>
              </w:rPr>
              <w:t>izvērtējums</w:t>
            </w:r>
            <w:proofErr w:type="spellEnd"/>
            <w:r w:rsidRPr="00096960">
              <w:rPr>
                <w:rFonts w:ascii="Times New Roman" w:hAnsi="Times New Roman"/>
                <w:sz w:val="24"/>
                <w:szCs w:val="24"/>
              </w:rPr>
              <w:t xml:space="preserve">: </w:t>
            </w:r>
          </w:p>
          <w:p w14:paraId="17919017" w14:textId="63FD63B9"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a.1.) vienkāršoti – 132; a.2.) padziļināti –17</w:t>
            </w:r>
          </w:p>
          <w:p w14:paraId="46516E57" w14:textId="77777777" w:rsidR="0054374B" w:rsidRPr="00096960" w:rsidRDefault="0054374B" w:rsidP="0054374B">
            <w:pPr>
              <w:spacing w:after="0" w:line="240" w:lineRule="auto"/>
              <w:jc w:val="both"/>
              <w:rPr>
                <w:rFonts w:ascii="Times New Roman" w:hAnsi="Times New Roman"/>
                <w:sz w:val="24"/>
                <w:szCs w:val="24"/>
              </w:rPr>
            </w:pPr>
          </w:p>
          <w:p w14:paraId="3D02CAFC" w14:textId="6C7A5EF9"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 xml:space="preserve">b) organizēti tīmekļvietņu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apmācības kursi, kas publicēti arī VARAM tīmekļvietnē.</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2F31F50C"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VARAM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2A929C7C"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558A13B1" w14:textId="2D9A6E32"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Katru gadu</w:t>
            </w:r>
          </w:p>
          <w:p w14:paraId="2D22548E"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p>
          <w:p w14:paraId="775C0691" w14:textId="55BE7EA9" w:rsidR="0054374B" w:rsidRPr="00096960" w:rsidRDefault="0054374B" w:rsidP="0054374B">
            <w:pPr>
              <w:spacing w:after="0" w:line="240" w:lineRule="auto"/>
              <w:jc w:val="both"/>
              <w:rPr>
                <w:rFonts w:ascii="Times New Roman" w:eastAsia="Times New Roman" w:hAnsi="Times New Roman"/>
                <w:sz w:val="24"/>
                <w:szCs w:val="24"/>
                <w:lang w:eastAsia="lv-LV"/>
              </w:rPr>
            </w:pPr>
          </w:p>
        </w:tc>
      </w:tr>
      <w:tr w:rsidR="00096960" w:rsidRPr="00096960" w14:paraId="1B52D4B0"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3CE67637" w14:textId="080E01C6"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4.13.</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051E974"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 xml:space="preserve">Piesaistīt </w:t>
            </w:r>
            <w:bookmarkStart w:id="40" w:name="_Hlk136959103"/>
            <w:r w:rsidRPr="00096960">
              <w:rPr>
                <w:rFonts w:ascii="Times New Roman" w:hAnsi="Times New Roman"/>
                <w:sz w:val="24"/>
                <w:szCs w:val="24"/>
              </w:rPr>
              <w:t>NVO pārstāvjus tīmekļa vietņu testēšanā gan to izstrādes stadijā, gan darba vidē</w:t>
            </w:r>
            <w:bookmarkEnd w:id="40"/>
          </w:p>
          <w:p w14:paraId="1176004E" w14:textId="77777777" w:rsidR="0054374B" w:rsidRPr="00096960" w:rsidRDefault="0054374B" w:rsidP="0054374B">
            <w:pPr>
              <w:spacing w:after="0" w:line="240" w:lineRule="auto"/>
              <w:jc w:val="both"/>
              <w:rPr>
                <w:rFonts w:ascii="Times New Roman" w:hAnsi="Times New Roman"/>
                <w:sz w:val="24"/>
                <w:szCs w:val="24"/>
              </w:rPr>
            </w:pPr>
          </w:p>
          <w:p w14:paraId="76F658DE" w14:textId="63B4A69C"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bCs/>
                <w:sz w:val="24"/>
                <w:szCs w:val="24"/>
              </w:rPr>
              <w:t>#</w:t>
            </w:r>
            <w:r w:rsidRPr="00096960">
              <w:rPr>
                <w:rFonts w:ascii="Times New Roman" w:hAnsi="Times New Roman"/>
                <w:bCs/>
                <w:i/>
                <w:sz w:val="24"/>
                <w:szCs w:val="24"/>
              </w:rPr>
              <w:t>DOD 5 dar</w:t>
            </w:r>
            <w:r w:rsidR="00727C95" w:rsidRPr="00096960">
              <w:rPr>
                <w:rFonts w:ascii="Times New Roman" w:hAnsi="Times New Roman"/>
                <w:bCs/>
                <w:i/>
                <w:sz w:val="24"/>
                <w:szCs w:val="24"/>
              </w:rPr>
              <w:t>b</w:t>
            </w:r>
            <w:r w:rsidRPr="00096960">
              <w:rPr>
                <w:rFonts w:ascii="Times New Roman" w:hAnsi="Times New Roman"/>
                <w:bCs/>
                <w:i/>
                <w:sz w:val="24"/>
                <w:szCs w:val="24"/>
              </w:rPr>
              <w:t>a grupas  uzdevums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3BC471D" w14:textId="264221E1"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 xml:space="preserve">a) organizēta tīmekļvietņu lietojamības un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testēšana, iesaistot personas ar funkcionāliem traucējumiem</w:t>
            </w:r>
          </w:p>
          <w:p w14:paraId="49011726" w14:textId="77777777" w:rsidR="0054374B" w:rsidRPr="00096960" w:rsidRDefault="0054374B" w:rsidP="0054374B">
            <w:pPr>
              <w:spacing w:after="0" w:line="240" w:lineRule="auto"/>
              <w:jc w:val="both"/>
              <w:rPr>
                <w:rFonts w:ascii="Times New Roman" w:hAnsi="Times New Roman"/>
                <w:sz w:val="24"/>
                <w:szCs w:val="24"/>
              </w:rPr>
            </w:pPr>
          </w:p>
          <w:p w14:paraId="49E1F10F" w14:textId="521A6DC2"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b) </w:t>
            </w:r>
            <w:r w:rsidR="00876240" w:rsidRPr="00096960">
              <w:rPr>
                <w:rFonts w:ascii="Times New Roman" w:hAnsi="Times New Roman"/>
                <w:sz w:val="24"/>
                <w:szCs w:val="24"/>
              </w:rPr>
              <w:t>īstenoti</w:t>
            </w:r>
            <w:r w:rsidRPr="00096960">
              <w:rPr>
                <w:rFonts w:ascii="Times New Roman" w:hAnsi="Times New Roman"/>
                <w:sz w:val="24"/>
                <w:szCs w:val="24"/>
              </w:rPr>
              <w:t xml:space="preserve"> pasākumi par tīmekļvietņu lietojamības un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testēšanas nozīmi un par personu ar dažādiem funkcionāliem traucējumiem iesaisti</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7BE9A7A2" w14:textId="2C7C11C6"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a</w:t>
            </w:r>
            <w:r w:rsidRPr="004F737A">
              <w:rPr>
                <w:rFonts w:ascii="Times New Roman" w:hAnsi="Times New Roman"/>
                <w:sz w:val="24"/>
                <w:szCs w:val="24"/>
              </w:rPr>
              <w:t>)</w:t>
            </w:r>
            <w:r w:rsidRPr="00096960">
              <w:rPr>
                <w:rFonts w:ascii="Times New Roman" w:hAnsi="Times New Roman"/>
                <w:sz w:val="24"/>
                <w:szCs w:val="24"/>
              </w:rPr>
              <w:t xml:space="preserve"> tīmekļu vietņu skaits, kuru testēšanā iesaistītas personas ar funkcionāliem traucējumiem – vismaz 17</w:t>
            </w:r>
          </w:p>
          <w:p w14:paraId="4DD0F43A" w14:textId="77777777" w:rsidR="0054374B" w:rsidRPr="00096960" w:rsidRDefault="0054374B" w:rsidP="0054374B">
            <w:pPr>
              <w:spacing w:after="0" w:line="240" w:lineRule="auto"/>
              <w:jc w:val="both"/>
              <w:rPr>
                <w:rFonts w:ascii="Times New Roman" w:hAnsi="Times New Roman"/>
                <w:sz w:val="24"/>
                <w:szCs w:val="24"/>
              </w:rPr>
            </w:pPr>
          </w:p>
          <w:p w14:paraId="64363101" w14:textId="2EC2A31C"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b) izplatīts informatīvs materiāls iestādēm par digitālo </w:t>
            </w:r>
            <w:proofErr w:type="spellStart"/>
            <w:r w:rsidRPr="00096960">
              <w:rPr>
                <w:rFonts w:ascii="Times New Roman" w:eastAsia="Times New Roman" w:hAnsi="Times New Roman"/>
                <w:sz w:val="24"/>
                <w:szCs w:val="24"/>
                <w:lang w:eastAsia="lv-LV"/>
              </w:rPr>
              <w:t>piekļūstamību</w:t>
            </w:r>
            <w:proofErr w:type="spellEnd"/>
            <w:r w:rsidRPr="00096960">
              <w:rPr>
                <w:rFonts w:ascii="Times New Roman" w:eastAsia="Times New Roman" w:hAnsi="Times New Roman"/>
                <w:sz w:val="24"/>
                <w:szCs w:val="24"/>
                <w:lang w:eastAsia="lv-LV"/>
              </w:rPr>
              <w:t xml:space="preserve"> un dažādības vadību.</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E02EEB3" w14:textId="77777777" w:rsidR="0054374B" w:rsidRPr="00096960" w:rsidRDefault="0054374B" w:rsidP="0054374B">
            <w:pPr>
              <w:spacing w:after="0" w:line="240" w:lineRule="auto"/>
              <w:jc w:val="both"/>
              <w:rPr>
                <w:rFonts w:ascii="Times New Roman" w:hAnsi="Times New Roman"/>
                <w:sz w:val="24"/>
                <w:szCs w:val="24"/>
              </w:rPr>
            </w:pPr>
          </w:p>
          <w:p w14:paraId="218BFBC2"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hAnsi="Times New Roman"/>
                <w:sz w:val="24"/>
                <w:szCs w:val="24"/>
              </w:rPr>
              <w:t>VARAM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1245F3D5"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20A7E841" w14:textId="7BF83C44"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a</w:t>
            </w:r>
            <w:r w:rsidRPr="00096960">
              <w:rPr>
                <w:rFonts w:ascii="Times New Roman" w:eastAsia="Times New Roman" w:hAnsi="Times New Roman"/>
                <w:sz w:val="24"/>
                <w:szCs w:val="24"/>
                <w:lang w:val="en-US" w:eastAsia="lv-LV"/>
              </w:rPr>
              <w:t>)</w:t>
            </w:r>
            <w:r w:rsidRPr="00096960">
              <w:rPr>
                <w:rFonts w:ascii="Times New Roman" w:eastAsia="Times New Roman" w:hAnsi="Times New Roman"/>
                <w:sz w:val="24"/>
                <w:szCs w:val="24"/>
                <w:lang w:eastAsia="lv-LV"/>
              </w:rPr>
              <w:t xml:space="preserve"> Katru gadu</w:t>
            </w:r>
          </w:p>
          <w:p w14:paraId="6485D017"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p>
          <w:p w14:paraId="7C8CF152"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b) 2024. gada 2.pusgads</w:t>
            </w:r>
          </w:p>
          <w:p w14:paraId="4612D75E" w14:textId="77777777" w:rsidR="0054374B" w:rsidRPr="00096960" w:rsidRDefault="0054374B" w:rsidP="0054374B">
            <w:pPr>
              <w:jc w:val="both"/>
              <w:rPr>
                <w:rFonts w:ascii="Times New Roman" w:eastAsia="Times New Roman" w:hAnsi="Times New Roman"/>
                <w:sz w:val="24"/>
                <w:szCs w:val="24"/>
                <w:lang w:eastAsia="lv-LV"/>
              </w:rPr>
            </w:pPr>
          </w:p>
          <w:p w14:paraId="5BDCFF4C" w14:textId="77777777" w:rsidR="0054374B" w:rsidRPr="00096960" w:rsidRDefault="0054374B" w:rsidP="0054374B">
            <w:pPr>
              <w:jc w:val="both"/>
              <w:rPr>
                <w:rFonts w:ascii="Times New Roman" w:eastAsia="Times New Roman" w:hAnsi="Times New Roman"/>
                <w:sz w:val="24"/>
                <w:szCs w:val="24"/>
                <w:lang w:eastAsia="lv-LV"/>
              </w:rPr>
            </w:pPr>
          </w:p>
          <w:p w14:paraId="483AF1C2" w14:textId="77777777" w:rsidR="0054374B" w:rsidRPr="00096960" w:rsidRDefault="0054374B" w:rsidP="0054374B">
            <w:pPr>
              <w:jc w:val="both"/>
              <w:rPr>
                <w:rFonts w:ascii="Times New Roman" w:eastAsia="Times New Roman" w:hAnsi="Times New Roman"/>
                <w:sz w:val="24"/>
                <w:szCs w:val="24"/>
                <w:lang w:eastAsia="lv-LV"/>
              </w:rPr>
            </w:pPr>
          </w:p>
          <w:p w14:paraId="3A1A3AE9" w14:textId="3EB62712" w:rsidR="0054374B" w:rsidRPr="00096960" w:rsidRDefault="0054374B" w:rsidP="0054374B">
            <w:pPr>
              <w:jc w:val="both"/>
              <w:rPr>
                <w:rFonts w:ascii="Times New Roman" w:eastAsia="Times New Roman" w:hAnsi="Times New Roman"/>
                <w:sz w:val="24"/>
                <w:szCs w:val="24"/>
                <w:lang w:eastAsia="lv-LV"/>
              </w:rPr>
            </w:pPr>
          </w:p>
        </w:tc>
      </w:tr>
      <w:bookmarkEnd w:id="38"/>
      <w:tr w:rsidR="00096960" w:rsidRPr="00096960" w14:paraId="470A7F2D"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53B627D2" w14:textId="5FB61288"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lastRenderedPageBreak/>
              <w:t>4.14.</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0E2292DC"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 xml:space="preserve">Veicināt vēlēšanu procesa </w:t>
            </w:r>
            <w:proofErr w:type="spellStart"/>
            <w:r w:rsidRPr="00096960">
              <w:rPr>
                <w:rFonts w:ascii="Times New Roman" w:hAnsi="Times New Roman"/>
                <w:sz w:val="24"/>
                <w:szCs w:val="24"/>
              </w:rPr>
              <w:t>piekļūstamību</w:t>
            </w:r>
            <w:proofErr w:type="spellEnd"/>
            <w:r w:rsidRPr="00096960">
              <w:rPr>
                <w:rFonts w:ascii="Times New Roman" w:hAnsi="Times New Roman"/>
                <w:sz w:val="24"/>
                <w:szCs w:val="24"/>
              </w:rPr>
              <w:t xml:space="preserve"> personām ar funkcionāliem traucējumiem</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F68C727" w14:textId="0011468C" w:rsidR="0054374B" w:rsidRPr="00096960" w:rsidRDefault="00572B01" w:rsidP="0054374B">
            <w:pPr>
              <w:spacing w:after="0" w:line="240" w:lineRule="auto"/>
              <w:jc w:val="both"/>
              <w:rPr>
                <w:rFonts w:ascii="Times New Roman" w:hAnsi="Times New Roman"/>
                <w:sz w:val="24"/>
                <w:szCs w:val="24"/>
              </w:rPr>
            </w:pPr>
            <w:r w:rsidRPr="00096960">
              <w:rPr>
                <w:rFonts w:ascii="Times New Roman" w:hAnsi="Times New Roman"/>
                <w:sz w:val="24"/>
                <w:szCs w:val="24"/>
              </w:rPr>
              <w:t>Sekmēta personu ar funkcionāliem traucējumiem iespēja piedalīties vēlēšanu procesā un s</w:t>
            </w:r>
            <w:r w:rsidR="0054374B" w:rsidRPr="00096960">
              <w:rPr>
                <w:rFonts w:ascii="Times New Roman" w:hAnsi="Times New Roman"/>
                <w:sz w:val="24"/>
                <w:szCs w:val="24"/>
              </w:rPr>
              <w:t xml:space="preserve">tiprinātas vēlēšanu komisiju zināšanas par </w:t>
            </w:r>
            <w:proofErr w:type="spellStart"/>
            <w:r w:rsidR="0054374B" w:rsidRPr="00096960">
              <w:rPr>
                <w:rFonts w:ascii="Times New Roman" w:hAnsi="Times New Roman"/>
                <w:sz w:val="24"/>
                <w:szCs w:val="24"/>
              </w:rPr>
              <w:t>piekļūstamības</w:t>
            </w:r>
            <w:proofErr w:type="spellEnd"/>
            <w:r w:rsidR="0054374B" w:rsidRPr="00096960">
              <w:rPr>
                <w:rFonts w:ascii="Times New Roman" w:hAnsi="Times New Roman"/>
                <w:sz w:val="24"/>
                <w:szCs w:val="24"/>
              </w:rPr>
              <w:t xml:space="preserve"> prasību nodrošināšanu vēlēšanu procesā, sniedzot iespēju personām ar funkcionāliem īstenot savas pilsoniskās tiesības viņiem piekļūstamā veidā </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9AF863D" w14:textId="4372CB98" w:rsidR="00572B01" w:rsidRPr="00096960" w:rsidRDefault="00096960" w:rsidP="0054374B">
            <w:pPr>
              <w:spacing w:after="0" w:line="240" w:lineRule="auto"/>
              <w:jc w:val="both"/>
              <w:rPr>
                <w:rFonts w:ascii="Times New Roman" w:hAnsi="Times New Roman"/>
                <w:sz w:val="24"/>
                <w:szCs w:val="24"/>
              </w:rPr>
            </w:pPr>
            <w:r>
              <w:rPr>
                <w:rFonts w:ascii="Times New Roman" w:hAnsi="Times New Roman"/>
                <w:sz w:val="24"/>
                <w:szCs w:val="24"/>
              </w:rPr>
              <w:t>a</w:t>
            </w:r>
            <w:r w:rsidR="00572B01" w:rsidRPr="00096960">
              <w:rPr>
                <w:rFonts w:ascii="Times New Roman" w:hAnsi="Times New Roman"/>
                <w:sz w:val="24"/>
                <w:szCs w:val="24"/>
              </w:rPr>
              <w:t xml:space="preserve">) </w:t>
            </w:r>
            <w:r w:rsidR="006E6390" w:rsidRPr="00096960">
              <w:rPr>
                <w:rFonts w:ascii="Times New Roman" w:hAnsi="Times New Roman"/>
                <w:sz w:val="24"/>
                <w:szCs w:val="24"/>
              </w:rPr>
              <w:t>p</w:t>
            </w:r>
            <w:r w:rsidR="00572B01" w:rsidRPr="00096960">
              <w:rPr>
                <w:rFonts w:ascii="Times New Roman" w:hAnsi="Times New Roman"/>
                <w:sz w:val="24"/>
                <w:szCs w:val="24"/>
              </w:rPr>
              <w:t>iekļūstamu vēlēšanu iecirkņu īpatsvara pieaugums</w:t>
            </w:r>
          </w:p>
          <w:p w14:paraId="51AD1D13" w14:textId="69E9FC80" w:rsidR="0054374B" w:rsidRPr="00096960" w:rsidRDefault="00096960" w:rsidP="0054374B">
            <w:pPr>
              <w:spacing w:after="0" w:line="240" w:lineRule="auto"/>
              <w:jc w:val="both"/>
              <w:rPr>
                <w:rFonts w:ascii="Times New Roman" w:hAnsi="Times New Roman"/>
                <w:sz w:val="24"/>
                <w:szCs w:val="24"/>
              </w:rPr>
            </w:pPr>
            <w:r>
              <w:rPr>
                <w:rFonts w:ascii="Times New Roman" w:hAnsi="Times New Roman"/>
                <w:sz w:val="24"/>
                <w:szCs w:val="24"/>
              </w:rPr>
              <w:t>b</w:t>
            </w:r>
            <w:r w:rsidR="00572B01" w:rsidRPr="00096960">
              <w:rPr>
                <w:rFonts w:ascii="Times New Roman" w:hAnsi="Times New Roman"/>
                <w:sz w:val="24"/>
                <w:szCs w:val="24"/>
              </w:rPr>
              <w:t>) </w:t>
            </w:r>
            <w:r w:rsidR="006E6390" w:rsidRPr="00096960">
              <w:rPr>
                <w:rFonts w:ascii="Times New Roman" w:hAnsi="Times New Roman"/>
                <w:sz w:val="24"/>
                <w:szCs w:val="24"/>
              </w:rPr>
              <w:t>i</w:t>
            </w:r>
            <w:r w:rsidR="0054374B" w:rsidRPr="00096960">
              <w:rPr>
                <w:rFonts w:ascii="Times New Roman" w:hAnsi="Times New Roman"/>
                <w:sz w:val="24"/>
                <w:szCs w:val="24"/>
              </w:rPr>
              <w:t xml:space="preserve">zglītojoši pasākumi – pirms vēlēšanām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941500B"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CVK</w:t>
            </w:r>
          </w:p>
          <w:p w14:paraId="59A8B6A6"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873D380"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VARAM</w:t>
            </w:r>
          </w:p>
          <w:p w14:paraId="4E859D22"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Pašvaldības</w:t>
            </w:r>
          </w:p>
          <w:p w14:paraId="76E9EDB3"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0750EFC1"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Līdz 2027. gada 2.pusgadam </w:t>
            </w:r>
          </w:p>
        </w:tc>
      </w:tr>
      <w:tr w:rsidR="00096960" w:rsidRPr="00096960" w14:paraId="7408DD4B" w14:textId="77777777" w:rsidTr="00AF7F49">
        <w:trPr>
          <w:gridAfter w:val="1"/>
          <w:wAfter w:w="3" w:type="pct"/>
          <w:trHeight w:val="678"/>
        </w:trPr>
        <w:tc>
          <w:tcPr>
            <w:tcW w:w="430" w:type="pct"/>
            <w:tcBorders>
              <w:top w:val="outset" w:sz="6" w:space="0" w:color="414142"/>
              <w:left w:val="outset" w:sz="6" w:space="0" w:color="414142"/>
              <w:bottom w:val="outset" w:sz="6" w:space="0" w:color="414142"/>
              <w:right w:val="outset" w:sz="6" w:space="0" w:color="414142"/>
            </w:tcBorders>
            <w:shd w:val="clear" w:color="auto" w:fill="auto"/>
          </w:tcPr>
          <w:p w14:paraId="78BDC6CC" w14:textId="66F1CD8F"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bookmarkStart w:id="41" w:name="_Hlk163133594"/>
            <w:r w:rsidRPr="00096960">
              <w:rPr>
                <w:rFonts w:ascii="Times New Roman" w:hAnsi="Times New Roman"/>
                <w:sz w:val="24"/>
                <w:szCs w:val="24"/>
              </w:rPr>
              <w:t>4.15.</w:t>
            </w:r>
          </w:p>
        </w:tc>
        <w:tc>
          <w:tcPr>
            <w:tcW w:w="931" w:type="pct"/>
            <w:tcBorders>
              <w:top w:val="outset" w:sz="6" w:space="0" w:color="414142"/>
              <w:left w:val="outset" w:sz="6" w:space="0" w:color="414142"/>
              <w:bottom w:val="outset" w:sz="6" w:space="0" w:color="414142"/>
              <w:right w:val="outset" w:sz="6" w:space="0" w:color="414142"/>
            </w:tcBorders>
            <w:shd w:val="clear" w:color="auto" w:fill="auto"/>
          </w:tcPr>
          <w:p w14:paraId="23807E11" w14:textId="3FCD6E82" w:rsidR="0054374B" w:rsidRPr="00096960" w:rsidRDefault="0054374B" w:rsidP="0054374B">
            <w:pPr>
              <w:spacing w:after="0" w:line="240" w:lineRule="auto"/>
              <w:jc w:val="both"/>
              <w:rPr>
                <w:rFonts w:ascii="Times New Roman" w:hAnsi="Times New Roman"/>
                <w:sz w:val="24"/>
                <w:szCs w:val="24"/>
              </w:rPr>
            </w:pPr>
            <w:r w:rsidRPr="00096960">
              <w:rPr>
                <w:rFonts w:ascii="Times New Roman" w:eastAsia="Times New Roman" w:hAnsi="Times New Roman"/>
                <w:sz w:val="24"/>
                <w:szCs w:val="24"/>
                <w:lang w:eastAsia="lv-LV"/>
              </w:rPr>
              <w:t>Uzraudzīt</w:t>
            </w:r>
            <w:r w:rsidRPr="00096960">
              <w:rPr>
                <w:rStyle w:val="FootnoteReference"/>
                <w:rFonts w:ascii="Times New Roman" w:eastAsia="Times New Roman" w:hAnsi="Times New Roman"/>
                <w:sz w:val="24"/>
                <w:szCs w:val="24"/>
                <w:lang w:eastAsia="lv-LV"/>
              </w:rPr>
              <w:footnoteReference w:id="71"/>
            </w:r>
            <w:r w:rsidRPr="00096960">
              <w:rPr>
                <w:rFonts w:ascii="Times New Roman" w:eastAsia="Times New Roman" w:hAnsi="Times New Roman"/>
                <w:sz w:val="24"/>
                <w:szCs w:val="24"/>
                <w:lang w:eastAsia="lv-LV"/>
              </w:rPr>
              <w:t xml:space="preserve">  elektronisko plašsaziņas līdzekļu programmu un pakalpojumu satura </w:t>
            </w:r>
            <w:proofErr w:type="spellStart"/>
            <w:r w:rsidR="00916005" w:rsidRPr="00096960">
              <w:rPr>
                <w:rFonts w:ascii="Times New Roman" w:eastAsia="Times New Roman" w:hAnsi="Times New Roman"/>
                <w:sz w:val="24"/>
                <w:szCs w:val="24"/>
                <w:lang w:eastAsia="lv-LV"/>
              </w:rPr>
              <w:t>piekļūstamību</w:t>
            </w:r>
            <w:proofErr w:type="spellEnd"/>
            <w:r w:rsidRPr="00096960">
              <w:rPr>
                <w:rFonts w:ascii="Times New Roman" w:eastAsia="Times New Roman" w:hAnsi="Times New Roman"/>
                <w:sz w:val="24"/>
                <w:szCs w:val="24"/>
                <w:lang w:eastAsia="lv-LV"/>
              </w:rPr>
              <w:t xml:space="preserve"> </w:t>
            </w:r>
          </w:p>
        </w:tc>
        <w:tc>
          <w:tcPr>
            <w:tcW w:w="785" w:type="pct"/>
            <w:tcBorders>
              <w:top w:val="outset" w:sz="6" w:space="0" w:color="414142"/>
              <w:left w:val="outset" w:sz="6" w:space="0" w:color="414142"/>
              <w:bottom w:val="outset" w:sz="6" w:space="0" w:color="414142"/>
              <w:right w:val="outset" w:sz="6" w:space="0" w:color="414142"/>
            </w:tcBorders>
            <w:shd w:val="clear" w:color="auto" w:fill="auto"/>
          </w:tcPr>
          <w:p w14:paraId="137112B1" w14:textId="6EDF5781" w:rsidR="0054374B" w:rsidRPr="00096960" w:rsidRDefault="0054374B" w:rsidP="0054374B">
            <w:pPr>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Veicināts pakāpenisks </w:t>
            </w:r>
            <w:proofErr w:type="spellStart"/>
            <w:r w:rsidRPr="00096960">
              <w:rPr>
                <w:rFonts w:ascii="Times New Roman" w:eastAsia="Times New Roman" w:hAnsi="Times New Roman"/>
                <w:sz w:val="24"/>
                <w:szCs w:val="24"/>
                <w:lang w:eastAsia="lv-LV"/>
              </w:rPr>
              <w:t>subtitrētā</w:t>
            </w:r>
            <w:proofErr w:type="spellEnd"/>
            <w:r w:rsidRPr="00096960">
              <w:rPr>
                <w:rFonts w:ascii="Times New Roman" w:eastAsia="Times New Roman" w:hAnsi="Times New Roman"/>
                <w:sz w:val="24"/>
                <w:szCs w:val="24"/>
                <w:lang w:eastAsia="lv-LV"/>
              </w:rPr>
              <w:t xml:space="preserve"> satura pieaugums komerciālo elektronisko plašsaziņas līdzekļu programmās un pakalpojumos</w:t>
            </w:r>
          </w:p>
        </w:tc>
        <w:tc>
          <w:tcPr>
            <w:tcW w:w="855" w:type="pct"/>
            <w:tcBorders>
              <w:top w:val="outset" w:sz="6" w:space="0" w:color="414142"/>
              <w:left w:val="outset" w:sz="6" w:space="0" w:color="414142"/>
              <w:bottom w:val="outset" w:sz="6" w:space="0" w:color="414142"/>
              <w:right w:val="outset" w:sz="6" w:space="0" w:color="414142"/>
            </w:tcBorders>
            <w:shd w:val="clear" w:color="auto" w:fill="auto"/>
          </w:tcPr>
          <w:p w14:paraId="359ACE4A" w14:textId="77777777" w:rsidR="0054374B" w:rsidRPr="00096960" w:rsidRDefault="0054374B" w:rsidP="0054374B">
            <w:pPr>
              <w:pStyle w:val="elementtoproof"/>
              <w:jc w:val="both"/>
              <w:rPr>
                <w:rFonts w:ascii="Times New Roman" w:eastAsia="Times New Roman" w:hAnsi="Times New Roman" w:cs="Times New Roman"/>
                <w:sz w:val="24"/>
                <w:szCs w:val="24"/>
              </w:rPr>
            </w:pPr>
            <w:r w:rsidRPr="00096960">
              <w:rPr>
                <w:rFonts w:ascii="Times New Roman" w:eastAsia="Times New Roman" w:hAnsi="Times New Roman" w:cs="Times New Roman"/>
                <w:sz w:val="24"/>
                <w:szCs w:val="24"/>
              </w:rPr>
              <w:t xml:space="preserve">Uzraudzības mehānisma ietvaros sekmētais </w:t>
            </w:r>
            <w:proofErr w:type="spellStart"/>
            <w:r w:rsidRPr="00096960">
              <w:rPr>
                <w:rFonts w:ascii="Times New Roman" w:eastAsia="Times New Roman" w:hAnsi="Times New Roman" w:cs="Times New Roman"/>
                <w:sz w:val="24"/>
                <w:szCs w:val="24"/>
              </w:rPr>
              <w:t>subtitrētā</w:t>
            </w:r>
            <w:proofErr w:type="spellEnd"/>
            <w:r w:rsidRPr="00096960">
              <w:rPr>
                <w:rFonts w:ascii="Times New Roman" w:eastAsia="Times New Roman" w:hAnsi="Times New Roman" w:cs="Times New Roman"/>
                <w:sz w:val="24"/>
                <w:szCs w:val="24"/>
              </w:rPr>
              <w:t xml:space="preserve"> satura apjoms Latvijā reģistrētās televīzijas programmās - vidēji vismaz 5% no kopējā satura apjoma un</w:t>
            </w:r>
          </w:p>
          <w:p w14:paraId="3E505338" w14:textId="301ED6C6" w:rsidR="0054374B" w:rsidRPr="00096960" w:rsidRDefault="0054374B" w:rsidP="0054374B">
            <w:pPr>
              <w:pStyle w:val="elementtoproof"/>
              <w:jc w:val="both"/>
              <w:rPr>
                <w:rFonts w:ascii="Times New Roman" w:eastAsia="Times New Roman" w:hAnsi="Times New Roman" w:cs="Times New Roman"/>
                <w:sz w:val="24"/>
                <w:szCs w:val="24"/>
              </w:rPr>
            </w:pPr>
            <w:r w:rsidRPr="00096960">
              <w:rPr>
                <w:rFonts w:ascii="Times New Roman" w:eastAsia="Times New Roman" w:hAnsi="Times New Roman" w:cs="Times New Roman"/>
                <w:sz w:val="24"/>
                <w:szCs w:val="24"/>
              </w:rPr>
              <w:t>4 000 raidījumi (filmas) gadā</w:t>
            </w:r>
          </w:p>
        </w:tc>
        <w:tc>
          <w:tcPr>
            <w:tcW w:w="572" w:type="pct"/>
            <w:tcBorders>
              <w:top w:val="outset" w:sz="6" w:space="0" w:color="414142"/>
              <w:left w:val="outset" w:sz="6" w:space="0" w:color="414142"/>
              <w:bottom w:val="outset" w:sz="6" w:space="0" w:color="414142"/>
              <w:right w:val="outset" w:sz="6" w:space="0" w:color="414142"/>
            </w:tcBorders>
            <w:shd w:val="clear" w:color="auto" w:fill="auto"/>
          </w:tcPr>
          <w:p w14:paraId="2A955F31"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eastAsia="Times New Roman" w:hAnsi="Times New Roman"/>
                <w:sz w:val="24"/>
                <w:szCs w:val="24"/>
                <w:lang w:eastAsia="lv-LV"/>
              </w:rPr>
              <w:t>NEPLP</w:t>
            </w:r>
          </w:p>
        </w:tc>
        <w:tc>
          <w:tcPr>
            <w:tcW w:w="643" w:type="pct"/>
            <w:tcBorders>
              <w:top w:val="outset" w:sz="6" w:space="0" w:color="414142"/>
              <w:left w:val="outset" w:sz="6" w:space="0" w:color="414142"/>
              <w:bottom w:val="outset" w:sz="6" w:space="0" w:color="414142"/>
              <w:right w:val="outset" w:sz="6" w:space="0" w:color="414142"/>
            </w:tcBorders>
            <w:shd w:val="clear" w:color="auto" w:fill="auto"/>
          </w:tcPr>
          <w:p w14:paraId="3F719818"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eastAsia="Times New Roman" w:hAnsi="Times New Roman"/>
                <w:sz w:val="24"/>
                <w:szCs w:val="24"/>
                <w:lang w:eastAsia="lv-LV"/>
              </w:rPr>
              <w:t> </w:t>
            </w:r>
          </w:p>
        </w:tc>
        <w:tc>
          <w:tcPr>
            <w:tcW w:w="781" w:type="pct"/>
            <w:tcBorders>
              <w:top w:val="outset" w:sz="6" w:space="0" w:color="414142"/>
              <w:left w:val="outset" w:sz="6" w:space="0" w:color="414142"/>
              <w:bottom w:val="outset" w:sz="6" w:space="0" w:color="414142"/>
              <w:right w:val="outset" w:sz="6" w:space="0" w:color="414142"/>
            </w:tcBorders>
            <w:shd w:val="clear" w:color="auto" w:fill="auto"/>
          </w:tcPr>
          <w:p w14:paraId="03E49A87" w14:textId="77777777" w:rsidR="0054374B" w:rsidRPr="00096960" w:rsidRDefault="0054374B" w:rsidP="0054374B">
            <w:pPr>
              <w:spacing w:after="0" w:line="240" w:lineRule="auto"/>
              <w:jc w:val="both"/>
              <w:rPr>
                <w:rFonts w:ascii="Times New Roman" w:hAnsi="Times New Roman"/>
                <w:sz w:val="24"/>
                <w:szCs w:val="24"/>
              </w:rPr>
            </w:pPr>
            <w:r w:rsidRPr="00096960">
              <w:rPr>
                <w:rFonts w:ascii="Times New Roman" w:eastAsia="Times New Roman" w:hAnsi="Times New Roman"/>
                <w:sz w:val="24"/>
                <w:szCs w:val="24"/>
                <w:lang w:eastAsia="lv-LV"/>
              </w:rPr>
              <w:t>2027.gada 2.pusgads</w:t>
            </w:r>
          </w:p>
        </w:tc>
      </w:tr>
      <w:bookmarkEnd w:id="41"/>
      <w:tr w:rsidR="00096960" w:rsidRPr="00096960" w14:paraId="71C756EA"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131E858D" w14:textId="3003145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4.16.</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14F63D14"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Sekmēt elektronisko plašsaziņas līdzekļu pakalpojumu kvalitatīvu </w:t>
            </w:r>
            <w:r w:rsidRPr="00096960">
              <w:rPr>
                <w:rFonts w:ascii="Times New Roman" w:eastAsia="Times New Roman" w:hAnsi="Times New Roman"/>
                <w:sz w:val="24"/>
                <w:szCs w:val="24"/>
                <w:lang w:eastAsia="lv-LV"/>
              </w:rPr>
              <w:lastRenderedPageBreak/>
              <w:t>pieejamību personām ar invaliditāti</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4591ED59"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lastRenderedPageBreak/>
              <w:t xml:space="preserve">Sadarbībā ar nozares pārstāvjiem un NVO izstrādāti pieejamības </w:t>
            </w:r>
            <w:r w:rsidRPr="00096960">
              <w:rPr>
                <w:rFonts w:ascii="Times New Roman" w:eastAsia="Times New Roman" w:hAnsi="Times New Roman"/>
                <w:sz w:val="24"/>
                <w:szCs w:val="24"/>
                <w:lang w:eastAsia="lv-LV"/>
              </w:rPr>
              <w:lastRenderedPageBreak/>
              <w:t>pakalpojumu standarti (vadlīnijas)</w:t>
            </w:r>
          </w:p>
        </w:tc>
        <w:tc>
          <w:tcPr>
            <w:tcW w:w="855" w:type="pct"/>
            <w:tcBorders>
              <w:top w:val="outset" w:sz="6" w:space="0" w:color="414142"/>
              <w:left w:val="outset" w:sz="6" w:space="0" w:color="414142"/>
              <w:bottom w:val="outset" w:sz="6" w:space="0" w:color="414142"/>
              <w:right w:val="outset" w:sz="6" w:space="0" w:color="414142"/>
            </w:tcBorders>
            <w:shd w:val="clear" w:color="auto" w:fill="auto"/>
          </w:tcPr>
          <w:p w14:paraId="0A4B5B4F" w14:textId="01301218"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lastRenderedPageBreak/>
              <w:t>Izstrādāti standarti (Vadlīnijas)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7FA8F5D"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NEPLP</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25A95F6"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5837DA87"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2024.gada 2.pusgads</w:t>
            </w:r>
          </w:p>
        </w:tc>
      </w:tr>
      <w:tr w:rsidR="00096960" w:rsidRPr="00096960" w14:paraId="5CB0BE7E"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075E421A" w14:textId="2C32D6F2"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4.17.</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461A92EC"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Paplašināt iespējas personām ar invaliditāti iegūt informāciju un piedalīties kultūras dzīves procesos viņiem piemērotā veidā</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4833969" w14:textId="3FA6CFBF"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Palielināts LTV raidījumu (filmu) subtitrēšanas un </w:t>
            </w:r>
            <w:proofErr w:type="spellStart"/>
            <w:r w:rsidRPr="00096960">
              <w:rPr>
                <w:rFonts w:ascii="Times New Roman" w:eastAsia="Times New Roman" w:hAnsi="Times New Roman"/>
                <w:sz w:val="24"/>
                <w:szCs w:val="24"/>
                <w:lang w:eastAsia="lv-LV"/>
              </w:rPr>
              <w:t>surdotulkošanas</w:t>
            </w:r>
            <w:proofErr w:type="spellEnd"/>
            <w:r w:rsidRPr="00096960">
              <w:rPr>
                <w:rFonts w:ascii="Times New Roman" w:eastAsia="Times New Roman" w:hAnsi="Times New Roman"/>
                <w:sz w:val="24"/>
                <w:szCs w:val="24"/>
                <w:lang w:eastAsia="lv-LV"/>
              </w:rPr>
              <w:t xml:space="preserve"> apjoms lineārajā apraidē</w:t>
            </w:r>
            <w:r w:rsidRPr="00096960">
              <w:rPr>
                <w:rStyle w:val="FootnoteReference"/>
                <w:rFonts w:ascii="Times New Roman" w:eastAsia="Times New Roman" w:hAnsi="Times New Roman"/>
                <w:sz w:val="24"/>
                <w:szCs w:val="24"/>
                <w:lang w:eastAsia="lv-LV"/>
              </w:rPr>
              <w:footnoteReference w:id="72"/>
            </w:r>
            <w:r w:rsidRPr="00096960">
              <w:rPr>
                <w:rFonts w:ascii="Times New Roman" w:eastAsia="Times New Roman" w:hAnsi="Times New Roman"/>
                <w:sz w:val="24"/>
                <w:szCs w:val="24"/>
                <w:lang w:eastAsia="lv-LV"/>
              </w:rPr>
              <w:t>, kā arī attīstīts satura subtitru apjoms vai surdotulkojums multimediālā vidē</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393E242C" w14:textId="356CCC8B"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Pārraidītā </w:t>
            </w:r>
            <w:proofErr w:type="spellStart"/>
            <w:r w:rsidRPr="00096960">
              <w:rPr>
                <w:rFonts w:ascii="Times New Roman" w:eastAsia="Times New Roman" w:hAnsi="Times New Roman"/>
                <w:sz w:val="24"/>
                <w:szCs w:val="24"/>
                <w:lang w:eastAsia="lv-LV"/>
              </w:rPr>
              <w:t>raidapjoma</w:t>
            </w:r>
            <w:proofErr w:type="spellEnd"/>
            <w:r w:rsidRPr="00096960">
              <w:rPr>
                <w:rFonts w:ascii="Times New Roman" w:eastAsia="Times New Roman" w:hAnsi="Times New Roman"/>
                <w:sz w:val="24"/>
                <w:szCs w:val="24"/>
                <w:lang w:eastAsia="lv-LV"/>
              </w:rPr>
              <w:t xml:space="preserve"> apmērs LTV programmās un pakalpojumos no kopējām </w:t>
            </w:r>
            <w:proofErr w:type="spellStart"/>
            <w:r w:rsidRPr="00096960">
              <w:rPr>
                <w:rFonts w:ascii="Times New Roman" w:eastAsia="Times New Roman" w:hAnsi="Times New Roman"/>
                <w:sz w:val="24"/>
                <w:szCs w:val="24"/>
                <w:lang w:eastAsia="lv-LV"/>
              </w:rPr>
              <w:t>raidstundām</w:t>
            </w:r>
            <w:proofErr w:type="spellEnd"/>
            <w:r w:rsidRPr="00096960">
              <w:rPr>
                <w:rFonts w:ascii="Times New Roman" w:eastAsia="Times New Roman" w:hAnsi="Times New Roman"/>
                <w:sz w:val="24"/>
                <w:szCs w:val="24"/>
                <w:lang w:eastAsia="lv-LV"/>
              </w:rPr>
              <w:t xml:space="preserve"> – 34%, no tām: </w:t>
            </w:r>
          </w:p>
          <w:p w14:paraId="1FFE7A36" w14:textId="2539420D" w:rsidR="0054374B" w:rsidRPr="00096960" w:rsidRDefault="00096960" w:rsidP="0054374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0054374B" w:rsidRPr="00096960">
              <w:rPr>
                <w:rFonts w:ascii="Times New Roman" w:eastAsia="Times New Roman" w:hAnsi="Times New Roman"/>
                <w:sz w:val="24"/>
                <w:szCs w:val="24"/>
                <w:lang w:eastAsia="lv-LV"/>
              </w:rPr>
              <w:t>) ar subtitriem – 26,5 %</w:t>
            </w:r>
          </w:p>
          <w:p w14:paraId="00A33560" w14:textId="5DCFE720" w:rsidR="0054374B" w:rsidRPr="00096960" w:rsidRDefault="00096960" w:rsidP="0054374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w:t>
            </w:r>
            <w:r w:rsidR="0054374B" w:rsidRPr="00096960">
              <w:rPr>
                <w:rFonts w:ascii="Times New Roman" w:eastAsia="Times New Roman" w:hAnsi="Times New Roman"/>
                <w:sz w:val="24"/>
                <w:szCs w:val="24"/>
                <w:lang w:eastAsia="lv-LV"/>
              </w:rPr>
              <w:t>) ar surdotulkojumu – 7,5 %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067214C"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SEPLP</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F751A45"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1A7D8700" w14:textId="5F9E9E32"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Līdz 2027.gada 2.pusgads</w:t>
            </w:r>
          </w:p>
        </w:tc>
      </w:tr>
      <w:tr w:rsidR="00096960" w:rsidRPr="00096960" w14:paraId="52563A31"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0388D7F7" w14:textId="29EFD28B"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4.18.</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33D1C71E"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Paplašināt iespējas personām ar invaliditāti iegūt informāciju un piedalīties kultūras dzīves procesos viņiem piemērotā veidā</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B9981AC" w14:textId="47154EA9" w:rsidR="0054374B" w:rsidRPr="00096960" w:rsidRDefault="0054374B" w:rsidP="0054374B">
            <w:pPr>
              <w:spacing w:after="0" w:line="240" w:lineRule="auto"/>
              <w:jc w:val="both"/>
              <w:rPr>
                <w:rFonts w:ascii="Times New Roman" w:eastAsia="Times New Roman" w:hAnsi="Times New Roman"/>
                <w:sz w:val="24"/>
                <w:szCs w:val="24"/>
              </w:rPr>
            </w:pPr>
            <w:r w:rsidRPr="00096960">
              <w:rPr>
                <w:rFonts w:ascii="Times New Roman" w:eastAsia="Times New Roman" w:hAnsi="Times New Roman"/>
                <w:sz w:val="24"/>
                <w:szCs w:val="24"/>
              </w:rPr>
              <w:t>Nodrošināta pieejas iespēja cilvēkiem ar funkcionāliem traucējumiem  Latvijas Radio saturam mājaslapā</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E57BC5B" w14:textId="177796A5" w:rsidR="0054374B" w:rsidRPr="00096960" w:rsidRDefault="0054374B" w:rsidP="0054374B">
            <w:pPr>
              <w:spacing w:after="0" w:line="240" w:lineRule="auto"/>
              <w:jc w:val="both"/>
              <w:rPr>
                <w:rFonts w:ascii="Times New Roman" w:eastAsia="Times New Roman" w:hAnsi="Times New Roman"/>
                <w:sz w:val="24"/>
                <w:szCs w:val="24"/>
              </w:rPr>
            </w:pPr>
            <w:r w:rsidRPr="00096960">
              <w:rPr>
                <w:rFonts w:ascii="Times New Roman" w:eastAsia="Times New Roman" w:hAnsi="Times New Roman"/>
                <w:sz w:val="24"/>
                <w:szCs w:val="24"/>
                <w:lang w:eastAsia="lv-LV"/>
              </w:rPr>
              <w:t xml:space="preserve">Izveidota </w:t>
            </w:r>
            <w:r w:rsidRPr="00096960">
              <w:rPr>
                <w:rFonts w:ascii="Times New Roman" w:eastAsia="Times New Roman" w:hAnsi="Times New Roman"/>
                <w:sz w:val="24"/>
                <w:szCs w:val="24"/>
              </w:rPr>
              <w:t>Kritiskās infrastruktūras prasībām atbilstošas Latvijas Radio mājaslapa cilvēkiem ar funkcionāliem traucējumiem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FA5888F"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SEPLP</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C74CE23"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814D5AD"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2027.gada 2.pusgads</w:t>
            </w:r>
          </w:p>
        </w:tc>
      </w:tr>
      <w:tr w:rsidR="00096960" w:rsidRPr="00096960" w14:paraId="1261C68C"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51035CD1" w14:textId="706CD8CA"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 xml:space="preserve">4.19. </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090C90CD" w14:textId="29A2B345"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 xml:space="preserve">Veicināt personu ar invaliditāti </w:t>
            </w:r>
            <w:r w:rsidRPr="00096960">
              <w:rPr>
                <w:rFonts w:ascii="Times New Roman" w:hAnsi="Times New Roman"/>
                <w:bCs/>
                <w:sz w:val="24"/>
                <w:szCs w:val="24"/>
              </w:rPr>
              <w:t>brīvu pārvietošanos un savu tiesību un interešu pārstāvēšanu ES ietvaros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3C6AF1EF" w14:textId="2C417E55" w:rsidR="0054374B" w:rsidRPr="00096960" w:rsidRDefault="0054374B" w:rsidP="0054374B">
            <w:pPr>
              <w:spacing w:after="0" w:line="240" w:lineRule="atLeast"/>
              <w:ind w:right="133"/>
              <w:jc w:val="both"/>
              <w:rPr>
                <w:rFonts w:ascii="Times New Roman" w:eastAsia="Times New Roman" w:hAnsi="Times New Roman"/>
                <w:iCs/>
                <w:sz w:val="24"/>
                <w:szCs w:val="24"/>
              </w:rPr>
            </w:pPr>
            <w:r w:rsidRPr="00096960">
              <w:rPr>
                <w:rFonts w:ascii="Times New Roman" w:eastAsia="Times New Roman" w:hAnsi="Times New Roman"/>
                <w:sz w:val="24"/>
                <w:szCs w:val="24"/>
              </w:rPr>
              <w:t xml:space="preserve">Nodrošināta </w:t>
            </w:r>
            <w:r w:rsidRPr="00096960">
              <w:rPr>
                <w:rFonts w:ascii="Times New Roman" w:eastAsia="Times New Roman" w:hAnsi="Times New Roman"/>
                <w:iCs/>
                <w:sz w:val="24"/>
                <w:szCs w:val="24"/>
              </w:rPr>
              <w:t>Eiropas Parlamenta un Padomes Direktīva, ar ko izveido Eiropas invaliditātes karti un Eiropas stāvvietu karti personām ar invaliditāti, transponēšanu Latvijas normatīvajos aktos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DD02F92" w14:textId="2B18E281"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Grozījumi attiecīgajos normatīvajos aktos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6BDD465"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LM</w:t>
            </w:r>
          </w:p>
          <w:p w14:paraId="1B8A1750"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SM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1BAD0BC4"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VDEĀVK</w:t>
            </w:r>
          </w:p>
          <w:p w14:paraId="58A91E6A"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CSDD</w:t>
            </w:r>
          </w:p>
          <w:p w14:paraId="258F04AB"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ATD</w:t>
            </w:r>
          </w:p>
          <w:p w14:paraId="6B00BBE5" w14:textId="38ED7B41" w:rsidR="008345C1" w:rsidRPr="00096960" w:rsidRDefault="008345C1"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KM</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163535E8" w14:textId="77777777" w:rsidR="0054374B" w:rsidRPr="00096960" w:rsidRDefault="0054374B" w:rsidP="0054374B">
            <w:pPr>
              <w:spacing w:after="0" w:line="240" w:lineRule="auto"/>
              <w:jc w:val="both"/>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2027. gada 2.pusgads</w:t>
            </w:r>
          </w:p>
        </w:tc>
      </w:tr>
      <w:tr w:rsidR="00096960" w:rsidRPr="00096960" w14:paraId="604CFEF9" w14:textId="77777777" w:rsidTr="00AF7F49">
        <w:trPr>
          <w:trHeight w:val="931"/>
        </w:trPr>
        <w:tc>
          <w:tcPr>
            <w:tcW w:w="5000" w:type="pct"/>
            <w:gridSpan w:val="8"/>
            <w:tcBorders>
              <w:top w:val="outset" w:sz="6" w:space="0" w:color="414142"/>
              <w:left w:val="outset" w:sz="6" w:space="0" w:color="414142"/>
              <w:bottom w:val="outset" w:sz="6" w:space="0" w:color="414142"/>
              <w:right w:val="outset" w:sz="6" w:space="0" w:color="414142"/>
            </w:tcBorders>
            <w:shd w:val="clear" w:color="auto" w:fill="B4C6E7"/>
          </w:tcPr>
          <w:p w14:paraId="4C0AA45A" w14:textId="3FC60455" w:rsidR="0054374B" w:rsidRPr="00096960" w:rsidRDefault="0054374B" w:rsidP="0054374B">
            <w:pPr>
              <w:pStyle w:val="Heading2"/>
              <w:spacing w:before="0" w:after="0" w:line="240" w:lineRule="auto"/>
              <w:jc w:val="both"/>
              <w:rPr>
                <w:sz w:val="24"/>
                <w:szCs w:val="24"/>
              </w:rPr>
            </w:pPr>
            <w:bookmarkStart w:id="42" w:name="_Toc165544994"/>
            <w:r w:rsidRPr="00096960">
              <w:rPr>
                <w:sz w:val="24"/>
                <w:szCs w:val="24"/>
              </w:rPr>
              <w:lastRenderedPageBreak/>
              <w:t>5. rīcības virziens: Stereotipu un aizspriedumu mazināšana par invaliditātes jautājumiem</w:t>
            </w:r>
            <w:bookmarkEnd w:id="42"/>
          </w:p>
          <w:p w14:paraId="4F4FF313"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p w14:paraId="492D0CB3" w14:textId="77777777" w:rsidR="0054374B" w:rsidRPr="00096960" w:rsidRDefault="0054374B" w:rsidP="0054374B">
            <w:pPr>
              <w:suppressAutoHyphens w:val="0"/>
              <w:autoSpaceDN/>
              <w:spacing w:after="0" w:line="240" w:lineRule="auto"/>
              <w:ind w:right="259"/>
              <w:jc w:val="both"/>
              <w:textAlignment w:val="auto"/>
              <w:rPr>
                <w:rFonts w:ascii="Times New Roman" w:hAnsi="Times New Roman"/>
                <w:sz w:val="24"/>
                <w:szCs w:val="24"/>
              </w:rPr>
            </w:pPr>
            <w:r w:rsidRPr="00096960">
              <w:rPr>
                <w:rFonts w:ascii="Times New Roman" w:hAnsi="Times New Roman"/>
                <w:i/>
                <w:sz w:val="24"/>
                <w:szCs w:val="24"/>
              </w:rPr>
              <w:t>Uzdevums: mainīt sabiedrības valdošos stereotipus par personām ar invaliditāti un invaliditātes jautājumiem kopumā, nodrošinot mērķētu informāciju par personu ar invaliditāti vajadzībām un lomu mūsdienu sabiedrībā</w:t>
            </w:r>
          </w:p>
        </w:tc>
      </w:tr>
      <w:tr w:rsidR="00096960" w:rsidRPr="00096960" w14:paraId="65402ABA" w14:textId="77777777" w:rsidTr="00AF7F49">
        <w:trPr>
          <w:gridAfter w:val="1"/>
          <w:wAfter w:w="3" w:type="pct"/>
        </w:trPr>
        <w:tc>
          <w:tcPr>
            <w:tcW w:w="430" w:type="pct"/>
            <w:tcBorders>
              <w:top w:val="outset" w:sz="6" w:space="0" w:color="414142"/>
              <w:left w:val="outset" w:sz="6" w:space="0" w:color="414142"/>
              <w:right w:val="outset" w:sz="6" w:space="0" w:color="414142"/>
            </w:tcBorders>
            <w:shd w:val="clear" w:color="auto" w:fill="FFFFFF"/>
          </w:tcPr>
          <w:p w14:paraId="04DE8F65" w14:textId="77777777"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Nr. p. k.</w:t>
            </w:r>
          </w:p>
        </w:tc>
        <w:tc>
          <w:tcPr>
            <w:tcW w:w="931" w:type="pct"/>
            <w:tcBorders>
              <w:top w:val="outset" w:sz="6" w:space="0" w:color="414142"/>
              <w:left w:val="outset" w:sz="6" w:space="0" w:color="414142"/>
              <w:right w:val="outset" w:sz="6" w:space="0" w:color="414142"/>
            </w:tcBorders>
            <w:shd w:val="clear" w:color="auto" w:fill="FFFFFF"/>
          </w:tcPr>
          <w:p w14:paraId="692FCF9C" w14:textId="77777777" w:rsidR="0054374B" w:rsidRPr="00096960" w:rsidRDefault="0054374B" w:rsidP="0054374B">
            <w:pPr>
              <w:suppressAutoHyphens w:val="0"/>
              <w:autoSpaceDN/>
              <w:spacing w:after="0" w:line="240" w:lineRule="auto"/>
              <w:ind w:left="142"/>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Pasākums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A3C7D2B"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Darbības rezultāts</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2D9AD13C" w14:textId="77777777" w:rsidR="0054374B" w:rsidRPr="00096960" w:rsidRDefault="0054374B" w:rsidP="0054374B">
            <w:pPr>
              <w:suppressAutoHyphens w:val="0"/>
              <w:autoSpaceDN/>
              <w:spacing w:after="0" w:line="240" w:lineRule="auto"/>
              <w:ind w:right="7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Rezultatīvais rādītājs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2759B2E1"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Atbildīgā institūcija</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730318A" w14:textId="77777777" w:rsidR="0054374B" w:rsidRPr="00096960" w:rsidRDefault="0054374B" w:rsidP="0054374B">
            <w:pPr>
              <w:suppressAutoHyphens w:val="0"/>
              <w:autoSpaceDN/>
              <w:spacing w:after="0" w:line="240" w:lineRule="auto"/>
              <w:ind w:right="-255"/>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Līdzatbildīgās institūcijas</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EE93FC4" w14:textId="77777777" w:rsidR="0054374B" w:rsidRPr="00096960" w:rsidRDefault="0054374B" w:rsidP="0054374B">
            <w:pPr>
              <w:suppressAutoHyphens w:val="0"/>
              <w:autoSpaceDN/>
              <w:spacing w:after="0" w:line="240" w:lineRule="auto"/>
              <w:jc w:val="both"/>
              <w:textAlignment w:val="auto"/>
              <w:rPr>
                <w:rFonts w:ascii="Times New Roman" w:eastAsia="Times New Roman" w:hAnsi="Times New Roman"/>
                <w:b/>
                <w:bCs/>
                <w:sz w:val="24"/>
                <w:szCs w:val="24"/>
                <w:lang w:eastAsia="lv-LV"/>
              </w:rPr>
            </w:pPr>
            <w:r w:rsidRPr="00096960">
              <w:rPr>
                <w:rFonts w:ascii="Times New Roman" w:eastAsia="Times New Roman" w:hAnsi="Times New Roman"/>
                <w:b/>
                <w:bCs/>
                <w:sz w:val="24"/>
                <w:szCs w:val="24"/>
                <w:lang w:eastAsia="lv-LV"/>
              </w:rPr>
              <w:t>Izpildes termiņš</w:t>
            </w:r>
            <w:r w:rsidRPr="00096960">
              <w:rPr>
                <w:rFonts w:ascii="Times New Roman" w:eastAsia="Times New Roman" w:hAnsi="Times New Roman"/>
                <w:b/>
                <w:bCs/>
                <w:sz w:val="24"/>
                <w:szCs w:val="24"/>
                <w:lang w:eastAsia="lv-LV"/>
              </w:rPr>
              <w:br/>
              <w:t>(ar precizitāti līdz pusgadam)</w:t>
            </w:r>
          </w:p>
        </w:tc>
      </w:tr>
      <w:tr w:rsidR="00096960" w:rsidRPr="00096960" w14:paraId="6EFB7F96" w14:textId="77777777" w:rsidTr="00AF7F49">
        <w:trPr>
          <w:gridAfter w:val="1"/>
          <w:wAfter w:w="3" w:type="pct"/>
        </w:trPr>
        <w:tc>
          <w:tcPr>
            <w:tcW w:w="430" w:type="pct"/>
            <w:tcBorders>
              <w:top w:val="outset" w:sz="6" w:space="0" w:color="414142"/>
              <w:left w:val="outset" w:sz="6" w:space="0" w:color="414142"/>
              <w:right w:val="outset" w:sz="6" w:space="0" w:color="414142"/>
            </w:tcBorders>
            <w:shd w:val="clear" w:color="auto" w:fill="FFFFFF"/>
          </w:tcPr>
          <w:p w14:paraId="69B40A51" w14:textId="77777777" w:rsidR="0054374B" w:rsidRPr="00096960" w:rsidRDefault="0054374B" w:rsidP="0054374B">
            <w:pPr>
              <w:spacing w:after="0" w:line="240" w:lineRule="auto"/>
              <w:ind w:left="142"/>
              <w:jc w:val="both"/>
              <w:rPr>
                <w:rFonts w:ascii="Times New Roman" w:hAnsi="Times New Roman"/>
                <w:sz w:val="24"/>
                <w:szCs w:val="24"/>
              </w:rPr>
            </w:pPr>
            <w:r w:rsidRPr="00096960">
              <w:rPr>
                <w:rFonts w:ascii="Times New Roman" w:hAnsi="Times New Roman"/>
                <w:sz w:val="24"/>
                <w:szCs w:val="24"/>
              </w:rPr>
              <w:t>5.1.</w:t>
            </w:r>
          </w:p>
        </w:tc>
        <w:tc>
          <w:tcPr>
            <w:tcW w:w="931" w:type="pct"/>
            <w:tcBorders>
              <w:top w:val="outset" w:sz="6" w:space="0" w:color="414142"/>
              <w:left w:val="outset" w:sz="6" w:space="0" w:color="414142"/>
              <w:right w:val="outset" w:sz="6" w:space="0" w:color="414142"/>
            </w:tcBorders>
            <w:shd w:val="clear" w:color="auto" w:fill="FFFFFF"/>
          </w:tcPr>
          <w:p w14:paraId="3AFCC315" w14:textId="6EC27714" w:rsidR="0054374B" w:rsidRPr="00096960" w:rsidRDefault="0054374B" w:rsidP="003C43DB">
            <w:pPr>
              <w:pStyle w:val="NormalWeb"/>
              <w:spacing w:after="0"/>
              <w:jc w:val="both"/>
            </w:pPr>
            <w:r w:rsidRPr="00096960">
              <w:t>Stiprināt izpratni par invaliditātes noteikšanas sistēmu Latvijā un VDEĀVK darbību un sniegtajiem pakalpojumiem</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DD4C790" w14:textId="355F1CF2" w:rsidR="0054374B" w:rsidRPr="00096960" w:rsidRDefault="0054374B" w:rsidP="0054374B">
            <w:pPr>
              <w:pStyle w:val="NormalWeb"/>
              <w:spacing w:after="0"/>
              <w:jc w:val="both"/>
              <w:rPr>
                <w:strike/>
              </w:rPr>
            </w:pPr>
            <w:r w:rsidRPr="00096960">
              <w:t>Īstenoti sabiedrības informēšanas un izglītošanas pasākumi  par VDEĀVK darbību invaliditātes noteikšanas principiem Latvijā</w:t>
            </w:r>
            <w:r w:rsidRPr="00096960">
              <w:rPr>
                <w:rStyle w:val="FootnoteReference"/>
              </w:rPr>
              <w:footnoteReference w:id="73"/>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36F88501" w14:textId="742F5484" w:rsidR="0054374B" w:rsidRPr="00096960" w:rsidRDefault="0054374B" w:rsidP="00916005">
            <w:pPr>
              <w:pStyle w:val="NormalWeb"/>
              <w:spacing w:after="0"/>
              <w:jc w:val="both"/>
            </w:pPr>
            <w:r w:rsidRPr="00096960">
              <w:t>Informatīvā kampaņa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71338D9" w14:textId="77777777" w:rsidR="0054374B" w:rsidRPr="00096960" w:rsidRDefault="0054374B" w:rsidP="0054374B">
            <w:pPr>
              <w:pStyle w:val="NormalWeb"/>
              <w:spacing w:after="0"/>
              <w:ind w:right="-255"/>
              <w:jc w:val="both"/>
            </w:pPr>
            <w:r w:rsidRPr="00096960">
              <w:t>VDEĀVK</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778D398" w14:textId="77777777" w:rsidR="0054374B" w:rsidRPr="00096960" w:rsidRDefault="0054374B" w:rsidP="0054374B">
            <w:pPr>
              <w:pStyle w:val="NormalWeb"/>
              <w:spacing w:after="0"/>
              <w:ind w:right="-255"/>
              <w:jc w:val="both"/>
              <w:rPr>
                <w:strike/>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315A4450" w14:textId="65EC9E80" w:rsidR="0054374B" w:rsidRPr="00096960" w:rsidRDefault="0054374B" w:rsidP="0054374B">
            <w:pPr>
              <w:pStyle w:val="NormalWeb"/>
              <w:spacing w:after="0"/>
              <w:ind w:right="-255"/>
              <w:jc w:val="both"/>
            </w:pPr>
            <w:r w:rsidRPr="00096960">
              <w:t>Līdz 2025. gada 2. pusgadam</w:t>
            </w:r>
          </w:p>
        </w:tc>
      </w:tr>
      <w:tr w:rsidR="00096960" w:rsidRPr="00096960" w14:paraId="3E84BCE4" w14:textId="77777777" w:rsidTr="00AF7F49">
        <w:trPr>
          <w:gridAfter w:val="1"/>
          <w:wAfter w:w="3" w:type="pct"/>
        </w:trPr>
        <w:tc>
          <w:tcPr>
            <w:tcW w:w="430" w:type="pct"/>
            <w:tcBorders>
              <w:top w:val="outset" w:sz="6" w:space="0" w:color="414142"/>
              <w:left w:val="outset" w:sz="6" w:space="0" w:color="414142"/>
              <w:right w:val="outset" w:sz="6" w:space="0" w:color="414142"/>
            </w:tcBorders>
            <w:shd w:val="clear" w:color="auto" w:fill="FFFFFF"/>
          </w:tcPr>
          <w:p w14:paraId="415A851E" w14:textId="77777777" w:rsidR="0054374B" w:rsidRPr="00096960" w:rsidRDefault="0054374B" w:rsidP="0054374B">
            <w:pPr>
              <w:spacing w:after="0" w:line="240" w:lineRule="auto"/>
              <w:ind w:left="142"/>
              <w:jc w:val="both"/>
              <w:rPr>
                <w:rFonts w:ascii="Times New Roman" w:hAnsi="Times New Roman"/>
                <w:sz w:val="24"/>
                <w:szCs w:val="24"/>
              </w:rPr>
            </w:pPr>
            <w:r w:rsidRPr="00096960">
              <w:rPr>
                <w:rFonts w:ascii="Times New Roman" w:hAnsi="Times New Roman"/>
                <w:sz w:val="24"/>
                <w:szCs w:val="24"/>
              </w:rPr>
              <w:t>5.2.</w:t>
            </w:r>
          </w:p>
        </w:tc>
        <w:tc>
          <w:tcPr>
            <w:tcW w:w="931" w:type="pct"/>
            <w:tcBorders>
              <w:top w:val="outset" w:sz="6" w:space="0" w:color="414142"/>
              <w:left w:val="outset" w:sz="6" w:space="0" w:color="414142"/>
              <w:right w:val="outset" w:sz="6" w:space="0" w:color="414142"/>
            </w:tcBorders>
            <w:shd w:val="clear" w:color="auto" w:fill="FFFFFF"/>
          </w:tcPr>
          <w:p w14:paraId="48B1B1D4" w14:textId="77777777" w:rsidR="0054374B" w:rsidRPr="00096960" w:rsidRDefault="0054374B" w:rsidP="003C43DB">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Veicināt darba devēju izpratni par iekļaujošas darba vides veidošanu un diskriminācijas novēršanas jautājumiem, t.sk. personām ar invaliditāti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3FFFB5D" w14:textId="77777777" w:rsidR="0054374B" w:rsidRPr="00096960" w:rsidRDefault="0054374B" w:rsidP="00AE7E4C">
            <w:pPr>
              <w:pStyle w:val="NormalWeb"/>
              <w:spacing w:after="0"/>
              <w:jc w:val="both"/>
            </w:pPr>
            <w:r w:rsidRPr="00096960">
              <w:t>Sniegts informatīvs atbalsts darba devējiem  iekļaujošas darba vides veidošanā un diskriminācijas novēršanas jautājumos</w:t>
            </w:r>
            <w:r w:rsidRPr="00096960">
              <w:rPr>
                <w:vertAlign w:val="superscript"/>
              </w:rPr>
              <w:footnoteReference w:id="74"/>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E5B0775" w14:textId="56CA536C" w:rsidR="0054374B" w:rsidRPr="00096960" w:rsidRDefault="0054374B" w:rsidP="00916005">
            <w:pPr>
              <w:pStyle w:val="NormalWeb"/>
              <w:spacing w:after="0"/>
              <w:jc w:val="both"/>
            </w:pPr>
            <w:r w:rsidRPr="00096960">
              <w:t>Izstrādāts metodiskais materiāls darba devējiem – 1</w:t>
            </w:r>
          </w:p>
          <w:p w14:paraId="353A0A31"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lang w:eastAsia="lv-LV"/>
              </w:rPr>
            </w:pPr>
          </w:p>
          <w:p w14:paraId="0EA5C8DA" w14:textId="6E5B5572" w:rsidR="0054374B" w:rsidRPr="00096960" w:rsidRDefault="0054374B" w:rsidP="00916005">
            <w:pPr>
              <w:pStyle w:val="NormalWeb"/>
              <w:spacing w:after="0"/>
              <w:jc w:val="both"/>
            </w:pPr>
            <w:r w:rsidRPr="00096960">
              <w:t xml:space="preserve">Semināri darba devējiem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9171EE0"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57083C62"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201609A" w14:textId="2FAC8491" w:rsidR="0054374B" w:rsidRPr="00096960" w:rsidRDefault="0054374B" w:rsidP="0054374B">
            <w:pPr>
              <w:suppressAutoHyphens w:val="0"/>
              <w:autoSpaceDN/>
              <w:spacing w:after="0" w:line="240" w:lineRule="auto"/>
              <w:ind w:right="108"/>
              <w:jc w:val="both"/>
              <w:textAlignment w:val="auto"/>
              <w:rPr>
                <w:rFonts w:ascii="Times New Roman" w:hAnsi="Times New Roman"/>
                <w:sz w:val="24"/>
                <w:szCs w:val="24"/>
              </w:rPr>
            </w:pPr>
            <w:r w:rsidRPr="00096960">
              <w:rPr>
                <w:rFonts w:ascii="Times New Roman" w:hAnsi="Times New Roman"/>
                <w:sz w:val="24"/>
                <w:szCs w:val="24"/>
              </w:rPr>
              <w:t xml:space="preserve">Līdz 2027.gada 2.pusgadam </w:t>
            </w:r>
          </w:p>
          <w:p w14:paraId="39E3EE74" w14:textId="5FB2AB95" w:rsidR="0054374B" w:rsidRPr="00096960" w:rsidRDefault="0054374B" w:rsidP="0054374B">
            <w:pPr>
              <w:suppressAutoHyphens w:val="0"/>
              <w:autoSpaceDN/>
              <w:spacing w:after="0" w:line="240" w:lineRule="auto"/>
              <w:ind w:right="108"/>
              <w:jc w:val="both"/>
              <w:textAlignment w:val="auto"/>
              <w:rPr>
                <w:rFonts w:ascii="Times New Roman" w:hAnsi="Times New Roman"/>
                <w:sz w:val="24"/>
                <w:szCs w:val="24"/>
              </w:rPr>
            </w:pPr>
          </w:p>
          <w:p w14:paraId="783FB161"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r>
      <w:tr w:rsidR="00096960" w:rsidRPr="00096960" w14:paraId="3927DF89" w14:textId="77777777" w:rsidTr="00AF7F49">
        <w:trPr>
          <w:gridAfter w:val="1"/>
          <w:wAfter w:w="3" w:type="pct"/>
        </w:trPr>
        <w:tc>
          <w:tcPr>
            <w:tcW w:w="430" w:type="pct"/>
            <w:tcBorders>
              <w:top w:val="outset" w:sz="6" w:space="0" w:color="414142"/>
              <w:left w:val="outset" w:sz="6" w:space="0" w:color="414142"/>
              <w:right w:val="outset" w:sz="6" w:space="0" w:color="414142"/>
            </w:tcBorders>
            <w:shd w:val="clear" w:color="auto" w:fill="FFFFFF"/>
          </w:tcPr>
          <w:p w14:paraId="054F4AFA" w14:textId="77777777" w:rsidR="0054374B" w:rsidRPr="00096960" w:rsidRDefault="0054374B" w:rsidP="0054374B">
            <w:pPr>
              <w:spacing w:after="0" w:line="240" w:lineRule="auto"/>
              <w:ind w:left="142"/>
              <w:jc w:val="both"/>
              <w:rPr>
                <w:rFonts w:ascii="Times New Roman" w:hAnsi="Times New Roman"/>
                <w:sz w:val="24"/>
                <w:szCs w:val="24"/>
              </w:rPr>
            </w:pPr>
            <w:r w:rsidRPr="00096960">
              <w:rPr>
                <w:rFonts w:ascii="Times New Roman" w:hAnsi="Times New Roman"/>
                <w:sz w:val="24"/>
                <w:szCs w:val="24"/>
              </w:rPr>
              <w:t>5.3.</w:t>
            </w:r>
          </w:p>
        </w:tc>
        <w:tc>
          <w:tcPr>
            <w:tcW w:w="931" w:type="pct"/>
            <w:vMerge w:val="restart"/>
            <w:tcBorders>
              <w:top w:val="outset" w:sz="6" w:space="0" w:color="414142"/>
              <w:left w:val="outset" w:sz="6" w:space="0" w:color="414142"/>
              <w:right w:val="outset" w:sz="6" w:space="0" w:color="414142"/>
            </w:tcBorders>
            <w:shd w:val="clear" w:color="auto" w:fill="FFFFFF"/>
          </w:tcPr>
          <w:p w14:paraId="4DFC0B9F" w14:textId="533AB02B"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 xml:space="preserve">Veicināt sabiedrības izpratni par </w:t>
            </w:r>
            <w:proofErr w:type="spellStart"/>
            <w:r w:rsidRPr="00096960">
              <w:rPr>
                <w:rFonts w:ascii="Times New Roman" w:hAnsi="Times New Roman"/>
                <w:sz w:val="24"/>
                <w:szCs w:val="24"/>
              </w:rPr>
              <w:t>nediskriminācijas</w:t>
            </w:r>
            <w:proofErr w:type="spellEnd"/>
            <w:r w:rsidRPr="00096960">
              <w:rPr>
                <w:rFonts w:ascii="Times New Roman" w:hAnsi="Times New Roman"/>
                <w:sz w:val="24"/>
                <w:szCs w:val="24"/>
              </w:rPr>
              <w:t xml:space="preserve"> jautājumiem, tostarp invaliditātes dēļ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956B272" w14:textId="432B612A" w:rsidR="0054374B" w:rsidRPr="00096960" w:rsidRDefault="0054374B" w:rsidP="0054374B">
            <w:pPr>
              <w:pStyle w:val="NormalWeb"/>
              <w:spacing w:after="0"/>
              <w:jc w:val="both"/>
            </w:pPr>
            <w:r w:rsidRPr="00096960">
              <w:t xml:space="preserve">a) Īstenoti sabiedrības informēšanas un izglītošanas pasākumi par </w:t>
            </w:r>
            <w:proofErr w:type="spellStart"/>
            <w:r w:rsidRPr="00096960">
              <w:t>nediskriminācijas</w:t>
            </w:r>
            <w:proofErr w:type="spellEnd"/>
            <w:r w:rsidRPr="00096960">
              <w:t xml:space="preserve"> jautājumiem, tostarp par personu ar </w:t>
            </w:r>
            <w:r w:rsidRPr="00096960">
              <w:lastRenderedPageBreak/>
              <w:t>invaliditāti vienlīdzīgām iespējām un tiesībām</w:t>
            </w:r>
            <w:r w:rsidRPr="00096960">
              <w:rPr>
                <w:vertAlign w:val="superscript"/>
              </w:rPr>
              <w:footnoteReference w:id="75"/>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E089787" w14:textId="2AEF3FA9" w:rsidR="0054374B" w:rsidRPr="00096960" w:rsidRDefault="0054374B" w:rsidP="00916005">
            <w:pPr>
              <w:pStyle w:val="NormalWeb"/>
              <w:spacing w:after="0"/>
              <w:jc w:val="both"/>
            </w:pPr>
            <w:r w:rsidRPr="00096960">
              <w:lastRenderedPageBreak/>
              <w:t>Integrēta kampaņa – 1</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5AAA0742"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7E55A80"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4CDAD14" w14:textId="7B3086A7" w:rsidR="0054374B" w:rsidRPr="00096960" w:rsidRDefault="0054374B" w:rsidP="0054374B">
            <w:pPr>
              <w:suppressAutoHyphens w:val="0"/>
              <w:autoSpaceDN/>
              <w:spacing w:after="0" w:line="240" w:lineRule="auto"/>
              <w:ind w:right="121"/>
              <w:jc w:val="both"/>
              <w:textAlignment w:val="auto"/>
              <w:rPr>
                <w:rFonts w:ascii="Times New Roman" w:hAnsi="Times New Roman"/>
                <w:sz w:val="24"/>
                <w:szCs w:val="24"/>
              </w:rPr>
            </w:pPr>
            <w:r w:rsidRPr="00096960">
              <w:rPr>
                <w:rFonts w:ascii="Times New Roman" w:hAnsi="Times New Roman"/>
                <w:sz w:val="24"/>
                <w:szCs w:val="24"/>
              </w:rPr>
              <w:t>Līdz 2027. gada 2.pusgadam</w:t>
            </w:r>
          </w:p>
          <w:p w14:paraId="2175A42C" w14:textId="7FB80DE9" w:rsidR="0054374B" w:rsidRPr="00096960" w:rsidRDefault="0054374B" w:rsidP="0054374B">
            <w:pPr>
              <w:suppressAutoHyphens w:val="0"/>
              <w:autoSpaceDN/>
              <w:spacing w:after="0" w:line="240" w:lineRule="auto"/>
              <w:ind w:right="405"/>
              <w:jc w:val="both"/>
              <w:textAlignment w:val="auto"/>
              <w:rPr>
                <w:rFonts w:ascii="Times New Roman" w:hAnsi="Times New Roman"/>
                <w:sz w:val="24"/>
                <w:szCs w:val="24"/>
              </w:rPr>
            </w:pPr>
            <w:r w:rsidRPr="00096960">
              <w:rPr>
                <w:rFonts w:ascii="Times New Roman" w:hAnsi="Times New Roman"/>
                <w:bCs/>
                <w:sz w:val="24"/>
                <w:szCs w:val="24"/>
              </w:rPr>
              <w:t xml:space="preserve"> </w:t>
            </w:r>
          </w:p>
        </w:tc>
      </w:tr>
      <w:tr w:rsidR="00096960" w:rsidRPr="00096960" w14:paraId="3DC4C5F6" w14:textId="77777777" w:rsidTr="00AF7F49">
        <w:trPr>
          <w:gridAfter w:val="1"/>
          <w:wAfter w:w="3" w:type="pct"/>
        </w:trPr>
        <w:tc>
          <w:tcPr>
            <w:tcW w:w="430" w:type="pct"/>
            <w:tcBorders>
              <w:top w:val="outset" w:sz="6" w:space="0" w:color="414142"/>
              <w:left w:val="outset" w:sz="6" w:space="0" w:color="414142"/>
              <w:right w:val="outset" w:sz="6" w:space="0" w:color="414142"/>
            </w:tcBorders>
            <w:shd w:val="clear" w:color="auto" w:fill="FFFFFF"/>
          </w:tcPr>
          <w:p w14:paraId="01AED99C" w14:textId="77777777" w:rsidR="0054374B" w:rsidRPr="00096960" w:rsidRDefault="0054374B" w:rsidP="0054374B">
            <w:pPr>
              <w:spacing w:after="0" w:line="240" w:lineRule="auto"/>
              <w:ind w:left="142"/>
              <w:jc w:val="both"/>
              <w:rPr>
                <w:rFonts w:ascii="Times New Roman" w:hAnsi="Times New Roman"/>
                <w:sz w:val="24"/>
                <w:szCs w:val="24"/>
              </w:rPr>
            </w:pPr>
          </w:p>
        </w:tc>
        <w:tc>
          <w:tcPr>
            <w:tcW w:w="931" w:type="pct"/>
            <w:vMerge/>
            <w:tcBorders>
              <w:left w:val="outset" w:sz="6" w:space="0" w:color="414142"/>
              <w:right w:val="outset" w:sz="6" w:space="0" w:color="414142"/>
            </w:tcBorders>
            <w:shd w:val="clear" w:color="auto" w:fill="FFFFFF"/>
          </w:tcPr>
          <w:p w14:paraId="2BDEDDE9"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1FF3FBE1" w14:textId="4CB0116E" w:rsidR="0054374B" w:rsidRPr="00096960" w:rsidRDefault="0054374B" w:rsidP="0054374B">
            <w:pPr>
              <w:pStyle w:val="NormalWeb"/>
              <w:spacing w:after="0"/>
              <w:jc w:val="both"/>
            </w:pPr>
            <w:r w:rsidRPr="00096960">
              <w:t>b)Veicināta sabiedrības saliedētība caur invaliditātes jautājumu izpratni veicinošām aktivitātēm</w:t>
            </w:r>
            <w:r w:rsidRPr="00096960">
              <w:rPr>
                <w:rStyle w:val="FootnoteReference"/>
              </w:rPr>
              <w:footnoteReference w:id="76"/>
            </w:r>
            <w:r w:rsidRPr="00096960">
              <w:t xml:space="preserve">  </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35BC2EEA" w14:textId="67232EF3" w:rsidR="0054374B" w:rsidRPr="00096960" w:rsidRDefault="0054374B" w:rsidP="00916005">
            <w:pPr>
              <w:pStyle w:val="NormalWeb"/>
              <w:spacing w:after="0"/>
              <w:jc w:val="both"/>
              <w:rPr>
                <w:bCs/>
                <w:iCs/>
              </w:rPr>
            </w:pPr>
            <w:r w:rsidRPr="00096960">
              <w:rPr>
                <w:bCs/>
                <w:iCs/>
              </w:rPr>
              <w:t>b.1.)Saliedējošs iesaistes pasākums “Meža diena” – 1 reizi gadā</w:t>
            </w:r>
          </w:p>
          <w:p w14:paraId="284673FC" w14:textId="4BCD0C40" w:rsidR="0054374B" w:rsidRPr="00096960" w:rsidRDefault="0054374B" w:rsidP="00916005">
            <w:pPr>
              <w:pStyle w:val="NormalWeb"/>
              <w:spacing w:after="0"/>
              <w:jc w:val="both"/>
              <w:rPr>
                <w:bCs/>
                <w:iCs/>
              </w:rPr>
            </w:pPr>
            <w:r w:rsidRPr="00096960">
              <w:t xml:space="preserve">b.2.) </w:t>
            </w:r>
            <w:proofErr w:type="spellStart"/>
            <w:r w:rsidRPr="00096960">
              <w:t>zibakcija</w:t>
            </w:r>
            <w:proofErr w:type="spellEnd"/>
            <w:r w:rsidRPr="00096960">
              <w:t xml:space="preserve"> “</w:t>
            </w:r>
            <w:r w:rsidRPr="00096960">
              <w:rPr>
                <w:bCs/>
                <w:iCs/>
              </w:rPr>
              <w:t>Dažādo kurpju diena”– 1 reizi gadā</w:t>
            </w:r>
          </w:p>
          <w:p w14:paraId="6E12B51C" w14:textId="0E3624C7" w:rsidR="0054374B" w:rsidRPr="00096960" w:rsidRDefault="0054374B" w:rsidP="00AE7E4C">
            <w:pPr>
              <w:pStyle w:val="NormalWeb"/>
              <w:spacing w:after="0"/>
              <w:jc w:val="both"/>
              <w:rPr>
                <w:bCs/>
                <w:iCs/>
              </w:rPr>
            </w:pPr>
            <w:r w:rsidRPr="00096960">
              <w:t xml:space="preserve">b.3.) </w:t>
            </w:r>
            <w:r w:rsidRPr="00096960">
              <w:rPr>
                <w:bCs/>
                <w:iCs/>
              </w:rPr>
              <w:t>Izglītojošs pieredzes apmaiņas pasākums (piemēram “Kino dienas”) – 1 reizi gadā</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5EBAF339" w14:textId="29D4E868"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511BBE1"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1A1841E9" w14:textId="1F5F2DF9" w:rsidR="0054374B" w:rsidRPr="00096960" w:rsidRDefault="0054374B" w:rsidP="0054374B">
            <w:pPr>
              <w:suppressAutoHyphens w:val="0"/>
              <w:autoSpaceDN/>
              <w:spacing w:after="0" w:line="240" w:lineRule="auto"/>
              <w:ind w:right="121"/>
              <w:jc w:val="both"/>
              <w:textAlignment w:val="auto"/>
              <w:rPr>
                <w:rFonts w:ascii="Times New Roman" w:hAnsi="Times New Roman"/>
                <w:sz w:val="24"/>
                <w:szCs w:val="24"/>
              </w:rPr>
            </w:pPr>
            <w:r w:rsidRPr="00096960">
              <w:rPr>
                <w:rFonts w:ascii="Times New Roman" w:hAnsi="Times New Roman"/>
                <w:sz w:val="24"/>
                <w:szCs w:val="24"/>
              </w:rPr>
              <w:t>b.1.) katru gadu</w:t>
            </w:r>
          </w:p>
          <w:p w14:paraId="7626B2C4" w14:textId="21735F42" w:rsidR="0054374B" w:rsidRPr="00096960" w:rsidRDefault="0054374B" w:rsidP="0054374B">
            <w:pPr>
              <w:suppressAutoHyphens w:val="0"/>
              <w:autoSpaceDN/>
              <w:spacing w:after="0" w:line="240" w:lineRule="auto"/>
              <w:ind w:right="121"/>
              <w:jc w:val="both"/>
              <w:textAlignment w:val="auto"/>
              <w:rPr>
                <w:rFonts w:ascii="Times New Roman" w:hAnsi="Times New Roman"/>
                <w:sz w:val="24"/>
                <w:szCs w:val="24"/>
              </w:rPr>
            </w:pPr>
            <w:r w:rsidRPr="00096960">
              <w:rPr>
                <w:rFonts w:ascii="Times New Roman" w:hAnsi="Times New Roman"/>
                <w:sz w:val="24"/>
                <w:szCs w:val="24"/>
              </w:rPr>
              <w:t>b.2.) 2024. gads</w:t>
            </w:r>
          </w:p>
          <w:p w14:paraId="7C82A581" w14:textId="621A2A7C" w:rsidR="0054374B" w:rsidRPr="00096960" w:rsidRDefault="0054374B" w:rsidP="0054374B">
            <w:pPr>
              <w:suppressAutoHyphens w:val="0"/>
              <w:autoSpaceDN/>
              <w:spacing w:after="0" w:line="240" w:lineRule="auto"/>
              <w:ind w:right="121"/>
              <w:jc w:val="both"/>
              <w:textAlignment w:val="auto"/>
              <w:rPr>
                <w:rFonts w:ascii="Times New Roman" w:hAnsi="Times New Roman"/>
                <w:sz w:val="24"/>
                <w:szCs w:val="24"/>
              </w:rPr>
            </w:pPr>
            <w:r w:rsidRPr="00096960">
              <w:rPr>
                <w:rFonts w:ascii="Times New Roman" w:hAnsi="Times New Roman"/>
                <w:sz w:val="24"/>
                <w:szCs w:val="24"/>
              </w:rPr>
              <w:t>b.3.) katru gadu</w:t>
            </w:r>
          </w:p>
          <w:p w14:paraId="54618F56" w14:textId="52851497" w:rsidR="0054374B" w:rsidRPr="00096960" w:rsidRDefault="0054374B" w:rsidP="0054374B">
            <w:pPr>
              <w:suppressAutoHyphens w:val="0"/>
              <w:autoSpaceDN/>
              <w:spacing w:after="0" w:line="240" w:lineRule="auto"/>
              <w:ind w:right="121"/>
              <w:jc w:val="both"/>
              <w:textAlignment w:val="auto"/>
              <w:rPr>
                <w:rFonts w:ascii="Times New Roman" w:hAnsi="Times New Roman"/>
                <w:sz w:val="24"/>
                <w:szCs w:val="24"/>
              </w:rPr>
            </w:pPr>
          </w:p>
        </w:tc>
      </w:tr>
      <w:tr w:rsidR="00096960" w:rsidRPr="00096960" w14:paraId="6DD25363"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49B76369"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bookmarkStart w:id="44" w:name="_Hlk152082997"/>
            <w:r w:rsidRPr="00096960">
              <w:rPr>
                <w:rFonts w:ascii="Times New Roman" w:hAnsi="Times New Roman"/>
                <w:sz w:val="24"/>
                <w:szCs w:val="24"/>
              </w:rPr>
              <w:t>5.4.</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1B6D886A" w14:textId="77777777" w:rsidR="0054374B" w:rsidRPr="00096960" w:rsidRDefault="0054374B" w:rsidP="00A5175F">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Nodrošināt valsts pārvaldes ekspertu, pašvaldības u.c. speciālistu izglītošanu  par </w:t>
            </w:r>
            <w:proofErr w:type="spellStart"/>
            <w:r w:rsidRPr="00096960">
              <w:rPr>
                <w:rFonts w:ascii="Times New Roman" w:hAnsi="Times New Roman"/>
                <w:sz w:val="24"/>
                <w:szCs w:val="24"/>
              </w:rPr>
              <w:t>nediskriminācijas</w:t>
            </w:r>
            <w:proofErr w:type="spellEnd"/>
            <w:r w:rsidRPr="00096960">
              <w:rPr>
                <w:rFonts w:ascii="Times New Roman" w:hAnsi="Times New Roman"/>
                <w:sz w:val="24"/>
                <w:szCs w:val="24"/>
              </w:rPr>
              <w:t xml:space="preserve"> principu un personu ar invaliditāti vienlīdzīgām iespējām </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417191B" w14:textId="77777777" w:rsidR="0054374B" w:rsidRPr="00096960" w:rsidRDefault="0054374B" w:rsidP="00A5175F">
            <w:pPr>
              <w:pStyle w:val="NormalWeb"/>
              <w:spacing w:after="0"/>
              <w:jc w:val="both"/>
            </w:pPr>
            <w:r w:rsidRPr="00096960">
              <w:t>Veicināta politikas veidošanā un īstenošanā iesaistīto speciālistu  izpratne par personu ar invaliditāti vienlīdzīgu iespēju un tiesību aspektu</w:t>
            </w:r>
            <w:r w:rsidRPr="00096960">
              <w:rPr>
                <w:vertAlign w:val="superscript"/>
              </w:rPr>
              <w:footnoteReference w:id="77"/>
            </w:r>
            <w:r w:rsidRPr="00096960">
              <w:t xml:space="preserve">  </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152B0F68" w14:textId="77777777" w:rsidR="0054374B" w:rsidRPr="00096960" w:rsidRDefault="0054374B" w:rsidP="00A5175F">
            <w:pPr>
              <w:pStyle w:val="NormalWeb"/>
              <w:spacing w:after="0"/>
              <w:jc w:val="both"/>
            </w:pPr>
            <w:r w:rsidRPr="00096960">
              <w:t xml:space="preserve">1 digitālā rokasgrāmata nozaru politikas veidotājiem </w:t>
            </w:r>
          </w:p>
          <w:p w14:paraId="2FFAC028" w14:textId="77777777" w:rsidR="0054374B" w:rsidRPr="00096960" w:rsidRDefault="0054374B" w:rsidP="0054374B">
            <w:pPr>
              <w:pStyle w:val="NormalWeb"/>
              <w:spacing w:after="0"/>
              <w:ind w:left="142"/>
              <w:jc w:val="both"/>
            </w:pPr>
          </w:p>
          <w:p w14:paraId="41AA7AEC" w14:textId="77777777" w:rsidR="0054374B" w:rsidRPr="00096960" w:rsidRDefault="0054374B" w:rsidP="00A5175F">
            <w:pPr>
              <w:pStyle w:val="NormalWeb"/>
              <w:spacing w:after="0"/>
              <w:jc w:val="both"/>
            </w:pPr>
            <w:r w:rsidRPr="00096960">
              <w:t xml:space="preserve">1 mācību programma  </w:t>
            </w:r>
          </w:p>
          <w:p w14:paraId="443A9902" w14:textId="77777777" w:rsidR="0054374B" w:rsidRPr="00096960" w:rsidRDefault="0054374B" w:rsidP="0054374B">
            <w:pPr>
              <w:pStyle w:val="NormalWeb"/>
              <w:spacing w:after="0"/>
              <w:ind w:left="142"/>
              <w:jc w:val="both"/>
            </w:pPr>
          </w:p>
          <w:p w14:paraId="170CC370" w14:textId="17ECB068" w:rsidR="0054374B" w:rsidRPr="00096960" w:rsidRDefault="0054374B" w:rsidP="00A5175F">
            <w:pPr>
              <w:pStyle w:val="NormalWeb"/>
              <w:spacing w:after="0"/>
              <w:jc w:val="both"/>
            </w:pPr>
            <w:r w:rsidRPr="00096960">
              <w:t xml:space="preserve">Mācību kursus apmeklējuši vismaz   1 000 valsts un pašvaldību institūciju pārstāvji </w:t>
            </w:r>
          </w:p>
          <w:p w14:paraId="5FB24DC4" w14:textId="77777777" w:rsidR="0054374B" w:rsidRPr="00096960" w:rsidRDefault="0054374B" w:rsidP="0054374B">
            <w:pPr>
              <w:pStyle w:val="NormalWeb"/>
              <w:spacing w:after="0"/>
              <w:ind w:left="142"/>
              <w:jc w:val="both"/>
            </w:pPr>
          </w:p>
          <w:p w14:paraId="565E4D3D" w14:textId="77777777" w:rsidR="0054374B" w:rsidRPr="00096960" w:rsidRDefault="0054374B" w:rsidP="00A5175F">
            <w:pPr>
              <w:pStyle w:val="NormalWeb"/>
              <w:spacing w:after="0"/>
              <w:jc w:val="both"/>
            </w:pPr>
            <w:r w:rsidRPr="00096960">
              <w:t xml:space="preserve">10 informatīvie un diskusiju pasākumi par aktualitātēm un </w:t>
            </w:r>
            <w:proofErr w:type="spellStart"/>
            <w:r w:rsidRPr="00096960">
              <w:t>problēmjautājumiem</w:t>
            </w:r>
            <w:proofErr w:type="spellEnd"/>
            <w:r w:rsidRPr="00096960">
              <w:t xml:space="preserve"> </w:t>
            </w:r>
            <w:r w:rsidRPr="00096960">
              <w:lastRenderedPageBreak/>
              <w:t xml:space="preserve">vienlīdzīgu iespēju un </w:t>
            </w:r>
            <w:proofErr w:type="spellStart"/>
            <w:r w:rsidRPr="00096960">
              <w:t>nediskriminācijas</w:t>
            </w:r>
            <w:proofErr w:type="spellEnd"/>
            <w:r w:rsidRPr="00096960">
              <w:t xml:space="preserve"> jomā</w:t>
            </w:r>
          </w:p>
          <w:p w14:paraId="7AC612B8" w14:textId="77777777" w:rsidR="0054374B" w:rsidRPr="00096960" w:rsidRDefault="0054374B" w:rsidP="0054374B">
            <w:pPr>
              <w:pStyle w:val="NormalWeb"/>
              <w:spacing w:after="0"/>
              <w:ind w:left="142"/>
              <w:jc w:val="both"/>
            </w:pPr>
          </w:p>
          <w:p w14:paraId="1BC91CD3" w14:textId="77777777" w:rsidR="0054374B" w:rsidRPr="00096960" w:rsidRDefault="0054374B" w:rsidP="00A5175F">
            <w:pPr>
              <w:pStyle w:val="NormalWeb"/>
              <w:spacing w:after="0"/>
              <w:jc w:val="both"/>
            </w:pPr>
            <w:r w:rsidRPr="00096960">
              <w:t>(rezultatīvie rādītāji uz 2028.gadu)</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0D63876C"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lastRenderedPageBreak/>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E4EF9A0"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76CB3C39" w14:textId="4E158F35" w:rsidR="0054374B" w:rsidRPr="00096960" w:rsidRDefault="0054374B" w:rsidP="0054374B">
            <w:pPr>
              <w:suppressAutoHyphens w:val="0"/>
              <w:autoSpaceDN/>
              <w:spacing w:after="0" w:line="240" w:lineRule="auto"/>
              <w:ind w:right="102"/>
              <w:jc w:val="both"/>
              <w:textAlignment w:val="auto"/>
              <w:rPr>
                <w:rFonts w:ascii="Times New Roman" w:hAnsi="Times New Roman"/>
                <w:sz w:val="24"/>
                <w:szCs w:val="24"/>
              </w:rPr>
            </w:pPr>
            <w:r w:rsidRPr="00096960">
              <w:rPr>
                <w:rFonts w:ascii="Times New Roman" w:hAnsi="Times New Roman"/>
                <w:sz w:val="24"/>
                <w:szCs w:val="24"/>
              </w:rPr>
              <w:t>Līdz 2027.gada 2.pusgadam</w:t>
            </w:r>
            <w:r w:rsidRPr="00096960">
              <w:rPr>
                <w:rFonts w:ascii="Times New Roman" w:hAnsi="Times New Roman"/>
                <w:bCs/>
                <w:sz w:val="24"/>
                <w:szCs w:val="24"/>
              </w:rPr>
              <w:t xml:space="preserve"> </w:t>
            </w:r>
          </w:p>
        </w:tc>
      </w:tr>
      <w:bookmarkEnd w:id="44"/>
      <w:tr w:rsidR="00096960" w:rsidRPr="00096960" w14:paraId="5784C612" w14:textId="77777777" w:rsidTr="00AF7F49">
        <w:trPr>
          <w:gridAfter w:val="1"/>
          <w:wAfter w:w="3" w:type="pct"/>
        </w:trPr>
        <w:tc>
          <w:tcPr>
            <w:tcW w:w="430" w:type="pct"/>
            <w:vMerge w:val="restart"/>
            <w:tcBorders>
              <w:top w:val="outset" w:sz="6" w:space="0" w:color="414142"/>
              <w:left w:val="outset" w:sz="6" w:space="0" w:color="414142"/>
              <w:right w:val="outset" w:sz="6" w:space="0" w:color="414142"/>
            </w:tcBorders>
            <w:shd w:val="clear" w:color="auto" w:fill="FFFFFF"/>
          </w:tcPr>
          <w:p w14:paraId="38D5E065"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5.5.</w:t>
            </w:r>
          </w:p>
        </w:tc>
        <w:tc>
          <w:tcPr>
            <w:tcW w:w="931" w:type="pct"/>
            <w:vMerge w:val="restart"/>
            <w:tcBorders>
              <w:top w:val="outset" w:sz="6" w:space="0" w:color="414142"/>
              <w:left w:val="outset" w:sz="6" w:space="0" w:color="414142"/>
              <w:right w:val="outset" w:sz="6" w:space="0" w:color="414142"/>
            </w:tcBorders>
            <w:shd w:val="clear" w:color="auto" w:fill="FFFFFF"/>
          </w:tcPr>
          <w:p w14:paraId="000E5E09" w14:textId="77777777" w:rsidR="0054374B" w:rsidRPr="00096960" w:rsidRDefault="0054374B" w:rsidP="00AE7E4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Veicināt ES fondu finansējuma saņēmēju izpratni par </w:t>
            </w:r>
            <w:proofErr w:type="spellStart"/>
            <w:r w:rsidRPr="00096960">
              <w:rPr>
                <w:rFonts w:ascii="Times New Roman" w:hAnsi="Times New Roman"/>
                <w:sz w:val="24"/>
                <w:szCs w:val="24"/>
              </w:rPr>
              <w:t>piekļūstamības</w:t>
            </w:r>
            <w:proofErr w:type="spellEnd"/>
            <w:r w:rsidRPr="00096960">
              <w:rPr>
                <w:rFonts w:ascii="Times New Roman" w:hAnsi="Times New Roman"/>
                <w:sz w:val="24"/>
                <w:szCs w:val="24"/>
              </w:rPr>
              <w:t xml:space="preserve"> prasību nodrošināšanu projektu ietvaros</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423A1C7E" w14:textId="77777777" w:rsidR="0054374B" w:rsidRPr="00096960" w:rsidRDefault="0054374B" w:rsidP="0054374B">
            <w:pPr>
              <w:pStyle w:val="NormalWeb"/>
              <w:spacing w:after="0"/>
              <w:jc w:val="both"/>
            </w:pPr>
            <w:r w:rsidRPr="00096960">
              <w:t xml:space="preserve">a) nodrošinātas vides </w:t>
            </w:r>
            <w:proofErr w:type="spellStart"/>
            <w:r w:rsidRPr="00096960">
              <w:t>piekļūstamības</w:t>
            </w:r>
            <w:proofErr w:type="spellEnd"/>
            <w:r w:rsidRPr="00096960">
              <w:t xml:space="preserve"> konsultācijas ERAF un KF projektu īstenotājiem</w:t>
            </w:r>
            <w:r w:rsidRPr="00096960">
              <w:rPr>
                <w:rStyle w:val="FootnoteReference"/>
              </w:rPr>
              <w:footnoteReference w:id="78"/>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4A63E178" w14:textId="77777777" w:rsidR="0054374B" w:rsidRPr="00096960" w:rsidRDefault="0054374B" w:rsidP="0054374B">
            <w:pPr>
              <w:pStyle w:val="NormalWeb"/>
              <w:spacing w:after="0"/>
              <w:jc w:val="both"/>
            </w:pPr>
            <w:r w:rsidRPr="00096960">
              <w:t>Katru gadu 30 konsultācijas</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4CD9BF2"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0EE48D93"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ES fondu projektu īstenotāji</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0F37964" w14:textId="46E1A8F1" w:rsidR="0054374B" w:rsidRPr="00096960" w:rsidRDefault="0054374B" w:rsidP="0054374B">
            <w:pPr>
              <w:suppressAutoHyphens w:val="0"/>
              <w:autoSpaceDN/>
              <w:spacing w:after="0" w:line="240" w:lineRule="auto"/>
              <w:ind w:right="108"/>
              <w:jc w:val="both"/>
              <w:textAlignment w:val="auto"/>
              <w:rPr>
                <w:rFonts w:ascii="Times New Roman" w:hAnsi="Times New Roman"/>
                <w:sz w:val="24"/>
                <w:szCs w:val="24"/>
              </w:rPr>
            </w:pPr>
            <w:r w:rsidRPr="00096960">
              <w:rPr>
                <w:rFonts w:ascii="Times New Roman" w:hAnsi="Times New Roman"/>
                <w:sz w:val="24"/>
                <w:szCs w:val="24"/>
              </w:rPr>
              <w:t>Līdz 2027.gada 2.pusgadam</w:t>
            </w:r>
            <w:r w:rsidRPr="00096960">
              <w:rPr>
                <w:rFonts w:ascii="Times New Roman" w:hAnsi="Times New Roman"/>
                <w:bCs/>
                <w:sz w:val="24"/>
                <w:szCs w:val="24"/>
              </w:rPr>
              <w:t xml:space="preserve"> </w:t>
            </w:r>
          </w:p>
        </w:tc>
      </w:tr>
      <w:tr w:rsidR="00096960" w:rsidRPr="00096960" w14:paraId="30BA3C1F" w14:textId="77777777" w:rsidTr="00AF7F49">
        <w:trPr>
          <w:gridAfter w:val="1"/>
          <w:wAfter w:w="3" w:type="pct"/>
        </w:trPr>
        <w:tc>
          <w:tcPr>
            <w:tcW w:w="430" w:type="pct"/>
            <w:vMerge/>
            <w:tcBorders>
              <w:left w:val="outset" w:sz="6" w:space="0" w:color="414142"/>
              <w:bottom w:val="outset" w:sz="6" w:space="0" w:color="414142"/>
              <w:right w:val="outset" w:sz="6" w:space="0" w:color="414142"/>
            </w:tcBorders>
            <w:shd w:val="clear" w:color="auto" w:fill="FFFFFF"/>
          </w:tcPr>
          <w:p w14:paraId="1BAF8B17"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931" w:type="pct"/>
            <w:vMerge/>
            <w:tcBorders>
              <w:left w:val="outset" w:sz="6" w:space="0" w:color="414142"/>
              <w:bottom w:val="outset" w:sz="6" w:space="0" w:color="414142"/>
              <w:right w:val="outset" w:sz="6" w:space="0" w:color="414142"/>
            </w:tcBorders>
            <w:shd w:val="clear" w:color="auto" w:fill="FFFFFF"/>
          </w:tcPr>
          <w:p w14:paraId="3877B012"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62AA7DA6" w14:textId="77777777" w:rsidR="0054374B" w:rsidRPr="00096960" w:rsidRDefault="0054374B" w:rsidP="0054374B">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 xml:space="preserve">b) nodrošināti semināri par vides un informācijas </w:t>
            </w:r>
            <w:proofErr w:type="spellStart"/>
            <w:r w:rsidRPr="00096960">
              <w:rPr>
                <w:rFonts w:ascii="Times New Roman" w:hAnsi="Times New Roman"/>
                <w:bCs/>
                <w:sz w:val="24"/>
                <w:szCs w:val="24"/>
              </w:rPr>
              <w:t>piekļūstamību</w:t>
            </w:r>
            <w:proofErr w:type="spellEnd"/>
            <w:r w:rsidRPr="00096960">
              <w:rPr>
                <w:rFonts w:ascii="Times New Roman" w:hAnsi="Times New Roman"/>
                <w:bCs/>
                <w:sz w:val="24"/>
                <w:szCs w:val="24"/>
              </w:rPr>
              <w:t xml:space="preserve">  ES fondu finansējuma saņēmējiem</w:t>
            </w:r>
            <w:r w:rsidRPr="00096960">
              <w:rPr>
                <w:rStyle w:val="FootnoteReference"/>
                <w:rFonts w:ascii="Times New Roman" w:hAnsi="Times New Roman"/>
                <w:bCs/>
                <w:sz w:val="24"/>
                <w:szCs w:val="24"/>
              </w:rPr>
              <w:footnoteReference w:id="79"/>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41A344B6" w14:textId="77777777" w:rsidR="0054374B" w:rsidRPr="00096960" w:rsidRDefault="0054374B" w:rsidP="00A5175F">
            <w:pPr>
              <w:suppressAutoHyphens w:val="0"/>
              <w:autoSpaceDN/>
              <w:spacing w:after="0" w:line="240" w:lineRule="auto"/>
              <w:ind w:right="120"/>
              <w:jc w:val="both"/>
              <w:textAlignment w:val="auto"/>
              <w:rPr>
                <w:rFonts w:ascii="Times New Roman" w:hAnsi="Times New Roman"/>
                <w:bCs/>
                <w:sz w:val="24"/>
                <w:szCs w:val="24"/>
              </w:rPr>
            </w:pPr>
            <w:r w:rsidRPr="00096960">
              <w:rPr>
                <w:rFonts w:ascii="Times New Roman" w:hAnsi="Times New Roman"/>
                <w:bCs/>
                <w:sz w:val="24"/>
                <w:szCs w:val="24"/>
              </w:rPr>
              <w:t>Katru gadu – 4 semināri</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2F8FDA2D"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r w:rsidRPr="00096960">
              <w:rPr>
                <w:rFonts w:ascii="Times New Roman" w:hAnsi="Times New Roman"/>
                <w:bCs/>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CB1C4F1"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Nozaru ministrijas</w:t>
            </w:r>
          </w:p>
          <w:p w14:paraId="0ADD2E2A"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p>
          <w:p w14:paraId="6240C837" w14:textId="77777777" w:rsidR="0054374B" w:rsidRPr="00096960" w:rsidRDefault="0054374B" w:rsidP="0054374B">
            <w:pPr>
              <w:suppressAutoHyphens w:val="0"/>
              <w:autoSpaceDN/>
              <w:spacing w:after="0" w:line="240" w:lineRule="auto"/>
              <w:jc w:val="both"/>
              <w:textAlignment w:val="auto"/>
              <w:rPr>
                <w:rFonts w:ascii="Times New Roman" w:hAnsi="Times New Roman"/>
                <w:bCs/>
                <w:sz w:val="24"/>
                <w:szCs w:val="24"/>
              </w:rPr>
            </w:pPr>
            <w:r w:rsidRPr="00096960">
              <w:rPr>
                <w:rFonts w:ascii="Times New Roman" w:hAnsi="Times New Roman"/>
                <w:bCs/>
                <w:sz w:val="24"/>
                <w:szCs w:val="24"/>
              </w:rPr>
              <w:t xml:space="preserve"> ES fondu finansējuma saņēmēji </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6A4DC057" w14:textId="46B6D0DD" w:rsidR="0054374B" w:rsidRPr="00096960" w:rsidRDefault="0054374B" w:rsidP="0054374B">
            <w:pPr>
              <w:suppressAutoHyphens w:val="0"/>
              <w:autoSpaceDN/>
              <w:spacing w:after="0" w:line="240" w:lineRule="auto"/>
              <w:ind w:right="249"/>
              <w:jc w:val="both"/>
              <w:textAlignment w:val="auto"/>
              <w:rPr>
                <w:rFonts w:ascii="Times New Roman" w:hAnsi="Times New Roman"/>
                <w:bCs/>
                <w:sz w:val="24"/>
                <w:szCs w:val="24"/>
              </w:rPr>
            </w:pPr>
            <w:r w:rsidRPr="00096960">
              <w:rPr>
                <w:rFonts w:ascii="Times New Roman" w:hAnsi="Times New Roman"/>
                <w:bCs/>
                <w:sz w:val="24"/>
                <w:szCs w:val="24"/>
              </w:rPr>
              <w:t>Līdz 2027. gada 2.pusgadam</w:t>
            </w:r>
          </w:p>
          <w:p w14:paraId="43D8CC0E"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p w14:paraId="6F1917FD"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bCs/>
                <w:sz w:val="24"/>
                <w:szCs w:val="24"/>
              </w:rPr>
            </w:pPr>
          </w:p>
        </w:tc>
      </w:tr>
      <w:tr w:rsidR="00096960" w:rsidRPr="00096960" w14:paraId="25712E13"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73A14ACC"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5.6.</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05370EE1" w14:textId="31164FBD" w:rsidR="0054374B" w:rsidRPr="00096960" w:rsidRDefault="0054374B" w:rsidP="00AE7E4C">
            <w:pPr>
              <w:suppressAutoHyphens w:val="0"/>
              <w:autoSpaceDN/>
              <w:spacing w:after="0" w:line="240" w:lineRule="auto"/>
              <w:jc w:val="both"/>
              <w:textAlignment w:val="auto"/>
              <w:rPr>
                <w:rFonts w:ascii="Times New Roman" w:hAnsi="Times New Roman"/>
                <w:sz w:val="24"/>
                <w:szCs w:val="24"/>
              </w:rPr>
            </w:pPr>
            <w:r w:rsidRPr="00096960">
              <w:rPr>
                <w:rStyle w:val="ui-provider"/>
                <w:rFonts w:ascii="Times New Roman" w:hAnsi="Times New Roman"/>
                <w:sz w:val="24"/>
                <w:szCs w:val="24"/>
              </w:rPr>
              <w:t xml:space="preserve">Īstenot atbalsta pasākumus diskriminācijas risku novēršanai, vienlīdzīgu iespēju un </w:t>
            </w:r>
            <w:proofErr w:type="spellStart"/>
            <w:r w:rsidRPr="00096960">
              <w:rPr>
                <w:rStyle w:val="ui-provider"/>
                <w:rFonts w:ascii="Times New Roman" w:hAnsi="Times New Roman"/>
                <w:sz w:val="24"/>
                <w:szCs w:val="24"/>
              </w:rPr>
              <w:t>nediskriminācijas</w:t>
            </w:r>
            <w:proofErr w:type="spellEnd"/>
            <w:r w:rsidRPr="00096960">
              <w:rPr>
                <w:rStyle w:val="ui-provider"/>
                <w:rFonts w:ascii="Times New Roman" w:hAnsi="Times New Roman"/>
                <w:sz w:val="24"/>
                <w:szCs w:val="24"/>
              </w:rPr>
              <w:t xml:space="preserve"> veicināšanai, lai sekmētu sociālās atstumtības un diskriminācijas riskam pakļauto personu, t.sk. personu ar invaliditāti  iekļaušanos sabiedrībā un darba tirgū</w:t>
            </w:r>
          </w:p>
          <w:p w14:paraId="2C42820A"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0E838B3C" w14:textId="3FFDDB3B" w:rsidR="0054374B" w:rsidRPr="00096960" w:rsidRDefault="0054374B" w:rsidP="0054374B">
            <w:pPr>
              <w:pStyle w:val="NormalWeb"/>
              <w:spacing w:after="0"/>
              <w:ind w:left="142"/>
              <w:jc w:val="both"/>
            </w:pPr>
            <w:r w:rsidRPr="00096960">
              <w:lastRenderedPageBreak/>
              <w:t>Sniegti atbalsta pasākumi diskriminācijas riskam pakļautajām grupām vienlīdzīgu iespēju un tiesību realizēšanai dažādās dzīves jomās</w:t>
            </w:r>
            <w:r w:rsidRPr="00096960">
              <w:rPr>
                <w:vertAlign w:val="superscript"/>
              </w:rPr>
              <w:footnoteReference w:id="80"/>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78128DA" w14:textId="6566B2E1" w:rsidR="0054374B" w:rsidRPr="00096960" w:rsidRDefault="0054374B" w:rsidP="00916005">
            <w:pPr>
              <w:pStyle w:val="NormalWeb"/>
              <w:spacing w:after="0"/>
              <w:jc w:val="both"/>
            </w:pPr>
            <w:r w:rsidRPr="00096960">
              <w:t xml:space="preserve">Īstenoti 22 projekti (projekti vērsti uz  diskriminācijas mazināšanu pēc  dzimuma, invaliditātes, vecuma pazīmes)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61092BE7"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7E62EA9"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46C59851" w14:textId="320DAF21" w:rsidR="0054374B" w:rsidRPr="00096960" w:rsidRDefault="0054374B" w:rsidP="0054374B">
            <w:pPr>
              <w:suppressAutoHyphens w:val="0"/>
              <w:autoSpaceDN/>
              <w:spacing w:after="0" w:line="240" w:lineRule="auto"/>
              <w:ind w:right="121"/>
              <w:jc w:val="both"/>
              <w:textAlignment w:val="auto"/>
              <w:rPr>
                <w:rFonts w:ascii="Times New Roman" w:hAnsi="Times New Roman"/>
                <w:sz w:val="24"/>
                <w:szCs w:val="24"/>
              </w:rPr>
            </w:pPr>
            <w:r w:rsidRPr="00096960">
              <w:rPr>
                <w:rFonts w:ascii="Times New Roman" w:hAnsi="Times New Roman"/>
                <w:sz w:val="24"/>
                <w:szCs w:val="24"/>
              </w:rPr>
              <w:t>Līdz 2027.gada 2.pusgadam</w:t>
            </w:r>
            <w:r w:rsidRPr="00096960">
              <w:rPr>
                <w:rFonts w:ascii="Times New Roman" w:hAnsi="Times New Roman"/>
                <w:bCs/>
                <w:sz w:val="24"/>
                <w:szCs w:val="24"/>
              </w:rPr>
              <w:t xml:space="preserve"> </w:t>
            </w:r>
          </w:p>
        </w:tc>
      </w:tr>
      <w:tr w:rsidR="00096960" w:rsidRPr="00096960" w14:paraId="1006F506"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02014FCB"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r w:rsidRPr="00096960">
              <w:rPr>
                <w:rFonts w:ascii="Times New Roman" w:hAnsi="Times New Roman"/>
                <w:sz w:val="24"/>
                <w:szCs w:val="24"/>
              </w:rPr>
              <w:t>5.7.</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075EDDC4" w14:textId="77777777" w:rsidR="0054374B" w:rsidRPr="00096960" w:rsidRDefault="0054374B" w:rsidP="00AE7E4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Iesaistīt sabiedrību ar invaliditāti saistītu jautājumu apspriešanā un stereotipu mazināšanā</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D6E5277" w14:textId="77777777" w:rsidR="0054374B" w:rsidRPr="00096960" w:rsidRDefault="0054374B" w:rsidP="00347940">
            <w:pPr>
              <w:pStyle w:val="NormalWeb"/>
              <w:spacing w:after="0"/>
              <w:jc w:val="both"/>
            </w:pPr>
            <w:r w:rsidRPr="00096960">
              <w:t>Veicināta pilsoniskās sabiedrības stiprināšana un iesaiste personu ar invaliditāti vienlīdzīgu iespēju nodrošināšanā</w:t>
            </w: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6C5E7AC8" w14:textId="77777777" w:rsidR="0054374B" w:rsidRPr="00096960" w:rsidRDefault="0054374B" w:rsidP="00916005">
            <w:pPr>
              <w:pStyle w:val="NormalWeb"/>
              <w:spacing w:after="0"/>
              <w:jc w:val="both"/>
            </w:pPr>
            <w:r w:rsidRPr="00096960">
              <w:t xml:space="preserve">Tematiskās diskusijas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7F993A39"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345B8861" w14:textId="77777777" w:rsidR="0054374B" w:rsidRPr="00096960" w:rsidRDefault="0054374B" w:rsidP="0054374B">
            <w:pPr>
              <w:suppressAutoHyphens w:val="0"/>
              <w:autoSpaceDN/>
              <w:spacing w:after="0" w:line="240" w:lineRule="auto"/>
              <w:ind w:right="187"/>
              <w:jc w:val="both"/>
              <w:textAlignment w:val="auto"/>
              <w:rPr>
                <w:rFonts w:ascii="Times New Roman" w:hAnsi="Times New Roman"/>
                <w:sz w:val="24"/>
                <w:szCs w:val="24"/>
              </w:rPr>
            </w:pPr>
            <w:r w:rsidRPr="00096960">
              <w:rPr>
                <w:rFonts w:ascii="Times New Roman" w:hAnsi="Times New Roman"/>
                <w:sz w:val="24"/>
                <w:szCs w:val="24"/>
              </w:rPr>
              <w:t>Nozaru ministrijas</w:t>
            </w:r>
          </w:p>
          <w:p w14:paraId="368BCBD4"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p w14:paraId="2C174EA5"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NVO</w:t>
            </w: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1530E67D" w14:textId="77777777" w:rsidR="0054374B" w:rsidRPr="00096960" w:rsidRDefault="0054374B" w:rsidP="0054374B">
            <w:pPr>
              <w:suppressAutoHyphens w:val="0"/>
              <w:autoSpaceDN/>
              <w:spacing w:after="0" w:line="240" w:lineRule="auto"/>
              <w:ind w:right="118"/>
              <w:jc w:val="both"/>
              <w:textAlignment w:val="auto"/>
              <w:rPr>
                <w:rFonts w:ascii="Times New Roman" w:hAnsi="Times New Roman"/>
                <w:sz w:val="24"/>
                <w:szCs w:val="24"/>
              </w:rPr>
            </w:pPr>
            <w:r w:rsidRPr="00096960">
              <w:rPr>
                <w:rFonts w:ascii="Times New Roman" w:hAnsi="Times New Roman"/>
                <w:sz w:val="24"/>
                <w:szCs w:val="24"/>
              </w:rPr>
              <w:t>Katru gadu</w:t>
            </w:r>
          </w:p>
        </w:tc>
      </w:tr>
      <w:tr w:rsidR="00096960" w:rsidRPr="00096960" w14:paraId="5921A324" w14:textId="77777777" w:rsidTr="00AF7F49">
        <w:trPr>
          <w:gridAfter w:val="1"/>
          <w:wAfter w:w="3" w:type="pct"/>
        </w:trPr>
        <w:tc>
          <w:tcPr>
            <w:tcW w:w="430" w:type="pct"/>
            <w:tcBorders>
              <w:top w:val="outset" w:sz="6" w:space="0" w:color="414142"/>
              <w:left w:val="outset" w:sz="6" w:space="0" w:color="414142"/>
              <w:bottom w:val="outset" w:sz="6" w:space="0" w:color="414142"/>
              <w:right w:val="outset" w:sz="6" w:space="0" w:color="414142"/>
            </w:tcBorders>
            <w:shd w:val="clear" w:color="auto" w:fill="FFFFFF"/>
          </w:tcPr>
          <w:p w14:paraId="75F28FB7" w14:textId="77777777" w:rsidR="0054374B" w:rsidRPr="00096960" w:rsidRDefault="0054374B" w:rsidP="0054374B">
            <w:pPr>
              <w:suppressAutoHyphens w:val="0"/>
              <w:autoSpaceDN/>
              <w:spacing w:after="0" w:line="240" w:lineRule="auto"/>
              <w:ind w:left="142"/>
              <w:jc w:val="both"/>
              <w:textAlignment w:val="auto"/>
              <w:rPr>
                <w:rFonts w:ascii="Times New Roman" w:hAnsi="Times New Roman"/>
                <w:sz w:val="24"/>
                <w:szCs w:val="24"/>
              </w:rPr>
            </w:pPr>
            <w:bookmarkStart w:id="45" w:name="_Hlk152083258"/>
            <w:r w:rsidRPr="00096960">
              <w:rPr>
                <w:rFonts w:ascii="Times New Roman" w:hAnsi="Times New Roman"/>
                <w:sz w:val="24"/>
                <w:szCs w:val="24"/>
              </w:rPr>
              <w:t>5.8.</w:t>
            </w:r>
          </w:p>
        </w:tc>
        <w:tc>
          <w:tcPr>
            <w:tcW w:w="931" w:type="pct"/>
            <w:tcBorders>
              <w:top w:val="outset" w:sz="6" w:space="0" w:color="414142"/>
              <w:left w:val="outset" w:sz="6" w:space="0" w:color="414142"/>
              <w:bottom w:val="outset" w:sz="6" w:space="0" w:color="414142"/>
              <w:right w:val="outset" w:sz="6" w:space="0" w:color="414142"/>
            </w:tcBorders>
            <w:shd w:val="clear" w:color="auto" w:fill="FFFFFF"/>
          </w:tcPr>
          <w:p w14:paraId="75804395" w14:textId="77777777" w:rsidR="0054374B" w:rsidRPr="00096960" w:rsidRDefault="0054374B" w:rsidP="00AE7E4C">
            <w:pPr>
              <w:suppressAutoHyphens w:val="0"/>
              <w:autoSpaceDN/>
              <w:spacing w:after="0" w:line="240" w:lineRule="auto"/>
              <w:jc w:val="both"/>
              <w:textAlignment w:val="auto"/>
              <w:rPr>
                <w:rFonts w:ascii="Times New Roman" w:hAnsi="Times New Roman"/>
                <w:sz w:val="24"/>
                <w:szCs w:val="24"/>
              </w:rPr>
            </w:pPr>
            <w:r w:rsidRPr="00096960">
              <w:rPr>
                <w:rFonts w:ascii="Times New Roman" w:hAnsi="Times New Roman"/>
                <w:sz w:val="24"/>
                <w:szCs w:val="24"/>
              </w:rPr>
              <w:t xml:space="preserve">Veicināt sabiedrības izpratni par </w:t>
            </w:r>
            <w:proofErr w:type="spellStart"/>
            <w:r w:rsidRPr="00096960">
              <w:rPr>
                <w:rFonts w:ascii="Times New Roman" w:hAnsi="Times New Roman"/>
                <w:sz w:val="24"/>
                <w:szCs w:val="24"/>
              </w:rPr>
              <w:t>nediskriminācijas</w:t>
            </w:r>
            <w:proofErr w:type="spellEnd"/>
            <w:r w:rsidRPr="00096960">
              <w:rPr>
                <w:rFonts w:ascii="Times New Roman" w:hAnsi="Times New Roman"/>
                <w:sz w:val="24"/>
                <w:szCs w:val="24"/>
              </w:rPr>
              <w:t xml:space="preserve">   jautājumiem, tostarp invaliditātes jautājumiem</w:t>
            </w:r>
          </w:p>
        </w:tc>
        <w:tc>
          <w:tcPr>
            <w:tcW w:w="785" w:type="pct"/>
            <w:tcBorders>
              <w:top w:val="outset" w:sz="6" w:space="0" w:color="414142"/>
              <w:left w:val="outset" w:sz="6" w:space="0" w:color="414142"/>
              <w:bottom w:val="outset" w:sz="6" w:space="0" w:color="414142"/>
              <w:right w:val="outset" w:sz="6" w:space="0" w:color="414142"/>
            </w:tcBorders>
            <w:shd w:val="clear" w:color="auto" w:fill="FFFFFF"/>
          </w:tcPr>
          <w:p w14:paraId="54AD9EBE" w14:textId="77777777" w:rsidR="0054374B" w:rsidRPr="00096960" w:rsidRDefault="0054374B" w:rsidP="0054374B">
            <w:pPr>
              <w:pStyle w:val="NormalWeb"/>
              <w:spacing w:after="0"/>
              <w:ind w:left="142"/>
              <w:jc w:val="both"/>
            </w:pPr>
            <w:r w:rsidRPr="00096960">
              <w:t xml:space="preserve">Nodrošināta konference par </w:t>
            </w:r>
            <w:proofErr w:type="spellStart"/>
            <w:r w:rsidRPr="00096960">
              <w:t>nediskriminācijas</w:t>
            </w:r>
            <w:proofErr w:type="spellEnd"/>
            <w:r w:rsidRPr="00096960">
              <w:t xml:space="preserve"> jautājumiem </w:t>
            </w:r>
            <w:r w:rsidRPr="00096960">
              <w:rPr>
                <w:rStyle w:val="FootnoteReference"/>
              </w:rPr>
              <w:footnoteReference w:id="81"/>
            </w:r>
          </w:p>
          <w:p w14:paraId="28E635DA" w14:textId="77777777" w:rsidR="0054374B" w:rsidRPr="00096960" w:rsidRDefault="0054374B" w:rsidP="0054374B">
            <w:pPr>
              <w:pStyle w:val="NormalWeb"/>
              <w:spacing w:after="0"/>
              <w:jc w:val="both"/>
            </w:pPr>
          </w:p>
        </w:tc>
        <w:tc>
          <w:tcPr>
            <w:tcW w:w="855" w:type="pct"/>
            <w:tcBorders>
              <w:top w:val="outset" w:sz="6" w:space="0" w:color="414142"/>
              <w:left w:val="outset" w:sz="6" w:space="0" w:color="414142"/>
              <w:bottom w:val="outset" w:sz="6" w:space="0" w:color="414142"/>
              <w:right w:val="outset" w:sz="6" w:space="0" w:color="414142"/>
            </w:tcBorders>
            <w:shd w:val="clear" w:color="auto" w:fill="FFFFFF"/>
          </w:tcPr>
          <w:p w14:paraId="58EB5C4D" w14:textId="080C17C6" w:rsidR="0054374B" w:rsidRPr="00096960" w:rsidRDefault="0054374B" w:rsidP="00916005">
            <w:pPr>
              <w:pStyle w:val="NormalWeb"/>
              <w:spacing w:after="0"/>
              <w:jc w:val="both"/>
            </w:pPr>
            <w:r w:rsidRPr="00096960">
              <w:t xml:space="preserve">Konference – 4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cPr>
          <w:p w14:paraId="5840EDC8"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r w:rsidRPr="00096960">
              <w:rPr>
                <w:rFonts w:ascii="Times New Roman" w:hAnsi="Times New Roman"/>
                <w:sz w:val="24"/>
                <w:szCs w:val="24"/>
              </w:rPr>
              <w:t>LM</w:t>
            </w:r>
          </w:p>
        </w:tc>
        <w:tc>
          <w:tcPr>
            <w:tcW w:w="643" w:type="pct"/>
            <w:tcBorders>
              <w:top w:val="outset" w:sz="6" w:space="0" w:color="414142"/>
              <w:left w:val="outset" w:sz="6" w:space="0" w:color="414142"/>
              <w:bottom w:val="outset" w:sz="6" w:space="0" w:color="414142"/>
              <w:right w:val="outset" w:sz="6" w:space="0" w:color="414142"/>
            </w:tcBorders>
            <w:shd w:val="clear" w:color="auto" w:fill="FFFFFF"/>
          </w:tcPr>
          <w:p w14:paraId="4DEEFC81" w14:textId="77777777" w:rsidR="0054374B" w:rsidRPr="00096960" w:rsidRDefault="0054374B" w:rsidP="0054374B">
            <w:pPr>
              <w:suppressAutoHyphens w:val="0"/>
              <w:autoSpaceDN/>
              <w:spacing w:after="0" w:line="240" w:lineRule="auto"/>
              <w:ind w:right="-255"/>
              <w:jc w:val="both"/>
              <w:textAlignment w:val="auto"/>
              <w:rPr>
                <w:rFonts w:ascii="Times New Roman" w:hAnsi="Times New Roman"/>
                <w:sz w:val="24"/>
                <w:szCs w:val="24"/>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tcPr>
          <w:p w14:paraId="6459BB73" w14:textId="24C16B42" w:rsidR="0054374B" w:rsidRPr="00096960" w:rsidRDefault="0054374B" w:rsidP="0054374B">
            <w:pPr>
              <w:suppressAutoHyphens w:val="0"/>
              <w:autoSpaceDN/>
              <w:spacing w:after="0" w:line="240" w:lineRule="auto"/>
              <w:ind w:right="125"/>
              <w:jc w:val="both"/>
              <w:textAlignment w:val="auto"/>
              <w:rPr>
                <w:rFonts w:ascii="Times New Roman" w:hAnsi="Times New Roman"/>
                <w:sz w:val="24"/>
                <w:szCs w:val="24"/>
              </w:rPr>
            </w:pPr>
            <w:r w:rsidRPr="00096960">
              <w:rPr>
                <w:rFonts w:ascii="Times New Roman" w:hAnsi="Times New Roman"/>
                <w:sz w:val="24"/>
                <w:szCs w:val="24"/>
              </w:rPr>
              <w:t>Līdz 2027.gada 2.pusgadam</w:t>
            </w:r>
          </w:p>
          <w:p w14:paraId="61791BC4" w14:textId="77777777" w:rsidR="0054374B" w:rsidRPr="00096960" w:rsidRDefault="0054374B" w:rsidP="0054374B">
            <w:pPr>
              <w:suppressAutoHyphens w:val="0"/>
              <w:autoSpaceDN/>
              <w:spacing w:after="0" w:line="240" w:lineRule="auto"/>
              <w:ind w:right="263"/>
              <w:jc w:val="both"/>
              <w:textAlignment w:val="auto"/>
              <w:rPr>
                <w:rFonts w:ascii="Times New Roman" w:hAnsi="Times New Roman"/>
                <w:sz w:val="24"/>
                <w:szCs w:val="24"/>
              </w:rPr>
            </w:pPr>
          </w:p>
          <w:p w14:paraId="7E2B2B1B" w14:textId="77777777" w:rsidR="0054374B" w:rsidRPr="00096960" w:rsidRDefault="0054374B" w:rsidP="0054374B">
            <w:pPr>
              <w:suppressAutoHyphens w:val="0"/>
              <w:autoSpaceDN/>
              <w:spacing w:after="0" w:line="240" w:lineRule="auto"/>
              <w:ind w:right="263"/>
              <w:jc w:val="both"/>
              <w:textAlignment w:val="auto"/>
              <w:rPr>
                <w:rFonts w:ascii="Times New Roman" w:hAnsi="Times New Roman"/>
                <w:sz w:val="24"/>
                <w:szCs w:val="24"/>
              </w:rPr>
            </w:pPr>
          </w:p>
        </w:tc>
      </w:tr>
      <w:bookmarkEnd w:id="45"/>
    </w:tbl>
    <w:p w14:paraId="182D3105" w14:textId="77777777" w:rsidR="00056854" w:rsidRPr="00096960" w:rsidRDefault="00056854" w:rsidP="00C02A5C">
      <w:pPr>
        <w:spacing w:after="0" w:line="240" w:lineRule="auto"/>
        <w:jc w:val="both"/>
        <w:rPr>
          <w:rFonts w:ascii="Times New Roman" w:hAnsi="Times New Roman"/>
          <w:b/>
          <w:sz w:val="24"/>
          <w:szCs w:val="24"/>
        </w:rPr>
        <w:sectPr w:rsidR="00056854" w:rsidRPr="00096960" w:rsidSect="0003574C">
          <w:pgSz w:w="16840" w:h="11907" w:orient="landscape"/>
          <w:pgMar w:top="1701" w:right="1134" w:bottom="1276" w:left="1134" w:header="720" w:footer="720" w:gutter="0"/>
          <w:cols w:space="720"/>
        </w:sectPr>
      </w:pPr>
    </w:p>
    <w:p w14:paraId="3E4F8675" w14:textId="77777777" w:rsidR="000878D6" w:rsidRPr="00096960" w:rsidRDefault="000878D6" w:rsidP="000878D6">
      <w:pPr>
        <w:pStyle w:val="Heading1"/>
        <w:spacing w:before="0" w:after="0" w:line="240" w:lineRule="auto"/>
        <w:ind w:left="720"/>
        <w:jc w:val="both"/>
      </w:pPr>
      <w:bookmarkStart w:id="46" w:name="_Toc70522936"/>
    </w:p>
    <w:p w14:paraId="7B28D94C" w14:textId="1B419721" w:rsidR="00F601D8" w:rsidRPr="00096960" w:rsidRDefault="002755CB" w:rsidP="00C02A5C">
      <w:pPr>
        <w:pStyle w:val="Heading1"/>
        <w:numPr>
          <w:ilvl w:val="0"/>
          <w:numId w:val="9"/>
        </w:numPr>
        <w:spacing w:before="0" w:after="0" w:line="240" w:lineRule="auto"/>
        <w:jc w:val="both"/>
      </w:pPr>
      <w:bookmarkStart w:id="47" w:name="_Toc165544995"/>
      <w:r w:rsidRPr="00096960">
        <w:t>Teritoriālā perspektīva</w:t>
      </w:r>
      <w:bookmarkEnd w:id="46"/>
      <w:bookmarkEnd w:id="47"/>
    </w:p>
    <w:p w14:paraId="20EFA65E" w14:textId="77777777" w:rsidR="00DB2C2A" w:rsidRPr="00096960" w:rsidRDefault="00DB2C2A" w:rsidP="00DB2C2A">
      <w:pPr>
        <w:rPr>
          <w:rFonts w:ascii="Times New Roman" w:hAnsi="Times New Roman"/>
        </w:rPr>
      </w:pPr>
    </w:p>
    <w:p w14:paraId="69252B8C" w14:textId="776832D7" w:rsidR="002755CB" w:rsidRPr="00096960" w:rsidRDefault="002755CB" w:rsidP="00C02A5C">
      <w:pPr>
        <w:shd w:val="clear" w:color="auto" w:fill="FFFFFF"/>
        <w:suppressAutoHyphens w:val="0"/>
        <w:autoSpaceDN/>
        <w:spacing w:after="0" w:line="240" w:lineRule="auto"/>
        <w:ind w:firstLine="567"/>
        <w:jc w:val="both"/>
        <w:textAlignment w:val="auto"/>
        <w:rPr>
          <w:rFonts w:ascii="Times New Roman" w:eastAsia="Times New Roman" w:hAnsi="Times New Roman"/>
          <w:sz w:val="24"/>
          <w:szCs w:val="24"/>
          <w:lang w:eastAsia="lv-LV"/>
        </w:rPr>
      </w:pPr>
      <w:r w:rsidRPr="00096960">
        <w:rPr>
          <w:rFonts w:ascii="Times New Roman" w:eastAsia="Times New Roman" w:hAnsi="Times New Roman"/>
          <w:sz w:val="24"/>
          <w:szCs w:val="24"/>
          <w:lang w:eastAsia="lv-LV"/>
        </w:rPr>
        <w:t>Plānā iekļauto pasākumu mērķa teritorija ir visa Latvija, nodrošinot personu ar invaliditāti vienlīdzīgu vajadzību un interešu pārstāvēšanu. Atbildīgā institūcija par Plāna ieviešanas rezultātu pārraudzību ir L</w:t>
      </w:r>
      <w:r w:rsidR="003E14D2" w:rsidRPr="00096960">
        <w:rPr>
          <w:rFonts w:ascii="Times New Roman" w:eastAsia="Times New Roman" w:hAnsi="Times New Roman"/>
          <w:sz w:val="24"/>
          <w:szCs w:val="24"/>
          <w:lang w:eastAsia="lv-LV"/>
        </w:rPr>
        <w:t>M</w:t>
      </w:r>
      <w:r w:rsidRPr="00096960">
        <w:rPr>
          <w:rFonts w:ascii="Times New Roman" w:eastAsia="Times New Roman" w:hAnsi="Times New Roman"/>
          <w:sz w:val="24"/>
          <w:szCs w:val="24"/>
          <w:lang w:eastAsia="lv-LV"/>
        </w:rPr>
        <w:t xml:space="preserve">. ANO Konvencijā noteiktās tiesības un pamatprincipi ir īstenojami horizontāli, t.i., nozaru atbildīgās ministrijas un citas iesaistītās institūcijas katra ir atbildīga par ANO Konvencijā noteikto saistību pakāpenisku ieviešanu attiecīgajā jomā. Izstrādājot politikas plānošanas dokumentus un tiesību aktu projektus, nozares ministrijas ir atbildīgas par to, lai tajos tiktu </w:t>
      </w:r>
      <w:r w:rsidR="003E14D2" w:rsidRPr="00096960">
        <w:rPr>
          <w:rFonts w:ascii="Times New Roman" w:eastAsia="Times New Roman" w:hAnsi="Times New Roman"/>
          <w:sz w:val="24"/>
          <w:szCs w:val="24"/>
          <w:lang w:eastAsia="lv-LV"/>
        </w:rPr>
        <w:t>iek</w:t>
      </w:r>
      <w:r w:rsidR="00164F06" w:rsidRPr="00096960">
        <w:rPr>
          <w:rFonts w:ascii="Times New Roman" w:eastAsia="Times New Roman" w:hAnsi="Times New Roman"/>
          <w:sz w:val="24"/>
          <w:szCs w:val="24"/>
          <w:lang w:eastAsia="lv-LV"/>
        </w:rPr>
        <w:t>ļ</w:t>
      </w:r>
      <w:r w:rsidR="003E14D2" w:rsidRPr="00096960">
        <w:rPr>
          <w:rFonts w:ascii="Times New Roman" w:eastAsia="Times New Roman" w:hAnsi="Times New Roman"/>
          <w:sz w:val="24"/>
          <w:szCs w:val="24"/>
          <w:lang w:eastAsia="lv-LV"/>
        </w:rPr>
        <w:t>autas</w:t>
      </w:r>
      <w:r w:rsidRPr="00096960">
        <w:rPr>
          <w:rFonts w:ascii="Times New Roman" w:eastAsia="Times New Roman" w:hAnsi="Times New Roman"/>
          <w:sz w:val="24"/>
          <w:szCs w:val="24"/>
          <w:lang w:eastAsia="lv-LV"/>
        </w:rPr>
        <w:t xml:space="preserve"> personu ar invaliditāti vienlīdzīgu iespēju princips, tād</w:t>
      </w:r>
      <w:r w:rsidR="0073103C" w:rsidRPr="00096960">
        <w:rPr>
          <w:rFonts w:ascii="Times New Roman" w:eastAsia="Times New Roman" w:hAnsi="Times New Roman"/>
          <w:sz w:val="24"/>
          <w:szCs w:val="24"/>
          <w:lang w:eastAsia="lv-LV"/>
        </w:rPr>
        <w:t>ē</w:t>
      </w:r>
      <w:r w:rsidRPr="00096960">
        <w:rPr>
          <w:rFonts w:ascii="Times New Roman" w:eastAsia="Times New Roman" w:hAnsi="Times New Roman"/>
          <w:sz w:val="24"/>
          <w:szCs w:val="24"/>
          <w:lang w:eastAsia="lv-LV"/>
        </w:rPr>
        <w:t xml:space="preserve">jādi nodrošinot personu ar invaliditāti tiesību īstenošanu. Invaliditātes aspektu konsekventa ievērošana, plānojot sabiedrībai paredzētos pakalpojumus, nodrošina to </w:t>
      </w:r>
      <w:proofErr w:type="spellStart"/>
      <w:r w:rsidR="008718F6" w:rsidRPr="00096960">
        <w:rPr>
          <w:rFonts w:ascii="Times New Roman" w:eastAsia="Times New Roman" w:hAnsi="Times New Roman"/>
          <w:sz w:val="24"/>
          <w:szCs w:val="24"/>
          <w:lang w:eastAsia="lv-LV"/>
        </w:rPr>
        <w:t>piekļūstamību</w:t>
      </w:r>
      <w:proofErr w:type="spellEnd"/>
      <w:r w:rsidRPr="00096960">
        <w:rPr>
          <w:rFonts w:ascii="Times New Roman" w:eastAsia="Times New Roman" w:hAnsi="Times New Roman"/>
          <w:sz w:val="24"/>
          <w:szCs w:val="24"/>
          <w:lang w:eastAsia="lv-LV"/>
        </w:rPr>
        <w:t xml:space="preserve"> arī </w:t>
      </w:r>
      <w:r w:rsidR="00906D7C" w:rsidRPr="00096960">
        <w:rPr>
          <w:rFonts w:ascii="Times New Roman" w:eastAsia="Times New Roman" w:hAnsi="Times New Roman"/>
          <w:sz w:val="24"/>
          <w:szCs w:val="24"/>
          <w:lang w:eastAsia="lv-LV"/>
        </w:rPr>
        <w:t>personām</w:t>
      </w:r>
      <w:r w:rsidRPr="00096960">
        <w:rPr>
          <w:rFonts w:ascii="Times New Roman" w:eastAsia="Times New Roman" w:hAnsi="Times New Roman"/>
          <w:sz w:val="24"/>
          <w:szCs w:val="24"/>
          <w:lang w:eastAsia="lv-LV"/>
        </w:rPr>
        <w:t xml:space="preserve"> ar invaliditāti.</w:t>
      </w:r>
    </w:p>
    <w:p w14:paraId="52048C46" w14:textId="77777777" w:rsidR="00F601D8" w:rsidRPr="00096960" w:rsidRDefault="00F601D8" w:rsidP="00C02A5C">
      <w:pPr>
        <w:shd w:val="clear" w:color="auto" w:fill="FFFFFF"/>
        <w:suppressAutoHyphens w:val="0"/>
        <w:autoSpaceDN/>
        <w:spacing w:after="0" w:line="240" w:lineRule="auto"/>
        <w:ind w:firstLine="567"/>
        <w:jc w:val="both"/>
        <w:textAlignment w:val="auto"/>
        <w:rPr>
          <w:rFonts w:ascii="Times New Roman" w:eastAsia="Times New Roman" w:hAnsi="Times New Roman"/>
          <w:sz w:val="24"/>
          <w:szCs w:val="24"/>
          <w:lang w:eastAsia="lv-LV"/>
        </w:rPr>
      </w:pPr>
    </w:p>
    <w:p w14:paraId="2083378E" w14:textId="0E873742" w:rsidR="00F601D8" w:rsidRPr="00096960" w:rsidRDefault="002755CB" w:rsidP="00C02A5C">
      <w:pPr>
        <w:pStyle w:val="Heading1"/>
        <w:numPr>
          <w:ilvl w:val="0"/>
          <w:numId w:val="9"/>
        </w:numPr>
        <w:spacing w:before="0" w:after="0" w:line="240" w:lineRule="auto"/>
        <w:jc w:val="both"/>
      </w:pPr>
      <w:bookmarkStart w:id="48" w:name="_Toc70522937"/>
      <w:bookmarkStart w:id="49" w:name="_Toc165544996"/>
      <w:r w:rsidRPr="00096960">
        <w:t>Ietekmes novērtējums uz valsts un pašvaldību budžetu</w:t>
      </w:r>
      <w:bookmarkEnd w:id="48"/>
      <w:bookmarkEnd w:id="49"/>
    </w:p>
    <w:p w14:paraId="745F870F" w14:textId="77777777" w:rsidR="00371A8A" w:rsidRPr="00096960" w:rsidRDefault="00371A8A" w:rsidP="00371A8A">
      <w:pPr>
        <w:rPr>
          <w:rFonts w:ascii="Times New Roman" w:hAnsi="Times New Roman"/>
        </w:rPr>
      </w:pPr>
    </w:p>
    <w:p w14:paraId="64F7189A" w14:textId="04BA197A" w:rsidR="00715009" w:rsidRPr="00096960" w:rsidRDefault="002755CB" w:rsidP="00CC0BA0">
      <w:pPr>
        <w:spacing w:after="0" w:line="240" w:lineRule="auto"/>
        <w:ind w:firstLine="360"/>
        <w:jc w:val="both"/>
        <w:rPr>
          <w:rFonts w:ascii="Times New Roman" w:hAnsi="Times New Roman"/>
          <w:bCs/>
          <w:sz w:val="24"/>
          <w:szCs w:val="24"/>
        </w:rPr>
      </w:pPr>
      <w:r w:rsidRPr="00096960">
        <w:rPr>
          <w:rFonts w:ascii="Times New Roman" w:eastAsia="Times New Roman" w:hAnsi="Times New Roman"/>
          <w:sz w:val="24"/>
          <w:szCs w:val="24"/>
          <w:lang w:eastAsia="lv-LV"/>
        </w:rPr>
        <w:t>Plānā iekļauto pasākumu īstenošana ir paredzēta no valsts budžeta līdzekļiem vai no ES fondu līdzekļiem.</w:t>
      </w:r>
      <w:r w:rsidR="009A372D" w:rsidRPr="00096960">
        <w:rPr>
          <w:rFonts w:ascii="Times New Roman" w:hAnsi="Times New Roman"/>
          <w:sz w:val="24"/>
          <w:szCs w:val="24"/>
        </w:rPr>
        <w:t xml:space="preserve"> </w:t>
      </w:r>
      <w:r w:rsidR="00371A8A" w:rsidRPr="00096960">
        <w:rPr>
          <w:rFonts w:ascii="Times New Roman" w:hAnsi="Times New Roman"/>
          <w:bCs/>
          <w:sz w:val="24"/>
          <w:szCs w:val="24"/>
        </w:rPr>
        <w:t>Plānojot un īstenojot Plānā noteiktos pasākumus, tiks vērtēta pasākuma ietekme  arī  no komercdarbības atbalsta viedokļa, nepieciešamības gadījumā nodrošinot attiecīgo atbalsta pasākumu atbilstību komercdarbības atbalsta kontroles regulējumam.</w:t>
      </w:r>
    </w:p>
    <w:p w14:paraId="46949267" w14:textId="037DB34F" w:rsidR="00C70852" w:rsidRPr="00096960" w:rsidRDefault="00F601D8" w:rsidP="00CC0BA0">
      <w:pPr>
        <w:shd w:val="clear" w:color="auto" w:fill="FFFFFF"/>
        <w:suppressAutoHyphens w:val="0"/>
        <w:autoSpaceDN/>
        <w:spacing w:after="0" w:line="240" w:lineRule="auto"/>
        <w:ind w:firstLine="567"/>
        <w:jc w:val="both"/>
        <w:textAlignment w:val="auto"/>
        <w:rPr>
          <w:rFonts w:ascii="Times New Roman" w:hAnsi="Times New Roman"/>
          <w:sz w:val="24"/>
          <w:szCs w:val="24"/>
        </w:rPr>
      </w:pPr>
      <w:r w:rsidRPr="00096960">
        <w:rPr>
          <w:rFonts w:ascii="Times New Roman" w:hAnsi="Times New Roman"/>
          <w:sz w:val="24"/>
          <w:szCs w:val="24"/>
        </w:rPr>
        <w:t xml:space="preserve">Plāna pasākumu </w:t>
      </w:r>
      <w:r w:rsidR="004470F4" w:rsidRPr="00096960">
        <w:rPr>
          <w:rFonts w:ascii="Times New Roman" w:hAnsi="Times New Roman"/>
          <w:sz w:val="24"/>
          <w:szCs w:val="24"/>
        </w:rPr>
        <w:t>ieviešana</w:t>
      </w:r>
      <w:r w:rsidRPr="00096960">
        <w:rPr>
          <w:rFonts w:ascii="Times New Roman" w:hAnsi="Times New Roman"/>
          <w:sz w:val="24"/>
          <w:szCs w:val="24"/>
        </w:rPr>
        <w:t xml:space="preserve"> 2024. </w:t>
      </w:r>
      <w:r w:rsidR="00CC0BA0" w:rsidRPr="00096960">
        <w:rPr>
          <w:rFonts w:ascii="Times New Roman" w:hAnsi="Times New Roman"/>
          <w:sz w:val="24"/>
          <w:szCs w:val="24"/>
        </w:rPr>
        <w:t>g</w:t>
      </w:r>
      <w:r w:rsidRPr="00096960">
        <w:rPr>
          <w:rFonts w:ascii="Times New Roman" w:hAnsi="Times New Roman"/>
          <w:sz w:val="24"/>
          <w:szCs w:val="24"/>
        </w:rPr>
        <w:t>adam ir nodrošināma jau piešķirto budžeta līdzekļu ietvaros</w:t>
      </w:r>
      <w:r w:rsidR="00C70852" w:rsidRPr="00096960">
        <w:rPr>
          <w:rFonts w:ascii="Times New Roman" w:hAnsi="Times New Roman"/>
          <w:sz w:val="24"/>
          <w:szCs w:val="24"/>
        </w:rPr>
        <w:t xml:space="preserve"> (izņemot to Plāna pa</w:t>
      </w:r>
      <w:r w:rsidR="006B6B3C" w:rsidRPr="00096960">
        <w:rPr>
          <w:rFonts w:ascii="Times New Roman" w:hAnsi="Times New Roman"/>
          <w:sz w:val="24"/>
          <w:szCs w:val="24"/>
        </w:rPr>
        <w:t>s</w:t>
      </w:r>
      <w:r w:rsidR="00C70852" w:rsidRPr="00096960">
        <w:rPr>
          <w:rFonts w:ascii="Times New Roman" w:hAnsi="Times New Roman"/>
          <w:sz w:val="24"/>
          <w:szCs w:val="24"/>
        </w:rPr>
        <w:t>ākumu īstenošana, kuru ieviešana</w:t>
      </w:r>
      <w:r w:rsidR="00600A7C" w:rsidRPr="00096960">
        <w:rPr>
          <w:rFonts w:ascii="Times New Roman" w:hAnsi="Times New Roman"/>
          <w:sz w:val="24"/>
          <w:szCs w:val="24"/>
        </w:rPr>
        <w:t xml:space="preserve"> </w:t>
      </w:r>
      <w:r w:rsidR="00C70852" w:rsidRPr="00096960">
        <w:rPr>
          <w:rFonts w:ascii="Times New Roman" w:hAnsi="Times New Roman"/>
          <w:sz w:val="24"/>
          <w:szCs w:val="24"/>
        </w:rPr>
        <w:t>ir paredzēt</w:t>
      </w:r>
      <w:r w:rsidR="00600A7C" w:rsidRPr="00096960">
        <w:rPr>
          <w:rFonts w:ascii="Times New Roman" w:hAnsi="Times New Roman"/>
          <w:sz w:val="24"/>
          <w:szCs w:val="24"/>
        </w:rPr>
        <w:t xml:space="preserve">a </w:t>
      </w:r>
      <w:r w:rsidR="00C70852" w:rsidRPr="00096960">
        <w:rPr>
          <w:rFonts w:ascii="Times New Roman" w:hAnsi="Times New Roman"/>
          <w:sz w:val="24"/>
          <w:szCs w:val="24"/>
        </w:rPr>
        <w:t>no ES fondu līdzekļiem un kuriem 2024.gadā finansējums tiek plānots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Pr="00096960">
        <w:rPr>
          <w:rFonts w:ascii="Times New Roman" w:hAnsi="Times New Roman"/>
          <w:sz w:val="24"/>
          <w:szCs w:val="24"/>
        </w:rPr>
        <w:t>.</w:t>
      </w:r>
    </w:p>
    <w:p w14:paraId="7238B736" w14:textId="1809C8E2" w:rsidR="00CC0BA0" w:rsidRPr="00096960" w:rsidRDefault="0081015E" w:rsidP="00CC0BA0">
      <w:pPr>
        <w:shd w:val="clear" w:color="auto" w:fill="FFFFFF"/>
        <w:suppressAutoHyphens w:val="0"/>
        <w:autoSpaceDN/>
        <w:spacing w:after="0" w:line="240" w:lineRule="auto"/>
        <w:ind w:firstLine="567"/>
        <w:jc w:val="both"/>
        <w:textAlignment w:val="auto"/>
        <w:rPr>
          <w:rFonts w:ascii="Times New Roman" w:hAnsi="Times New Roman"/>
          <w:sz w:val="24"/>
          <w:szCs w:val="24"/>
        </w:rPr>
      </w:pPr>
      <w:r w:rsidRPr="00096960">
        <w:rPr>
          <w:rFonts w:ascii="Times New Roman" w:hAnsi="Times New Roman"/>
          <w:sz w:val="24"/>
          <w:szCs w:val="24"/>
        </w:rPr>
        <w:t xml:space="preserve">Savukārt Plāna pasākumiem, </w:t>
      </w:r>
      <w:r w:rsidR="00CC0BA0" w:rsidRPr="00096960">
        <w:rPr>
          <w:rFonts w:ascii="Times New Roman" w:hAnsi="Times New Roman"/>
          <w:sz w:val="24"/>
          <w:szCs w:val="24"/>
        </w:rPr>
        <w:t>kuru īstenošanai</w:t>
      </w:r>
      <w:r w:rsidRPr="00096960">
        <w:rPr>
          <w:rFonts w:ascii="Times New Roman" w:hAnsi="Times New Roman"/>
          <w:sz w:val="24"/>
          <w:szCs w:val="24"/>
        </w:rPr>
        <w:t xml:space="preserve"> būs nepieciešams papildu finansējums 2025.gadā un turpmākajiem gadiem</w:t>
      </w:r>
      <w:r w:rsidR="00C70852" w:rsidRPr="00096960">
        <w:rPr>
          <w:rFonts w:ascii="Times New Roman" w:hAnsi="Times New Roman"/>
          <w:sz w:val="24"/>
          <w:szCs w:val="24"/>
        </w:rPr>
        <w:t>,</w:t>
      </w:r>
      <w:r w:rsidR="00AD333E" w:rsidRPr="00096960">
        <w:rPr>
          <w:rFonts w:ascii="Times New Roman" w:hAnsi="Times New Roman"/>
          <w:sz w:val="24"/>
          <w:szCs w:val="24"/>
        </w:rPr>
        <w:t xml:space="preserve"> ja to ir iespējams aprēķināt uz Plāna izstrādes brīdi, </w:t>
      </w:r>
      <w:r w:rsidR="00764D16" w:rsidRPr="00096960">
        <w:rPr>
          <w:rFonts w:ascii="Times New Roman" w:hAnsi="Times New Roman"/>
          <w:sz w:val="24"/>
          <w:szCs w:val="24"/>
        </w:rPr>
        <w:t xml:space="preserve">tas </w:t>
      </w:r>
      <w:r w:rsidRPr="00096960">
        <w:rPr>
          <w:rFonts w:ascii="Times New Roman" w:hAnsi="Times New Roman"/>
          <w:i/>
          <w:sz w:val="24"/>
          <w:szCs w:val="24"/>
        </w:rPr>
        <w:t>ir norādīts indikatīvi</w:t>
      </w:r>
      <w:r w:rsidRPr="00096960">
        <w:rPr>
          <w:rFonts w:ascii="Times New Roman" w:hAnsi="Times New Roman"/>
          <w:sz w:val="24"/>
          <w:szCs w:val="24"/>
        </w:rPr>
        <w:t xml:space="preserve"> </w:t>
      </w:r>
      <w:r w:rsidR="00CC0BA0" w:rsidRPr="00096960">
        <w:rPr>
          <w:rFonts w:ascii="Times New Roman" w:hAnsi="Times New Roman"/>
          <w:sz w:val="24"/>
          <w:szCs w:val="24"/>
        </w:rPr>
        <w:t xml:space="preserve"> - papildu nepieciešamais</w:t>
      </w:r>
      <w:r w:rsidR="00AD333E" w:rsidRPr="00096960">
        <w:rPr>
          <w:rFonts w:ascii="Times New Roman" w:hAnsi="Times New Roman"/>
          <w:sz w:val="24"/>
          <w:szCs w:val="24"/>
        </w:rPr>
        <w:t xml:space="preserve"> valsts budžeta</w:t>
      </w:r>
      <w:r w:rsidR="00CC0BA0" w:rsidRPr="00096960">
        <w:rPr>
          <w:rFonts w:ascii="Times New Roman" w:hAnsi="Times New Roman"/>
          <w:sz w:val="24"/>
          <w:szCs w:val="24"/>
        </w:rPr>
        <w:t xml:space="preserve"> finansējums</w:t>
      </w:r>
      <w:r w:rsidR="004470F4" w:rsidRPr="00096960">
        <w:rPr>
          <w:rFonts w:ascii="Times New Roman" w:hAnsi="Times New Roman"/>
          <w:sz w:val="24"/>
          <w:szCs w:val="24"/>
        </w:rPr>
        <w:t xml:space="preserve"> var</w:t>
      </w:r>
      <w:r w:rsidRPr="00096960">
        <w:rPr>
          <w:rFonts w:ascii="Times New Roman" w:hAnsi="Times New Roman"/>
          <w:sz w:val="24"/>
          <w:szCs w:val="24"/>
        </w:rPr>
        <w:t xml:space="preserve"> tiks precizēts, iesniedzot priekšlikumus prioritārajiem pasākumiem likumprojekta par valsts budžetu kārtējam gadam un vidēja termiņa budžeta ietvaru sagatavošanas un izskatīšanas procesā. </w:t>
      </w:r>
    </w:p>
    <w:p w14:paraId="1C0A0C71" w14:textId="2238E59C" w:rsidR="00AD333E" w:rsidRPr="00096960" w:rsidRDefault="0081015E" w:rsidP="00E33488">
      <w:pPr>
        <w:shd w:val="clear" w:color="auto" w:fill="FFFFFF"/>
        <w:suppressAutoHyphens w:val="0"/>
        <w:autoSpaceDN/>
        <w:spacing w:after="0" w:line="240" w:lineRule="auto"/>
        <w:ind w:firstLine="567"/>
        <w:jc w:val="both"/>
        <w:textAlignment w:val="auto"/>
        <w:rPr>
          <w:rFonts w:ascii="Times New Roman" w:hAnsi="Times New Roman"/>
          <w:sz w:val="24"/>
          <w:szCs w:val="24"/>
        </w:rPr>
      </w:pPr>
      <w:r w:rsidRPr="00096960">
        <w:rPr>
          <w:rFonts w:ascii="Times New Roman" w:hAnsi="Times New Roman"/>
          <w:sz w:val="24"/>
          <w:szCs w:val="24"/>
        </w:rPr>
        <w:t xml:space="preserve">Tāpat </w:t>
      </w:r>
      <w:r w:rsidR="00A875DF" w:rsidRPr="00096960">
        <w:rPr>
          <w:rFonts w:ascii="Times New Roman" w:hAnsi="Times New Roman"/>
          <w:sz w:val="24"/>
          <w:szCs w:val="24"/>
        </w:rPr>
        <w:t>Plāns paredz vairākus pasākumus, kuru darbības rezultāts paredz izstrādāt priekšlikumus</w:t>
      </w:r>
      <w:r w:rsidR="001C7F9C" w:rsidRPr="00096960">
        <w:rPr>
          <w:rFonts w:ascii="Times New Roman" w:hAnsi="Times New Roman"/>
          <w:sz w:val="24"/>
          <w:szCs w:val="24"/>
        </w:rPr>
        <w:t xml:space="preserve"> </w:t>
      </w:r>
      <w:r w:rsidR="00A875DF" w:rsidRPr="00096960">
        <w:rPr>
          <w:rFonts w:ascii="Times New Roman" w:hAnsi="Times New Roman"/>
          <w:sz w:val="24"/>
          <w:szCs w:val="24"/>
        </w:rPr>
        <w:t xml:space="preserve">esošo vai jaunu atbalsta pakalpojumu (gan finansiālā, gan pakalpojumu) pilnveidei vai izveidei. </w:t>
      </w:r>
      <w:r w:rsidR="00A875DF" w:rsidRPr="00096960">
        <w:rPr>
          <w:rFonts w:ascii="Times New Roman" w:hAnsi="Times New Roman"/>
          <w:i/>
          <w:sz w:val="24"/>
          <w:szCs w:val="24"/>
        </w:rPr>
        <w:t>Ņemot v</w:t>
      </w:r>
      <w:r w:rsidR="00D47EBA" w:rsidRPr="00096960">
        <w:rPr>
          <w:rFonts w:ascii="Times New Roman" w:hAnsi="Times New Roman"/>
          <w:i/>
          <w:sz w:val="24"/>
          <w:szCs w:val="24"/>
        </w:rPr>
        <w:t>ē</w:t>
      </w:r>
      <w:r w:rsidR="00A875DF" w:rsidRPr="00096960">
        <w:rPr>
          <w:rFonts w:ascii="Times New Roman" w:hAnsi="Times New Roman"/>
          <w:i/>
          <w:sz w:val="24"/>
          <w:szCs w:val="24"/>
        </w:rPr>
        <w:t>rā, ka Plān</w:t>
      </w:r>
      <w:r w:rsidR="00D47EBA" w:rsidRPr="00096960">
        <w:rPr>
          <w:rFonts w:ascii="Times New Roman" w:hAnsi="Times New Roman"/>
          <w:i/>
          <w:sz w:val="24"/>
          <w:szCs w:val="24"/>
        </w:rPr>
        <w:t>ā ietvertie pasākumi nosaka stratēģisko virzību invaliditātes politikas attīstībai</w:t>
      </w:r>
      <w:r w:rsidR="00600A7C" w:rsidRPr="00096960">
        <w:rPr>
          <w:rFonts w:ascii="Times New Roman" w:hAnsi="Times New Roman"/>
          <w:i/>
          <w:sz w:val="24"/>
          <w:szCs w:val="24"/>
        </w:rPr>
        <w:t>, paredzot kompleks</w:t>
      </w:r>
      <w:r w:rsidR="001E7685">
        <w:rPr>
          <w:rFonts w:ascii="Times New Roman" w:hAnsi="Times New Roman"/>
          <w:i/>
          <w:sz w:val="24"/>
          <w:szCs w:val="24"/>
        </w:rPr>
        <w:t>as</w:t>
      </w:r>
      <w:r w:rsidR="00600A7C" w:rsidRPr="00096960">
        <w:rPr>
          <w:rFonts w:ascii="Times New Roman" w:hAnsi="Times New Roman"/>
          <w:i/>
          <w:sz w:val="24"/>
          <w:szCs w:val="24"/>
        </w:rPr>
        <w:t xml:space="preserve"> un uz personas ar invaliditāti vajadzībām orientētas atbalsta sistēmas izveidi vairākiem gadiem</w:t>
      </w:r>
      <w:r w:rsidR="00D47EBA" w:rsidRPr="00096960">
        <w:rPr>
          <w:rFonts w:ascii="Times New Roman" w:hAnsi="Times New Roman"/>
          <w:i/>
          <w:sz w:val="24"/>
          <w:szCs w:val="24"/>
        </w:rPr>
        <w:t>,</w:t>
      </w:r>
      <w:r w:rsidR="007E50AB" w:rsidRPr="00096960">
        <w:rPr>
          <w:rFonts w:ascii="Times New Roman" w:hAnsi="Times New Roman"/>
          <w:i/>
          <w:sz w:val="24"/>
          <w:szCs w:val="24"/>
        </w:rPr>
        <w:t xml:space="preserve"> tostarp </w:t>
      </w:r>
      <w:r w:rsidR="005320D5" w:rsidRPr="00096960">
        <w:rPr>
          <w:rFonts w:ascii="Times New Roman" w:hAnsi="Times New Roman"/>
          <w:i/>
          <w:sz w:val="24"/>
          <w:szCs w:val="24"/>
        </w:rPr>
        <w:t xml:space="preserve">priekšlikumu </w:t>
      </w:r>
      <w:r w:rsidR="007E50AB" w:rsidRPr="00096960">
        <w:rPr>
          <w:rFonts w:ascii="Times New Roman" w:hAnsi="Times New Roman"/>
          <w:i/>
          <w:sz w:val="24"/>
          <w:szCs w:val="24"/>
        </w:rPr>
        <w:t xml:space="preserve">atbalsta pakalpojumu pilnveidei </w:t>
      </w:r>
      <w:r w:rsidR="005320D5" w:rsidRPr="00096960">
        <w:rPr>
          <w:rFonts w:ascii="Times New Roman" w:hAnsi="Times New Roman"/>
          <w:i/>
          <w:sz w:val="24"/>
          <w:szCs w:val="24"/>
        </w:rPr>
        <w:t>sagatavošanu,</w:t>
      </w:r>
      <w:r w:rsidR="00D47EBA" w:rsidRPr="00096960">
        <w:rPr>
          <w:rFonts w:ascii="Times New Roman" w:hAnsi="Times New Roman"/>
          <w:i/>
          <w:sz w:val="24"/>
          <w:szCs w:val="24"/>
        </w:rPr>
        <w:t xml:space="preserve"> Plāna izstrādes brīd</w:t>
      </w:r>
      <w:r w:rsidR="00764D16" w:rsidRPr="00096960">
        <w:rPr>
          <w:rFonts w:ascii="Times New Roman" w:hAnsi="Times New Roman"/>
          <w:i/>
          <w:sz w:val="24"/>
          <w:szCs w:val="24"/>
        </w:rPr>
        <w:t>ī</w:t>
      </w:r>
      <w:r w:rsidR="00D47EBA" w:rsidRPr="00096960">
        <w:rPr>
          <w:rFonts w:ascii="Times New Roman" w:hAnsi="Times New Roman"/>
          <w:i/>
          <w:sz w:val="24"/>
          <w:szCs w:val="24"/>
        </w:rPr>
        <w:t xml:space="preserve"> aprēķin</w:t>
      </w:r>
      <w:r w:rsidR="00764D16" w:rsidRPr="00096960">
        <w:rPr>
          <w:rFonts w:ascii="Times New Roman" w:hAnsi="Times New Roman"/>
          <w:i/>
          <w:sz w:val="24"/>
          <w:szCs w:val="24"/>
        </w:rPr>
        <w:t>u</w:t>
      </w:r>
      <w:r w:rsidR="00D47EBA" w:rsidRPr="00096960">
        <w:rPr>
          <w:rFonts w:ascii="Times New Roman" w:hAnsi="Times New Roman"/>
          <w:i/>
          <w:sz w:val="24"/>
          <w:szCs w:val="24"/>
        </w:rPr>
        <w:t xml:space="preserve"> par papildu finansējuma </w:t>
      </w:r>
      <w:r w:rsidR="001C7F9C" w:rsidRPr="00096960">
        <w:rPr>
          <w:rFonts w:ascii="Times New Roman" w:hAnsi="Times New Roman"/>
          <w:i/>
          <w:sz w:val="24"/>
          <w:szCs w:val="24"/>
        </w:rPr>
        <w:t>nepieciešamību</w:t>
      </w:r>
      <w:r w:rsidR="00D47EBA" w:rsidRPr="00096960">
        <w:rPr>
          <w:rFonts w:ascii="Times New Roman" w:hAnsi="Times New Roman"/>
          <w:i/>
          <w:sz w:val="24"/>
          <w:szCs w:val="24"/>
        </w:rPr>
        <w:t xml:space="preserve"> jaun</w:t>
      </w:r>
      <w:r w:rsidR="001C7F9C" w:rsidRPr="00096960">
        <w:rPr>
          <w:rFonts w:ascii="Times New Roman" w:hAnsi="Times New Roman"/>
          <w:i/>
          <w:sz w:val="24"/>
          <w:szCs w:val="24"/>
        </w:rPr>
        <w:t>o</w:t>
      </w:r>
      <w:r w:rsidR="00D47EBA" w:rsidRPr="00096960">
        <w:rPr>
          <w:rFonts w:ascii="Times New Roman" w:hAnsi="Times New Roman"/>
          <w:i/>
          <w:sz w:val="24"/>
          <w:szCs w:val="24"/>
        </w:rPr>
        <w:t xml:space="preserve"> iniciatīv</w:t>
      </w:r>
      <w:r w:rsidR="00764D16" w:rsidRPr="00096960">
        <w:rPr>
          <w:rFonts w:ascii="Times New Roman" w:hAnsi="Times New Roman"/>
          <w:i/>
          <w:sz w:val="24"/>
          <w:szCs w:val="24"/>
        </w:rPr>
        <w:t>u</w:t>
      </w:r>
      <w:r w:rsidR="00D47EBA" w:rsidRPr="00096960">
        <w:rPr>
          <w:rFonts w:ascii="Times New Roman" w:hAnsi="Times New Roman"/>
          <w:i/>
          <w:sz w:val="24"/>
          <w:szCs w:val="24"/>
        </w:rPr>
        <w:t xml:space="preserve"> ieviešanai nav iespējams </w:t>
      </w:r>
      <w:r w:rsidR="005320D5" w:rsidRPr="00096960">
        <w:rPr>
          <w:rFonts w:ascii="Times New Roman" w:hAnsi="Times New Roman"/>
          <w:i/>
          <w:sz w:val="24"/>
          <w:szCs w:val="24"/>
        </w:rPr>
        <w:t>norādīt</w:t>
      </w:r>
      <w:r w:rsidR="007E50AB" w:rsidRPr="00096960">
        <w:rPr>
          <w:rFonts w:ascii="Times New Roman" w:hAnsi="Times New Roman"/>
          <w:i/>
          <w:sz w:val="24"/>
          <w:szCs w:val="24"/>
        </w:rPr>
        <w:t xml:space="preserve">  - tas </w:t>
      </w:r>
      <w:r w:rsidR="005320D5" w:rsidRPr="00096960">
        <w:rPr>
          <w:rFonts w:ascii="Times New Roman" w:hAnsi="Times New Roman"/>
          <w:i/>
          <w:sz w:val="24"/>
          <w:szCs w:val="24"/>
        </w:rPr>
        <w:t>tiks sagatavot</w:t>
      </w:r>
      <w:r w:rsidR="007E50AB" w:rsidRPr="00096960">
        <w:rPr>
          <w:rFonts w:ascii="Times New Roman" w:hAnsi="Times New Roman"/>
          <w:i/>
          <w:sz w:val="24"/>
          <w:szCs w:val="24"/>
        </w:rPr>
        <w:t>s</w:t>
      </w:r>
      <w:r w:rsidR="005320D5" w:rsidRPr="00096960">
        <w:rPr>
          <w:rFonts w:ascii="Times New Roman" w:hAnsi="Times New Roman"/>
          <w:i/>
          <w:sz w:val="24"/>
          <w:szCs w:val="24"/>
        </w:rPr>
        <w:t xml:space="preserve"> priekšlikuma sagatavošanas brīdī</w:t>
      </w:r>
      <w:r w:rsidR="001C7F9C" w:rsidRPr="00096960">
        <w:rPr>
          <w:rFonts w:ascii="Times New Roman" w:hAnsi="Times New Roman"/>
          <w:sz w:val="24"/>
          <w:szCs w:val="24"/>
        </w:rPr>
        <w:t>.</w:t>
      </w:r>
    </w:p>
    <w:p w14:paraId="0CB090FC" w14:textId="56528787" w:rsidR="00E33488" w:rsidRPr="00096960" w:rsidRDefault="001C7F9C" w:rsidP="00E33488">
      <w:pPr>
        <w:shd w:val="clear" w:color="auto" w:fill="FFFFFF"/>
        <w:suppressAutoHyphens w:val="0"/>
        <w:autoSpaceDN/>
        <w:spacing w:after="0" w:line="240" w:lineRule="auto"/>
        <w:ind w:firstLine="567"/>
        <w:jc w:val="both"/>
        <w:textAlignment w:val="auto"/>
        <w:rPr>
          <w:rFonts w:ascii="Times New Roman" w:hAnsi="Times New Roman"/>
          <w:sz w:val="24"/>
          <w:szCs w:val="24"/>
        </w:rPr>
      </w:pPr>
      <w:r w:rsidRPr="00096960">
        <w:rPr>
          <w:rFonts w:ascii="Times New Roman" w:hAnsi="Times New Roman"/>
          <w:sz w:val="24"/>
          <w:szCs w:val="24"/>
        </w:rPr>
        <w:t xml:space="preserve">Turklāt Plānā ietvertie pasākumi šādu iniciatīvu ieviešanai ir vērtējami ne tikai </w:t>
      </w:r>
      <w:r w:rsidR="00CC0BA0" w:rsidRPr="00096960">
        <w:rPr>
          <w:rFonts w:ascii="Times New Roman" w:hAnsi="Times New Roman"/>
          <w:sz w:val="24"/>
          <w:szCs w:val="24"/>
        </w:rPr>
        <w:t xml:space="preserve">kā </w:t>
      </w:r>
      <w:r w:rsidRPr="00096960">
        <w:rPr>
          <w:rFonts w:ascii="Times New Roman" w:hAnsi="Times New Roman"/>
          <w:sz w:val="24"/>
          <w:szCs w:val="24"/>
        </w:rPr>
        <w:t>tādi, kuri rada papildu finansiālo ietekmi</w:t>
      </w:r>
      <w:r w:rsidR="00CC0BA0" w:rsidRPr="00096960">
        <w:rPr>
          <w:rFonts w:ascii="Times New Roman" w:hAnsi="Times New Roman"/>
          <w:sz w:val="24"/>
          <w:szCs w:val="24"/>
        </w:rPr>
        <w:t xml:space="preserve"> (piemēram, statiski paaugstināt kādu no valsts sociālajiem pabalstiem)</w:t>
      </w:r>
      <w:r w:rsidRPr="00096960">
        <w:rPr>
          <w:rFonts w:ascii="Times New Roman" w:hAnsi="Times New Roman"/>
          <w:sz w:val="24"/>
          <w:szCs w:val="24"/>
        </w:rPr>
        <w:t>, bet arī būtiski maina sistēmisko pieeju viena vai otra atbalsta pakalpojuma nodrošināšanā</w:t>
      </w:r>
      <w:r w:rsidR="00600A7C" w:rsidRPr="00096960">
        <w:rPr>
          <w:rFonts w:ascii="Times New Roman" w:hAnsi="Times New Roman"/>
          <w:sz w:val="24"/>
          <w:szCs w:val="24"/>
        </w:rPr>
        <w:t>. T</w:t>
      </w:r>
      <w:r w:rsidR="00CC0BA0" w:rsidRPr="00096960">
        <w:rPr>
          <w:rFonts w:ascii="Times New Roman" w:hAnsi="Times New Roman"/>
          <w:sz w:val="24"/>
          <w:szCs w:val="24"/>
        </w:rPr>
        <w:t xml:space="preserve">ādēļ pasākumu turpmāka attīstība un ieviešana ir tieši atkarīga no </w:t>
      </w:r>
      <w:r w:rsidR="00C70852" w:rsidRPr="00096960">
        <w:rPr>
          <w:rFonts w:ascii="Times New Roman" w:hAnsi="Times New Roman"/>
          <w:sz w:val="24"/>
          <w:szCs w:val="24"/>
        </w:rPr>
        <w:t xml:space="preserve">panāktajām vienošanām ar sadarbības partneriem un </w:t>
      </w:r>
      <w:r w:rsidR="00BB4444" w:rsidRPr="00096960">
        <w:rPr>
          <w:rFonts w:ascii="Times New Roman" w:hAnsi="Times New Roman"/>
          <w:sz w:val="24"/>
          <w:szCs w:val="24"/>
        </w:rPr>
        <w:t>MK</w:t>
      </w:r>
      <w:r w:rsidR="00CC0BA0" w:rsidRPr="00096960">
        <w:rPr>
          <w:rFonts w:ascii="Times New Roman" w:hAnsi="Times New Roman"/>
          <w:sz w:val="24"/>
          <w:szCs w:val="24"/>
        </w:rPr>
        <w:t xml:space="preserve"> un Saeimas </w:t>
      </w:r>
      <w:r w:rsidRPr="00096960">
        <w:rPr>
          <w:rFonts w:ascii="Times New Roman" w:hAnsi="Times New Roman"/>
          <w:sz w:val="24"/>
          <w:szCs w:val="24"/>
        </w:rPr>
        <w:t>konceptu</w:t>
      </w:r>
      <w:r w:rsidR="00CC0BA0" w:rsidRPr="00096960">
        <w:rPr>
          <w:rFonts w:ascii="Times New Roman" w:hAnsi="Times New Roman"/>
          <w:sz w:val="24"/>
          <w:szCs w:val="24"/>
        </w:rPr>
        <w:t>āl</w:t>
      </w:r>
      <w:r w:rsidRPr="00096960">
        <w:rPr>
          <w:rFonts w:ascii="Times New Roman" w:hAnsi="Times New Roman"/>
          <w:sz w:val="24"/>
          <w:szCs w:val="24"/>
        </w:rPr>
        <w:t>ā atbalsta</w:t>
      </w:r>
      <w:r w:rsidR="00C70852" w:rsidRPr="00096960">
        <w:rPr>
          <w:rFonts w:ascii="Times New Roman" w:hAnsi="Times New Roman"/>
          <w:sz w:val="24"/>
          <w:szCs w:val="24"/>
        </w:rPr>
        <w:t xml:space="preserve"> šādu pasākumu turpmākai attīstībai</w:t>
      </w:r>
      <w:r w:rsidRPr="00096960">
        <w:rPr>
          <w:rFonts w:ascii="Times New Roman" w:hAnsi="Times New Roman"/>
          <w:sz w:val="24"/>
          <w:szCs w:val="24"/>
        </w:rPr>
        <w:t>. Šād</w:t>
      </w:r>
      <w:r w:rsidR="00EE2C01" w:rsidRPr="00096960">
        <w:rPr>
          <w:rFonts w:ascii="Times New Roman" w:hAnsi="Times New Roman"/>
          <w:sz w:val="24"/>
          <w:szCs w:val="24"/>
        </w:rPr>
        <w:t xml:space="preserve">u </w:t>
      </w:r>
      <w:r w:rsidRPr="00096960">
        <w:rPr>
          <w:rFonts w:ascii="Times New Roman" w:hAnsi="Times New Roman"/>
          <w:sz w:val="24"/>
          <w:szCs w:val="24"/>
        </w:rPr>
        <w:t>pasākum</w:t>
      </w:r>
      <w:r w:rsidR="00EE2C01" w:rsidRPr="00096960">
        <w:rPr>
          <w:rFonts w:ascii="Times New Roman" w:hAnsi="Times New Roman"/>
          <w:sz w:val="24"/>
          <w:szCs w:val="24"/>
        </w:rPr>
        <w:t xml:space="preserve">u </w:t>
      </w:r>
      <w:r w:rsidRPr="00096960">
        <w:rPr>
          <w:rFonts w:ascii="Times New Roman" w:hAnsi="Times New Roman"/>
          <w:sz w:val="24"/>
          <w:szCs w:val="24"/>
        </w:rPr>
        <w:t>– kā, piemēram, speciālistu loka pārskatīšana</w:t>
      </w:r>
      <w:r w:rsidR="00CC0BA0" w:rsidRPr="00096960">
        <w:rPr>
          <w:rFonts w:ascii="Times New Roman" w:hAnsi="Times New Roman"/>
          <w:sz w:val="24"/>
          <w:szCs w:val="24"/>
        </w:rPr>
        <w:t>, kuri iesaistāmi</w:t>
      </w:r>
      <w:r w:rsidRPr="00096960">
        <w:rPr>
          <w:rFonts w:ascii="Times New Roman" w:hAnsi="Times New Roman"/>
          <w:sz w:val="24"/>
          <w:szCs w:val="24"/>
        </w:rPr>
        <w:t xml:space="preserve"> invaliditātēs ekspertīzes veikšanā (</w:t>
      </w:r>
      <w:r w:rsidR="00CC0BA0" w:rsidRPr="00096960">
        <w:rPr>
          <w:rFonts w:ascii="Times New Roman" w:hAnsi="Times New Roman"/>
          <w:sz w:val="24"/>
          <w:szCs w:val="24"/>
        </w:rPr>
        <w:t>Plāna 1.9. pasākums)</w:t>
      </w:r>
      <w:r w:rsidRPr="00096960">
        <w:rPr>
          <w:rFonts w:ascii="Times New Roman" w:hAnsi="Times New Roman"/>
          <w:sz w:val="24"/>
          <w:szCs w:val="24"/>
        </w:rPr>
        <w:t>, atbalst</w:t>
      </w:r>
      <w:r w:rsidR="00CC0BA0" w:rsidRPr="00096960">
        <w:rPr>
          <w:rFonts w:ascii="Times New Roman" w:hAnsi="Times New Roman"/>
          <w:sz w:val="24"/>
          <w:szCs w:val="24"/>
        </w:rPr>
        <w:t xml:space="preserve">a nodrošināšanas pārskatīšana </w:t>
      </w:r>
      <w:r w:rsidRPr="00096960">
        <w:rPr>
          <w:rFonts w:ascii="Times New Roman" w:hAnsi="Times New Roman"/>
          <w:sz w:val="24"/>
          <w:szCs w:val="24"/>
        </w:rPr>
        <w:t xml:space="preserve"> personām ar ļoti smagu invaliditāti – gan īpašas kopšanas </w:t>
      </w:r>
      <w:r w:rsidR="00E33488" w:rsidRPr="00096960">
        <w:rPr>
          <w:rFonts w:ascii="Times New Roman" w:hAnsi="Times New Roman"/>
          <w:sz w:val="24"/>
          <w:szCs w:val="24"/>
        </w:rPr>
        <w:t>novērtēšanas</w:t>
      </w:r>
      <w:r w:rsidRPr="00096960">
        <w:rPr>
          <w:rFonts w:ascii="Times New Roman" w:hAnsi="Times New Roman"/>
          <w:sz w:val="24"/>
          <w:szCs w:val="24"/>
        </w:rPr>
        <w:t xml:space="preserve"> pieejas maiņa, gan secīg</w:t>
      </w:r>
      <w:r w:rsidR="00E33488" w:rsidRPr="00096960">
        <w:rPr>
          <w:rFonts w:ascii="Times New Roman" w:hAnsi="Times New Roman"/>
          <w:sz w:val="24"/>
          <w:szCs w:val="24"/>
        </w:rPr>
        <w:t>i</w:t>
      </w:r>
      <w:r w:rsidRPr="00096960">
        <w:rPr>
          <w:rFonts w:ascii="Times New Roman" w:hAnsi="Times New Roman"/>
          <w:sz w:val="24"/>
          <w:szCs w:val="24"/>
        </w:rPr>
        <w:t xml:space="preserve"> </w:t>
      </w:r>
      <w:r w:rsidR="00E33488" w:rsidRPr="00096960">
        <w:rPr>
          <w:rFonts w:ascii="Times New Roman" w:hAnsi="Times New Roman"/>
          <w:sz w:val="24"/>
          <w:szCs w:val="24"/>
        </w:rPr>
        <w:t>kopšanas pabalsta apmēra</w:t>
      </w:r>
      <w:r w:rsidRPr="00096960">
        <w:rPr>
          <w:rFonts w:ascii="Times New Roman" w:hAnsi="Times New Roman"/>
          <w:sz w:val="24"/>
          <w:szCs w:val="24"/>
        </w:rPr>
        <w:t xml:space="preserve"> izmaiņas</w:t>
      </w:r>
      <w:r w:rsidR="00CC0BA0" w:rsidRPr="00096960">
        <w:rPr>
          <w:rFonts w:ascii="Times New Roman" w:hAnsi="Times New Roman"/>
          <w:sz w:val="24"/>
          <w:szCs w:val="24"/>
        </w:rPr>
        <w:t xml:space="preserve"> (Plāna</w:t>
      </w:r>
      <w:r w:rsidR="00182D53" w:rsidRPr="00096960">
        <w:rPr>
          <w:rFonts w:ascii="Times New Roman" w:hAnsi="Times New Roman"/>
          <w:sz w:val="24"/>
          <w:szCs w:val="24"/>
        </w:rPr>
        <w:t xml:space="preserve"> 2.</w:t>
      </w:r>
      <w:r w:rsidR="006003F8" w:rsidRPr="00096960">
        <w:rPr>
          <w:rFonts w:ascii="Times New Roman" w:hAnsi="Times New Roman"/>
          <w:sz w:val="24"/>
          <w:szCs w:val="24"/>
        </w:rPr>
        <w:t>6</w:t>
      </w:r>
      <w:r w:rsidR="00182D53" w:rsidRPr="00096960">
        <w:rPr>
          <w:rFonts w:ascii="Times New Roman" w:hAnsi="Times New Roman"/>
          <w:sz w:val="24"/>
          <w:szCs w:val="24"/>
        </w:rPr>
        <w:t>. pasākums)</w:t>
      </w:r>
      <w:r w:rsidRPr="00096960">
        <w:rPr>
          <w:rFonts w:ascii="Times New Roman" w:hAnsi="Times New Roman"/>
          <w:sz w:val="24"/>
          <w:szCs w:val="24"/>
        </w:rPr>
        <w:t xml:space="preserve">, profesionāla asistenta pakalpojuma ieviešana ar secīgu </w:t>
      </w:r>
      <w:r w:rsidR="00EE2C01" w:rsidRPr="00096960">
        <w:rPr>
          <w:rFonts w:ascii="Times New Roman" w:hAnsi="Times New Roman"/>
          <w:sz w:val="24"/>
          <w:szCs w:val="24"/>
        </w:rPr>
        <w:t>atlīdzības</w:t>
      </w:r>
      <w:r w:rsidRPr="00096960">
        <w:rPr>
          <w:rFonts w:ascii="Times New Roman" w:hAnsi="Times New Roman"/>
          <w:sz w:val="24"/>
          <w:szCs w:val="24"/>
        </w:rPr>
        <w:t xml:space="preserve"> apmēru noteikšanu</w:t>
      </w:r>
      <w:r w:rsidR="00E33488" w:rsidRPr="00096960">
        <w:rPr>
          <w:rFonts w:ascii="Times New Roman" w:hAnsi="Times New Roman"/>
          <w:sz w:val="24"/>
          <w:szCs w:val="24"/>
        </w:rPr>
        <w:t xml:space="preserve"> atbilstoši profesionālajai kvalifikācijai </w:t>
      </w:r>
      <w:r w:rsidRPr="00096960">
        <w:rPr>
          <w:rFonts w:ascii="Times New Roman" w:hAnsi="Times New Roman"/>
          <w:sz w:val="24"/>
          <w:szCs w:val="24"/>
        </w:rPr>
        <w:t xml:space="preserve"> (</w:t>
      </w:r>
      <w:r w:rsidR="00182D53" w:rsidRPr="00096960">
        <w:rPr>
          <w:rFonts w:ascii="Times New Roman" w:hAnsi="Times New Roman"/>
          <w:sz w:val="24"/>
          <w:szCs w:val="24"/>
        </w:rPr>
        <w:t xml:space="preserve">Plāna 2.3.pasākums) </w:t>
      </w:r>
      <w:r w:rsidRPr="00096960">
        <w:rPr>
          <w:rFonts w:ascii="Times New Roman" w:hAnsi="Times New Roman"/>
          <w:sz w:val="24"/>
          <w:szCs w:val="24"/>
        </w:rPr>
        <w:t xml:space="preserve"> </w:t>
      </w:r>
      <w:r w:rsidR="00182D53" w:rsidRPr="00096960">
        <w:rPr>
          <w:rFonts w:ascii="Times New Roman" w:hAnsi="Times New Roman"/>
          <w:sz w:val="24"/>
          <w:szCs w:val="24"/>
        </w:rPr>
        <w:t xml:space="preserve"> - </w:t>
      </w:r>
      <w:r w:rsidRPr="00096960">
        <w:rPr>
          <w:rFonts w:ascii="Times New Roman" w:hAnsi="Times New Roman"/>
          <w:sz w:val="24"/>
          <w:szCs w:val="24"/>
        </w:rPr>
        <w:t xml:space="preserve">  </w:t>
      </w:r>
      <w:r w:rsidR="00EE2C01" w:rsidRPr="00096960">
        <w:rPr>
          <w:rFonts w:ascii="Times New Roman" w:hAnsi="Times New Roman"/>
          <w:sz w:val="24"/>
          <w:szCs w:val="24"/>
        </w:rPr>
        <w:t xml:space="preserve">ietvaros Plāns </w:t>
      </w:r>
      <w:r w:rsidR="00E33488" w:rsidRPr="00096960">
        <w:rPr>
          <w:rFonts w:ascii="Times New Roman" w:hAnsi="Times New Roman"/>
          <w:sz w:val="24"/>
          <w:szCs w:val="24"/>
        </w:rPr>
        <w:t xml:space="preserve">neparedz </w:t>
      </w:r>
      <w:r w:rsidR="00EE2C01" w:rsidRPr="00096960">
        <w:rPr>
          <w:rFonts w:ascii="Times New Roman" w:hAnsi="Times New Roman"/>
          <w:sz w:val="24"/>
          <w:szCs w:val="24"/>
        </w:rPr>
        <w:t xml:space="preserve">tūlītējas </w:t>
      </w:r>
      <w:r w:rsidR="00EE2C01" w:rsidRPr="00096960">
        <w:rPr>
          <w:rFonts w:ascii="Times New Roman" w:hAnsi="Times New Roman"/>
          <w:sz w:val="24"/>
          <w:szCs w:val="24"/>
        </w:rPr>
        <w:lastRenderedPageBreak/>
        <w:t xml:space="preserve">darbības ar līdzi </w:t>
      </w:r>
      <w:r w:rsidR="00370DB5" w:rsidRPr="00096960">
        <w:rPr>
          <w:rFonts w:ascii="Times New Roman" w:hAnsi="Times New Roman"/>
          <w:sz w:val="24"/>
          <w:szCs w:val="24"/>
        </w:rPr>
        <w:t xml:space="preserve">sekojošu </w:t>
      </w:r>
      <w:r w:rsidR="00EE2C01" w:rsidRPr="00096960">
        <w:rPr>
          <w:rFonts w:ascii="Times New Roman" w:hAnsi="Times New Roman"/>
          <w:sz w:val="24"/>
          <w:szCs w:val="24"/>
        </w:rPr>
        <w:t>finansiālo ietekmi, bet gan piedāvājuma izstrādi</w:t>
      </w:r>
      <w:r w:rsidR="00BB4444" w:rsidRPr="00096960">
        <w:rPr>
          <w:rFonts w:ascii="Times New Roman" w:hAnsi="Times New Roman"/>
          <w:sz w:val="24"/>
          <w:szCs w:val="24"/>
        </w:rPr>
        <w:t>, kurā tiks ietverts</w:t>
      </w:r>
      <w:r w:rsidR="00182D53" w:rsidRPr="00096960">
        <w:rPr>
          <w:rFonts w:ascii="Times New Roman" w:hAnsi="Times New Roman"/>
          <w:sz w:val="24"/>
          <w:szCs w:val="24"/>
        </w:rPr>
        <w:t xml:space="preserve"> detalizēt</w:t>
      </w:r>
      <w:r w:rsidR="00BB4444" w:rsidRPr="00096960">
        <w:rPr>
          <w:rFonts w:ascii="Times New Roman" w:hAnsi="Times New Roman"/>
          <w:sz w:val="24"/>
          <w:szCs w:val="24"/>
        </w:rPr>
        <w:t>s</w:t>
      </w:r>
      <w:r w:rsidR="00182D53" w:rsidRPr="00096960">
        <w:rPr>
          <w:rFonts w:ascii="Times New Roman" w:hAnsi="Times New Roman"/>
          <w:sz w:val="24"/>
          <w:szCs w:val="24"/>
        </w:rPr>
        <w:t xml:space="preserve"> </w:t>
      </w:r>
      <w:proofErr w:type="spellStart"/>
      <w:r w:rsidR="00182D53" w:rsidRPr="00096960">
        <w:rPr>
          <w:rFonts w:ascii="Times New Roman" w:hAnsi="Times New Roman"/>
          <w:sz w:val="24"/>
          <w:szCs w:val="24"/>
        </w:rPr>
        <w:t>izvērtējum</w:t>
      </w:r>
      <w:r w:rsidR="00BB4444" w:rsidRPr="00096960">
        <w:rPr>
          <w:rFonts w:ascii="Times New Roman" w:hAnsi="Times New Roman"/>
          <w:sz w:val="24"/>
          <w:szCs w:val="24"/>
        </w:rPr>
        <w:t>s</w:t>
      </w:r>
      <w:proofErr w:type="spellEnd"/>
      <w:r w:rsidR="00182D53" w:rsidRPr="00096960">
        <w:rPr>
          <w:rFonts w:ascii="Times New Roman" w:hAnsi="Times New Roman"/>
          <w:sz w:val="24"/>
          <w:szCs w:val="24"/>
        </w:rPr>
        <w:t xml:space="preserve"> par pasākuma ieviešanas ieguvumiem, finansiālās ietekmes aprēķin</w:t>
      </w:r>
      <w:r w:rsidR="00BB4444" w:rsidRPr="00096960">
        <w:rPr>
          <w:rFonts w:ascii="Times New Roman" w:hAnsi="Times New Roman"/>
          <w:sz w:val="24"/>
          <w:szCs w:val="24"/>
        </w:rPr>
        <w:t>s</w:t>
      </w:r>
      <w:r w:rsidR="00182D53" w:rsidRPr="00096960">
        <w:rPr>
          <w:rFonts w:ascii="Times New Roman" w:hAnsi="Times New Roman"/>
          <w:sz w:val="24"/>
          <w:szCs w:val="24"/>
        </w:rPr>
        <w:t xml:space="preserve"> uz valsts un pašvaldību budžetu</w:t>
      </w:r>
      <w:r w:rsidR="00DB5AC6" w:rsidRPr="00096960">
        <w:rPr>
          <w:rFonts w:ascii="Times New Roman" w:hAnsi="Times New Roman"/>
          <w:sz w:val="24"/>
          <w:szCs w:val="24"/>
        </w:rPr>
        <w:t xml:space="preserve"> (ja attiecināms)</w:t>
      </w:r>
      <w:r w:rsidR="00EE2C01" w:rsidRPr="00096960">
        <w:rPr>
          <w:rFonts w:ascii="Times New Roman" w:hAnsi="Times New Roman"/>
          <w:sz w:val="24"/>
          <w:szCs w:val="24"/>
        </w:rPr>
        <w:t>, kas tiktu</w:t>
      </w:r>
      <w:r w:rsidR="00E33488" w:rsidRPr="00096960">
        <w:rPr>
          <w:rFonts w:ascii="Times New Roman" w:hAnsi="Times New Roman"/>
          <w:sz w:val="24"/>
          <w:szCs w:val="24"/>
        </w:rPr>
        <w:t xml:space="preserve"> sākotnēji </w:t>
      </w:r>
      <w:r w:rsidR="00370DB5" w:rsidRPr="00096960">
        <w:rPr>
          <w:rFonts w:ascii="Times New Roman" w:hAnsi="Times New Roman"/>
          <w:sz w:val="24"/>
          <w:szCs w:val="24"/>
        </w:rPr>
        <w:t xml:space="preserve">diskutēts </w:t>
      </w:r>
      <w:r w:rsidR="00E33488" w:rsidRPr="00096960">
        <w:rPr>
          <w:rFonts w:ascii="Times New Roman" w:hAnsi="Times New Roman"/>
          <w:sz w:val="24"/>
          <w:szCs w:val="24"/>
        </w:rPr>
        <w:t xml:space="preserve">ar nozares speciālistiem, sadarbības parteriem, t.sk. NVO pārstāvjiem, </w:t>
      </w:r>
      <w:r w:rsidR="00EE2C01" w:rsidRPr="00096960">
        <w:rPr>
          <w:rFonts w:ascii="Times New Roman" w:hAnsi="Times New Roman"/>
          <w:sz w:val="24"/>
          <w:szCs w:val="24"/>
        </w:rPr>
        <w:t xml:space="preserve">iesniegts </w:t>
      </w:r>
      <w:r w:rsidR="00182D53" w:rsidRPr="00096960">
        <w:rPr>
          <w:rFonts w:ascii="Times New Roman" w:hAnsi="Times New Roman"/>
          <w:sz w:val="24"/>
          <w:szCs w:val="24"/>
        </w:rPr>
        <w:t>izvērtēšanai starpinstitūciju saskaņošana</w:t>
      </w:r>
      <w:r w:rsidR="00E33488" w:rsidRPr="00096960">
        <w:rPr>
          <w:rFonts w:ascii="Times New Roman" w:hAnsi="Times New Roman"/>
          <w:sz w:val="24"/>
          <w:szCs w:val="24"/>
        </w:rPr>
        <w:t>i</w:t>
      </w:r>
      <w:r w:rsidR="00182D53" w:rsidRPr="00096960">
        <w:rPr>
          <w:rFonts w:ascii="Times New Roman" w:hAnsi="Times New Roman"/>
          <w:sz w:val="24"/>
          <w:szCs w:val="24"/>
        </w:rPr>
        <w:t xml:space="preserve"> nozaru ministrijām un institūcijām un</w:t>
      </w:r>
      <w:r w:rsidR="00E33488" w:rsidRPr="00096960">
        <w:rPr>
          <w:rFonts w:ascii="Times New Roman" w:hAnsi="Times New Roman"/>
          <w:sz w:val="24"/>
          <w:szCs w:val="24"/>
        </w:rPr>
        <w:t xml:space="preserve"> pēctecīgi iesniegts </w:t>
      </w:r>
      <w:r w:rsidR="00182D53" w:rsidRPr="00096960">
        <w:rPr>
          <w:rFonts w:ascii="Times New Roman" w:hAnsi="Times New Roman"/>
          <w:sz w:val="24"/>
          <w:szCs w:val="24"/>
        </w:rPr>
        <w:t xml:space="preserve"> </w:t>
      </w:r>
      <w:r w:rsidR="00BB4444" w:rsidRPr="00096960">
        <w:rPr>
          <w:rFonts w:ascii="Times New Roman" w:hAnsi="Times New Roman"/>
          <w:sz w:val="24"/>
          <w:szCs w:val="24"/>
        </w:rPr>
        <w:t>MK</w:t>
      </w:r>
      <w:r w:rsidR="00E33488" w:rsidRPr="00096960">
        <w:rPr>
          <w:rFonts w:ascii="Times New Roman" w:hAnsi="Times New Roman"/>
          <w:sz w:val="24"/>
          <w:szCs w:val="24"/>
        </w:rPr>
        <w:t>, lai panāktu konceptuālo atbalstu izvēlētās pieejas īstenošanai</w:t>
      </w:r>
      <w:r w:rsidR="00182D53" w:rsidRPr="00096960">
        <w:rPr>
          <w:rFonts w:ascii="Times New Roman" w:hAnsi="Times New Roman"/>
          <w:sz w:val="24"/>
          <w:szCs w:val="24"/>
        </w:rPr>
        <w:t xml:space="preserve">. </w:t>
      </w:r>
      <w:r w:rsidR="00EE2C01" w:rsidRPr="00096960">
        <w:rPr>
          <w:rFonts w:ascii="Times New Roman" w:hAnsi="Times New Roman"/>
          <w:sz w:val="24"/>
          <w:szCs w:val="24"/>
        </w:rPr>
        <w:t xml:space="preserve"> Tikai pēc </w:t>
      </w:r>
      <w:r w:rsidR="00BB4444" w:rsidRPr="00096960">
        <w:rPr>
          <w:rFonts w:ascii="Times New Roman" w:hAnsi="Times New Roman"/>
          <w:sz w:val="24"/>
          <w:szCs w:val="24"/>
        </w:rPr>
        <w:t>MK</w:t>
      </w:r>
      <w:r w:rsidR="00182D53" w:rsidRPr="00096960">
        <w:rPr>
          <w:rFonts w:ascii="Times New Roman" w:hAnsi="Times New Roman"/>
          <w:sz w:val="24"/>
          <w:szCs w:val="24"/>
        </w:rPr>
        <w:t xml:space="preserve"> konceptuāla</w:t>
      </w:r>
      <w:r w:rsidR="00EE2C01" w:rsidRPr="00096960">
        <w:rPr>
          <w:rFonts w:ascii="Times New Roman" w:hAnsi="Times New Roman"/>
          <w:sz w:val="24"/>
          <w:szCs w:val="24"/>
        </w:rPr>
        <w:t xml:space="preserve"> atbalsta par šādas jaunas iniciatīvas attīstību tiktu pieņemts lēmums par papildu finansējuma pieprasījumu pasākuma ieviešanai</w:t>
      </w:r>
      <w:r w:rsidR="00182D53" w:rsidRPr="00096960">
        <w:rPr>
          <w:rFonts w:ascii="Times New Roman" w:hAnsi="Times New Roman"/>
          <w:sz w:val="24"/>
          <w:szCs w:val="24"/>
        </w:rPr>
        <w:t xml:space="preserve"> un, ja nepieciešams, tālāku virzību ar grozījumiem likumdošan</w:t>
      </w:r>
      <w:r w:rsidR="00E33488" w:rsidRPr="00096960">
        <w:rPr>
          <w:rFonts w:ascii="Times New Roman" w:hAnsi="Times New Roman"/>
          <w:sz w:val="24"/>
          <w:szCs w:val="24"/>
        </w:rPr>
        <w:t>ā</w:t>
      </w:r>
      <w:r w:rsidR="00182D53" w:rsidRPr="00096960">
        <w:rPr>
          <w:rFonts w:ascii="Times New Roman" w:hAnsi="Times New Roman"/>
          <w:sz w:val="24"/>
          <w:szCs w:val="24"/>
        </w:rPr>
        <w:t>.</w:t>
      </w:r>
      <w:r w:rsidR="00EE2C01" w:rsidRPr="00096960">
        <w:rPr>
          <w:rFonts w:ascii="Times New Roman" w:hAnsi="Times New Roman"/>
          <w:sz w:val="24"/>
          <w:szCs w:val="24"/>
        </w:rPr>
        <w:t xml:space="preserve">  </w:t>
      </w:r>
    </w:p>
    <w:p w14:paraId="64C91D6B" w14:textId="4DAAEE2F" w:rsidR="007E4975" w:rsidRPr="00096960" w:rsidRDefault="00EE2C01" w:rsidP="00E33488">
      <w:pPr>
        <w:shd w:val="clear" w:color="auto" w:fill="FFFFFF"/>
        <w:suppressAutoHyphens w:val="0"/>
        <w:autoSpaceDN/>
        <w:spacing w:after="0" w:line="240" w:lineRule="auto"/>
        <w:ind w:firstLine="567"/>
        <w:jc w:val="both"/>
        <w:textAlignment w:val="auto"/>
        <w:rPr>
          <w:rFonts w:ascii="Times New Roman" w:hAnsi="Times New Roman"/>
          <w:sz w:val="24"/>
          <w:szCs w:val="24"/>
        </w:rPr>
      </w:pPr>
      <w:r w:rsidRPr="00096960">
        <w:rPr>
          <w:rFonts w:ascii="Times New Roman" w:hAnsi="Times New Roman"/>
          <w:sz w:val="24"/>
          <w:szCs w:val="24"/>
        </w:rPr>
        <w:t>Ņemot vērā Plāna darbības termiņu,  šādu potenciālo iniciatīvu ieviešana ir iespējama tikai periodā no 2025.-2027. gadam  - tādēļ  j</w:t>
      </w:r>
      <w:r w:rsidR="002D1785" w:rsidRPr="00096960">
        <w:rPr>
          <w:rFonts w:ascii="Times New Roman" w:hAnsi="Times New Roman"/>
          <w:sz w:val="24"/>
          <w:szCs w:val="24"/>
        </w:rPr>
        <w:t>autājums par papildu valsts budžeta līdzekļu piešķiršanu Plān</w:t>
      </w:r>
      <w:r w:rsidRPr="00096960">
        <w:rPr>
          <w:rFonts w:ascii="Times New Roman" w:hAnsi="Times New Roman"/>
          <w:sz w:val="24"/>
          <w:szCs w:val="24"/>
        </w:rPr>
        <w:t xml:space="preserve">a ievaros izstrādāto priekšlikumu ieviešanai pēc </w:t>
      </w:r>
      <w:r w:rsidR="002F146F" w:rsidRPr="00096960">
        <w:rPr>
          <w:rFonts w:ascii="Times New Roman" w:hAnsi="Times New Roman"/>
          <w:sz w:val="24"/>
          <w:szCs w:val="24"/>
        </w:rPr>
        <w:t>MK</w:t>
      </w:r>
      <w:r w:rsidRPr="00096960">
        <w:rPr>
          <w:rFonts w:ascii="Times New Roman" w:hAnsi="Times New Roman"/>
          <w:sz w:val="24"/>
          <w:szCs w:val="24"/>
        </w:rPr>
        <w:t xml:space="preserve"> konceptuālā atbalsta </w:t>
      </w:r>
      <w:r w:rsidR="002D1785" w:rsidRPr="00096960">
        <w:rPr>
          <w:rFonts w:ascii="Times New Roman" w:hAnsi="Times New Roman"/>
          <w:sz w:val="24"/>
          <w:szCs w:val="24"/>
        </w:rPr>
        <w:t xml:space="preserve">2025., 2026. un 2027. gadam, kā arī pie nepieciešamības turpmākajiem gadiem, ir izskatāms </w:t>
      </w:r>
      <w:r w:rsidR="002F146F" w:rsidRPr="00096960">
        <w:rPr>
          <w:rFonts w:ascii="Times New Roman" w:hAnsi="Times New Roman"/>
          <w:sz w:val="24"/>
          <w:szCs w:val="24"/>
        </w:rPr>
        <w:t>MK</w:t>
      </w:r>
      <w:r w:rsidR="002D1785" w:rsidRPr="00096960">
        <w:rPr>
          <w:rFonts w:ascii="Times New Roman" w:hAnsi="Times New Roman"/>
          <w:sz w:val="24"/>
          <w:szCs w:val="24"/>
        </w:rPr>
        <w:t xml:space="preserve"> </w:t>
      </w:r>
      <w:r w:rsidR="007E4975" w:rsidRPr="00096960">
        <w:rPr>
          <w:rFonts w:ascii="Times New Roman" w:hAnsi="Times New Roman"/>
          <w:sz w:val="24"/>
          <w:szCs w:val="24"/>
        </w:rPr>
        <w:t xml:space="preserve">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w:t>
      </w:r>
    </w:p>
    <w:p w14:paraId="12B34843" w14:textId="0F49B8CE" w:rsidR="007E4975" w:rsidRPr="00096960" w:rsidRDefault="007E4975" w:rsidP="007E4975">
      <w:pPr>
        <w:shd w:val="clear" w:color="auto" w:fill="FFFFFF"/>
        <w:suppressAutoHyphens w:val="0"/>
        <w:autoSpaceDN/>
        <w:spacing w:after="0" w:line="240" w:lineRule="auto"/>
        <w:ind w:firstLine="567"/>
        <w:jc w:val="both"/>
        <w:textAlignment w:val="auto"/>
        <w:rPr>
          <w:rFonts w:ascii="Times New Roman" w:hAnsi="Times New Roman"/>
          <w:sz w:val="24"/>
          <w:szCs w:val="24"/>
        </w:rPr>
      </w:pPr>
      <w:r w:rsidRPr="00096960">
        <w:rPr>
          <w:rFonts w:ascii="Times New Roman" w:hAnsi="Times New Roman"/>
          <w:sz w:val="24"/>
          <w:szCs w:val="24"/>
        </w:rPr>
        <w:t xml:space="preserve">Tādējādi </w:t>
      </w:r>
      <w:r w:rsidR="000B1653" w:rsidRPr="00096960">
        <w:rPr>
          <w:rFonts w:ascii="Times New Roman" w:hAnsi="Times New Roman"/>
          <w:sz w:val="24"/>
          <w:szCs w:val="24"/>
        </w:rPr>
        <w:t>Plāna 5.sadaļ</w:t>
      </w:r>
      <w:r w:rsidR="00443987" w:rsidRPr="00096960">
        <w:rPr>
          <w:rFonts w:ascii="Times New Roman" w:hAnsi="Times New Roman"/>
          <w:sz w:val="24"/>
          <w:szCs w:val="24"/>
        </w:rPr>
        <w:t>as</w:t>
      </w:r>
      <w:r w:rsidR="000B1653" w:rsidRPr="00096960">
        <w:rPr>
          <w:rFonts w:ascii="Times New Roman" w:hAnsi="Times New Roman"/>
          <w:sz w:val="24"/>
          <w:szCs w:val="24"/>
        </w:rPr>
        <w:t xml:space="preserve"> </w:t>
      </w:r>
      <w:r w:rsidR="00443987" w:rsidRPr="00096960">
        <w:rPr>
          <w:rFonts w:ascii="Times New Roman" w:hAnsi="Times New Roman"/>
          <w:sz w:val="24"/>
          <w:szCs w:val="24"/>
        </w:rPr>
        <w:t>tabulā "Kopsavilkums par plānā iekļauto uzdevumu īstenošanai nepieciešamo valsts un pašvaldību budžeta finansējumu (</w:t>
      </w:r>
      <w:proofErr w:type="spellStart"/>
      <w:r w:rsidR="00443987" w:rsidRPr="00096960">
        <w:rPr>
          <w:rFonts w:ascii="Times New Roman" w:hAnsi="Times New Roman"/>
          <w:i/>
          <w:sz w:val="24"/>
          <w:szCs w:val="24"/>
        </w:rPr>
        <w:t>euro</w:t>
      </w:r>
      <w:proofErr w:type="spellEnd"/>
      <w:r w:rsidR="00443987" w:rsidRPr="00096960">
        <w:rPr>
          <w:rFonts w:ascii="Times New Roman" w:hAnsi="Times New Roman"/>
          <w:sz w:val="24"/>
          <w:szCs w:val="24"/>
        </w:rPr>
        <w:t>)" (turpmāk - tabula) (</w:t>
      </w:r>
      <w:r w:rsidR="002F146F" w:rsidRPr="00096960">
        <w:rPr>
          <w:rFonts w:ascii="Times New Roman" w:hAnsi="Times New Roman"/>
          <w:sz w:val="24"/>
          <w:szCs w:val="24"/>
        </w:rPr>
        <w:t xml:space="preserve">skatīt </w:t>
      </w:r>
      <w:r w:rsidR="003C43DB" w:rsidRPr="00096960">
        <w:rPr>
          <w:rFonts w:ascii="Times New Roman" w:hAnsi="Times New Roman"/>
          <w:sz w:val="24"/>
          <w:szCs w:val="24"/>
        </w:rPr>
        <w:t xml:space="preserve">Plāna </w:t>
      </w:r>
      <w:r w:rsidR="001E7685">
        <w:rPr>
          <w:rFonts w:ascii="Times New Roman" w:hAnsi="Times New Roman"/>
          <w:sz w:val="24"/>
          <w:szCs w:val="24"/>
        </w:rPr>
        <w:t>1.</w:t>
      </w:r>
      <w:r w:rsidR="003C43DB" w:rsidRPr="00096960">
        <w:rPr>
          <w:rFonts w:ascii="Times New Roman" w:hAnsi="Times New Roman"/>
          <w:sz w:val="24"/>
          <w:szCs w:val="24"/>
        </w:rPr>
        <w:t>pielikum</w:t>
      </w:r>
      <w:r w:rsidR="002F146F" w:rsidRPr="00096960">
        <w:rPr>
          <w:rFonts w:ascii="Times New Roman" w:hAnsi="Times New Roman"/>
          <w:sz w:val="24"/>
          <w:szCs w:val="24"/>
        </w:rPr>
        <w:t>u</w:t>
      </w:r>
      <w:r w:rsidR="00443987" w:rsidRPr="00096960">
        <w:rPr>
          <w:rFonts w:ascii="Times New Roman" w:hAnsi="Times New Roman"/>
          <w:sz w:val="24"/>
          <w:szCs w:val="24"/>
        </w:rPr>
        <w:t xml:space="preserve">) </w:t>
      </w:r>
      <w:r w:rsidR="000B1653" w:rsidRPr="00096960">
        <w:rPr>
          <w:rFonts w:ascii="Times New Roman" w:hAnsi="Times New Roman"/>
          <w:sz w:val="24"/>
          <w:szCs w:val="24"/>
        </w:rPr>
        <w:t>ir norādīts finansējums Plāna 3.sadaļā norādīto pasākumu ieviešanai</w:t>
      </w:r>
      <w:r w:rsidRPr="00096960">
        <w:rPr>
          <w:rFonts w:ascii="Times New Roman" w:hAnsi="Times New Roman"/>
          <w:sz w:val="24"/>
          <w:szCs w:val="24"/>
        </w:rPr>
        <w:t>, ievērojot, ka:</w:t>
      </w:r>
    </w:p>
    <w:p w14:paraId="0A0E54D2" w14:textId="3878D999" w:rsidR="007E4975" w:rsidRPr="00096960" w:rsidRDefault="007E4975" w:rsidP="00096960">
      <w:pPr>
        <w:pStyle w:val="ListParagraph"/>
        <w:rPr>
          <w:i/>
          <w:color w:val="auto"/>
        </w:rPr>
      </w:pPr>
      <w:r w:rsidRPr="00096960">
        <w:rPr>
          <w:color w:val="auto"/>
        </w:rPr>
        <w:t xml:space="preserve">ne </w:t>
      </w:r>
      <w:r w:rsidR="000B1653" w:rsidRPr="00096960">
        <w:rPr>
          <w:color w:val="auto"/>
        </w:rPr>
        <w:t xml:space="preserve"> visiem </w:t>
      </w:r>
      <w:r w:rsidR="007C01B8" w:rsidRPr="00096960">
        <w:rPr>
          <w:color w:val="auto"/>
        </w:rPr>
        <w:t xml:space="preserve">Plāna </w:t>
      </w:r>
      <w:r w:rsidR="000B1653" w:rsidRPr="00096960">
        <w:rPr>
          <w:color w:val="auto"/>
        </w:rPr>
        <w:t xml:space="preserve">pasākumiem šobrīd ir iespējams izdalīt konkrētu finansējumu, jo </w:t>
      </w:r>
      <w:r w:rsidR="000217D2" w:rsidRPr="00096960">
        <w:rPr>
          <w:color w:val="auto"/>
        </w:rPr>
        <w:t>pasākuma īstenošana izriet no lielāka pasākuma vai tiek nodrošināta ar esošajiem cilvēkresur</w:t>
      </w:r>
      <w:r w:rsidR="000878D6" w:rsidRPr="00096960">
        <w:rPr>
          <w:color w:val="auto"/>
        </w:rPr>
        <w:t>s</w:t>
      </w:r>
      <w:r w:rsidR="000217D2" w:rsidRPr="00096960">
        <w:rPr>
          <w:color w:val="auto"/>
        </w:rPr>
        <w:t>iem tiem noteiktās mēnešalgas ietvaros (tiešo darba pienākumu ietvaros)</w:t>
      </w:r>
      <w:r w:rsidRPr="00096960">
        <w:rPr>
          <w:color w:val="auto"/>
        </w:rPr>
        <w:t xml:space="preserve"> - </w:t>
      </w:r>
      <w:r w:rsidR="000217D2" w:rsidRPr="00096960">
        <w:rPr>
          <w:color w:val="auto"/>
        </w:rPr>
        <w:t xml:space="preserve"> atsevišķi finansējums </w:t>
      </w:r>
      <w:r w:rsidR="00B81ED4" w:rsidRPr="00096960">
        <w:rPr>
          <w:color w:val="auto"/>
        </w:rPr>
        <w:t xml:space="preserve">Plāna </w:t>
      </w:r>
      <w:r w:rsidR="000217D2" w:rsidRPr="00096960">
        <w:rPr>
          <w:color w:val="auto"/>
        </w:rPr>
        <w:t>pasākum</w:t>
      </w:r>
      <w:r w:rsidR="00B81ED4" w:rsidRPr="00096960">
        <w:rPr>
          <w:color w:val="auto"/>
        </w:rPr>
        <w:t>a</w:t>
      </w:r>
      <w:r w:rsidR="000217D2" w:rsidRPr="00096960">
        <w:rPr>
          <w:color w:val="auto"/>
        </w:rPr>
        <w:t xml:space="preserve"> īstenošanai nav izdalāms vai  finansējums pasākumam nav nodalāms no kopējā finansējuma budžet</w:t>
      </w:r>
      <w:r w:rsidR="00691FE7" w:rsidRPr="00096960">
        <w:rPr>
          <w:color w:val="auto"/>
        </w:rPr>
        <w:t>a programm</w:t>
      </w:r>
      <w:r w:rsidR="00DB5AC6" w:rsidRPr="00096960">
        <w:rPr>
          <w:color w:val="auto"/>
        </w:rPr>
        <w:t>ā</w:t>
      </w:r>
      <w:r w:rsidR="00AD333E" w:rsidRPr="00096960">
        <w:rPr>
          <w:color w:val="auto"/>
        </w:rPr>
        <w:t xml:space="preserve"> vai </w:t>
      </w:r>
      <w:r w:rsidR="00691FE7" w:rsidRPr="00096960">
        <w:rPr>
          <w:color w:val="auto"/>
        </w:rPr>
        <w:t>apakšprogrammā</w:t>
      </w:r>
      <w:r w:rsidR="000217D2" w:rsidRPr="00096960">
        <w:rPr>
          <w:color w:val="auto"/>
        </w:rPr>
        <w:t xml:space="preserve">. </w:t>
      </w:r>
      <w:r w:rsidR="000B1653" w:rsidRPr="00096960">
        <w:rPr>
          <w:i/>
          <w:color w:val="auto"/>
        </w:rPr>
        <w:t xml:space="preserve">Šādi pasākumi </w:t>
      </w:r>
      <w:r w:rsidR="00443987" w:rsidRPr="00096960">
        <w:rPr>
          <w:i/>
          <w:color w:val="auto"/>
        </w:rPr>
        <w:t>tabulā</w:t>
      </w:r>
      <w:r w:rsidR="000B1653" w:rsidRPr="00096960">
        <w:rPr>
          <w:i/>
          <w:color w:val="auto"/>
        </w:rPr>
        <w:t xml:space="preserve"> tiek atzīmēti ar * atzīmi</w:t>
      </w:r>
      <w:r w:rsidR="002E2A88" w:rsidRPr="00096960">
        <w:rPr>
          <w:i/>
          <w:color w:val="auto"/>
        </w:rPr>
        <w:t>;</w:t>
      </w:r>
    </w:p>
    <w:p w14:paraId="11729021" w14:textId="67FEE3DF" w:rsidR="000217D2" w:rsidRPr="00096960" w:rsidRDefault="007E4975" w:rsidP="00096960">
      <w:pPr>
        <w:pStyle w:val="ListParagraph"/>
        <w:rPr>
          <w:i/>
          <w:color w:val="auto"/>
        </w:rPr>
      </w:pPr>
      <w:r w:rsidRPr="00096960">
        <w:rPr>
          <w:color w:val="auto"/>
        </w:rPr>
        <w:t>d</w:t>
      </w:r>
      <w:r w:rsidR="000B1653" w:rsidRPr="00096960">
        <w:rPr>
          <w:color w:val="auto"/>
        </w:rPr>
        <w:t xml:space="preserve">aļai </w:t>
      </w:r>
      <w:r w:rsidR="007C01B8" w:rsidRPr="00096960">
        <w:rPr>
          <w:color w:val="auto"/>
        </w:rPr>
        <w:t xml:space="preserve">Plāna </w:t>
      </w:r>
      <w:r w:rsidR="000B1653" w:rsidRPr="00096960">
        <w:rPr>
          <w:color w:val="auto"/>
        </w:rPr>
        <w:t xml:space="preserve">pasākumu </w:t>
      </w:r>
      <w:r w:rsidR="00691FE7" w:rsidRPr="00096960">
        <w:rPr>
          <w:color w:val="auto"/>
        </w:rPr>
        <w:t xml:space="preserve">kā rezultatīvais rādītājs ir noteikts izstrādāt priekšlikumu (piemēram, konceptuālā ziņojuma vai informatīvā ziņojuma formātā) esošo pakalpojumu pilnveidei vai jaunu pakalpojumu ieviešanai. </w:t>
      </w:r>
      <w:r w:rsidR="00B81ED4" w:rsidRPr="00096960">
        <w:rPr>
          <w:color w:val="auto"/>
        </w:rPr>
        <w:t xml:space="preserve">Plāna pasākuma ietvaros  </w:t>
      </w:r>
      <w:r w:rsidR="00691FE7" w:rsidRPr="00096960">
        <w:rPr>
          <w:color w:val="auto"/>
        </w:rPr>
        <w:t>priekšlikuma izstrāde</w:t>
      </w:r>
      <w:r w:rsidR="00B81ED4" w:rsidRPr="00096960">
        <w:rPr>
          <w:color w:val="auto"/>
        </w:rPr>
        <w:t xml:space="preserve"> </w:t>
      </w:r>
      <w:r w:rsidR="00691FE7" w:rsidRPr="00096960">
        <w:rPr>
          <w:color w:val="auto"/>
        </w:rPr>
        <w:t xml:space="preserve">tiks veikta ar esošajiem cilvēkresursiem tiem noteiktās mēnešalgas ietvaros (tiešo darba pienākumu ietvaros), savukārt aprēķins par papildu valsts budžeta  līdzekļu nepieciešamību (ja </w:t>
      </w:r>
      <w:r w:rsidR="002E2A88" w:rsidRPr="00096960">
        <w:rPr>
          <w:color w:val="auto"/>
        </w:rPr>
        <w:t>attiecināms</w:t>
      </w:r>
      <w:r w:rsidR="00691FE7" w:rsidRPr="00096960">
        <w:rPr>
          <w:color w:val="auto"/>
        </w:rPr>
        <w:t xml:space="preserve">) </w:t>
      </w:r>
      <w:r w:rsidR="002E2A88" w:rsidRPr="00096960">
        <w:rPr>
          <w:color w:val="auto"/>
        </w:rPr>
        <w:t>priekšlikuma īstenošanai  konkrētā</w:t>
      </w:r>
      <w:r w:rsidR="00691FE7" w:rsidRPr="00096960">
        <w:rPr>
          <w:color w:val="auto"/>
        </w:rPr>
        <w:t xml:space="preserve"> budžeta programmā/apakšprogrammā tiks veikts, izstrādājot </w:t>
      </w:r>
      <w:r w:rsidR="007C01B8" w:rsidRPr="00096960">
        <w:rPr>
          <w:color w:val="auto"/>
        </w:rPr>
        <w:t>priekšlikumu</w:t>
      </w:r>
      <w:r w:rsidR="000878D6" w:rsidRPr="00096960">
        <w:rPr>
          <w:color w:val="auto"/>
        </w:rPr>
        <w:t>.</w:t>
      </w:r>
      <w:r w:rsidR="007C01B8" w:rsidRPr="00096960">
        <w:rPr>
          <w:color w:val="auto"/>
        </w:rPr>
        <w:t xml:space="preserve"> </w:t>
      </w:r>
      <w:r w:rsidR="007C01B8" w:rsidRPr="00096960">
        <w:rPr>
          <w:i/>
          <w:color w:val="auto"/>
        </w:rPr>
        <w:t xml:space="preserve">Šādi pasākumi </w:t>
      </w:r>
      <w:r w:rsidR="00D94D3E" w:rsidRPr="00096960">
        <w:rPr>
          <w:color w:val="auto"/>
        </w:rPr>
        <w:t xml:space="preserve">tabulā </w:t>
      </w:r>
      <w:r w:rsidR="007C01B8" w:rsidRPr="00096960">
        <w:rPr>
          <w:i/>
          <w:color w:val="auto"/>
        </w:rPr>
        <w:t>tiek atzīmēti ar ** atzīmi.</w:t>
      </w:r>
    </w:p>
    <w:p w14:paraId="249D369C" w14:textId="23244A03" w:rsidR="00393622" w:rsidRPr="00096960" w:rsidRDefault="000B1653" w:rsidP="00096960">
      <w:pPr>
        <w:pStyle w:val="ListParagraph"/>
        <w:rPr>
          <w:i/>
          <w:color w:val="auto"/>
        </w:rPr>
      </w:pPr>
      <w:r w:rsidRPr="00096960">
        <w:rPr>
          <w:color w:val="auto"/>
        </w:rPr>
        <w:t>Plāna pasākumiem, kas tiek īstenoti ar ES fondu līdzfinansējumu, finansējums tiek norādīts indikatīvi</w:t>
      </w:r>
      <w:r w:rsidR="00D94D3E" w:rsidRPr="00096960">
        <w:rPr>
          <w:color w:val="auto"/>
        </w:rPr>
        <w:t xml:space="preserve">. </w:t>
      </w:r>
      <w:r w:rsidR="00D94D3E" w:rsidRPr="00096960">
        <w:rPr>
          <w:i/>
          <w:color w:val="auto"/>
        </w:rPr>
        <w:t xml:space="preserve">Šādi pasākumi tabulā </w:t>
      </w:r>
      <w:r w:rsidRPr="00096960">
        <w:rPr>
          <w:i/>
          <w:color w:val="auto"/>
        </w:rPr>
        <w:t xml:space="preserve"> tiek atzīmēti ar *** atzīmi</w:t>
      </w:r>
      <w:r w:rsidRPr="00096960">
        <w:rPr>
          <w:color w:val="auto"/>
        </w:rPr>
        <w:t>.</w:t>
      </w:r>
      <w:r w:rsidR="00D27D51" w:rsidRPr="00096960">
        <w:rPr>
          <w:color w:val="auto"/>
        </w:rPr>
        <w:t xml:space="preserve">  Vienlaikus ne visiem Plāna pasākumiem, kuru īstenošana plānota ES fondu līdzekļu ietvaros, kopējais plānotais finansējums ir iestrādāts valsts budžetā -  tas pēc attiecīgā</w:t>
      </w:r>
      <w:r w:rsidR="001D37FC" w:rsidRPr="00096960">
        <w:rPr>
          <w:color w:val="auto"/>
        </w:rPr>
        <w:t>s</w:t>
      </w:r>
      <w:r w:rsidR="00D27D51" w:rsidRPr="00096960">
        <w:rPr>
          <w:color w:val="auto"/>
        </w:rPr>
        <w:t xml:space="preserve"> ministrijas, kuras atbildībā ir pasākuma īstenošan</w:t>
      </w:r>
      <w:r w:rsidR="001D37FC" w:rsidRPr="00096960">
        <w:rPr>
          <w:color w:val="auto"/>
        </w:rPr>
        <w:t>a</w:t>
      </w:r>
      <w:r w:rsidR="00D27D51" w:rsidRPr="00096960">
        <w:rPr>
          <w:color w:val="auto"/>
        </w:rPr>
        <w:t>, pieprasījuma tiks pārdalīts no budžeta resora “74.Gadskārtējā valsts budžeta izpildes procesā pārdalāmais finansējums”</w:t>
      </w:r>
      <w:r w:rsidR="000878D6" w:rsidRPr="00096960">
        <w:rPr>
          <w:color w:val="auto"/>
        </w:rPr>
        <w:t xml:space="preserve"> </w:t>
      </w:r>
      <w:r w:rsidR="00D27D51" w:rsidRPr="00096960">
        <w:rPr>
          <w:color w:val="auto"/>
        </w:rPr>
        <w:t>80.00.00 programmas “Nesadalītais finansējums ES politiku instrumentu un pārējās ārvalstu finanšu palīdzības līdzfinansēto projektu un pasākumu īstenošanai.</w:t>
      </w:r>
      <w:r w:rsidR="000518C2" w:rsidRPr="00096960">
        <w:rPr>
          <w:color w:val="auto"/>
        </w:rPr>
        <w:t xml:space="preserve"> Šim nolūkam tabulā ir izveidota atsevišķa </w:t>
      </w:r>
      <w:r w:rsidR="008279B2" w:rsidRPr="00096960">
        <w:rPr>
          <w:color w:val="auto"/>
        </w:rPr>
        <w:t>kolonna</w:t>
      </w:r>
      <w:r w:rsidR="000518C2" w:rsidRPr="00096960">
        <w:rPr>
          <w:color w:val="auto"/>
        </w:rPr>
        <w:t xml:space="preserve"> pie informācijas par </w:t>
      </w:r>
      <w:r w:rsidR="00C70852" w:rsidRPr="00096960">
        <w:rPr>
          <w:color w:val="auto"/>
        </w:rPr>
        <w:t>n</w:t>
      </w:r>
      <w:r w:rsidR="000518C2" w:rsidRPr="00096960">
        <w:rPr>
          <w:color w:val="auto"/>
        </w:rPr>
        <w:t>epieciešam</w:t>
      </w:r>
      <w:r w:rsidR="008279B2" w:rsidRPr="00096960">
        <w:rPr>
          <w:color w:val="auto"/>
        </w:rPr>
        <w:t xml:space="preserve">o </w:t>
      </w:r>
      <w:r w:rsidR="000518C2" w:rsidRPr="00096960">
        <w:rPr>
          <w:color w:val="auto"/>
        </w:rPr>
        <w:t>papildu finansējum</w:t>
      </w:r>
      <w:r w:rsidR="008279B2" w:rsidRPr="00096960">
        <w:rPr>
          <w:color w:val="auto"/>
        </w:rPr>
        <w:t>u</w:t>
      </w:r>
      <w:r w:rsidR="000518C2" w:rsidRPr="00096960">
        <w:rPr>
          <w:color w:val="auto"/>
        </w:rPr>
        <w:t xml:space="preserve"> </w:t>
      </w:r>
      <w:r w:rsidR="00C70852" w:rsidRPr="00096960">
        <w:rPr>
          <w:color w:val="auto"/>
        </w:rPr>
        <w:t>2</w:t>
      </w:r>
      <w:r w:rsidR="000518C2" w:rsidRPr="00096960">
        <w:rPr>
          <w:color w:val="auto"/>
        </w:rPr>
        <w:t xml:space="preserve">024****, skaidrojot, ka informācija par papildu finansējumu 2024. gadam </w:t>
      </w:r>
      <w:r w:rsidR="000518C2" w:rsidRPr="00096960">
        <w:rPr>
          <w:color w:val="auto"/>
          <w:u w:val="single"/>
        </w:rPr>
        <w:t>ir attiecināma tikai uz ES fondu pasākumiem</w:t>
      </w:r>
      <w:r w:rsidR="000518C2" w:rsidRPr="00096960">
        <w:rPr>
          <w:color w:val="auto"/>
        </w:rPr>
        <w:t xml:space="preserve">, kuriem 2024.gadā finansējums </w:t>
      </w:r>
      <w:r w:rsidR="00C70852" w:rsidRPr="00096960">
        <w:rPr>
          <w:color w:val="auto"/>
        </w:rPr>
        <w:t>tiek</w:t>
      </w:r>
      <w:r w:rsidR="000518C2" w:rsidRPr="00096960">
        <w:rPr>
          <w:color w:val="auto"/>
        </w:rPr>
        <w:t xml:space="preserve"> </w:t>
      </w:r>
      <w:r w:rsidR="00C70852" w:rsidRPr="00096960">
        <w:rPr>
          <w:color w:val="auto"/>
        </w:rPr>
        <w:t>plānots</w:t>
      </w:r>
      <w:r w:rsidR="000518C2" w:rsidRPr="00096960">
        <w:rPr>
          <w:color w:val="auto"/>
        </w:rPr>
        <w:t xml:space="preserve">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3E44D178" w14:textId="12FE66D2" w:rsidR="00393622" w:rsidRPr="00096960" w:rsidRDefault="00393622" w:rsidP="00C02A5C">
      <w:pPr>
        <w:spacing w:after="0" w:line="240" w:lineRule="auto"/>
        <w:jc w:val="both"/>
        <w:rPr>
          <w:rFonts w:ascii="Times New Roman" w:hAnsi="Times New Roman"/>
          <w:i/>
          <w:sz w:val="24"/>
          <w:szCs w:val="24"/>
        </w:rPr>
      </w:pPr>
    </w:p>
    <w:p w14:paraId="6FDDCFA6" w14:textId="5953E6B7" w:rsidR="00AD333E" w:rsidRDefault="0081015E" w:rsidP="000878D6">
      <w:pPr>
        <w:suppressAutoHyphens w:val="0"/>
        <w:autoSpaceDN/>
        <w:spacing w:after="0" w:line="240" w:lineRule="auto"/>
        <w:ind w:firstLine="567"/>
        <w:jc w:val="both"/>
        <w:textAlignment w:val="auto"/>
        <w:rPr>
          <w:rFonts w:ascii="Times New Roman" w:eastAsia="Times New Roman" w:hAnsi="Times New Roman"/>
          <w:sz w:val="24"/>
          <w:szCs w:val="24"/>
          <w:lang w:eastAsia="lv-LV"/>
        </w:rPr>
      </w:pPr>
      <w:r w:rsidRPr="00096960">
        <w:rPr>
          <w:rFonts w:ascii="Times New Roman" w:hAnsi="Times New Roman"/>
          <w:sz w:val="24"/>
          <w:szCs w:val="24"/>
        </w:rPr>
        <w:lastRenderedPageBreak/>
        <w:t>Ņemot vērā iepriekš minēto, indikatīv</w:t>
      </w:r>
      <w:r w:rsidR="00727C95" w:rsidRPr="00096960">
        <w:rPr>
          <w:rFonts w:ascii="Times New Roman" w:hAnsi="Times New Roman"/>
          <w:sz w:val="24"/>
          <w:szCs w:val="24"/>
        </w:rPr>
        <w:t>ais</w:t>
      </w:r>
      <w:r w:rsidRPr="00096960">
        <w:rPr>
          <w:rFonts w:ascii="Times New Roman" w:hAnsi="Times New Roman"/>
          <w:sz w:val="24"/>
          <w:szCs w:val="24"/>
        </w:rPr>
        <w:t xml:space="preserve"> papildu </w:t>
      </w:r>
      <w:r w:rsidR="00AD333E" w:rsidRPr="00096960">
        <w:rPr>
          <w:rFonts w:ascii="Times New Roman" w:hAnsi="Times New Roman"/>
          <w:sz w:val="24"/>
          <w:szCs w:val="24"/>
        </w:rPr>
        <w:t>finansējums</w:t>
      </w:r>
      <w:r w:rsidRPr="00096960">
        <w:rPr>
          <w:rFonts w:ascii="Times New Roman" w:hAnsi="Times New Roman"/>
          <w:sz w:val="24"/>
          <w:szCs w:val="24"/>
        </w:rPr>
        <w:t xml:space="preserve"> Plānā ietverto pasākumu ieviešanai</w:t>
      </w:r>
      <w:r w:rsidR="00AD333E" w:rsidRPr="00096960">
        <w:rPr>
          <w:rFonts w:ascii="Times New Roman" w:hAnsi="Times New Roman"/>
          <w:sz w:val="24"/>
          <w:szCs w:val="24"/>
        </w:rPr>
        <w:t xml:space="preserve">, kuriem uz Plāna izstrādes brīdi ir iespējams veikt vismaz indikatīvu finansējuma aprēķinu, </w:t>
      </w:r>
      <w:r w:rsidRPr="00096960">
        <w:rPr>
          <w:rFonts w:ascii="Times New Roman" w:hAnsi="Times New Roman"/>
          <w:b/>
          <w:sz w:val="24"/>
          <w:szCs w:val="24"/>
        </w:rPr>
        <w:t>2024</w:t>
      </w:r>
      <w:r w:rsidRPr="00096960">
        <w:rPr>
          <w:rFonts w:ascii="Times New Roman" w:hAnsi="Times New Roman"/>
          <w:b/>
          <w:i/>
          <w:sz w:val="24"/>
          <w:szCs w:val="24"/>
        </w:rPr>
        <w:t>. gad</w:t>
      </w:r>
      <w:r w:rsidR="00AD333E" w:rsidRPr="00096960">
        <w:rPr>
          <w:rFonts w:ascii="Times New Roman" w:hAnsi="Times New Roman"/>
          <w:b/>
          <w:i/>
          <w:sz w:val="24"/>
          <w:szCs w:val="24"/>
        </w:rPr>
        <w:t>am</w:t>
      </w:r>
      <w:r w:rsidRPr="00096960">
        <w:rPr>
          <w:rFonts w:ascii="Times New Roman" w:hAnsi="Times New Roman"/>
          <w:b/>
          <w:i/>
          <w:sz w:val="24"/>
          <w:szCs w:val="24"/>
        </w:rPr>
        <w:t xml:space="preserve"> ir </w:t>
      </w:r>
      <w:r w:rsidR="00AD333E" w:rsidRPr="00096960">
        <w:rPr>
          <w:rFonts w:ascii="Times New Roman" w:hAnsi="Times New Roman"/>
          <w:b/>
          <w:i/>
          <w:sz w:val="24"/>
          <w:szCs w:val="24"/>
        </w:rPr>
        <w:t>25 605 950</w:t>
      </w:r>
      <w:r w:rsidR="00AD333E" w:rsidRPr="00096960">
        <w:rPr>
          <w:rFonts w:ascii="Times New Roman" w:hAnsi="Times New Roman"/>
          <w:i/>
          <w:sz w:val="24"/>
          <w:szCs w:val="24"/>
        </w:rPr>
        <w:t xml:space="preserve"> </w:t>
      </w:r>
      <w:proofErr w:type="spellStart"/>
      <w:r w:rsidR="00AD333E" w:rsidRPr="00096960">
        <w:rPr>
          <w:rFonts w:ascii="Times New Roman" w:hAnsi="Times New Roman"/>
          <w:i/>
          <w:sz w:val="24"/>
          <w:szCs w:val="24"/>
        </w:rPr>
        <w:t>euro</w:t>
      </w:r>
      <w:proofErr w:type="spellEnd"/>
      <w:r w:rsidR="00AD333E" w:rsidRPr="00096960">
        <w:rPr>
          <w:rFonts w:ascii="Times New Roman" w:hAnsi="Times New Roman"/>
          <w:i/>
          <w:sz w:val="24"/>
          <w:szCs w:val="24"/>
        </w:rPr>
        <w:t xml:space="preserve"> (ES fondu finansējums no</w:t>
      </w:r>
      <w:r w:rsidR="00AD333E" w:rsidRPr="00096960">
        <w:rPr>
          <w:rFonts w:ascii="Times New Roman" w:hAnsi="Times New Roman"/>
          <w:sz w:val="24"/>
          <w:szCs w:val="24"/>
        </w:rPr>
        <w:t xml:space="preserve">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Pr="00096960">
        <w:rPr>
          <w:rFonts w:ascii="Times New Roman" w:hAnsi="Times New Roman"/>
          <w:i/>
          <w:sz w:val="24"/>
          <w:szCs w:val="24"/>
        </w:rPr>
        <w:t xml:space="preserve">, </w:t>
      </w:r>
      <w:r w:rsidRPr="00096960">
        <w:rPr>
          <w:rFonts w:ascii="Times New Roman" w:hAnsi="Times New Roman"/>
          <w:b/>
          <w:i/>
          <w:sz w:val="24"/>
          <w:szCs w:val="24"/>
        </w:rPr>
        <w:t>2025. gad</w:t>
      </w:r>
      <w:r w:rsidR="00AD333E" w:rsidRPr="00096960">
        <w:rPr>
          <w:rFonts w:ascii="Times New Roman" w:hAnsi="Times New Roman"/>
          <w:b/>
          <w:i/>
          <w:sz w:val="24"/>
          <w:szCs w:val="24"/>
        </w:rPr>
        <w:t xml:space="preserve">am - </w:t>
      </w:r>
      <w:r w:rsidRPr="00096960">
        <w:rPr>
          <w:rFonts w:ascii="Times New Roman" w:hAnsi="Times New Roman"/>
          <w:i/>
          <w:sz w:val="24"/>
          <w:szCs w:val="24"/>
        </w:rPr>
        <w:t xml:space="preserve"> </w:t>
      </w:r>
      <w:r w:rsidR="00AD333E" w:rsidRPr="00096960">
        <w:rPr>
          <w:rFonts w:ascii="Times New Roman" w:eastAsia="Times New Roman" w:hAnsi="Times New Roman"/>
          <w:b/>
          <w:bCs/>
          <w:sz w:val="24"/>
          <w:szCs w:val="24"/>
          <w:lang w:eastAsia="lv-LV"/>
        </w:rPr>
        <w:t xml:space="preserve">15 662 133 </w:t>
      </w:r>
      <w:proofErr w:type="spellStart"/>
      <w:r w:rsidR="00AD333E" w:rsidRPr="00096960">
        <w:rPr>
          <w:rFonts w:ascii="Times New Roman" w:eastAsia="Times New Roman" w:hAnsi="Times New Roman"/>
          <w:b/>
          <w:bCs/>
          <w:i/>
          <w:sz w:val="24"/>
          <w:szCs w:val="24"/>
          <w:lang w:eastAsia="lv-LV"/>
        </w:rPr>
        <w:t>euro</w:t>
      </w:r>
      <w:proofErr w:type="spellEnd"/>
      <w:r w:rsidR="00AD333E" w:rsidRPr="00096960">
        <w:rPr>
          <w:rFonts w:ascii="Times New Roman" w:eastAsia="Times New Roman" w:hAnsi="Times New Roman"/>
          <w:b/>
          <w:bCs/>
          <w:sz w:val="24"/>
          <w:szCs w:val="24"/>
          <w:lang w:eastAsia="lv-LV"/>
        </w:rPr>
        <w:t xml:space="preserve">, </w:t>
      </w:r>
      <w:r w:rsidR="00AD333E" w:rsidRPr="00096960">
        <w:rPr>
          <w:rFonts w:ascii="Times New Roman" w:eastAsia="Times New Roman" w:hAnsi="Times New Roman"/>
          <w:bCs/>
          <w:sz w:val="24"/>
          <w:szCs w:val="24"/>
          <w:lang w:eastAsia="lv-LV"/>
        </w:rPr>
        <w:t>t.sk.</w:t>
      </w:r>
      <w:r w:rsidR="00AD333E" w:rsidRPr="00096960">
        <w:rPr>
          <w:rFonts w:ascii="Times New Roman" w:eastAsia="Times New Roman" w:hAnsi="Times New Roman"/>
          <w:b/>
          <w:bCs/>
          <w:sz w:val="24"/>
          <w:szCs w:val="24"/>
          <w:lang w:eastAsia="lv-LV"/>
        </w:rPr>
        <w:t xml:space="preserve"> </w:t>
      </w:r>
      <w:r w:rsidR="00AD333E" w:rsidRPr="00096960">
        <w:rPr>
          <w:rFonts w:ascii="Times New Roman" w:eastAsia="Times New Roman" w:hAnsi="Times New Roman"/>
          <w:sz w:val="24"/>
          <w:szCs w:val="24"/>
          <w:lang w:eastAsia="lv-LV"/>
        </w:rPr>
        <w:t xml:space="preserve">6 786 013 </w:t>
      </w:r>
      <w:proofErr w:type="spellStart"/>
      <w:r w:rsidR="00AD333E" w:rsidRPr="00096960">
        <w:rPr>
          <w:rFonts w:ascii="Times New Roman" w:eastAsia="Times New Roman" w:hAnsi="Times New Roman"/>
          <w:i/>
          <w:sz w:val="24"/>
          <w:szCs w:val="24"/>
          <w:lang w:eastAsia="lv-LV"/>
        </w:rPr>
        <w:t>euro</w:t>
      </w:r>
      <w:proofErr w:type="spellEnd"/>
      <w:r w:rsidR="00AD333E" w:rsidRPr="00096960">
        <w:rPr>
          <w:rFonts w:ascii="Times New Roman" w:eastAsia="Times New Roman" w:hAnsi="Times New Roman"/>
          <w:sz w:val="24"/>
          <w:szCs w:val="24"/>
          <w:lang w:eastAsia="lv-LV"/>
        </w:rPr>
        <w:t xml:space="preserve"> valsts budžeta līdzekļi (nav ietverts finansējums Plāna 1.1. un 2.5. pasākumu ieviešanai)</w:t>
      </w:r>
      <w:r w:rsidR="000727F7" w:rsidRPr="00096960">
        <w:rPr>
          <w:rFonts w:ascii="Times New Roman" w:eastAsia="Times New Roman" w:hAnsi="Times New Roman"/>
          <w:sz w:val="24"/>
          <w:szCs w:val="24"/>
          <w:lang w:eastAsia="lv-LV"/>
        </w:rPr>
        <w:t xml:space="preserve"> un 8 876 120 </w:t>
      </w:r>
      <w:proofErr w:type="spellStart"/>
      <w:r w:rsidR="000727F7" w:rsidRPr="00096960">
        <w:rPr>
          <w:rFonts w:ascii="Times New Roman" w:eastAsia="Times New Roman" w:hAnsi="Times New Roman"/>
          <w:i/>
          <w:sz w:val="24"/>
          <w:szCs w:val="24"/>
          <w:lang w:eastAsia="lv-LV"/>
        </w:rPr>
        <w:t>euro</w:t>
      </w:r>
      <w:proofErr w:type="spellEnd"/>
      <w:r w:rsidR="000727F7" w:rsidRPr="00096960">
        <w:rPr>
          <w:rFonts w:ascii="Times New Roman" w:eastAsia="Times New Roman" w:hAnsi="Times New Roman"/>
          <w:sz w:val="24"/>
          <w:szCs w:val="24"/>
          <w:lang w:eastAsia="lv-LV"/>
        </w:rPr>
        <w:t xml:space="preserve"> ES fondu finansējums</w:t>
      </w:r>
      <w:r w:rsidR="00AD333E" w:rsidRPr="00096960">
        <w:rPr>
          <w:rFonts w:ascii="Times New Roman" w:eastAsia="Times New Roman" w:hAnsi="Times New Roman"/>
          <w:sz w:val="24"/>
          <w:szCs w:val="24"/>
          <w:lang w:eastAsia="lv-LV"/>
        </w:rPr>
        <w:t xml:space="preserve">, </w:t>
      </w:r>
      <w:r w:rsidR="00AD333E" w:rsidRPr="00096960">
        <w:rPr>
          <w:rFonts w:ascii="Times New Roman" w:eastAsia="Times New Roman" w:hAnsi="Times New Roman"/>
          <w:b/>
          <w:sz w:val="24"/>
          <w:szCs w:val="24"/>
          <w:lang w:eastAsia="lv-LV"/>
        </w:rPr>
        <w:t>2026. gadam -</w:t>
      </w:r>
      <w:r w:rsidR="00AD333E" w:rsidRPr="00096960">
        <w:rPr>
          <w:rFonts w:ascii="Times New Roman" w:eastAsia="Times New Roman" w:hAnsi="Times New Roman"/>
          <w:sz w:val="24"/>
          <w:szCs w:val="24"/>
          <w:lang w:eastAsia="lv-LV"/>
        </w:rPr>
        <w:t xml:space="preserve"> </w:t>
      </w:r>
      <w:r w:rsidR="00AD333E" w:rsidRPr="00096960">
        <w:rPr>
          <w:rFonts w:ascii="Times New Roman" w:eastAsia="Times New Roman" w:hAnsi="Times New Roman"/>
          <w:b/>
          <w:bCs/>
          <w:sz w:val="24"/>
          <w:szCs w:val="24"/>
          <w:lang w:eastAsia="lv-LV"/>
        </w:rPr>
        <w:t xml:space="preserve">13 </w:t>
      </w:r>
      <w:r w:rsidR="003D27FA" w:rsidRPr="00096960">
        <w:rPr>
          <w:rFonts w:ascii="Times New Roman" w:eastAsia="Times New Roman" w:hAnsi="Times New Roman"/>
          <w:b/>
          <w:bCs/>
          <w:sz w:val="24"/>
          <w:szCs w:val="24"/>
          <w:lang w:eastAsia="lv-LV"/>
        </w:rPr>
        <w:t>27</w:t>
      </w:r>
      <w:r w:rsidR="00AD333E" w:rsidRPr="00096960">
        <w:rPr>
          <w:rFonts w:ascii="Times New Roman" w:eastAsia="Times New Roman" w:hAnsi="Times New Roman"/>
          <w:b/>
          <w:bCs/>
          <w:sz w:val="24"/>
          <w:szCs w:val="24"/>
          <w:lang w:eastAsia="lv-LV"/>
        </w:rPr>
        <w:t xml:space="preserve">4 888 </w:t>
      </w:r>
      <w:proofErr w:type="spellStart"/>
      <w:r w:rsidR="00AD333E" w:rsidRPr="00096960">
        <w:rPr>
          <w:rFonts w:ascii="Times New Roman" w:eastAsia="Times New Roman" w:hAnsi="Times New Roman"/>
          <w:b/>
          <w:bCs/>
          <w:i/>
          <w:sz w:val="24"/>
          <w:szCs w:val="24"/>
          <w:lang w:eastAsia="lv-LV"/>
        </w:rPr>
        <w:t>euro</w:t>
      </w:r>
      <w:proofErr w:type="spellEnd"/>
      <w:r w:rsidR="00AD333E" w:rsidRPr="00096960">
        <w:rPr>
          <w:rFonts w:ascii="Times New Roman" w:eastAsia="Times New Roman" w:hAnsi="Times New Roman"/>
          <w:bCs/>
          <w:sz w:val="24"/>
          <w:szCs w:val="24"/>
          <w:lang w:eastAsia="lv-LV"/>
        </w:rPr>
        <w:t>, t.sk</w:t>
      </w:r>
      <w:r w:rsidR="00AD333E" w:rsidRPr="00096960">
        <w:rPr>
          <w:rFonts w:ascii="Times New Roman" w:eastAsia="Times New Roman" w:hAnsi="Times New Roman"/>
          <w:b/>
          <w:bCs/>
          <w:sz w:val="24"/>
          <w:szCs w:val="24"/>
          <w:lang w:eastAsia="lv-LV"/>
        </w:rPr>
        <w:t xml:space="preserve">. </w:t>
      </w:r>
      <w:r w:rsidR="00AD333E" w:rsidRPr="00096960">
        <w:rPr>
          <w:rFonts w:ascii="Times New Roman" w:eastAsia="Times New Roman" w:hAnsi="Times New Roman"/>
          <w:sz w:val="24"/>
          <w:szCs w:val="24"/>
          <w:lang w:eastAsia="lv-LV"/>
        </w:rPr>
        <w:t xml:space="preserve">6 951 389 </w:t>
      </w:r>
      <w:proofErr w:type="spellStart"/>
      <w:r w:rsidR="00AD333E" w:rsidRPr="00096960">
        <w:rPr>
          <w:rFonts w:ascii="Times New Roman" w:eastAsia="Times New Roman" w:hAnsi="Times New Roman"/>
          <w:i/>
          <w:sz w:val="24"/>
          <w:szCs w:val="24"/>
          <w:lang w:eastAsia="lv-LV"/>
        </w:rPr>
        <w:t>euro</w:t>
      </w:r>
      <w:proofErr w:type="spellEnd"/>
      <w:r w:rsidR="00AD333E" w:rsidRPr="00096960">
        <w:rPr>
          <w:rFonts w:ascii="Times New Roman" w:eastAsia="Times New Roman" w:hAnsi="Times New Roman"/>
          <w:sz w:val="24"/>
          <w:szCs w:val="24"/>
          <w:lang w:eastAsia="lv-LV"/>
        </w:rPr>
        <w:t xml:space="preserve"> valsts budžeta līdzekļi (nav ietverts finansējums 1.1. un 2.5. pasākumu ieviešanai)</w:t>
      </w:r>
      <w:r w:rsidR="000727F7" w:rsidRPr="00096960">
        <w:rPr>
          <w:rFonts w:ascii="Times New Roman" w:eastAsia="Times New Roman" w:hAnsi="Times New Roman"/>
          <w:sz w:val="24"/>
          <w:szCs w:val="24"/>
          <w:lang w:eastAsia="lv-LV"/>
        </w:rPr>
        <w:t xml:space="preserve"> un 6 </w:t>
      </w:r>
      <w:r w:rsidR="003D27FA" w:rsidRPr="00096960">
        <w:rPr>
          <w:rFonts w:ascii="Times New Roman" w:eastAsia="Times New Roman" w:hAnsi="Times New Roman"/>
          <w:sz w:val="24"/>
          <w:szCs w:val="24"/>
          <w:lang w:eastAsia="lv-LV"/>
        </w:rPr>
        <w:t>32</w:t>
      </w:r>
      <w:r w:rsidR="000727F7" w:rsidRPr="00096960">
        <w:rPr>
          <w:rFonts w:ascii="Times New Roman" w:eastAsia="Times New Roman" w:hAnsi="Times New Roman"/>
          <w:sz w:val="24"/>
          <w:szCs w:val="24"/>
          <w:lang w:eastAsia="lv-LV"/>
        </w:rPr>
        <w:t xml:space="preserve">3 499 </w:t>
      </w:r>
      <w:proofErr w:type="spellStart"/>
      <w:r w:rsidR="000727F7" w:rsidRPr="00096960">
        <w:rPr>
          <w:rFonts w:ascii="Times New Roman" w:eastAsia="Times New Roman" w:hAnsi="Times New Roman"/>
          <w:i/>
          <w:sz w:val="24"/>
          <w:szCs w:val="24"/>
          <w:lang w:eastAsia="lv-LV"/>
        </w:rPr>
        <w:t>euro</w:t>
      </w:r>
      <w:proofErr w:type="spellEnd"/>
      <w:r w:rsidR="000727F7" w:rsidRPr="00096960">
        <w:rPr>
          <w:rFonts w:ascii="Times New Roman" w:eastAsia="Times New Roman" w:hAnsi="Times New Roman"/>
          <w:sz w:val="24"/>
          <w:szCs w:val="24"/>
          <w:lang w:eastAsia="lv-LV"/>
        </w:rPr>
        <w:t xml:space="preserve"> ES fondu finansējums</w:t>
      </w:r>
      <w:r w:rsidR="00AD333E" w:rsidRPr="00096960">
        <w:rPr>
          <w:rFonts w:ascii="Times New Roman" w:eastAsia="Times New Roman" w:hAnsi="Times New Roman"/>
          <w:sz w:val="24"/>
          <w:szCs w:val="24"/>
          <w:lang w:eastAsia="lv-LV"/>
        </w:rPr>
        <w:t xml:space="preserve">, </w:t>
      </w:r>
      <w:r w:rsidR="00AD333E" w:rsidRPr="00096960">
        <w:rPr>
          <w:rFonts w:ascii="Times New Roman" w:eastAsia="Times New Roman" w:hAnsi="Times New Roman"/>
          <w:b/>
          <w:sz w:val="24"/>
          <w:szCs w:val="24"/>
          <w:lang w:eastAsia="lv-LV"/>
        </w:rPr>
        <w:t>2027. gadam</w:t>
      </w:r>
      <w:r w:rsidR="00AD333E" w:rsidRPr="00096960">
        <w:rPr>
          <w:rFonts w:ascii="Times New Roman" w:eastAsia="Times New Roman" w:hAnsi="Times New Roman"/>
          <w:sz w:val="24"/>
          <w:szCs w:val="24"/>
          <w:lang w:eastAsia="lv-LV"/>
        </w:rPr>
        <w:t xml:space="preserve"> </w:t>
      </w:r>
      <w:r w:rsidR="00727C95" w:rsidRPr="00096960">
        <w:rPr>
          <w:rFonts w:ascii="Times New Roman" w:eastAsia="Times New Roman" w:hAnsi="Times New Roman"/>
          <w:sz w:val="24"/>
          <w:szCs w:val="24"/>
          <w:lang w:eastAsia="lv-LV"/>
        </w:rPr>
        <w:t>–</w:t>
      </w:r>
      <w:r w:rsidR="00AD333E" w:rsidRPr="00096960">
        <w:rPr>
          <w:rFonts w:ascii="Times New Roman" w:eastAsia="Times New Roman" w:hAnsi="Times New Roman"/>
          <w:sz w:val="24"/>
          <w:szCs w:val="24"/>
          <w:lang w:eastAsia="lv-LV"/>
        </w:rPr>
        <w:t xml:space="preserve"> </w:t>
      </w:r>
      <w:r w:rsidR="00AD333E" w:rsidRPr="00096960">
        <w:rPr>
          <w:rFonts w:ascii="Times New Roman" w:eastAsia="Times New Roman" w:hAnsi="Times New Roman"/>
          <w:b/>
          <w:bCs/>
          <w:sz w:val="24"/>
          <w:szCs w:val="24"/>
          <w:lang w:eastAsia="lv-LV"/>
        </w:rPr>
        <w:t>11</w:t>
      </w:r>
      <w:r w:rsidR="00727C95" w:rsidRPr="00096960">
        <w:rPr>
          <w:rFonts w:ascii="Times New Roman" w:eastAsia="Times New Roman" w:hAnsi="Times New Roman"/>
          <w:b/>
          <w:bCs/>
          <w:sz w:val="24"/>
          <w:szCs w:val="24"/>
          <w:lang w:eastAsia="lv-LV"/>
        </w:rPr>
        <w:t> </w:t>
      </w:r>
      <w:r w:rsidR="001552FF" w:rsidRPr="00096960">
        <w:rPr>
          <w:rFonts w:ascii="Times New Roman" w:eastAsia="Times New Roman" w:hAnsi="Times New Roman"/>
          <w:b/>
          <w:bCs/>
          <w:sz w:val="24"/>
          <w:szCs w:val="24"/>
          <w:lang w:eastAsia="lv-LV"/>
        </w:rPr>
        <w:t>1</w:t>
      </w:r>
      <w:r w:rsidR="00AD333E" w:rsidRPr="00096960">
        <w:rPr>
          <w:rFonts w:ascii="Times New Roman" w:eastAsia="Times New Roman" w:hAnsi="Times New Roman"/>
          <w:b/>
          <w:bCs/>
          <w:sz w:val="24"/>
          <w:szCs w:val="24"/>
          <w:lang w:eastAsia="lv-LV"/>
        </w:rPr>
        <w:t xml:space="preserve">51 504 </w:t>
      </w:r>
      <w:proofErr w:type="spellStart"/>
      <w:r w:rsidR="00AD333E" w:rsidRPr="00096960">
        <w:rPr>
          <w:rFonts w:ascii="Times New Roman" w:eastAsia="Times New Roman" w:hAnsi="Times New Roman"/>
          <w:b/>
          <w:bCs/>
          <w:i/>
          <w:sz w:val="24"/>
          <w:szCs w:val="24"/>
          <w:lang w:eastAsia="lv-LV"/>
        </w:rPr>
        <w:t>euro</w:t>
      </w:r>
      <w:proofErr w:type="spellEnd"/>
      <w:r w:rsidR="00AD333E" w:rsidRPr="00096960">
        <w:rPr>
          <w:rFonts w:ascii="Times New Roman" w:eastAsia="Times New Roman" w:hAnsi="Times New Roman"/>
          <w:bCs/>
          <w:sz w:val="24"/>
          <w:szCs w:val="24"/>
          <w:lang w:eastAsia="lv-LV"/>
        </w:rPr>
        <w:t>, t.sk.</w:t>
      </w:r>
      <w:r w:rsidR="00AD333E" w:rsidRPr="00096960">
        <w:rPr>
          <w:rFonts w:ascii="Times New Roman" w:eastAsia="Times New Roman" w:hAnsi="Times New Roman"/>
          <w:b/>
          <w:bCs/>
          <w:sz w:val="24"/>
          <w:szCs w:val="24"/>
          <w:lang w:eastAsia="lv-LV"/>
        </w:rPr>
        <w:t xml:space="preserve"> </w:t>
      </w:r>
      <w:r w:rsidR="00AD333E" w:rsidRPr="00096960">
        <w:rPr>
          <w:rFonts w:ascii="Times New Roman" w:eastAsia="Times New Roman" w:hAnsi="Times New Roman"/>
          <w:sz w:val="24"/>
          <w:szCs w:val="24"/>
          <w:lang w:eastAsia="lv-LV"/>
        </w:rPr>
        <w:t xml:space="preserve">6 951 389 </w:t>
      </w:r>
      <w:proofErr w:type="spellStart"/>
      <w:r w:rsidR="00AD333E" w:rsidRPr="00096960">
        <w:rPr>
          <w:rFonts w:ascii="Times New Roman" w:eastAsia="Times New Roman" w:hAnsi="Times New Roman"/>
          <w:i/>
          <w:sz w:val="24"/>
          <w:szCs w:val="24"/>
          <w:lang w:eastAsia="lv-LV"/>
        </w:rPr>
        <w:t>euro</w:t>
      </w:r>
      <w:proofErr w:type="spellEnd"/>
      <w:r w:rsidR="00AD333E" w:rsidRPr="00096960">
        <w:rPr>
          <w:rFonts w:ascii="Times New Roman" w:eastAsia="Times New Roman" w:hAnsi="Times New Roman"/>
          <w:sz w:val="24"/>
          <w:szCs w:val="24"/>
          <w:lang w:eastAsia="lv-LV"/>
        </w:rPr>
        <w:t xml:space="preserve"> valsts budžeta līdzekļi (nav ietverts finansējums Plāna 1.1. un 2.5. pasākumu ieviešanai)</w:t>
      </w:r>
      <w:r w:rsidR="000727F7" w:rsidRPr="00096960">
        <w:rPr>
          <w:rFonts w:ascii="Times New Roman" w:eastAsia="Times New Roman" w:hAnsi="Times New Roman"/>
          <w:sz w:val="24"/>
          <w:szCs w:val="24"/>
          <w:lang w:eastAsia="lv-LV"/>
        </w:rPr>
        <w:t xml:space="preserve"> un 4 200 115 </w:t>
      </w:r>
      <w:proofErr w:type="spellStart"/>
      <w:r w:rsidR="000727F7" w:rsidRPr="00096960">
        <w:rPr>
          <w:rFonts w:ascii="Times New Roman" w:eastAsia="Times New Roman" w:hAnsi="Times New Roman"/>
          <w:i/>
          <w:sz w:val="24"/>
          <w:szCs w:val="24"/>
          <w:lang w:eastAsia="lv-LV"/>
        </w:rPr>
        <w:t>euro</w:t>
      </w:r>
      <w:proofErr w:type="spellEnd"/>
      <w:r w:rsidR="000727F7" w:rsidRPr="00096960">
        <w:rPr>
          <w:rFonts w:ascii="Times New Roman" w:eastAsia="Times New Roman" w:hAnsi="Times New Roman"/>
          <w:sz w:val="24"/>
          <w:szCs w:val="24"/>
          <w:lang w:eastAsia="lv-LV"/>
        </w:rPr>
        <w:t xml:space="preserve"> ES fondu finansējums</w:t>
      </w:r>
      <w:r w:rsidR="00AD333E" w:rsidRPr="00096960">
        <w:rPr>
          <w:rFonts w:ascii="Times New Roman" w:eastAsia="Times New Roman" w:hAnsi="Times New Roman"/>
          <w:sz w:val="24"/>
          <w:szCs w:val="24"/>
          <w:lang w:eastAsia="lv-LV"/>
        </w:rPr>
        <w:t>. Pašvaldībām Plān</w:t>
      </w:r>
      <w:r w:rsidR="00727C95" w:rsidRPr="00096960">
        <w:rPr>
          <w:rFonts w:ascii="Times New Roman" w:eastAsia="Times New Roman" w:hAnsi="Times New Roman"/>
          <w:sz w:val="24"/>
          <w:szCs w:val="24"/>
          <w:lang w:eastAsia="lv-LV"/>
        </w:rPr>
        <w:t>a</w:t>
      </w:r>
      <w:r w:rsidR="00AD333E" w:rsidRPr="00096960">
        <w:rPr>
          <w:rFonts w:ascii="Times New Roman" w:eastAsia="Times New Roman" w:hAnsi="Times New Roman"/>
          <w:sz w:val="24"/>
          <w:szCs w:val="24"/>
          <w:lang w:eastAsia="lv-LV"/>
        </w:rPr>
        <w:t xml:space="preserve"> pasākumu ieviešana neprasa papildu finansējuma nodrošināšanu.</w:t>
      </w:r>
    </w:p>
    <w:p w14:paraId="658A3EA2" w14:textId="77777777" w:rsidR="004F737A" w:rsidRDefault="004F737A" w:rsidP="000878D6">
      <w:pPr>
        <w:suppressAutoHyphens w:val="0"/>
        <w:autoSpaceDN/>
        <w:spacing w:after="0" w:line="240" w:lineRule="auto"/>
        <w:ind w:firstLine="567"/>
        <w:jc w:val="both"/>
        <w:textAlignment w:val="auto"/>
        <w:rPr>
          <w:rFonts w:ascii="Times New Roman" w:eastAsia="Times New Roman" w:hAnsi="Times New Roman"/>
          <w:sz w:val="24"/>
          <w:szCs w:val="24"/>
          <w:lang w:eastAsia="lv-LV"/>
        </w:rPr>
      </w:pPr>
    </w:p>
    <w:p w14:paraId="6639850A" w14:textId="77777777" w:rsidR="004F737A" w:rsidRDefault="004F737A" w:rsidP="000878D6">
      <w:pPr>
        <w:suppressAutoHyphens w:val="0"/>
        <w:autoSpaceDN/>
        <w:spacing w:after="0" w:line="240" w:lineRule="auto"/>
        <w:ind w:firstLine="567"/>
        <w:jc w:val="both"/>
        <w:textAlignment w:val="auto"/>
        <w:rPr>
          <w:rFonts w:ascii="Times New Roman" w:eastAsia="Times New Roman" w:hAnsi="Times New Roman"/>
          <w:sz w:val="24"/>
          <w:szCs w:val="24"/>
          <w:lang w:eastAsia="lv-LV"/>
        </w:rPr>
      </w:pPr>
    </w:p>
    <w:p w14:paraId="05FCB499" w14:textId="77777777" w:rsidR="004F737A" w:rsidRDefault="004F737A" w:rsidP="000878D6">
      <w:pPr>
        <w:suppressAutoHyphens w:val="0"/>
        <w:autoSpaceDN/>
        <w:spacing w:after="0" w:line="240" w:lineRule="auto"/>
        <w:ind w:firstLine="567"/>
        <w:jc w:val="both"/>
        <w:textAlignment w:val="auto"/>
        <w:rPr>
          <w:rFonts w:ascii="Times New Roman" w:eastAsia="Times New Roman" w:hAnsi="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0"/>
      </w:tblGrid>
      <w:tr w:rsidR="004F737A" w:rsidRPr="004F737A" w14:paraId="08B09653" w14:textId="77777777" w:rsidTr="007F59E3">
        <w:tc>
          <w:tcPr>
            <w:tcW w:w="9061" w:type="dxa"/>
          </w:tcPr>
          <w:p w14:paraId="52A5CCD6" w14:textId="77777777" w:rsidR="004F737A" w:rsidRPr="004F737A" w:rsidRDefault="004F737A" w:rsidP="004F737A">
            <w:pPr>
              <w:tabs>
                <w:tab w:val="left" w:pos="5812"/>
              </w:tabs>
              <w:spacing w:after="240" w:line="240" w:lineRule="auto"/>
              <w:rPr>
                <w:rFonts w:ascii="Times New Roman" w:eastAsia="Times New Roman" w:hAnsi="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4F737A" w:rsidRPr="004F737A" w14:paraId="7E467BCB" w14:textId="77777777" w:rsidTr="007F59E3">
              <w:tc>
                <w:tcPr>
                  <w:tcW w:w="3119" w:type="dxa"/>
                </w:tcPr>
                <w:p w14:paraId="3DB01A2A" w14:textId="77777777" w:rsidR="004F737A" w:rsidRPr="004F737A" w:rsidRDefault="004F737A" w:rsidP="004F737A">
                  <w:pPr>
                    <w:tabs>
                      <w:tab w:val="left" w:pos="5812"/>
                    </w:tabs>
                    <w:overflowPunct w:val="0"/>
                    <w:autoSpaceDE w:val="0"/>
                    <w:adjustRightInd w:val="0"/>
                    <w:spacing w:after="240" w:line="240" w:lineRule="auto"/>
                    <w:rPr>
                      <w:rFonts w:ascii="Times New Roman" w:eastAsia="Times New Roman" w:hAnsi="Times New Roman"/>
                      <w:sz w:val="28"/>
                      <w:szCs w:val="28"/>
                      <w:lang w:eastAsia="zh-CN"/>
                    </w:rPr>
                  </w:pPr>
                  <w:r w:rsidRPr="004F737A">
                    <w:rPr>
                      <w:rFonts w:ascii="Times New Roman" w:eastAsia="Times New Roman" w:hAnsi="Times New Roman"/>
                      <w:sz w:val="28"/>
                      <w:szCs w:val="28"/>
                      <w:lang w:eastAsia="zh-CN"/>
                    </w:rPr>
                    <w:t>Labklājības ministrs</w:t>
                  </w:r>
                </w:p>
              </w:tc>
              <w:tc>
                <w:tcPr>
                  <w:tcW w:w="2410" w:type="dxa"/>
                </w:tcPr>
                <w:p w14:paraId="27E890BB" w14:textId="77777777" w:rsidR="004F737A" w:rsidRPr="004F737A" w:rsidRDefault="004F737A" w:rsidP="004F737A">
                  <w:pPr>
                    <w:tabs>
                      <w:tab w:val="left" w:pos="5812"/>
                    </w:tabs>
                    <w:overflowPunct w:val="0"/>
                    <w:autoSpaceDE w:val="0"/>
                    <w:adjustRightInd w:val="0"/>
                    <w:spacing w:after="240" w:line="240" w:lineRule="auto"/>
                    <w:jc w:val="center"/>
                    <w:rPr>
                      <w:rFonts w:ascii="Times New Roman" w:eastAsia="Times New Roman" w:hAnsi="Times New Roman"/>
                      <w:sz w:val="28"/>
                      <w:szCs w:val="20"/>
                      <w:lang w:eastAsia="zh-CN"/>
                    </w:rPr>
                  </w:pPr>
                  <w:r w:rsidRPr="004F737A">
                    <w:rPr>
                      <w:rFonts w:ascii="Times New Roman" w:eastAsia="Times New Roman" w:hAnsi="Times New Roman"/>
                      <w:szCs w:val="18"/>
                      <w:lang w:eastAsia="zh-CN"/>
                    </w:rPr>
                    <w:t>(paraksts**)</w:t>
                  </w:r>
                </w:p>
              </w:tc>
              <w:tc>
                <w:tcPr>
                  <w:tcW w:w="3577" w:type="dxa"/>
                </w:tcPr>
                <w:p w14:paraId="200516C0" w14:textId="77777777" w:rsidR="004F737A" w:rsidRPr="004F737A" w:rsidRDefault="004F737A" w:rsidP="004F737A">
                  <w:pPr>
                    <w:tabs>
                      <w:tab w:val="left" w:pos="5812"/>
                    </w:tabs>
                    <w:overflowPunct w:val="0"/>
                    <w:autoSpaceDE w:val="0"/>
                    <w:adjustRightInd w:val="0"/>
                    <w:spacing w:after="240" w:line="240" w:lineRule="auto"/>
                    <w:rPr>
                      <w:rFonts w:ascii="Times New Roman" w:eastAsia="Times New Roman" w:hAnsi="Times New Roman"/>
                      <w:sz w:val="28"/>
                      <w:szCs w:val="28"/>
                      <w:lang w:eastAsia="en-GB"/>
                    </w:rPr>
                  </w:pPr>
                  <w:r w:rsidRPr="004F737A">
                    <w:rPr>
                      <w:rFonts w:ascii="Times New Roman" w:eastAsia="Times New Roman" w:hAnsi="Times New Roman"/>
                      <w:noProof/>
                      <w:sz w:val="28"/>
                      <w:szCs w:val="28"/>
                      <w:lang w:eastAsia="en-GB"/>
                    </w:rPr>
                    <w:t>U. Augulis</w:t>
                  </w:r>
                </w:p>
              </w:tc>
            </w:tr>
          </w:tbl>
          <w:p w14:paraId="710815DA" w14:textId="77777777" w:rsidR="004F737A" w:rsidRPr="004F737A" w:rsidRDefault="004F737A" w:rsidP="004F737A">
            <w:pPr>
              <w:tabs>
                <w:tab w:val="left" w:pos="5812"/>
              </w:tabs>
              <w:spacing w:after="240" w:line="240" w:lineRule="auto"/>
              <w:rPr>
                <w:rFonts w:ascii="Times New Roman" w:eastAsia="Times New Roman" w:hAnsi="Times New Roman"/>
                <w:szCs w:val="18"/>
                <w:lang w:eastAsia="en-GB"/>
              </w:rPr>
            </w:pPr>
          </w:p>
          <w:p w14:paraId="5E3B36D1" w14:textId="77777777" w:rsidR="004F737A" w:rsidRPr="004F737A" w:rsidRDefault="004F737A" w:rsidP="004F737A">
            <w:pPr>
              <w:tabs>
                <w:tab w:val="left" w:pos="5812"/>
              </w:tabs>
              <w:spacing w:after="240" w:line="240" w:lineRule="auto"/>
              <w:rPr>
                <w:rFonts w:ascii="Times New Roman" w:eastAsia="Times New Roman" w:hAnsi="Times New Roman"/>
                <w:szCs w:val="18"/>
                <w:lang w:eastAsia="en-GB"/>
              </w:rPr>
            </w:pPr>
          </w:p>
          <w:p w14:paraId="20B2DC0D" w14:textId="77777777" w:rsidR="004F737A" w:rsidRPr="004F737A" w:rsidRDefault="004F737A" w:rsidP="004F737A">
            <w:pPr>
              <w:tabs>
                <w:tab w:val="left" w:pos="5812"/>
              </w:tabs>
              <w:spacing w:after="240" w:line="240" w:lineRule="auto"/>
              <w:rPr>
                <w:rFonts w:ascii="Times New Roman" w:eastAsia="Times New Roman" w:hAnsi="Times New Roman"/>
                <w:sz w:val="28"/>
                <w:szCs w:val="20"/>
                <w:lang w:eastAsia="en-GB"/>
              </w:rPr>
            </w:pPr>
            <w:r w:rsidRPr="004F737A">
              <w:rPr>
                <w:rFonts w:ascii="Times New Roman" w:eastAsia="Times New Roman" w:hAnsi="Times New Roman"/>
                <w:lang w:eastAsia="zh-CN"/>
              </w:rPr>
              <w:t>** Dokuments ir parakstīts ar TAP portāla elektroniskās parakstīšanas rīku</w:t>
            </w:r>
          </w:p>
        </w:tc>
      </w:tr>
    </w:tbl>
    <w:p w14:paraId="07C2AE4F" w14:textId="77777777" w:rsidR="004F737A" w:rsidRPr="00096960" w:rsidRDefault="004F737A" w:rsidP="000878D6">
      <w:pPr>
        <w:suppressAutoHyphens w:val="0"/>
        <w:autoSpaceDN/>
        <w:spacing w:after="0" w:line="240" w:lineRule="auto"/>
        <w:ind w:firstLine="567"/>
        <w:jc w:val="both"/>
        <w:textAlignment w:val="auto"/>
        <w:rPr>
          <w:rFonts w:ascii="Times New Roman" w:eastAsia="Times New Roman" w:hAnsi="Times New Roman"/>
          <w:b/>
          <w:bCs/>
          <w:sz w:val="24"/>
          <w:szCs w:val="24"/>
          <w:lang w:eastAsia="lv-LV"/>
        </w:rPr>
      </w:pPr>
    </w:p>
    <w:p w14:paraId="4FFCE667" w14:textId="77777777" w:rsidR="009B208C" w:rsidRPr="00096960" w:rsidRDefault="009B208C" w:rsidP="009B208C">
      <w:pPr>
        <w:suppressAutoHyphens w:val="0"/>
        <w:autoSpaceDN/>
        <w:spacing w:after="0" w:line="240" w:lineRule="auto"/>
        <w:textAlignment w:val="auto"/>
        <w:rPr>
          <w:rFonts w:ascii="Times New Roman" w:hAnsi="Times New Roman"/>
          <w:sz w:val="24"/>
          <w:szCs w:val="24"/>
        </w:rPr>
      </w:pPr>
    </w:p>
    <w:p w14:paraId="5A7C6100" w14:textId="77777777" w:rsidR="00B1487B" w:rsidRPr="00096960" w:rsidRDefault="00B1487B" w:rsidP="009B208C">
      <w:pPr>
        <w:suppressAutoHyphens w:val="0"/>
        <w:autoSpaceDN/>
        <w:spacing w:after="0" w:line="240" w:lineRule="auto"/>
        <w:textAlignment w:val="auto"/>
        <w:rPr>
          <w:rFonts w:ascii="Times New Roman" w:hAnsi="Times New Roman"/>
          <w:sz w:val="24"/>
          <w:szCs w:val="24"/>
        </w:rPr>
      </w:pPr>
    </w:p>
    <w:p w14:paraId="30AFB43A" w14:textId="77777777" w:rsidR="002F7ECB" w:rsidRPr="00096960" w:rsidRDefault="002F7ECB" w:rsidP="009B208C">
      <w:pPr>
        <w:suppressAutoHyphens w:val="0"/>
        <w:autoSpaceDN/>
        <w:spacing w:after="0" w:line="240" w:lineRule="auto"/>
        <w:textAlignment w:val="auto"/>
        <w:rPr>
          <w:rFonts w:ascii="Times New Roman" w:hAnsi="Times New Roman"/>
          <w:sz w:val="24"/>
          <w:szCs w:val="24"/>
        </w:rPr>
      </w:pPr>
    </w:p>
    <w:p w14:paraId="60184C2E" w14:textId="77777777" w:rsidR="002F7ECB" w:rsidRPr="00096960" w:rsidRDefault="002F7ECB" w:rsidP="009B208C">
      <w:pPr>
        <w:suppressAutoHyphens w:val="0"/>
        <w:autoSpaceDN/>
        <w:spacing w:after="0" w:line="240" w:lineRule="auto"/>
        <w:textAlignment w:val="auto"/>
        <w:rPr>
          <w:rFonts w:ascii="Times New Roman" w:hAnsi="Times New Roman"/>
          <w:sz w:val="24"/>
          <w:szCs w:val="24"/>
        </w:rPr>
      </w:pPr>
    </w:p>
    <w:p w14:paraId="79694598" w14:textId="77777777" w:rsidR="002F7ECB" w:rsidRPr="00096960" w:rsidRDefault="002F7ECB" w:rsidP="009B208C">
      <w:pPr>
        <w:suppressAutoHyphens w:val="0"/>
        <w:autoSpaceDN/>
        <w:spacing w:after="0" w:line="240" w:lineRule="auto"/>
        <w:textAlignment w:val="auto"/>
        <w:rPr>
          <w:rFonts w:ascii="Times New Roman" w:hAnsi="Times New Roman"/>
          <w:sz w:val="24"/>
          <w:szCs w:val="24"/>
        </w:rPr>
      </w:pPr>
    </w:p>
    <w:p w14:paraId="4D32F97F" w14:textId="77777777" w:rsidR="002F7ECB" w:rsidRPr="00096960" w:rsidRDefault="002F7ECB" w:rsidP="009B208C">
      <w:pPr>
        <w:suppressAutoHyphens w:val="0"/>
        <w:autoSpaceDN/>
        <w:spacing w:after="0" w:line="240" w:lineRule="auto"/>
        <w:textAlignment w:val="auto"/>
        <w:rPr>
          <w:rFonts w:ascii="Times New Roman" w:hAnsi="Times New Roman"/>
          <w:sz w:val="24"/>
          <w:szCs w:val="24"/>
        </w:rPr>
      </w:pPr>
    </w:p>
    <w:p w14:paraId="377478E0" w14:textId="77777777" w:rsidR="004A00FA" w:rsidRPr="00096960" w:rsidRDefault="004A00FA" w:rsidP="00B1487B">
      <w:pPr>
        <w:tabs>
          <w:tab w:val="left" w:pos="6115"/>
        </w:tabs>
        <w:rPr>
          <w:rFonts w:ascii="Times New Roman" w:hAnsi="Times New Roman"/>
          <w:sz w:val="20"/>
          <w:szCs w:val="20"/>
        </w:rPr>
      </w:pPr>
    </w:p>
    <w:sectPr w:rsidR="004A00FA" w:rsidRPr="00096960" w:rsidSect="000878D6">
      <w:pgSz w:w="11907" w:h="16840"/>
      <w:pgMar w:top="1134" w:right="1276"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17C6B" w14:textId="77777777" w:rsidR="000878D6" w:rsidRDefault="000878D6" w:rsidP="00ED6BAB">
      <w:pPr>
        <w:spacing w:after="0" w:line="240" w:lineRule="auto"/>
      </w:pPr>
      <w:r>
        <w:separator/>
      </w:r>
    </w:p>
  </w:endnote>
  <w:endnote w:type="continuationSeparator" w:id="0">
    <w:p w14:paraId="42E54658" w14:textId="77777777" w:rsidR="000878D6" w:rsidRDefault="000878D6" w:rsidP="00ED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2BAE2" w14:textId="77777777" w:rsidR="000878D6" w:rsidRPr="007B3114" w:rsidRDefault="000878D6">
    <w:pPr>
      <w:pStyle w:val="Footer"/>
    </w:pPr>
  </w:p>
  <w:p w14:paraId="49D0310C" w14:textId="1D523232" w:rsidR="000878D6" w:rsidRPr="004F737A" w:rsidRDefault="004F737A" w:rsidP="000821D9">
    <w:pPr>
      <w:pStyle w:val="Footer"/>
      <w:tabs>
        <w:tab w:val="clear" w:pos="4153"/>
        <w:tab w:val="clear" w:pos="8306"/>
        <w:tab w:val="left" w:pos="1050"/>
      </w:tabs>
      <w:rPr>
        <w:rFonts w:ascii="Times New Roman" w:hAnsi="Times New Roman"/>
        <w:sz w:val="16"/>
        <w:szCs w:val="16"/>
      </w:rPr>
    </w:pPr>
    <w:r w:rsidRPr="004F737A">
      <w:rPr>
        <w:rFonts w:ascii="Times New Roman" w:hAnsi="Times New Roman"/>
        <w:sz w:val="16"/>
        <w:szCs w:val="16"/>
      </w:rPr>
      <w:t>R3328_4_p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E8F34" w14:textId="77777777" w:rsidR="004F737A" w:rsidRPr="004F737A" w:rsidRDefault="004F737A" w:rsidP="004F737A">
    <w:pPr>
      <w:pStyle w:val="Footer"/>
      <w:tabs>
        <w:tab w:val="clear" w:pos="4153"/>
        <w:tab w:val="clear" w:pos="8306"/>
        <w:tab w:val="left" w:pos="1050"/>
      </w:tabs>
      <w:rPr>
        <w:rFonts w:ascii="Times New Roman" w:hAnsi="Times New Roman"/>
        <w:sz w:val="16"/>
        <w:szCs w:val="16"/>
      </w:rPr>
    </w:pPr>
    <w:r w:rsidRPr="004F737A">
      <w:rPr>
        <w:rFonts w:ascii="Times New Roman" w:hAnsi="Times New Roman"/>
        <w:sz w:val="16"/>
        <w:szCs w:val="16"/>
      </w:rPr>
      <w:t>R3328_4_p</w:t>
    </w:r>
  </w:p>
  <w:p w14:paraId="3BEBCAC4" w14:textId="77777777" w:rsidR="004F737A" w:rsidRDefault="004F7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D24EC" w14:textId="77777777" w:rsidR="000878D6" w:rsidRDefault="000878D6" w:rsidP="00ED6BAB">
      <w:pPr>
        <w:spacing w:after="0" w:line="240" w:lineRule="auto"/>
      </w:pPr>
      <w:r>
        <w:separator/>
      </w:r>
    </w:p>
  </w:footnote>
  <w:footnote w:type="continuationSeparator" w:id="0">
    <w:p w14:paraId="2EA18D28" w14:textId="77777777" w:rsidR="000878D6" w:rsidRDefault="000878D6" w:rsidP="00ED6BAB">
      <w:pPr>
        <w:spacing w:after="0" w:line="240" w:lineRule="auto"/>
      </w:pPr>
      <w:r>
        <w:continuationSeparator/>
      </w:r>
    </w:p>
  </w:footnote>
  <w:footnote w:id="1">
    <w:p w14:paraId="5C2A6B88" w14:textId="7777777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Pieņemta ANO </w:t>
      </w:r>
      <w:r w:rsidRPr="004E74E5">
        <w:rPr>
          <w:bCs/>
          <w:color w:val="000000" w:themeColor="text1"/>
        </w:rPr>
        <w:t xml:space="preserve">Ģenerālajā asamblejā </w:t>
      </w:r>
      <w:r w:rsidRPr="004E74E5">
        <w:rPr>
          <w:color w:val="000000" w:themeColor="text1"/>
        </w:rPr>
        <w:t>2006.gada 13.decembrī.</w:t>
      </w:r>
    </w:p>
  </w:footnote>
  <w:footnote w:id="2">
    <w:p w14:paraId="626C23D6" w14:textId="7777777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Ministru kabineta 2021. gada 17. augusta rīkojums Nr. 577 "Par Plānu personu ar invaliditāti vienlīdzīgu iespēju veicināšanai 2021.–2023. gadam". </w:t>
      </w:r>
      <w:hyperlink r:id="rId1" w:history="1">
        <w:r w:rsidRPr="004E74E5">
          <w:rPr>
            <w:rStyle w:val="Hyperlink"/>
            <w:color w:val="000000" w:themeColor="text1"/>
          </w:rPr>
          <w:t>https://likumi.lv/ta/id/325492</w:t>
        </w:r>
      </w:hyperlink>
      <w:r w:rsidRPr="004E74E5">
        <w:rPr>
          <w:color w:val="000000" w:themeColor="text1"/>
        </w:rPr>
        <w:t xml:space="preserve"> </w:t>
      </w:r>
    </w:p>
  </w:footnote>
  <w:footnote w:id="3">
    <w:p w14:paraId="69A7A401" w14:textId="3EC8CA49"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Nodrošinot </w:t>
      </w:r>
      <w:r w:rsidRPr="004E74E5">
        <w:rPr>
          <w:iCs/>
          <w:color w:val="000000" w:themeColor="text1"/>
        </w:rPr>
        <w:t>2019.gada 17.aprīlī pieņemtās Eiropas Parlamenta un Padomes Direktīvas (ES) 2019/882 par produktu un pakalpojumu piekļūstamības prasībām pārņemšanu (turpmāk - Piekļūstamības Direktīva)</w:t>
      </w:r>
      <w:r w:rsidRPr="004E74E5">
        <w:rPr>
          <w:rStyle w:val="FootnoteReference"/>
          <w:iCs/>
          <w:color w:val="000000" w:themeColor="text1"/>
        </w:rPr>
        <w:footnoteRef/>
      </w:r>
      <w:r w:rsidRPr="004E74E5">
        <w:rPr>
          <w:iCs/>
          <w:color w:val="000000" w:themeColor="text1"/>
        </w:rPr>
        <w:t xml:space="preserve">, </w:t>
      </w:r>
    </w:p>
  </w:footnote>
  <w:footnote w:id="4">
    <w:p w14:paraId="5F4B9D58" w14:textId="7777777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Ar detalizētu Plāna 201-2023 izpildi varēs iepazīties LM sagatavotajā izvērtējuma ziņojumā. </w:t>
      </w:r>
    </w:p>
  </w:footnote>
  <w:footnote w:id="5">
    <w:p w14:paraId="72E010C8" w14:textId="43FC49AC"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Apstiprinātas ar MK 2021.gada 5. februāra rīkojumu Nr. 72.</w:t>
      </w:r>
    </w:p>
  </w:footnote>
  <w:footnote w:id="6">
    <w:p w14:paraId="052984EE" w14:textId="761B1665" w:rsidR="000878D6" w:rsidRPr="004E74E5" w:rsidRDefault="000878D6">
      <w:pPr>
        <w:pStyle w:val="FootnoteText"/>
        <w:rPr>
          <w:color w:val="000000" w:themeColor="text1"/>
          <w:lang w:val="en-US"/>
        </w:rPr>
      </w:pPr>
      <w:r w:rsidRPr="004E74E5">
        <w:rPr>
          <w:rStyle w:val="FootnoteReference"/>
          <w:color w:val="000000" w:themeColor="text1"/>
        </w:rPr>
        <w:footnoteRef/>
      </w:r>
      <w:r w:rsidRPr="004E74E5">
        <w:rPr>
          <w:color w:val="000000" w:themeColor="text1"/>
        </w:rPr>
        <w:t xml:space="preserve"> </w:t>
      </w:r>
      <w:r w:rsidRPr="004E74E5">
        <w:rPr>
          <w:color w:val="000000" w:themeColor="text1"/>
          <w:lang w:val="en-US"/>
        </w:rPr>
        <w:t xml:space="preserve">Apstiprinātas ar MK 2022. gada 1. Marta rīkojumu Nr.143. </w:t>
      </w:r>
    </w:p>
  </w:footnote>
  <w:footnote w:id="7">
    <w:p w14:paraId="18F0C45E" w14:textId="59F0056C"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Apstiprinātas ar MK 2022. gada 26. maija rīkojums Nr. 359.</w:t>
      </w:r>
    </w:p>
  </w:footnote>
  <w:footnote w:id="8">
    <w:p w14:paraId="67A9F96D" w14:textId="680CE53C"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Apstiprinātas ar MK 2021.gada 22.jūnija rīkojumu Nr. 43.</w:t>
      </w:r>
    </w:p>
  </w:footnote>
  <w:footnote w:id="9">
    <w:p w14:paraId="7ED2BC09" w14:textId="47146E80"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Apstiprinātas ar MK 2022. gada 31. maija rīkojumu Nr. 397.</w:t>
      </w:r>
    </w:p>
  </w:footnote>
  <w:footnote w:id="10">
    <w:p w14:paraId="7584A59E" w14:textId="75E0042E"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Apstiprinātas ar MK  2021. gada 21. oktobra rīkojumu Nr. 710.</w:t>
      </w:r>
    </w:p>
  </w:footnote>
  <w:footnote w:id="11">
    <w:p w14:paraId="7CD2A471" w14:textId="2E0D5731"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Apstiprinātas ar MK 2021. gada 7. jūlija rīkojumu Nr. 490.</w:t>
      </w:r>
    </w:p>
  </w:footnote>
  <w:footnote w:id="12">
    <w:p w14:paraId="37FB819B" w14:textId="50D6BDA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Apstiprinātas ar MK 2021. gada 2023. gada rīkojumu Nr. 739.</w:t>
      </w:r>
    </w:p>
  </w:footnote>
  <w:footnote w:id="13">
    <w:p w14:paraId="46A7E935" w14:textId="59369B1D"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Apstiprināts ar MK 2022. gada 30.marta rīkojumu Nr. 231. </w:t>
      </w:r>
    </w:p>
  </w:footnote>
  <w:footnote w:id="14">
    <w:p w14:paraId="32AA5E30" w14:textId="1E13938D"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GRT - gan psihiskās veselības traucējumi, gan intelektuālās attīstības traucējumi.</w:t>
      </w:r>
    </w:p>
  </w:footnote>
  <w:footnote w:id="15">
    <w:p w14:paraId="0930CFD5" w14:textId="4BDE334C"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Organizētas tikšanās ar:  IZM, SM, VM,  EM, VARAM, CVK, NEPLP, SEPLP, VDEĀVK.</w:t>
      </w:r>
    </w:p>
  </w:footnote>
  <w:footnote w:id="16">
    <w:p w14:paraId="41C42839" w14:textId="5A3CD5BA"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Saite uz sabiedrisko apspriešanu: </w:t>
      </w:r>
      <w:hyperlink r:id="rId2" w:history="1">
        <w:r w:rsidRPr="004E74E5">
          <w:rPr>
            <w:rStyle w:val="Hyperlink"/>
            <w:color w:val="000000" w:themeColor="text1"/>
          </w:rPr>
          <w:t>https://tapportals.mk.gov.lv/public_participation/5a23e08a-495f-4d34-bbe3-6cccd94df3b2</w:t>
        </w:r>
      </w:hyperlink>
      <w:r w:rsidRPr="004E74E5">
        <w:rPr>
          <w:color w:val="000000" w:themeColor="text1"/>
        </w:rPr>
        <w:t>.</w:t>
      </w:r>
    </w:p>
  </w:footnote>
  <w:footnote w:id="17">
    <w:p w14:paraId="14D6B61D" w14:textId="4D9F542A"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Nevalstisko organizācijas, kuru pārstāvji piedalījās 2024. gada 5. marta sarunā: </w:t>
      </w:r>
      <w:r w:rsidRPr="004E74E5">
        <w:rPr>
          <w:rFonts w:ascii="Times New Roman" w:hAnsi="Times New Roman"/>
          <w:color w:val="000000" w:themeColor="text1"/>
          <w:sz w:val="20"/>
          <w:szCs w:val="20"/>
          <w:shd w:val="clear" w:color="auto" w:fill="FFFFFF"/>
        </w:rPr>
        <w:t xml:space="preserve">“Resursu centrs cilvēkiem ar garīgiem traucējumiem „ZELDA””, biedrība “Latvijas Cilvēku ar īpašām vajadzībām sadarbības organizācija SUSTENTO, biedrība “Invalīdu un viņu draugu apvienība “Apeirons”, </w:t>
      </w:r>
      <w:r w:rsidRPr="004E74E5">
        <w:rPr>
          <w:rFonts w:ascii="Times New Roman" w:hAnsi="Times New Roman"/>
          <w:color w:val="000000" w:themeColor="text1"/>
          <w:sz w:val="20"/>
          <w:szCs w:val="20"/>
        </w:rPr>
        <w:t xml:space="preserve">Latvijas Sociālās uzņēmējdarbības asociācija, Latvijas nedzirdīgo savienība, Latvijas neredzīgo biedrība, Biedrība „Latvijas Kustība par neatkarīgu dzīvi”, PINS (Palīdzība integrācijā, nodarbinātībā, socializācijā), biedrība "Rīgas pilsētas "Rūpju bērns"", </w:t>
      </w:r>
      <w:r w:rsidRPr="004E74E5">
        <w:rPr>
          <w:rFonts w:ascii="Times New Roman" w:hAnsi="Times New Roman"/>
          <w:bCs/>
          <w:color w:val="000000" w:themeColor="text1"/>
          <w:sz w:val="20"/>
          <w:szCs w:val="20"/>
          <w:shd w:val="clear" w:color="auto" w:fill="FFFFFF"/>
        </w:rPr>
        <w:t>Salaspils</w:t>
      </w:r>
      <w:r w:rsidRPr="004E74E5">
        <w:rPr>
          <w:rFonts w:ascii="Times New Roman" w:hAnsi="Times New Roman"/>
          <w:color w:val="000000" w:themeColor="text1"/>
          <w:sz w:val="20"/>
          <w:szCs w:val="20"/>
          <w:shd w:val="clear" w:color="auto" w:fill="FFFFFF"/>
        </w:rPr>
        <w:t xml:space="preserve"> novada Bērnu un jauniešu ar invaliditāti biedrība “Zelta atslēdziņa”, </w:t>
      </w:r>
      <w:r w:rsidRPr="004E74E5">
        <w:rPr>
          <w:rFonts w:ascii="Times New Roman" w:hAnsi="Times New Roman"/>
          <w:color w:val="000000" w:themeColor="text1"/>
          <w:sz w:val="20"/>
          <w:szCs w:val="20"/>
        </w:rPr>
        <w:t>Latvijas Brīvo arodbiedrību savienība, Latvijas Darba devēju konfederācija u.c.</w:t>
      </w:r>
    </w:p>
  </w:footnote>
  <w:footnote w:id="18">
    <w:p w14:paraId="4CEC194D" w14:textId="39D1DCD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PB Ziņojums “</w:t>
      </w:r>
      <w:r w:rsidRPr="004E74E5">
        <w:rPr>
          <w:i/>
          <w:color w:val="000000" w:themeColor="text1"/>
        </w:rPr>
        <w:t>Invaliditātes politika un invaliditātes noteikšanas sistēma Latvijā</w:t>
      </w:r>
      <w:r w:rsidRPr="004E74E5">
        <w:rPr>
          <w:color w:val="000000" w:themeColor="text1"/>
        </w:rPr>
        <w:t xml:space="preserve">” </w:t>
      </w:r>
      <w:hyperlink r:id="rId3" w:history="1">
        <w:r w:rsidRPr="004E74E5">
          <w:rPr>
            <w:rStyle w:val="Hyperlink"/>
            <w:color w:val="000000" w:themeColor="text1"/>
          </w:rPr>
          <w:t>https://www.lm.gov.lv/lv/media/19877/download?attachment</w:t>
        </w:r>
      </w:hyperlink>
      <w:r w:rsidRPr="004E74E5">
        <w:rPr>
          <w:color w:val="000000" w:themeColor="text1"/>
        </w:rPr>
        <w:t xml:space="preserve"> .</w:t>
      </w:r>
    </w:p>
  </w:footnote>
  <w:footnote w:id="19">
    <w:p w14:paraId="18936BDA" w14:textId="6630A221"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Ar plašāku informāciju iespējams iepazīties LM tīmekļvietnē: </w:t>
      </w:r>
      <w:hyperlink r:id="rId4" w:history="1">
        <w:r w:rsidRPr="004E74E5">
          <w:rPr>
            <w:rStyle w:val="Hyperlink"/>
            <w:color w:val="000000" w:themeColor="text1"/>
          </w:rPr>
          <w:t>https://www.lm.gov.lv/lv/minimalo-ienakumu-limenis</w:t>
        </w:r>
      </w:hyperlink>
      <w:r w:rsidRPr="004E74E5">
        <w:rPr>
          <w:color w:val="000000" w:themeColor="text1"/>
        </w:rPr>
        <w:t xml:space="preserve"> .</w:t>
      </w:r>
    </w:p>
  </w:footnote>
  <w:footnote w:id="20">
    <w:p w14:paraId="4AC49568" w14:textId="7777777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Vienlaikus Satversmes tiesa (turpmāk – Tiesa) 2023. gada 5. oktobrī lietā Nr. 2022-34-01 nosprieda:</w:t>
      </w:r>
    </w:p>
    <w:p w14:paraId="72A486A7" w14:textId="77777777" w:rsidR="000878D6" w:rsidRPr="004E74E5" w:rsidRDefault="000878D6" w:rsidP="001F4493">
      <w:pPr>
        <w:pStyle w:val="FootnoteText"/>
        <w:jc w:val="both"/>
        <w:rPr>
          <w:color w:val="000000" w:themeColor="text1"/>
        </w:rPr>
      </w:pPr>
      <w:r w:rsidRPr="004E74E5">
        <w:rPr>
          <w:color w:val="000000" w:themeColor="text1"/>
        </w:rPr>
        <w:t>1)</w:t>
      </w:r>
      <w:r w:rsidRPr="004E74E5">
        <w:rPr>
          <w:color w:val="000000" w:themeColor="text1"/>
        </w:rPr>
        <w:tab/>
        <w:t xml:space="preserve">atzīt Sociālo pakalpojumu un sociālās palīdzības likuma 33. panta pirmo daļu (redakcijā, kas bija spēkā no 2021. gada 1. janvāra līdz 2023. gada 30. jūnijam) un likuma “Par sociālo drošību” 2.2 panta otro un trešo daļu (redakcijā, kas bija spēkā no 2021. gada 1. janvāra līdz 2023. gada 30. jūnijam) par neatbilstošu Latvijas Republikas Satversmes 1. un 109. pantam; </w:t>
      </w:r>
    </w:p>
    <w:p w14:paraId="70B83061" w14:textId="0EDB7955" w:rsidR="000878D6" w:rsidRPr="004E74E5" w:rsidRDefault="000878D6" w:rsidP="001F4493">
      <w:pPr>
        <w:pStyle w:val="FootnoteText"/>
        <w:jc w:val="both"/>
        <w:rPr>
          <w:color w:val="000000" w:themeColor="text1"/>
        </w:rPr>
      </w:pPr>
      <w:r w:rsidRPr="004E74E5">
        <w:rPr>
          <w:color w:val="000000" w:themeColor="text1"/>
        </w:rPr>
        <w:t>2)</w:t>
      </w:r>
      <w:r w:rsidRPr="004E74E5">
        <w:rPr>
          <w:color w:val="000000" w:themeColor="text1"/>
        </w:rPr>
        <w:tab/>
        <w:t>atzīt Sociālo pakalpojumu un sociālās palīdzības likuma 33. panta pirmo un otro daļu (redakcijā, kas ir spēkā no 2023. gada 1. jūlija) un likuma “Par sociālo drošību” 2.2 panta otro un trešo daļu (redakcijā, kas ir spēkā no 2023. gada 1. jūlija) par neatbilstošu Latvijas Republikas Satversmes 1. un 109. pantam un spēkā neesošu no 2025. gada 1. janvāra.</w:t>
      </w:r>
    </w:p>
    <w:p w14:paraId="14CA7B9C" w14:textId="5A527C94" w:rsidR="000878D6" w:rsidRPr="004E74E5" w:rsidRDefault="000878D6" w:rsidP="00435FC1">
      <w:pPr>
        <w:pStyle w:val="FootnoteText"/>
        <w:ind w:firstLine="720"/>
        <w:jc w:val="both"/>
        <w:rPr>
          <w:color w:val="000000" w:themeColor="text1"/>
        </w:rPr>
      </w:pPr>
      <w:r w:rsidRPr="004E74E5">
        <w:rPr>
          <w:color w:val="000000" w:themeColor="text1"/>
        </w:rPr>
        <w:t>Tādējādi LM šobrīd strādā pie risinājuma sagatavošanas, lai izpildītu Tiesas spriedumā noteikto. Ņemot vērā, ka, lai izpildītu Tiesas spriedumā noteikto</w:t>
      </w:r>
      <w:r>
        <w:rPr>
          <w:color w:val="000000" w:themeColor="text1"/>
        </w:rPr>
        <w:t>,</w:t>
      </w:r>
      <w:r w:rsidRPr="004E74E5">
        <w:rPr>
          <w:color w:val="000000" w:themeColor="text1"/>
        </w:rPr>
        <w:t xml:space="preserve"> būs nepieciešami</w:t>
      </w:r>
      <w:r>
        <w:rPr>
          <w:color w:val="000000" w:themeColor="text1"/>
        </w:rPr>
        <w:t xml:space="preserve"> gan grozījumi normatīvajos aktos ar </w:t>
      </w:r>
      <w:r w:rsidRPr="004E74E5">
        <w:rPr>
          <w:color w:val="000000" w:themeColor="text1"/>
        </w:rPr>
        <w:t xml:space="preserve"> papildu </w:t>
      </w:r>
      <w:r>
        <w:rPr>
          <w:color w:val="000000" w:themeColor="text1"/>
        </w:rPr>
        <w:t xml:space="preserve">ietekmi uz </w:t>
      </w:r>
      <w:r w:rsidRPr="004E74E5">
        <w:rPr>
          <w:color w:val="000000" w:themeColor="text1"/>
        </w:rPr>
        <w:t xml:space="preserve">valsts budžeta, par piedāvāto risinājumu ieviešanu būs jālemj Saeimai, apstiprinot valsts budžetu 2025.gadam. </w:t>
      </w:r>
    </w:p>
  </w:footnote>
  <w:footnote w:id="21">
    <w:p w14:paraId="6A9D4B9B" w14:textId="78EE33D1"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Atbilstoši grozījumiem Sociālo pakalpojumu un sociālās palīdzības likumā (pieņemti Saeimā 2023. gada 28.</w:t>
      </w:r>
      <w:r>
        <w:rPr>
          <w:color w:val="000000" w:themeColor="text1"/>
        </w:rPr>
        <w:t> </w:t>
      </w:r>
      <w:r w:rsidRPr="004E74E5">
        <w:rPr>
          <w:color w:val="000000" w:themeColor="text1"/>
        </w:rPr>
        <w:t>septembrī)  –</w:t>
      </w:r>
      <w:r>
        <w:rPr>
          <w:color w:val="000000" w:themeColor="text1"/>
        </w:rPr>
        <w:t xml:space="preserve"> </w:t>
      </w:r>
      <w:r w:rsidRPr="004E74E5">
        <w:rPr>
          <w:color w:val="000000" w:themeColor="text1"/>
        </w:rPr>
        <w:t xml:space="preserve">no 2023. gada 1. novembra  personām ar GRT, kurām noteikta I vai II invaliditātes grupa, no 2026. gada – arī personām ar III invaliditātes grupu. </w:t>
      </w:r>
    </w:p>
  </w:footnote>
  <w:footnote w:id="22">
    <w:p w14:paraId="3A74C437" w14:textId="6BA635FC" w:rsidR="000878D6" w:rsidRPr="004F737A" w:rsidRDefault="000878D6">
      <w:pPr>
        <w:pStyle w:val="FootnoteText"/>
        <w:rPr>
          <w:color w:val="000000" w:themeColor="text1"/>
        </w:rPr>
      </w:pPr>
      <w:r w:rsidRPr="004E74E5">
        <w:rPr>
          <w:rStyle w:val="FootnoteReference"/>
          <w:color w:val="000000" w:themeColor="text1"/>
        </w:rPr>
        <w:footnoteRef/>
      </w:r>
      <w:r w:rsidRPr="004E74E5">
        <w:rPr>
          <w:color w:val="000000" w:themeColor="text1"/>
        </w:rPr>
        <w:t xml:space="preserve"> Spēkā no 2024. gada 6. aprīļa. </w:t>
      </w:r>
    </w:p>
  </w:footnote>
  <w:footnote w:id="23">
    <w:p w14:paraId="2F6A691A" w14:textId="6E944ADC"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Iesniegts Valsts kancelejā 2024.gada 9.janvārī (dokumenta Nr. 21-13/33).</w:t>
      </w:r>
      <w:r>
        <w:rPr>
          <w:color w:val="000000" w:themeColor="text1"/>
        </w:rPr>
        <w:t xml:space="preserve"> Ar visiem Darba grupas materiāliem iespējams iepazīties šeit: </w:t>
      </w:r>
      <w:hyperlink r:id="rId5" w:history="1">
        <w:r w:rsidRPr="00707A24">
          <w:rPr>
            <w:rStyle w:val="Hyperlink"/>
          </w:rPr>
          <w:t>https://www.lm.gov.lv/lv/darba-grupas</w:t>
        </w:r>
      </w:hyperlink>
      <w:r>
        <w:rPr>
          <w:color w:val="000000" w:themeColor="text1"/>
        </w:rPr>
        <w:t xml:space="preserve"> .</w:t>
      </w:r>
    </w:p>
  </w:footnote>
  <w:footnote w:id="24">
    <w:p w14:paraId="174DBF98" w14:textId="72705F1D" w:rsidR="000878D6" w:rsidRPr="004F737A" w:rsidRDefault="000878D6">
      <w:pPr>
        <w:pStyle w:val="FootnoteText"/>
        <w:rPr>
          <w:color w:val="000000" w:themeColor="text1"/>
        </w:rPr>
      </w:pPr>
      <w:r w:rsidRPr="004E74E5">
        <w:rPr>
          <w:rStyle w:val="FootnoteReference"/>
          <w:color w:val="000000" w:themeColor="text1"/>
        </w:rPr>
        <w:footnoteRef/>
      </w:r>
      <w:r w:rsidRPr="004E74E5">
        <w:rPr>
          <w:color w:val="000000" w:themeColor="text1"/>
        </w:rPr>
        <w:t xml:space="preserve"> Unikālais nodarbināto  personas ar invaliditāti skaits. Vienai personai var būt noteiktas vairākas invaliditātes grupas, tādēļ, summējot nodarbinātības radītājus pa invaliditātes grupa, kopskaits atšķiras.</w:t>
      </w:r>
      <w:r w:rsidRPr="004F737A">
        <w:rPr>
          <w:color w:val="000000" w:themeColor="text1"/>
        </w:rPr>
        <w:t xml:space="preserve"> </w:t>
      </w:r>
    </w:p>
  </w:footnote>
  <w:footnote w:id="25">
    <w:p w14:paraId="204EE496" w14:textId="7777777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Normatīvajos aktos par publiskajiem iepirkumiem noteiktajā kārtībā ar biedrību “PINS” noslēgts līgums par pilotprojekta īstenošanu. </w:t>
      </w:r>
    </w:p>
  </w:footnote>
  <w:footnote w:id="26">
    <w:p w14:paraId="0DA415AD" w14:textId="6BFD63F1"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Aptaujātas 200 personas (kurām no 2022.gada 1.jūlija līdz 2023.gada 1.martam veikta invaliditātes ekspertīze). Pētījumu veica SIA “Latvijas fakti” ESF+ projekta 4.3.6.2.SAM “Veselības un darbspēju ekspertīzes ārstu valsts komisijas darbības efektivitātes un kvalitātes uzlabošana” ietvaros.</w:t>
      </w:r>
    </w:p>
  </w:footnote>
  <w:footnote w:id="27">
    <w:p w14:paraId="5EB96AC5" w14:textId="3977F79D"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sidR="00096960">
        <w:rPr>
          <w:color w:val="000000" w:themeColor="text1"/>
        </w:rPr>
        <w:t>VDEĀVK</w:t>
      </w:r>
      <w:r w:rsidRPr="004E74E5">
        <w:rPr>
          <w:color w:val="000000" w:themeColor="text1"/>
        </w:rPr>
        <w:t xml:space="preserve"> 2022.gada publiskais pārskats - </w:t>
      </w:r>
      <w:hyperlink r:id="rId6" w:history="1">
        <w:r w:rsidRPr="004E74E5">
          <w:rPr>
            <w:rStyle w:val="Hyperlink"/>
            <w:color w:val="000000" w:themeColor="text1"/>
          </w:rPr>
          <w:t>https://www.vdeavk.gov.lv/lv/media/1086/download?attachment</w:t>
        </w:r>
      </w:hyperlink>
    </w:p>
  </w:footnote>
  <w:footnote w:id="28">
    <w:p w14:paraId="4EE64124" w14:textId="00F6B792"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Balstoties uz starptautiski atzītu metodoloģiju, t.i., Pasaules Veselības Organizācijas Invaliditātes Novērtēšanas sarakstu WHODAS 2.0, ar kura palīdzību tiek novērtēti personas funkcionēšanas ierobežojumi saskaņā ar Starptautisko funkcionēšanas, nespējas un veselības klasifikāciju. </w:t>
      </w:r>
    </w:p>
  </w:footnote>
  <w:footnote w:id="29">
    <w:p w14:paraId="0A41F437" w14:textId="2ED28AC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I</w:t>
      </w:r>
      <w:r w:rsidRPr="004E74E5">
        <w:rPr>
          <w:color w:val="000000" w:themeColor="text1"/>
          <w:shd w:val="clear" w:color="auto" w:fill="FFFFFF"/>
        </w:rPr>
        <w:t>zdevumi invaliditāte funkcijai, % no iekšzemes kopprodukta: </w:t>
      </w:r>
      <w:r w:rsidRPr="004E74E5">
        <w:rPr>
          <w:color w:val="000000" w:themeColor="text1"/>
        </w:rPr>
        <w:t xml:space="preserve"> </w:t>
      </w:r>
      <w:hyperlink r:id="rId7" w:history="1">
        <w:r w:rsidRPr="004E74E5">
          <w:rPr>
            <w:rStyle w:val="Hyperlink"/>
            <w:color w:val="000000" w:themeColor="text1"/>
          </w:rPr>
          <w:t>https://ec.europa.eu/eurostat/databrowser/view/spr_exp_gdp/default/table?lang=en</w:t>
        </w:r>
      </w:hyperlink>
      <w:r w:rsidRPr="004E74E5">
        <w:rPr>
          <w:color w:val="000000" w:themeColor="text1"/>
        </w:rPr>
        <w:t xml:space="preserve">  </w:t>
      </w:r>
    </w:p>
  </w:footnote>
  <w:footnote w:id="30">
    <w:p w14:paraId="1F42A3FF" w14:textId="2D82661B"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Atbilstoši vides un informācijas </w:t>
      </w:r>
      <w:r w:rsidRPr="004E74E5">
        <w:rPr>
          <w:color w:val="000000" w:themeColor="text1"/>
        </w:rPr>
        <w:t xml:space="preserve">piekļūstamības pašnovērtējuma anketas rezultātiem: </w:t>
      </w:r>
      <w:hyperlink r:id="rId8" w:history="1">
        <w:r w:rsidRPr="004E74E5">
          <w:rPr>
            <w:rStyle w:val="Hyperlink"/>
            <w:color w:val="000000" w:themeColor="text1"/>
          </w:rPr>
          <w:t>https://www.lm.gov.lv/lv/vides-un-informacijas-pieklustamibas-pasnovertejums-saskana-ar-lbn-200-21</w:t>
        </w:r>
      </w:hyperlink>
      <w:r w:rsidRPr="004E74E5">
        <w:rPr>
          <w:color w:val="000000" w:themeColor="text1"/>
        </w:rPr>
        <w:t xml:space="preserve"> .</w:t>
      </w:r>
    </w:p>
  </w:footnote>
  <w:footnote w:id="31">
    <w:p w14:paraId="5A9A2216" w14:textId="7C35FF2A"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Analīze par vides piekļūstamības pašnovērtējumu valsts un pašvaldību iestādēs: </w:t>
      </w:r>
      <w:hyperlink r:id="rId9" w:history="1">
        <w:r w:rsidRPr="004E74E5">
          <w:rPr>
            <w:rStyle w:val="Hyperlink"/>
            <w:color w:val="000000" w:themeColor="text1"/>
          </w:rPr>
          <w:t>https://www.lm.gov.lv/lv/analize-par-vides-pieejamibas-pasnovertejumu-valsts-un-pasvaldibu-iestades-31032021</w:t>
        </w:r>
      </w:hyperlink>
      <w:r w:rsidRPr="004E74E5">
        <w:rPr>
          <w:color w:val="000000" w:themeColor="text1"/>
        </w:rPr>
        <w:t xml:space="preserve"> .</w:t>
      </w:r>
    </w:p>
  </w:footnote>
  <w:footnote w:id="32">
    <w:p w14:paraId="661A8586" w14:textId="2EE47DDF" w:rsidR="000878D6" w:rsidRPr="004F737A" w:rsidRDefault="000878D6" w:rsidP="001F4493">
      <w:pPr>
        <w:pStyle w:val="FootnoteText"/>
        <w:jc w:val="both"/>
        <w:rPr>
          <w:color w:val="FF0000"/>
        </w:rPr>
      </w:pPr>
      <w:r w:rsidRPr="004E74E5">
        <w:rPr>
          <w:rStyle w:val="FootnoteReference"/>
          <w:color w:val="000000" w:themeColor="text1"/>
        </w:rPr>
        <w:footnoteRef/>
      </w:r>
      <w:r w:rsidRPr="004E74E5">
        <w:rPr>
          <w:color w:val="000000" w:themeColor="text1"/>
        </w:rPr>
        <w:t xml:space="preserve"> Konceptuālais ziņojums “Invaliditātes noteikšanas sistēmas pilnveide bērniem” 23-TA-404</w:t>
      </w:r>
      <w:r w:rsidRPr="00D36624">
        <w:t xml:space="preserve">: atbalstīts ar  MK </w:t>
      </w:r>
      <w:r>
        <w:t>2024. gada 2</w:t>
      </w:r>
      <w:r w:rsidR="00643204">
        <w:t>3</w:t>
      </w:r>
      <w:r>
        <w:t xml:space="preserve">.aprīļa </w:t>
      </w:r>
      <w:r w:rsidRPr="00D36624">
        <w:t xml:space="preserve">rīkojumu Nr. 320. </w:t>
      </w:r>
    </w:p>
  </w:footnote>
  <w:footnote w:id="33">
    <w:p w14:paraId="074F1023" w14:textId="5F714EDD"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w:t>
      </w:r>
      <w:bookmarkStart w:id="25" w:name="_Hlk161297118"/>
      <w:r w:rsidRPr="004E74E5">
        <w:rPr>
          <w:rFonts w:ascii="Times New Roman" w:hAnsi="Times New Roman"/>
          <w:color w:val="000000" w:themeColor="text1"/>
          <w:sz w:val="20"/>
          <w:szCs w:val="20"/>
        </w:rPr>
        <w:t>ES kohēzijas politikas programmas 2021.–2027. gadam 4.3.6.2. pasākums "Atbalsta pasākumi Veselības un darbspēju ekspertīzes ārstu valsts komisijas klientu apkalpošanas efektivitātes un kvalitātes uzlabošanai, speciālistu profesionālo spēju, invaliditātes informatīvās sistēmas procesu un funkcionalitātes pilnveidei".</w:t>
      </w:r>
      <w:bookmarkEnd w:id="25"/>
    </w:p>
  </w:footnote>
  <w:footnote w:id="34">
    <w:p w14:paraId="36211F96" w14:textId="7EE8D56F"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kohēzijas politikas programmas 2021.–2027. gadam 4.3.6.2. pasākums "Atbalsta pasākumi Veselības un darbspēju ekspertīzes ārstu valsts komisijas klientu apkalpošanas efektivitātes un kvalitātes uzlabošanai, speciālistu profesionālo spēju, invaliditātes informatīvās sistēmas procesu un funkcionalitātes pilnveidei".</w:t>
      </w:r>
    </w:p>
    <w:p w14:paraId="2D37CA3F" w14:textId="19002892" w:rsidR="000878D6" w:rsidRPr="004E74E5" w:rsidRDefault="000878D6" w:rsidP="001F4493">
      <w:pPr>
        <w:pStyle w:val="FootnoteText"/>
        <w:jc w:val="both"/>
        <w:rPr>
          <w:color w:val="000000" w:themeColor="text1"/>
        </w:rPr>
      </w:pPr>
    </w:p>
  </w:footnote>
  <w:footnote w:id="35">
    <w:p w14:paraId="66E51F0B" w14:textId="4550F5AA"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kohēzijas politikas programmas 2021.–2027. gadam 4.3.6.2. pasākums "Atbalsta pasākumi Veselības un darbspēju ekspertīzes ārstu valsts komisijas klientu apkalpošanas efektivitātes un kvalitātes uzlabošanai, speciālistu profesionālo spēju, invaliditātes informatīvās sistēmas procesu un funkcionalitātes pilnveidei".</w:t>
      </w:r>
    </w:p>
  </w:footnote>
  <w:footnote w:id="36">
    <w:p w14:paraId="0913962D" w14:textId="1F421106"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kohēzijas politikas programmas 2021.–2027. gadam 4.3.6.2. pasākums "Atbalsta pasākumi Veselības un darbspēju ekspertīzes ārstu valsts komisijas klientu apkalpošanas efektivitātes un kvalitātes uzlabošanai, speciālistu profesionālo spēju, invaliditātes informatīvās sistēmas procesu un funkcionalitātes pilnveidei"  - 2024. un 2025. gadā. </w:t>
      </w:r>
    </w:p>
  </w:footnote>
  <w:footnote w:id="37">
    <w:p w14:paraId="552101B7" w14:textId="6DE9F37C"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kohēzijas politikas programmas 2021.–2027. gadam 4.3.6.2. pasākums "Atbalsta pasākumi Veselības un darbspēju ekspertīzes ārstu valsts komisijas klientu apkalpošanas efektivitātes un kvalitātes uzlabošanai, speciālistu profesionālo spēju, invaliditātes informatīvās sistēmas procesu un funkcionalitātes pilnveidei" </w:t>
      </w:r>
      <w:r>
        <w:rPr>
          <w:rFonts w:ascii="Times New Roman" w:hAnsi="Times New Roman"/>
          <w:color w:val="000000" w:themeColor="text1"/>
          <w:sz w:val="20"/>
          <w:szCs w:val="20"/>
        </w:rPr>
        <w:t>.</w:t>
      </w:r>
    </w:p>
    <w:p w14:paraId="1FC9D895" w14:textId="0A074CFB" w:rsidR="000878D6" w:rsidRPr="004E74E5" w:rsidRDefault="000878D6" w:rsidP="001F4493">
      <w:pPr>
        <w:pStyle w:val="FootnoteText"/>
        <w:jc w:val="both"/>
        <w:rPr>
          <w:color w:val="000000" w:themeColor="text1"/>
        </w:rPr>
      </w:pPr>
    </w:p>
    <w:p w14:paraId="32C66F19" w14:textId="7D6ED40C" w:rsidR="000878D6" w:rsidRPr="004E74E5" w:rsidRDefault="000878D6" w:rsidP="001F4493">
      <w:pPr>
        <w:pStyle w:val="FootnoteText"/>
        <w:jc w:val="both"/>
        <w:rPr>
          <w:color w:val="000000" w:themeColor="text1"/>
        </w:rPr>
      </w:pPr>
    </w:p>
  </w:footnote>
  <w:footnote w:id="38">
    <w:p w14:paraId="06875475" w14:textId="37A1950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Pasākuma ieviešana atkarīga no pētījuma iepirkuma rezultātiem. </w:t>
      </w:r>
    </w:p>
  </w:footnote>
  <w:footnote w:id="39">
    <w:p w14:paraId="2529C0B1" w14:textId="2C4C8454"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4.3.6.3.pasākums "Atbalsts bērniem ar smagu diagnozi vai funkcionāliem traucējumiem, iespējamu vai esošu invaliditāti un viņu ģimenes locekļiem".</w:t>
      </w:r>
    </w:p>
  </w:footnote>
  <w:footnote w:id="40">
    <w:p w14:paraId="7DEAA7A7" w14:textId="53B62801"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ES kohēzijas politikas programmas 2021.–2027. gadam 4.4.1.2.pasākums “</w:t>
      </w:r>
      <w:r w:rsidRPr="004E74E5">
        <w:rPr>
          <w:color w:val="000000" w:themeColor="text1"/>
        </w:rPr>
        <w:t>Izmēģinājumprojekts strapprofesionāļu komandas atbalsta sniegšanai nemotivētiem cilvēkiem ar garīga rakstura traucējumiem (18+)”.</w:t>
      </w:r>
    </w:p>
  </w:footnote>
  <w:footnote w:id="41">
    <w:p w14:paraId="114CBA88" w14:textId="78974A39"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bookmarkStart w:id="30" w:name="_Hlk163141051"/>
      <w:r w:rsidRPr="004E74E5">
        <w:rPr>
          <w:rFonts w:ascii="Times New Roman" w:hAnsi="Times New Roman"/>
          <w:color w:val="000000" w:themeColor="text1"/>
          <w:sz w:val="20"/>
          <w:szCs w:val="20"/>
        </w:rPr>
        <w:t>ES kohēzijas politikas programmas 2021.–2027. gadam 4.2.1.6. pasākuma „Profesionālās izglītības iestāžu un koledžu mācību vide nozarēm aktuālo prasmju apguvei” ceturtās atlases kārtas ietvaros.</w:t>
      </w:r>
      <w:bookmarkEnd w:id="30"/>
    </w:p>
  </w:footnote>
  <w:footnote w:id="42">
    <w:p w14:paraId="38108775" w14:textId="5D2C09CA" w:rsidR="000878D6" w:rsidRPr="004F737A" w:rsidRDefault="000878D6">
      <w:pPr>
        <w:pStyle w:val="FootnoteText"/>
        <w:rPr>
          <w:color w:val="000000" w:themeColor="text1"/>
        </w:rPr>
      </w:pPr>
      <w:r w:rsidRPr="004E74E5">
        <w:rPr>
          <w:rStyle w:val="FootnoteReference"/>
          <w:color w:val="000000" w:themeColor="text1"/>
        </w:rPr>
        <w:footnoteRef/>
      </w:r>
      <w:r w:rsidRPr="004E74E5">
        <w:rPr>
          <w:color w:val="000000" w:themeColor="text1"/>
        </w:rPr>
        <w:t xml:space="preserve"> Kuldīgas Tehnoloģiju un tūrisma tehnikums, Rīgas Stila un modes tehnikums un Valsts sabiedrības ar ierobežotu atbildību „Rīgas Tūrisma un radošās industrijas tehnikums”.</w:t>
      </w:r>
    </w:p>
  </w:footnote>
  <w:footnote w:id="43">
    <w:p w14:paraId="219BEBCD" w14:textId="39D32503" w:rsidR="000878D6" w:rsidRPr="004F737A" w:rsidRDefault="000878D6">
      <w:pPr>
        <w:pStyle w:val="FootnoteText"/>
        <w:rPr>
          <w:color w:val="000000" w:themeColor="text1"/>
        </w:rPr>
      </w:pPr>
      <w:r w:rsidRPr="004E74E5">
        <w:rPr>
          <w:rStyle w:val="FootnoteReference"/>
          <w:color w:val="000000" w:themeColor="text1"/>
        </w:rPr>
        <w:footnoteRef/>
      </w:r>
      <w:r w:rsidRPr="004E74E5">
        <w:rPr>
          <w:color w:val="000000" w:themeColor="text1"/>
        </w:rPr>
        <w:t xml:space="preserve"> </w:t>
      </w:r>
      <w:r w:rsidRPr="004E74E5">
        <w:rPr>
          <w:iCs/>
          <w:color w:val="000000" w:themeColor="text1"/>
        </w:rPr>
        <w:t>ES Kohēzijas politikas programmas 2021. – 2027. gadam 4.2.1.2. pasākuma "Izveidot asistīvo tehnoloģiju (tehnisko palīglīdzekļu) apmaiņas sistēmu izglītības iestādēm" ietvaros.</w:t>
      </w:r>
    </w:p>
  </w:footnote>
  <w:footnote w:id="44">
    <w:p w14:paraId="7B44F21D" w14:textId="0BF831FD" w:rsidR="000878D6" w:rsidRPr="004E74E5" w:rsidRDefault="000878D6" w:rsidP="002A2990">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w:t>
      </w:r>
      <w:bookmarkStart w:id="33" w:name="_Hlk161302842"/>
      <w:r w:rsidRPr="004E74E5">
        <w:rPr>
          <w:rFonts w:ascii="Times New Roman" w:hAnsi="Times New Roman"/>
          <w:color w:val="000000" w:themeColor="text1"/>
          <w:sz w:val="20"/>
          <w:szCs w:val="20"/>
        </w:rPr>
        <w:t xml:space="preserve">ES kohēzijas politikas programmas 2021.–2027. gadam 4.3.3.2. pasākuma </w:t>
      </w:r>
      <w:r w:rsidRPr="004E74E5">
        <w:rPr>
          <w:rFonts w:ascii="Times New Roman" w:hAnsi="Times New Roman"/>
          <w:color w:val="000000" w:themeColor="text1"/>
          <w:sz w:val="20"/>
          <w:szCs w:val="20"/>
          <w:shd w:val="clear" w:color="auto" w:fill="FFFFFF"/>
        </w:rPr>
        <w:t xml:space="preserve">“Nelabvēlīgākā situācijā esošu bezdarbnieku un ekonomiski neaktīvo iedzīvotāju iekļaušanās darba tirgū sekmēšana” ietvaros; </w:t>
      </w:r>
      <w:r w:rsidRPr="004E74E5">
        <w:rPr>
          <w:rFonts w:ascii="Times New Roman" w:hAnsi="Times New Roman"/>
          <w:color w:val="000000" w:themeColor="text1"/>
          <w:sz w:val="20"/>
          <w:szCs w:val="20"/>
        </w:rPr>
        <w:t xml:space="preserve">ES kohēzijas politikas programmas 2021.–2027. gadam 4.3.3.6. pasākuma </w:t>
      </w:r>
      <w:r w:rsidRPr="004E74E5">
        <w:rPr>
          <w:rFonts w:ascii="Times New Roman" w:hAnsi="Times New Roman"/>
          <w:color w:val="000000" w:themeColor="text1"/>
          <w:sz w:val="20"/>
          <w:szCs w:val="20"/>
          <w:shd w:val="clear" w:color="auto" w:fill="FFFFFF"/>
        </w:rPr>
        <w:t>"Nodarbinātības valsts aģentūras veiktspējas stiprināšana un pakalpojumu modernizēšana" ietvaros.</w:t>
      </w:r>
      <w:bookmarkEnd w:id="33"/>
    </w:p>
  </w:footnote>
  <w:footnote w:id="45">
    <w:p w14:paraId="5E956A34" w14:textId="4BA27F9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4.3.3.2. pasākuma </w:t>
      </w:r>
      <w:r w:rsidRPr="004E74E5">
        <w:rPr>
          <w:color w:val="000000" w:themeColor="text1"/>
          <w:shd w:val="clear" w:color="auto" w:fill="FFFFFF"/>
        </w:rPr>
        <w:t>“Nelabvēlīgākā situācijā esošu bezdarbnieku un ekonomiski neaktīvo iedzīvotāju iekļaušanās darba tirgū sekmēšana” ietvaros.</w:t>
      </w:r>
    </w:p>
  </w:footnote>
  <w:footnote w:id="46">
    <w:p w14:paraId="5C76B233" w14:textId="48B15792"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sidR="00A14AB1">
        <w:rPr>
          <w:color w:val="000000" w:themeColor="text1"/>
        </w:rPr>
        <w:t>Turpat.</w:t>
      </w:r>
    </w:p>
  </w:footnote>
  <w:footnote w:id="47">
    <w:p w14:paraId="2C67E911" w14:textId="0D4888DA"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sidR="00A14AB1" w:rsidRPr="004E74E5">
        <w:rPr>
          <w:color w:val="000000" w:themeColor="text1"/>
        </w:rPr>
        <w:t xml:space="preserve">ES kohēzijas politikas programmas 2021.–2027. gadam 4.3.3.2. pasākuma </w:t>
      </w:r>
      <w:r w:rsidR="00A14AB1" w:rsidRPr="004E74E5">
        <w:rPr>
          <w:color w:val="000000" w:themeColor="text1"/>
          <w:shd w:val="clear" w:color="auto" w:fill="FFFFFF"/>
        </w:rPr>
        <w:t>“Nelabvēlīgākā situācijā esošu bezdarbnieku un ekonomiski neaktīvo iedzīvotāju iekļaušanās darba tirgū sekmēšana” ietvaros</w:t>
      </w:r>
      <w:r w:rsidRPr="004E74E5">
        <w:rPr>
          <w:color w:val="000000" w:themeColor="text1"/>
        </w:rPr>
        <w:t xml:space="preserve">. </w:t>
      </w:r>
    </w:p>
  </w:footnote>
  <w:footnote w:id="48">
    <w:p w14:paraId="74DB2AEF" w14:textId="571B485E"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sidR="00A14AB1">
        <w:rPr>
          <w:color w:val="000000" w:themeColor="text1"/>
        </w:rPr>
        <w:t>Turpat.</w:t>
      </w:r>
    </w:p>
  </w:footnote>
  <w:footnote w:id="49">
    <w:p w14:paraId="4A7316EC" w14:textId="3D793710"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sidR="00A14AB1" w:rsidRPr="004E74E5">
        <w:rPr>
          <w:color w:val="000000" w:themeColor="text1"/>
        </w:rPr>
        <w:t xml:space="preserve">ES kohēzijas politikas programmas 2021.–2027. gadam 4.3.3.2. pasākuma </w:t>
      </w:r>
      <w:r w:rsidR="00A14AB1" w:rsidRPr="004E74E5">
        <w:rPr>
          <w:color w:val="000000" w:themeColor="text1"/>
          <w:shd w:val="clear" w:color="auto" w:fill="FFFFFF"/>
        </w:rPr>
        <w:t>“Nelabvēlīgākā situācijā esošu bezdarbnieku un ekonomiski neaktīvo iedzīvotāju iekļaušanās darba tirgū sekmēšana” ietvaros</w:t>
      </w:r>
      <w:r>
        <w:rPr>
          <w:color w:val="000000" w:themeColor="text1"/>
        </w:rPr>
        <w:t>.</w:t>
      </w:r>
    </w:p>
  </w:footnote>
  <w:footnote w:id="50">
    <w:p w14:paraId="2A76012A" w14:textId="61C68E75"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Atveseļošanas un noturības mehānisma plāna 3.1. reformu un investīciju virziena "Reģionālā politika" 3.1.2.5.i investīcijas  </w:t>
      </w:r>
      <w:r w:rsidRPr="004E74E5">
        <w:rPr>
          <w:color w:val="000000" w:themeColor="text1"/>
          <w:shd w:val="clear" w:color="auto" w:fill="FFFFFF"/>
        </w:rPr>
        <w:t>"Bezdarbnieku, darba meklētāju un bezdarba riskam pakļauto iedzīvotāju iesaiste darba tirgū” īstenošanas ietvaros</w:t>
      </w:r>
      <w:r w:rsidRPr="004E74E5">
        <w:rPr>
          <w:color w:val="000000" w:themeColor="text1"/>
        </w:rPr>
        <w:t xml:space="preserve">;  ES kohēzijas politikas programmas 2021.–2027. gadam 4.3.3.1. pasākuma </w:t>
      </w:r>
      <w:r w:rsidRPr="004E74E5">
        <w:rPr>
          <w:color w:val="000000" w:themeColor="text1"/>
          <w:shd w:val="clear" w:color="auto" w:fill="FFFFFF"/>
        </w:rPr>
        <w:t xml:space="preserve">“Bezdarbnieku, darba meklētāju un bezdarba riskam pakļauto personu kvalifikācijas un prasmju paaugstināšana” ietvaros. </w:t>
      </w:r>
    </w:p>
  </w:footnote>
  <w:footnote w:id="51">
    <w:p w14:paraId="37E6A12C" w14:textId="1953F86C"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4.3.3.2. pasākuma </w:t>
      </w:r>
      <w:r w:rsidRPr="004E74E5">
        <w:rPr>
          <w:color w:val="000000" w:themeColor="text1"/>
          <w:shd w:val="clear" w:color="auto" w:fill="FFFFFF"/>
        </w:rPr>
        <w:t>“Nelabvēlīgākā situācijā esošu bezdarbnieku un ekonomiski neaktīvo iedzīvotāju iekļaušanās darba tirgū sekmēšana” ietvaros.</w:t>
      </w:r>
    </w:p>
  </w:footnote>
  <w:footnote w:id="52">
    <w:p w14:paraId="795D7F38" w14:textId="79B73DA2"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Pr>
          <w:color w:val="000000" w:themeColor="text1"/>
        </w:rPr>
        <w:t>Turpat</w:t>
      </w:r>
    </w:p>
  </w:footnote>
  <w:footnote w:id="53">
    <w:p w14:paraId="473F186F" w14:textId="79DFE493" w:rsidR="000878D6" w:rsidRPr="004E74E5" w:rsidRDefault="000878D6" w:rsidP="001F4493">
      <w:pPr>
        <w:spacing w:after="0" w:line="240" w:lineRule="auto"/>
        <w:jc w:val="both"/>
        <w:rPr>
          <w:rFonts w:ascii="Times New Roman" w:hAnsi="Times New Roman"/>
          <w:color w:val="000000" w:themeColor="text1"/>
          <w:sz w:val="20"/>
          <w:szCs w:val="20"/>
          <w:shd w:val="clear" w:color="auto" w:fill="FFFFFF"/>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kohēzijas politikas programmas 2021.–2027. gadam 4.3.3.3. pasākuma “</w:t>
      </w:r>
      <w:r w:rsidRPr="004E74E5">
        <w:rPr>
          <w:rFonts w:ascii="Times New Roman" w:hAnsi="Times New Roman"/>
          <w:color w:val="000000" w:themeColor="text1"/>
          <w:sz w:val="20"/>
          <w:szCs w:val="20"/>
          <w:shd w:val="clear" w:color="auto" w:fill="FFFFFF"/>
        </w:rPr>
        <w:t>"Atbalsts sociālajai uzņēmējdarbībai" ietvaros.</w:t>
      </w:r>
    </w:p>
  </w:footnote>
  <w:footnote w:id="54">
    <w:p w14:paraId="32EB2358" w14:textId="1D50C594"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4.3.3.2. pasākuma </w:t>
      </w:r>
      <w:r w:rsidRPr="004E74E5">
        <w:rPr>
          <w:color w:val="000000" w:themeColor="text1"/>
          <w:shd w:val="clear" w:color="auto" w:fill="FFFFFF"/>
        </w:rPr>
        <w:t>“Nelabvēlīgākā situācijā esošu bezdarbnieku un ekonomiski neaktīvo iedzīvotāju iekļaušanās darba tirgū sekmēšana” ietvaros.</w:t>
      </w:r>
    </w:p>
  </w:footnote>
  <w:footnote w:id="55">
    <w:p w14:paraId="60FCFDFF" w14:textId="1E1815CF"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kohēzijas politikas programmas 2021.–2027. gadam 4.3.3.3. pasākuma “</w:t>
      </w:r>
      <w:r w:rsidRPr="004E74E5">
        <w:rPr>
          <w:rFonts w:ascii="Times New Roman" w:hAnsi="Times New Roman"/>
          <w:color w:val="000000" w:themeColor="text1"/>
          <w:sz w:val="20"/>
          <w:szCs w:val="20"/>
          <w:shd w:val="clear" w:color="auto" w:fill="FFFFFF"/>
        </w:rPr>
        <w:t>"Atbalsts sociālajai uzņēmējdarbībai" ietvaros.</w:t>
      </w:r>
    </w:p>
  </w:footnote>
  <w:footnote w:id="56">
    <w:p w14:paraId="5BF05267" w14:textId="19EB7EB1"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kohēzijas politikas programmas 2021.–2027. gadam 4.3.3.3. pasākuma “</w:t>
      </w:r>
      <w:r w:rsidRPr="004E74E5">
        <w:rPr>
          <w:rFonts w:ascii="Times New Roman" w:hAnsi="Times New Roman"/>
          <w:color w:val="000000" w:themeColor="text1"/>
          <w:sz w:val="20"/>
          <w:szCs w:val="20"/>
          <w:shd w:val="clear" w:color="auto" w:fill="FFFFFF"/>
        </w:rPr>
        <w:t>"Atbalsts sociālajai uzņēmējdarbībai" ietvaros</w:t>
      </w:r>
      <w:r w:rsidRPr="004E74E5">
        <w:rPr>
          <w:rFonts w:ascii="Times New Roman" w:hAnsi="Times New Roman"/>
          <w:color w:val="000000" w:themeColor="text1"/>
          <w:sz w:val="20"/>
          <w:szCs w:val="20"/>
        </w:rPr>
        <w:t>.</w:t>
      </w:r>
    </w:p>
  </w:footnote>
  <w:footnote w:id="57">
    <w:p w14:paraId="6A8618A6" w14:textId="5FF6BCD0" w:rsidR="000878D6" w:rsidRPr="004E74E5" w:rsidRDefault="000878D6" w:rsidP="00360148">
      <w:pPr>
        <w:spacing w:after="0" w:line="240" w:lineRule="auto"/>
        <w:ind w:left="720" w:hanging="720"/>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Turpat.</w:t>
      </w:r>
    </w:p>
  </w:footnote>
  <w:footnote w:id="58">
    <w:p w14:paraId="50169D42" w14:textId="6E266A09"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bookmarkStart w:id="35" w:name="_Hlk161303826"/>
      <w:r w:rsidRPr="004E74E5">
        <w:rPr>
          <w:color w:val="000000" w:themeColor="text1"/>
        </w:rPr>
        <w:t>ES fondu administrēšana Labklājības ministrijā 2021.-2027.gada plānošanas periodā - “Tehniskā palīdzība ERAF, ESF+, KF, TPF finansējuma apgūšanai (2021-2027)”.</w:t>
      </w:r>
      <w:bookmarkEnd w:id="35"/>
    </w:p>
  </w:footnote>
  <w:footnote w:id="59">
    <w:p w14:paraId="715F0208" w14:textId="01326E51"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4.3.3.2. pasākuma </w:t>
      </w:r>
      <w:r w:rsidRPr="004E74E5">
        <w:rPr>
          <w:color w:val="000000" w:themeColor="text1"/>
          <w:shd w:val="clear" w:color="auto" w:fill="FFFFFF"/>
        </w:rPr>
        <w:t>“Nelabvēlīgākā situācijā esošu bezdarbnieku un ekonomiski neaktīvo iedzīvotāju iekļaušanās darba tirgū sekmēšana” ietvaros.</w:t>
      </w:r>
    </w:p>
  </w:footnote>
  <w:footnote w:id="60">
    <w:p w14:paraId="56D59BCD" w14:textId="06BEC424"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rFonts w:eastAsia="Calibri"/>
          <w:bCs/>
          <w:color w:val="000000" w:themeColor="text1"/>
          <w:lang w:eastAsia="en-US"/>
        </w:rPr>
        <w:t xml:space="preserve"> ES kohēzijas politikas programmas 2021.–2027. gadam 4.3.4.3. pasākuma “Pasākumi ģimenes un darba dzīves saskaņošanai” ietvaros.</w:t>
      </w:r>
    </w:p>
  </w:footnote>
  <w:footnote w:id="61">
    <w:p w14:paraId="31308971" w14:textId="476134DD" w:rsidR="000878D6" w:rsidRPr="004F737A" w:rsidRDefault="000878D6">
      <w:pPr>
        <w:pStyle w:val="FootnoteText"/>
        <w:rPr>
          <w:color w:val="000000" w:themeColor="text1"/>
        </w:rPr>
      </w:pPr>
      <w:r w:rsidRPr="004E74E5">
        <w:rPr>
          <w:rStyle w:val="FootnoteReference"/>
          <w:color w:val="000000" w:themeColor="text1"/>
        </w:rPr>
        <w:footnoteRef/>
      </w:r>
      <w:r w:rsidRPr="004E74E5">
        <w:rPr>
          <w:color w:val="000000" w:themeColor="text1"/>
        </w:rPr>
        <w:t xml:space="preserve"> Ministru kabineta 2021. gada 19. oktobra noteikumi Nr. 693 "Būvju vispārīgo prasību būvnormatīvs LBN 200-21".</w:t>
      </w:r>
    </w:p>
  </w:footnote>
  <w:footnote w:id="62">
    <w:p w14:paraId="7A454EA2" w14:textId="5F773AB8"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sidRPr="004E74E5">
        <w:rPr>
          <w:rFonts w:eastAsia="Calibri"/>
          <w:bCs/>
          <w:color w:val="000000" w:themeColor="text1"/>
          <w:lang w:eastAsia="en-US"/>
        </w:rPr>
        <w:t>ES kohēzijas politikas programmas 2021.–2027. gadam 4.3.4.3. pasākuma “Pasākumi ģimenes un darba dzīves saskaņošanai” ietvaros.</w:t>
      </w:r>
    </w:p>
  </w:footnote>
  <w:footnote w:id="63">
    <w:p w14:paraId="19AE9C0D" w14:textId="2DC8FF6E" w:rsidR="000878D6" w:rsidRPr="004F737A" w:rsidRDefault="000878D6">
      <w:pPr>
        <w:pStyle w:val="FootnoteText"/>
        <w:rPr>
          <w:color w:val="000000" w:themeColor="text1"/>
        </w:rPr>
      </w:pPr>
      <w:r w:rsidRPr="004E74E5">
        <w:rPr>
          <w:rStyle w:val="FootnoteReference"/>
          <w:color w:val="000000" w:themeColor="text1"/>
        </w:rPr>
        <w:footnoteRef/>
      </w:r>
      <w:r w:rsidRPr="004E74E5">
        <w:rPr>
          <w:color w:val="000000" w:themeColor="text1"/>
        </w:rPr>
        <w:t xml:space="preserve"> Atbilstoši MK 2022. gada 14. jūlija sēdē izskatītajam un apstiprinātajam </w:t>
      </w:r>
      <w:r w:rsidRPr="004E74E5">
        <w:rPr>
          <w:color w:val="000000" w:themeColor="text1"/>
        </w:rPr>
        <w:t>protokollēmumam (5.punkts).</w:t>
      </w:r>
    </w:p>
  </w:footnote>
  <w:footnote w:id="64">
    <w:p w14:paraId="3E599DEF" w14:textId="7777777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p>
  </w:footnote>
  <w:footnote w:id="65">
    <w:p w14:paraId="7B7352ED" w14:textId="15655302"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w:t>
      </w:r>
    </w:p>
  </w:footnote>
  <w:footnote w:id="66">
    <w:p w14:paraId="66448FD1" w14:textId="7C149F89" w:rsidR="000878D6" w:rsidRPr="004E74E5" w:rsidRDefault="000878D6">
      <w:pPr>
        <w:pStyle w:val="FootnoteText"/>
        <w:rPr>
          <w:color w:val="000000" w:themeColor="text1"/>
          <w:lang w:val="en-US"/>
        </w:rPr>
      </w:pPr>
      <w:r w:rsidRPr="004E74E5">
        <w:rPr>
          <w:rStyle w:val="FootnoteReference"/>
          <w:color w:val="000000" w:themeColor="text1"/>
        </w:rPr>
        <w:footnoteRef/>
      </w:r>
      <w:r w:rsidRPr="004E74E5">
        <w:rPr>
          <w:color w:val="000000" w:themeColor="text1"/>
        </w:rPr>
        <w:t xml:space="preserve"> ES kohēzijas politikas programmas 2021.–2027. gadam 4.5.1.1. pasākums  "Attīstīt videi draudzīgu sabiedriskā transporta infrastruktūru (sliežu transporta)" .</w:t>
      </w:r>
    </w:p>
  </w:footnote>
  <w:footnote w:id="67">
    <w:p w14:paraId="4FE69616" w14:textId="48C515A9"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Līdz 2023.gada beigām LDz 1520mm sliežu tīklā 27 stacijās un pieturas punktos (turpmāk -stacijas) ir izbūvētas paaugstinātās pasažieru platformas (h-550mm) un 48 stacijās 2024.gadā, savukārt līdz 2024.gada beigām  stacijā Rīga - Pasažieru Rail Baltica projekta ietvaros (VSIA “Eiropas dzelzceļa līnijas”).</w:t>
      </w:r>
    </w:p>
  </w:footnote>
  <w:footnote w:id="68">
    <w:p w14:paraId="37BC7AC7" w14:textId="4CD674C8"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Elektrovilcienu finansēšana paredzēta ES fonda projekta Nr.4.5.1.1/21/I/001 </w:t>
      </w:r>
      <w:r w:rsidRPr="004E74E5">
        <w:rPr>
          <w:i/>
          <w:iCs/>
          <w:color w:val="000000" w:themeColor="text1"/>
        </w:rPr>
        <w:t>“Rīgas un Pierīgas pasažieru pārvadāšanai nepieciešamo elektrovilcienu iegāde”</w:t>
      </w:r>
      <w:r w:rsidRPr="004E74E5">
        <w:rPr>
          <w:color w:val="000000" w:themeColor="text1"/>
        </w:rPr>
        <w:t xml:space="preserve"> īstenošanas ietvaros  </w:t>
      </w:r>
    </w:p>
  </w:footnote>
  <w:footnote w:id="69">
    <w:p w14:paraId="54BEEDCC" w14:textId="19304A9D"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sidRPr="004E74E5">
        <w:rPr>
          <w:bCs/>
          <w:color w:val="000000" w:themeColor="text1"/>
        </w:rPr>
        <w:t>Vienas vietas izmērs: platums vismaz 750 mm, garums vismaz 1300 mm. Vietām autobusā,  kuras paredzētas cilvēkiem ratiņkrēslā, jābūt marķētām ar starptautiski atpazīstamu simbolu -</w:t>
      </w:r>
      <w:r>
        <w:rPr>
          <w:bCs/>
          <w:color w:val="000000" w:themeColor="text1"/>
        </w:rPr>
        <w:t xml:space="preserve"> </w:t>
      </w:r>
      <w:r w:rsidRPr="004E74E5">
        <w:rPr>
          <w:bCs/>
          <w:color w:val="000000" w:themeColor="text1"/>
        </w:rPr>
        <w:t xml:space="preserve">zīmi, jābūt aprīkotām ar drošības jostām, šai vietai blakus ir jāatrodas pasažieru izkāpšanas „STOP” pogai. </w:t>
      </w:r>
    </w:p>
  </w:footnote>
  <w:footnote w:id="70">
    <w:p w14:paraId="3BB58C38" w14:textId="77777777"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Rekomendējamais maršruta zīmes novietošanas augstums - 1500 mm augstumā no zemes.  Maršruta zīmēm ir jābūt skaidri salasāmām un redzamām arī saulainā laikā. Minimālais maršruta zīmes izmērs ir 600 x 200 mm. Maršrutu zīmē burtiem un cipariem jābūt kontrastējošiem ar pamatni, piemēram melni burti un cipari uz baltas pamatnes. Maršruta zīmē attēloto burtu un ciparu minimālais augstums ir vismaz 60 mm.</w:t>
      </w:r>
    </w:p>
  </w:footnote>
  <w:footnote w:id="71">
    <w:p w14:paraId="2A9DAA46" w14:textId="4C520142" w:rsidR="000878D6" w:rsidRPr="004F737A" w:rsidRDefault="000878D6">
      <w:pPr>
        <w:pStyle w:val="FootnoteText"/>
        <w:rPr>
          <w:color w:val="000000" w:themeColor="text1"/>
        </w:rPr>
      </w:pPr>
      <w:r w:rsidRPr="004E74E5">
        <w:rPr>
          <w:rStyle w:val="FootnoteReference"/>
          <w:color w:val="000000" w:themeColor="text1"/>
        </w:rPr>
        <w:footnoteRef/>
      </w:r>
      <w:r w:rsidRPr="004E74E5">
        <w:rPr>
          <w:color w:val="000000" w:themeColor="text1"/>
        </w:rPr>
        <w:t xml:space="preserve"> Atbilstoši grozījumiem Elektronisko plašsaziņas līdzekļu likumā (24.</w:t>
      </w:r>
      <w:r w:rsidRPr="004E74E5">
        <w:rPr>
          <w:color w:val="000000" w:themeColor="text1"/>
          <w:vertAlign w:val="superscript"/>
        </w:rPr>
        <w:t>1</w:t>
      </w:r>
      <w:r w:rsidRPr="004E74E5">
        <w:rPr>
          <w:color w:val="000000" w:themeColor="text1"/>
        </w:rPr>
        <w:t> pants), kas spēkā no 2020. gada 1. decembra, visiem elektroniskajiem plašsaziņas līdzekļiem ir noteikts pienākums nodrošināt, ka to pakalpojumi tiek nepārtraukti un pakāpeniski darīti pieejamāki personām ar invaliditāti, un par to reizi gadā jāziņo NEPLP, tostarp sniedzot informāciju par paredzētajiem pasākumiem (rīcības plāniem) sniegto pakalpojumu pieejamības sekmēšanai. Uzraudzības mehānisma ietvaros (Elektronisko plašsaziņas līdzekļu likuma 60.panta otrās daļas 4.punkts) NEPLP veic darbības (t.sk. skaidrojošās un metodiskās), lai veicinātu pakāpenisku elektronisko plašsaziņas līdzekļu sniegto pakalpojumu pieejamību.</w:t>
      </w:r>
    </w:p>
  </w:footnote>
  <w:footnote w:id="72">
    <w:p w14:paraId="3ED10368" w14:textId="77777777"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2022. gadā no kopējā lineārā satura subtitrēts un surdotulkots 31% no kopējā raidapjoma</w:t>
      </w:r>
    </w:p>
    <w:p w14:paraId="737C760F" w14:textId="77777777" w:rsidR="000878D6" w:rsidRPr="004E74E5" w:rsidRDefault="000878D6" w:rsidP="001F4493">
      <w:pPr>
        <w:pStyle w:val="FootnoteText"/>
        <w:jc w:val="both"/>
        <w:rPr>
          <w:color w:val="000000" w:themeColor="text1"/>
        </w:rPr>
      </w:pPr>
    </w:p>
  </w:footnote>
  <w:footnote w:id="73">
    <w:p w14:paraId="1CE6524C" w14:textId="3E394880"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4.3.6.2.pasākums "Atbalsta pasākumi Veselības un darbspēju ekspertīzes ārstu valsts komisijas klientu apkalpošanas efektivitātes un kvalitātes uzlabošanai, speciālistu profesionālo spēju, invaliditātes informatīvās sistēmas procesu un funkcionalitātes pilnveidei" .</w:t>
      </w:r>
    </w:p>
  </w:footnote>
  <w:footnote w:id="74">
    <w:p w14:paraId="08CA1005" w14:textId="369F288C" w:rsidR="000878D6" w:rsidRPr="004E74E5" w:rsidRDefault="000878D6" w:rsidP="001F4493">
      <w:pPr>
        <w:pStyle w:val="FootnoteText"/>
        <w:jc w:val="both"/>
        <w:rPr>
          <w:color w:val="000000" w:themeColor="text1"/>
        </w:rPr>
      </w:pPr>
      <w:r w:rsidRPr="004E74E5">
        <w:rPr>
          <w:rStyle w:val="FootnoteReference"/>
          <w:color w:val="000000" w:themeColor="text1"/>
        </w:rPr>
        <w:footnoteRef/>
      </w:r>
      <w:bookmarkStart w:id="43" w:name="_Hlk159572517"/>
      <w:r w:rsidRPr="004E74E5">
        <w:rPr>
          <w:rFonts w:eastAsia="Calibri"/>
          <w:bCs/>
          <w:color w:val="000000" w:themeColor="text1"/>
        </w:rPr>
        <w:t xml:space="preserve"> ES kohēzijas politikas programmas 2021.–2027. gadam</w:t>
      </w:r>
      <w:bookmarkEnd w:id="43"/>
      <w:r w:rsidRPr="004E74E5">
        <w:rPr>
          <w:rFonts w:eastAsia="Calibri"/>
          <w:bCs/>
          <w:color w:val="000000" w:themeColor="text1"/>
        </w:rPr>
        <w:t xml:space="preserve"> </w:t>
      </w:r>
      <w:r w:rsidRPr="004E74E5">
        <w:rPr>
          <w:color w:val="000000" w:themeColor="text1"/>
        </w:rPr>
        <w:t>4.3.4.1. pasākuma “Vienlīdzīgu iespēju un nediskriminācijas veicināšana</w:t>
      </w:r>
      <w:r w:rsidRPr="004E74E5">
        <w:rPr>
          <w:b/>
          <w:bCs/>
          <w:color w:val="000000" w:themeColor="text1"/>
        </w:rPr>
        <w:t>”</w:t>
      </w:r>
      <w:r w:rsidRPr="004E74E5">
        <w:rPr>
          <w:color w:val="000000" w:themeColor="text1"/>
        </w:rPr>
        <w:t xml:space="preserve"> ietvaros.</w:t>
      </w:r>
    </w:p>
  </w:footnote>
  <w:footnote w:id="75">
    <w:p w14:paraId="4AD538F4" w14:textId="5A01EFE0"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w:t>
      </w:r>
      <w:r w:rsidR="005803B9">
        <w:rPr>
          <w:rFonts w:eastAsia="Calibri"/>
          <w:bCs/>
          <w:color w:val="000000" w:themeColor="text1"/>
        </w:rPr>
        <w:t>Turpat.</w:t>
      </w:r>
    </w:p>
  </w:footnote>
  <w:footnote w:id="76">
    <w:p w14:paraId="19997816" w14:textId="6E21E5BE"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fondu administrēšana Labklājības ministrijā 2021.-2027.gada plānošanas periodā - “Tehniskā palīdzība ERAF, ESF+, KF, TPF finansējuma apgūšanai (2021-2027)”.</w:t>
      </w:r>
    </w:p>
  </w:footnote>
  <w:footnote w:id="77">
    <w:p w14:paraId="70F6B7C3" w14:textId="36CFB78E"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4.3.4.1.  pasākuma “Vienlīdzīgu iespēju un nediskriminācijas veicināšana” ietvaros.</w:t>
      </w:r>
    </w:p>
  </w:footnote>
  <w:footnote w:id="78">
    <w:p w14:paraId="43F4ACD9" w14:textId="3C43B9C6" w:rsidR="000878D6" w:rsidRPr="004E74E5" w:rsidRDefault="000878D6" w:rsidP="001F4493">
      <w:pPr>
        <w:spacing w:after="0" w:line="240" w:lineRule="auto"/>
        <w:jc w:val="both"/>
        <w:rPr>
          <w:rFonts w:ascii="Times New Roman" w:hAnsi="Times New Roman"/>
          <w:color w:val="000000" w:themeColor="text1"/>
          <w:sz w:val="20"/>
          <w:szCs w:val="20"/>
        </w:rPr>
      </w:pPr>
      <w:r w:rsidRPr="004E74E5">
        <w:rPr>
          <w:rStyle w:val="FootnoteReference"/>
          <w:rFonts w:ascii="Times New Roman" w:hAnsi="Times New Roman"/>
          <w:color w:val="000000" w:themeColor="text1"/>
          <w:sz w:val="20"/>
          <w:szCs w:val="20"/>
        </w:rPr>
        <w:footnoteRef/>
      </w:r>
      <w:r w:rsidRPr="004E74E5">
        <w:rPr>
          <w:rFonts w:ascii="Times New Roman" w:hAnsi="Times New Roman"/>
          <w:color w:val="000000" w:themeColor="text1"/>
          <w:sz w:val="20"/>
          <w:szCs w:val="20"/>
        </w:rPr>
        <w:t xml:space="preserve"> ES fondu administrēšana Labklājības ministrijā 2021.-2027.gada plānošanas periodā - “Tehniskā palīdzība ERAF, ESF+, KF, TPF finansējuma apgūšanai (2021-2027)”.</w:t>
      </w:r>
    </w:p>
  </w:footnote>
  <w:footnote w:id="79">
    <w:p w14:paraId="1C97E829" w14:textId="533A99A1"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Turpat.</w:t>
      </w:r>
    </w:p>
  </w:footnote>
  <w:footnote w:id="80">
    <w:p w14:paraId="08D02A8C" w14:textId="59C19036"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4.3.4.2. pasākuma  “Atbalsta pasākumi diskriminācijas riskam pakļautajām grupām vienlīdzīgu iespēju un tiesību realizēšanai dažādās dzīves jomās” ietvaros. </w:t>
      </w:r>
    </w:p>
  </w:footnote>
  <w:footnote w:id="81">
    <w:p w14:paraId="7156AE3D" w14:textId="71C64859" w:rsidR="000878D6" w:rsidRPr="004E74E5" w:rsidRDefault="000878D6" w:rsidP="001F4493">
      <w:pPr>
        <w:pStyle w:val="FootnoteText"/>
        <w:jc w:val="both"/>
        <w:rPr>
          <w:color w:val="000000" w:themeColor="text1"/>
        </w:rPr>
      </w:pPr>
      <w:r w:rsidRPr="004E74E5">
        <w:rPr>
          <w:rStyle w:val="FootnoteReference"/>
          <w:color w:val="000000" w:themeColor="text1"/>
        </w:rPr>
        <w:footnoteRef/>
      </w:r>
      <w:r w:rsidRPr="004E74E5">
        <w:rPr>
          <w:color w:val="000000" w:themeColor="text1"/>
        </w:rPr>
        <w:t xml:space="preserve"> ES  kohēzijas politikas programmas 2021.–2027. gadam 4.3.4.1. pasākuma  “Vienlīdzīgu iespēju un nediskriminācijas veicināšana”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ECC17" w14:textId="77777777" w:rsidR="000878D6" w:rsidRDefault="000878D6">
    <w:pPr>
      <w:pStyle w:val="Header"/>
      <w:jc w:val="center"/>
    </w:pPr>
    <w:r>
      <w:fldChar w:fldCharType="begin"/>
    </w:r>
    <w:r>
      <w:instrText>PAGE   \* MERGEFORMAT</w:instrText>
    </w:r>
    <w:r>
      <w:fldChar w:fldCharType="separate"/>
    </w:r>
    <w:r>
      <w:t>2</w:t>
    </w:r>
    <w:r>
      <w:fldChar w:fldCharType="end"/>
    </w:r>
  </w:p>
  <w:p w14:paraId="41587AC7" w14:textId="77777777" w:rsidR="000878D6" w:rsidRDefault="00087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4222A"/>
    <w:multiLevelType w:val="hybridMultilevel"/>
    <w:tmpl w:val="CC86B2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2E6C8D"/>
    <w:multiLevelType w:val="hybridMultilevel"/>
    <w:tmpl w:val="D474123E"/>
    <w:lvl w:ilvl="0" w:tplc="4540122E">
      <w:start w:val="2"/>
      <w:numFmt w:val="bullet"/>
      <w:lvlText w:val="-"/>
      <w:lvlJc w:val="left"/>
      <w:pPr>
        <w:ind w:left="420" w:hanging="360"/>
      </w:pPr>
      <w:rPr>
        <w:rFonts w:ascii="Times New Roman" w:eastAsia="Calibri"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8E31194"/>
    <w:multiLevelType w:val="hybridMultilevel"/>
    <w:tmpl w:val="52561A66"/>
    <w:lvl w:ilvl="0" w:tplc="3EF6F192">
      <w:start w:val="1"/>
      <w:numFmt w:val="bullet"/>
      <w:pStyle w:val="ListParagraph"/>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3" w15:restartNumberingAfterBreak="0">
    <w:nsid w:val="0C820FAB"/>
    <w:multiLevelType w:val="hybridMultilevel"/>
    <w:tmpl w:val="77AED9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636B17"/>
    <w:multiLevelType w:val="hybridMultilevel"/>
    <w:tmpl w:val="8D2C5BA0"/>
    <w:lvl w:ilvl="0" w:tplc="710AE8D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5673F5"/>
    <w:multiLevelType w:val="hybridMultilevel"/>
    <w:tmpl w:val="91643A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721FA8"/>
    <w:multiLevelType w:val="hybridMultilevel"/>
    <w:tmpl w:val="BEC41980"/>
    <w:lvl w:ilvl="0" w:tplc="3BB2885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053A63"/>
    <w:multiLevelType w:val="hybridMultilevel"/>
    <w:tmpl w:val="BECAF280"/>
    <w:lvl w:ilvl="0" w:tplc="D8526B66">
      <w:start w:val="2"/>
      <w:numFmt w:val="bullet"/>
      <w:lvlText w:val="–"/>
      <w:lvlJc w:val="left"/>
      <w:pPr>
        <w:ind w:left="720" w:hanging="360"/>
      </w:pPr>
      <w:rPr>
        <w:rFonts w:ascii="Times New Roman" w:eastAsia="Calibr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971CCB"/>
    <w:multiLevelType w:val="hybridMultilevel"/>
    <w:tmpl w:val="609E155C"/>
    <w:lvl w:ilvl="0" w:tplc="0426000D">
      <w:start w:val="1"/>
      <w:numFmt w:val="bullet"/>
      <w:lvlText w:val=""/>
      <w:lvlJc w:val="left"/>
      <w:pPr>
        <w:ind w:left="1917" w:hanging="360"/>
      </w:pPr>
      <w:rPr>
        <w:rFonts w:ascii="Wingdings" w:hAnsi="Wingdings" w:hint="default"/>
      </w:rPr>
    </w:lvl>
    <w:lvl w:ilvl="1" w:tplc="CD7A60B8">
      <w:start w:val="1"/>
      <w:numFmt w:val="decimal"/>
      <w:lvlText w:val="%2)"/>
      <w:lvlJc w:val="left"/>
      <w:pPr>
        <w:ind w:left="2070" w:hanging="360"/>
      </w:pPr>
      <w:rPr>
        <w:rFonts w:hint="default"/>
      </w:r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9" w15:restartNumberingAfterBreak="0">
    <w:nsid w:val="1CDB271B"/>
    <w:multiLevelType w:val="hybridMultilevel"/>
    <w:tmpl w:val="F1EC7B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1B67A8"/>
    <w:multiLevelType w:val="hybridMultilevel"/>
    <w:tmpl w:val="A51EE8AA"/>
    <w:lvl w:ilvl="0" w:tplc="FC469D6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B04CC2"/>
    <w:multiLevelType w:val="multilevel"/>
    <w:tmpl w:val="249E1FAA"/>
    <w:lvl w:ilvl="0">
      <w:start w:val="1"/>
      <w:numFmt w:val="decimal"/>
      <w:lvlText w:val="%1."/>
      <w:lvlJc w:val="left"/>
      <w:pPr>
        <w:ind w:left="1077" w:hanging="360"/>
      </w:pPr>
    </w:lvl>
    <w:lvl w:ilvl="1">
      <w:start w:val="2"/>
      <w:numFmt w:val="decimal"/>
      <w:isLgl/>
      <w:lvlText w:val="%1.%2."/>
      <w:lvlJc w:val="left"/>
      <w:pPr>
        <w:ind w:left="1077" w:hanging="36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12" w15:restartNumberingAfterBreak="0">
    <w:nsid w:val="2B2D2AFE"/>
    <w:multiLevelType w:val="hybridMultilevel"/>
    <w:tmpl w:val="05D895D8"/>
    <w:lvl w:ilvl="0" w:tplc="17D8F76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2A7FCE"/>
    <w:multiLevelType w:val="hybridMultilevel"/>
    <w:tmpl w:val="362245D2"/>
    <w:lvl w:ilvl="0" w:tplc="94D8B45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15:restartNumberingAfterBreak="0">
    <w:nsid w:val="38182A8E"/>
    <w:multiLevelType w:val="hybridMultilevel"/>
    <w:tmpl w:val="E6F86C7E"/>
    <w:lvl w:ilvl="0" w:tplc="926A809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FD3AB8"/>
    <w:multiLevelType w:val="hybridMultilevel"/>
    <w:tmpl w:val="6374B1DA"/>
    <w:lvl w:ilvl="0" w:tplc="BAEC831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040B00"/>
    <w:multiLevelType w:val="hybridMultilevel"/>
    <w:tmpl w:val="A75CFE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533964"/>
    <w:multiLevelType w:val="hybridMultilevel"/>
    <w:tmpl w:val="6756E3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870ED5"/>
    <w:multiLevelType w:val="hybridMultilevel"/>
    <w:tmpl w:val="BADAF3F4"/>
    <w:lvl w:ilvl="0" w:tplc="61D21418">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9" w15:restartNumberingAfterBreak="0">
    <w:nsid w:val="4E140A50"/>
    <w:multiLevelType w:val="hybridMultilevel"/>
    <w:tmpl w:val="09FE93D2"/>
    <w:lvl w:ilvl="0" w:tplc="898C352A">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20" w15:restartNumberingAfterBreak="0">
    <w:nsid w:val="532A4422"/>
    <w:multiLevelType w:val="hybridMultilevel"/>
    <w:tmpl w:val="F1B0B7CE"/>
    <w:lvl w:ilvl="0" w:tplc="4A8C5C2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F6735AB"/>
    <w:multiLevelType w:val="hybridMultilevel"/>
    <w:tmpl w:val="212E2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49D2B02"/>
    <w:multiLevelType w:val="hybridMultilevel"/>
    <w:tmpl w:val="AFC4621A"/>
    <w:lvl w:ilvl="0" w:tplc="EB884BA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9B2230"/>
    <w:multiLevelType w:val="hybridMultilevel"/>
    <w:tmpl w:val="2D0C7954"/>
    <w:lvl w:ilvl="0" w:tplc="A25658CE">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1FD356C"/>
    <w:multiLevelType w:val="hybridMultilevel"/>
    <w:tmpl w:val="A61AB4B6"/>
    <w:lvl w:ilvl="0" w:tplc="2E06EA2E">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71FE73A5"/>
    <w:multiLevelType w:val="hybridMultilevel"/>
    <w:tmpl w:val="89DAE4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33C09A7"/>
    <w:multiLevelType w:val="hybridMultilevel"/>
    <w:tmpl w:val="172A1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9A4014"/>
    <w:multiLevelType w:val="hybridMultilevel"/>
    <w:tmpl w:val="01C2D460"/>
    <w:lvl w:ilvl="0" w:tplc="F5DCC0E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A4D23FF"/>
    <w:multiLevelType w:val="hybridMultilevel"/>
    <w:tmpl w:val="67521F2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8201182">
    <w:abstractNumId w:val="27"/>
  </w:num>
  <w:num w:numId="2" w16cid:durableId="1908489849">
    <w:abstractNumId w:val="11"/>
  </w:num>
  <w:num w:numId="3" w16cid:durableId="133110715">
    <w:abstractNumId w:val="3"/>
  </w:num>
  <w:num w:numId="4" w16cid:durableId="833910743">
    <w:abstractNumId w:val="21"/>
  </w:num>
  <w:num w:numId="5" w16cid:durableId="1909421101">
    <w:abstractNumId w:val="5"/>
  </w:num>
  <w:num w:numId="6" w16cid:durableId="35007113">
    <w:abstractNumId w:val="8"/>
  </w:num>
  <w:num w:numId="7" w16cid:durableId="392890950">
    <w:abstractNumId w:val="24"/>
  </w:num>
  <w:num w:numId="8" w16cid:durableId="870000744">
    <w:abstractNumId w:val="0"/>
  </w:num>
  <w:num w:numId="9" w16cid:durableId="687371640">
    <w:abstractNumId w:val="26"/>
  </w:num>
  <w:num w:numId="10" w16cid:durableId="1034185253">
    <w:abstractNumId w:val="13"/>
  </w:num>
  <w:num w:numId="11" w16cid:durableId="992874528">
    <w:abstractNumId w:val="17"/>
  </w:num>
  <w:num w:numId="12" w16cid:durableId="73284044">
    <w:abstractNumId w:val="6"/>
  </w:num>
  <w:num w:numId="13" w16cid:durableId="1352687302">
    <w:abstractNumId w:val="20"/>
  </w:num>
  <w:num w:numId="14" w16cid:durableId="130440401">
    <w:abstractNumId w:val="22"/>
  </w:num>
  <w:num w:numId="15" w16cid:durableId="1210336826">
    <w:abstractNumId w:val="16"/>
  </w:num>
  <w:num w:numId="16" w16cid:durableId="307327689">
    <w:abstractNumId w:val="10"/>
  </w:num>
  <w:num w:numId="17" w16cid:durableId="199829155">
    <w:abstractNumId w:val="25"/>
  </w:num>
  <w:num w:numId="18" w16cid:durableId="1067343794">
    <w:abstractNumId w:val="15"/>
  </w:num>
  <w:num w:numId="19" w16cid:durableId="930819611">
    <w:abstractNumId w:val="23"/>
  </w:num>
  <w:num w:numId="20" w16cid:durableId="1505827399">
    <w:abstractNumId w:val="8"/>
    <w:lvlOverride w:ilvl="0">
      <w:startOverride w:val="1"/>
    </w:lvlOverride>
    <w:lvlOverride w:ilvl="1">
      <w:startOverride w:val="1"/>
    </w:lvlOverride>
  </w:num>
  <w:num w:numId="21" w16cid:durableId="758211106">
    <w:abstractNumId w:val="18"/>
  </w:num>
  <w:num w:numId="22" w16cid:durableId="1949465697">
    <w:abstractNumId w:val="12"/>
  </w:num>
  <w:num w:numId="23" w16cid:durableId="148255536">
    <w:abstractNumId w:val="1"/>
  </w:num>
  <w:num w:numId="24" w16cid:durableId="198016040">
    <w:abstractNumId w:val="14"/>
  </w:num>
  <w:num w:numId="25" w16cid:durableId="1901212524">
    <w:abstractNumId w:val="7"/>
  </w:num>
  <w:num w:numId="26" w16cid:durableId="1651208257">
    <w:abstractNumId w:val="2"/>
  </w:num>
  <w:num w:numId="27" w16cid:durableId="321474200">
    <w:abstractNumId w:val="19"/>
  </w:num>
  <w:num w:numId="28" w16cid:durableId="1101802837">
    <w:abstractNumId w:val="9"/>
  </w:num>
  <w:num w:numId="29" w16cid:durableId="1014963507">
    <w:abstractNumId w:val="4"/>
  </w:num>
  <w:num w:numId="30" w16cid:durableId="128595981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GrammaticalErrors/>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73C"/>
    <w:rsid w:val="0000011A"/>
    <w:rsid w:val="000002C4"/>
    <w:rsid w:val="000008F7"/>
    <w:rsid w:val="00000B2E"/>
    <w:rsid w:val="00001247"/>
    <w:rsid w:val="00001EA3"/>
    <w:rsid w:val="00003062"/>
    <w:rsid w:val="000034B0"/>
    <w:rsid w:val="00003A04"/>
    <w:rsid w:val="0000551A"/>
    <w:rsid w:val="00005C12"/>
    <w:rsid w:val="0000665A"/>
    <w:rsid w:val="00006BA0"/>
    <w:rsid w:val="00006F21"/>
    <w:rsid w:val="000070C0"/>
    <w:rsid w:val="00010704"/>
    <w:rsid w:val="00010DE0"/>
    <w:rsid w:val="00011A48"/>
    <w:rsid w:val="00011D8F"/>
    <w:rsid w:val="00012331"/>
    <w:rsid w:val="00012A4A"/>
    <w:rsid w:val="00012B7F"/>
    <w:rsid w:val="00012B86"/>
    <w:rsid w:val="00012C3C"/>
    <w:rsid w:val="00012DDC"/>
    <w:rsid w:val="00013630"/>
    <w:rsid w:val="00013B85"/>
    <w:rsid w:val="00014231"/>
    <w:rsid w:val="000144DA"/>
    <w:rsid w:val="00014607"/>
    <w:rsid w:val="0001494A"/>
    <w:rsid w:val="00014C4E"/>
    <w:rsid w:val="0001527A"/>
    <w:rsid w:val="0001531A"/>
    <w:rsid w:val="0001584D"/>
    <w:rsid w:val="00015A2D"/>
    <w:rsid w:val="00015A9B"/>
    <w:rsid w:val="00015AD2"/>
    <w:rsid w:val="000171BE"/>
    <w:rsid w:val="00017B68"/>
    <w:rsid w:val="00017C13"/>
    <w:rsid w:val="00017C9C"/>
    <w:rsid w:val="00020098"/>
    <w:rsid w:val="0002031A"/>
    <w:rsid w:val="00020D2D"/>
    <w:rsid w:val="00020F2D"/>
    <w:rsid w:val="000217D2"/>
    <w:rsid w:val="0002289C"/>
    <w:rsid w:val="00023CB5"/>
    <w:rsid w:val="00024DCE"/>
    <w:rsid w:val="00025088"/>
    <w:rsid w:val="0002513D"/>
    <w:rsid w:val="000253C4"/>
    <w:rsid w:val="00025D8D"/>
    <w:rsid w:val="00026B05"/>
    <w:rsid w:val="00026BEA"/>
    <w:rsid w:val="00027077"/>
    <w:rsid w:val="0002707D"/>
    <w:rsid w:val="000271A0"/>
    <w:rsid w:val="000279A6"/>
    <w:rsid w:val="00027AA5"/>
    <w:rsid w:val="00027CFE"/>
    <w:rsid w:val="00030A2C"/>
    <w:rsid w:val="00031AF3"/>
    <w:rsid w:val="00031F89"/>
    <w:rsid w:val="000328D4"/>
    <w:rsid w:val="000337E4"/>
    <w:rsid w:val="00033837"/>
    <w:rsid w:val="00034012"/>
    <w:rsid w:val="00034762"/>
    <w:rsid w:val="0003497E"/>
    <w:rsid w:val="00034CDA"/>
    <w:rsid w:val="00034DBC"/>
    <w:rsid w:val="0003574C"/>
    <w:rsid w:val="00035CE1"/>
    <w:rsid w:val="00035D09"/>
    <w:rsid w:val="00036590"/>
    <w:rsid w:val="00036615"/>
    <w:rsid w:val="00036D06"/>
    <w:rsid w:val="00037920"/>
    <w:rsid w:val="00037E82"/>
    <w:rsid w:val="000402FC"/>
    <w:rsid w:val="00040590"/>
    <w:rsid w:val="00041492"/>
    <w:rsid w:val="0004171E"/>
    <w:rsid w:val="000419D5"/>
    <w:rsid w:val="00041A9F"/>
    <w:rsid w:val="00042161"/>
    <w:rsid w:val="000421B8"/>
    <w:rsid w:val="0004224A"/>
    <w:rsid w:val="000424AC"/>
    <w:rsid w:val="00042D54"/>
    <w:rsid w:val="000431A2"/>
    <w:rsid w:val="000431B3"/>
    <w:rsid w:val="00043450"/>
    <w:rsid w:val="000438D1"/>
    <w:rsid w:val="00043E10"/>
    <w:rsid w:val="000443FC"/>
    <w:rsid w:val="000456E1"/>
    <w:rsid w:val="00045719"/>
    <w:rsid w:val="0004582E"/>
    <w:rsid w:val="00045A06"/>
    <w:rsid w:val="00045D47"/>
    <w:rsid w:val="000468E1"/>
    <w:rsid w:val="000472D6"/>
    <w:rsid w:val="00047520"/>
    <w:rsid w:val="00047569"/>
    <w:rsid w:val="000475D2"/>
    <w:rsid w:val="000477F6"/>
    <w:rsid w:val="00047C86"/>
    <w:rsid w:val="00047E75"/>
    <w:rsid w:val="000518C2"/>
    <w:rsid w:val="00051EBF"/>
    <w:rsid w:val="00051FDB"/>
    <w:rsid w:val="000528C9"/>
    <w:rsid w:val="00052A1B"/>
    <w:rsid w:val="00053692"/>
    <w:rsid w:val="00053F34"/>
    <w:rsid w:val="00054161"/>
    <w:rsid w:val="000557AD"/>
    <w:rsid w:val="000560C9"/>
    <w:rsid w:val="000561C9"/>
    <w:rsid w:val="00056315"/>
    <w:rsid w:val="00056854"/>
    <w:rsid w:val="00056A58"/>
    <w:rsid w:val="00056AED"/>
    <w:rsid w:val="00056BF6"/>
    <w:rsid w:val="0005739E"/>
    <w:rsid w:val="000578A6"/>
    <w:rsid w:val="00057B63"/>
    <w:rsid w:val="00061A7F"/>
    <w:rsid w:val="00061B9B"/>
    <w:rsid w:val="00062569"/>
    <w:rsid w:val="00062648"/>
    <w:rsid w:val="00062B32"/>
    <w:rsid w:val="00062BBA"/>
    <w:rsid w:val="00062EBC"/>
    <w:rsid w:val="00063248"/>
    <w:rsid w:val="000641C8"/>
    <w:rsid w:val="000643EE"/>
    <w:rsid w:val="00064990"/>
    <w:rsid w:val="00064BCB"/>
    <w:rsid w:val="00064CB0"/>
    <w:rsid w:val="00065DCA"/>
    <w:rsid w:val="000666A8"/>
    <w:rsid w:val="00066B63"/>
    <w:rsid w:val="00066EE4"/>
    <w:rsid w:val="000670F4"/>
    <w:rsid w:val="0006721A"/>
    <w:rsid w:val="000673C1"/>
    <w:rsid w:val="000675CB"/>
    <w:rsid w:val="0007010B"/>
    <w:rsid w:val="00070694"/>
    <w:rsid w:val="000706A0"/>
    <w:rsid w:val="00070C8C"/>
    <w:rsid w:val="0007110D"/>
    <w:rsid w:val="00072447"/>
    <w:rsid w:val="000727F7"/>
    <w:rsid w:val="00073074"/>
    <w:rsid w:val="000739F8"/>
    <w:rsid w:val="00074AED"/>
    <w:rsid w:val="00074C0F"/>
    <w:rsid w:val="000754F9"/>
    <w:rsid w:val="00075A02"/>
    <w:rsid w:val="0007634F"/>
    <w:rsid w:val="0007656A"/>
    <w:rsid w:val="00076A29"/>
    <w:rsid w:val="00076A85"/>
    <w:rsid w:val="00077B70"/>
    <w:rsid w:val="000800B3"/>
    <w:rsid w:val="00080982"/>
    <w:rsid w:val="000809B2"/>
    <w:rsid w:val="00080A2B"/>
    <w:rsid w:val="00080D6D"/>
    <w:rsid w:val="00081AB3"/>
    <w:rsid w:val="00081BEE"/>
    <w:rsid w:val="00081DB7"/>
    <w:rsid w:val="000821D9"/>
    <w:rsid w:val="0008309D"/>
    <w:rsid w:val="00083C29"/>
    <w:rsid w:val="00083D26"/>
    <w:rsid w:val="00083D4B"/>
    <w:rsid w:val="000840BE"/>
    <w:rsid w:val="00084EC8"/>
    <w:rsid w:val="00085268"/>
    <w:rsid w:val="0008541B"/>
    <w:rsid w:val="00086147"/>
    <w:rsid w:val="00086220"/>
    <w:rsid w:val="0008624E"/>
    <w:rsid w:val="00087720"/>
    <w:rsid w:val="00087850"/>
    <w:rsid w:val="000878D6"/>
    <w:rsid w:val="00087DBB"/>
    <w:rsid w:val="00090464"/>
    <w:rsid w:val="0009086E"/>
    <w:rsid w:val="00090C9F"/>
    <w:rsid w:val="000911F6"/>
    <w:rsid w:val="00091819"/>
    <w:rsid w:val="00091E11"/>
    <w:rsid w:val="000922C2"/>
    <w:rsid w:val="00092628"/>
    <w:rsid w:val="00092B37"/>
    <w:rsid w:val="00092D41"/>
    <w:rsid w:val="00092DBE"/>
    <w:rsid w:val="000934E6"/>
    <w:rsid w:val="00094109"/>
    <w:rsid w:val="000941F8"/>
    <w:rsid w:val="00094241"/>
    <w:rsid w:val="00094980"/>
    <w:rsid w:val="00094E7C"/>
    <w:rsid w:val="000951B0"/>
    <w:rsid w:val="000954A6"/>
    <w:rsid w:val="00095FF3"/>
    <w:rsid w:val="00096314"/>
    <w:rsid w:val="000964D5"/>
    <w:rsid w:val="00096960"/>
    <w:rsid w:val="0009701B"/>
    <w:rsid w:val="000A0607"/>
    <w:rsid w:val="000A0ACE"/>
    <w:rsid w:val="000A1241"/>
    <w:rsid w:val="000A15AB"/>
    <w:rsid w:val="000A15B9"/>
    <w:rsid w:val="000A2176"/>
    <w:rsid w:val="000A24FA"/>
    <w:rsid w:val="000A2D37"/>
    <w:rsid w:val="000A2D9E"/>
    <w:rsid w:val="000A3B56"/>
    <w:rsid w:val="000A3FC5"/>
    <w:rsid w:val="000A45C8"/>
    <w:rsid w:val="000A4A83"/>
    <w:rsid w:val="000A56FF"/>
    <w:rsid w:val="000A5B4A"/>
    <w:rsid w:val="000A6276"/>
    <w:rsid w:val="000A72B0"/>
    <w:rsid w:val="000A7492"/>
    <w:rsid w:val="000A7761"/>
    <w:rsid w:val="000B02EB"/>
    <w:rsid w:val="000B0884"/>
    <w:rsid w:val="000B0D56"/>
    <w:rsid w:val="000B1357"/>
    <w:rsid w:val="000B14A7"/>
    <w:rsid w:val="000B14EF"/>
    <w:rsid w:val="000B1653"/>
    <w:rsid w:val="000B18B6"/>
    <w:rsid w:val="000B19FA"/>
    <w:rsid w:val="000B1BCD"/>
    <w:rsid w:val="000B1C8D"/>
    <w:rsid w:val="000B22BE"/>
    <w:rsid w:val="000B23A3"/>
    <w:rsid w:val="000B2B79"/>
    <w:rsid w:val="000B2E3D"/>
    <w:rsid w:val="000B3581"/>
    <w:rsid w:val="000B358B"/>
    <w:rsid w:val="000B3C7F"/>
    <w:rsid w:val="000B4A0E"/>
    <w:rsid w:val="000B4C2F"/>
    <w:rsid w:val="000B57CE"/>
    <w:rsid w:val="000B57FE"/>
    <w:rsid w:val="000B645C"/>
    <w:rsid w:val="000B68C3"/>
    <w:rsid w:val="000B774D"/>
    <w:rsid w:val="000B7DD1"/>
    <w:rsid w:val="000B7EAD"/>
    <w:rsid w:val="000C0313"/>
    <w:rsid w:val="000C16BA"/>
    <w:rsid w:val="000C183F"/>
    <w:rsid w:val="000C2767"/>
    <w:rsid w:val="000C3470"/>
    <w:rsid w:val="000C35B7"/>
    <w:rsid w:val="000C40D1"/>
    <w:rsid w:val="000C4228"/>
    <w:rsid w:val="000C4726"/>
    <w:rsid w:val="000C5B81"/>
    <w:rsid w:val="000C5BBB"/>
    <w:rsid w:val="000C6167"/>
    <w:rsid w:val="000C624C"/>
    <w:rsid w:val="000C62BD"/>
    <w:rsid w:val="000C6D96"/>
    <w:rsid w:val="000C7903"/>
    <w:rsid w:val="000C7D8F"/>
    <w:rsid w:val="000C7F35"/>
    <w:rsid w:val="000D1746"/>
    <w:rsid w:val="000D1C19"/>
    <w:rsid w:val="000D1CFB"/>
    <w:rsid w:val="000D2420"/>
    <w:rsid w:val="000D342A"/>
    <w:rsid w:val="000D3B06"/>
    <w:rsid w:val="000D3BB9"/>
    <w:rsid w:val="000D3D20"/>
    <w:rsid w:val="000D40BF"/>
    <w:rsid w:val="000D566C"/>
    <w:rsid w:val="000D58A9"/>
    <w:rsid w:val="000D59A3"/>
    <w:rsid w:val="000D5B80"/>
    <w:rsid w:val="000D61B4"/>
    <w:rsid w:val="000D6D4C"/>
    <w:rsid w:val="000E0259"/>
    <w:rsid w:val="000E05E6"/>
    <w:rsid w:val="000E1655"/>
    <w:rsid w:val="000E2077"/>
    <w:rsid w:val="000E2264"/>
    <w:rsid w:val="000E27DF"/>
    <w:rsid w:val="000E2CF9"/>
    <w:rsid w:val="000E3761"/>
    <w:rsid w:val="000E3795"/>
    <w:rsid w:val="000E39B2"/>
    <w:rsid w:val="000E3D15"/>
    <w:rsid w:val="000E3DB6"/>
    <w:rsid w:val="000E46ED"/>
    <w:rsid w:val="000E4C21"/>
    <w:rsid w:val="000E4E08"/>
    <w:rsid w:val="000E52A9"/>
    <w:rsid w:val="000E52E3"/>
    <w:rsid w:val="000E53E9"/>
    <w:rsid w:val="000E5CEE"/>
    <w:rsid w:val="000E6801"/>
    <w:rsid w:val="000E7036"/>
    <w:rsid w:val="000E73A9"/>
    <w:rsid w:val="000E73DB"/>
    <w:rsid w:val="000E77B2"/>
    <w:rsid w:val="000E7E3D"/>
    <w:rsid w:val="000E7FF9"/>
    <w:rsid w:val="000F0760"/>
    <w:rsid w:val="000F15CC"/>
    <w:rsid w:val="000F1B9F"/>
    <w:rsid w:val="000F1C18"/>
    <w:rsid w:val="000F29DC"/>
    <w:rsid w:val="000F305C"/>
    <w:rsid w:val="000F33DF"/>
    <w:rsid w:val="000F37C6"/>
    <w:rsid w:val="000F3A7D"/>
    <w:rsid w:val="000F4A89"/>
    <w:rsid w:val="000F4E83"/>
    <w:rsid w:val="000F539B"/>
    <w:rsid w:val="000F54FB"/>
    <w:rsid w:val="000F596C"/>
    <w:rsid w:val="000F59A0"/>
    <w:rsid w:val="000F601C"/>
    <w:rsid w:val="000F76B0"/>
    <w:rsid w:val="000F7E42"/>
    <w:rsid w:val="0010019D"/>
    <w:rsid w:val="001009E1"/>
    <w:rsid w:val="00101088"/>
    <w:rsid w:val="001018F0"/>
    <w:rsid w:val="001019BE"/>
    <w:rsid w:val="00101E2E"/>
    <w:rsid w:val="00102146"/>
    <w:rsid w:val="001028E1"/>
    <w:rsid w:val="00102963"/>
    <w:rsid w:val="00102994"/>
    <w:rsid w:val="00103086"/>
    <w:rsid w:val="0010426E"/>
    <w:rsid w:val="00104955"/>
    <w:rsid w:val="00104FA7"/>
    <w:rsid w:val="00105437"/>
    <w:rsid w:val="00105693"/>
    <w:rsid w:val="00106A8E"/>
    <w:rsid w:val="00107C73"/>
    <w:rsid w:val="0011024E"/>
    <w:rsid w:val="00110AC2"/>
    <w:rsid w:val="00110E0F"/>
    <w:rsid w:val="0011106A"/>
    <w:rsid w:val="00111B38"/>
    <w:rsid w:val="00112114"/>
    <w:rsid w:val="0011227D"/>
    <w:rsid w:val="00112648"/>
    <w:rsid w:val="00112E83"/>
    <w:rsid w:val="00112FB4"/>
    <w:rsid w:val="00113F49"/>
    <w:rsid w:val="001142C0"/>
    <w:rsid w:val="0011435B"/>
    <w:rsid w:val="00115B7E"/>
    <w:rsid w:val="00115F23"/>
    <w:rsid w:val="00116023"/>
    <w:rsid w:val="0011662A"/>
    <w:rsid w:val="00116886"/>
    <w:rsid w:val="00116BD0"/>
    <w:rsid w:val="00116C17"/>
    <w:rsid w:val="0011707D"/>
    <w:rsid w:val="00117779"/>
    <w:rsid w:val="0011779C"/>
    <w:rsid w:val="00117F51"/>
    <w:rsid w:val="00120495"/>
    <w:rsid w:val="001205A9"/>
    <w:rsid w:val="00120A10"/>
    <w:rsid w:val="00120B04"/>
    <w:rsid w:val="001214D3"/>
    <w:rsid w:val="0012158D"/>
    <w:rsid w:val="001220C4"/>
    <w:rsid w:val="00122194"/>
    <w:rsid w:val="001221A1"/>
    <w:rsid w:val="00122350"/>
    <w:rsid w:val="001223A7"/>
    <w:rsid w:val="0012250D"/>
    <w:rsid w:val="00122CF7"/>
    <w:rsid w:val="0012311B"/>
    <w:rsid w:val="00123176"/>
    <w:rsid w:val="001234D5"/>
    <w:rsid w:val="001236A2"/>
    <w:rsid w:val="001236E2"/>
    <w:rsid w:val="00123B62"/>
    <w:rsid w:val="001245BF"/>
    <w:rsid w:val="00124665"/>
    <w:rsid w:val="0012490F"/>
    <w:rsid w:val="001253C5"/>
    <w:rsid w:val="001254B1"/>
    <w:rsid w:val="001259BC"/>
    <w:rsid w:val="00125ABB"/>
    <w:rsid w:val="00126375"/>
    <w:rsid w:val="001266FC"/>
    <w:rsid w:val="001269E2"/>
    <w:rsid w:val="00126DE8"/>
    <w:rsid w:val="0013087F"/>
    <w:rsid w:val="00130C08"/>
    <w:rsid w:val="00130E7D"/>
    <w:rsid w:val="00131CEA"/>
    <w:rsid w:val="00132871"/>
    <w:rsid w:val="00132E76"/>
    <w:rsid w:val="00132F47"/>
    <w:rsid w:val="00133122"/>
    <w:rsid w:val="001332AC"/>
    <w:rsid w:val="001347A1"/>
    <w:rsid w:val="001351C7"/>
    <w:rsid w:val="0013596E"/>
    <w:rsid w:val="00136796"/>
    <w:rsid w:val="00137BFB"/>
    <w:rsid w:val="00137E76"/>
    <w:rsid w:val="001402BA"/>
    <w:rsid w:val="001402F6"/>
    <w:rsid w:val="001403C6"/>
    <w:rsid w:val="001405E3"/>
    <w:rsid w:val="001406B4"/>
    <w:rsid w:val="001409BA"/>
    <w:rsid w:val="001409DD"/>
    <w:rsid w:val="00140BAE"/>
    <w:rsid w:val="00141536"/>
    <w:rsid w:val="00141923"/>
    <w:rsid w:val="00141BEA"/>
    <w:rsid w:val="00141F69"/>
    <w:rsid w:val="0014226B"/>
    <w:rsid w:val="00143393"/>
    <w:rsid w:val="001436ED"/>
    <w:rsid w:val="00145FC3"/>
    <w:rsid w:val="0014628F"/>
    <w:rsid w:val="00146796"/>
    <w:rsid w:val="00147987"/>
    <w:rsid w:val="001504EC"/>
    <w:rsid w:val="00150D2E"/>
    <w:rsid w:val="00150DBF"/>
    <w:rsid w:val="00151385"/>
    <w:rsid w:val="00151CE1"/>
    <w:rsid w:val="00151DF0"/>
    <w:rsid w:val="00152113"/>
    <w:rsid w:val="00152791"/>
    <w:rsid w:val="00152CE1"/>
    <w:rsid w:val="00152F7D"/>
    <w:rsid w:val="00153535"/>
    <w:rsid w:val="0015412B"/>
    <w:rsid w:val="001546F1"/>
    <w:rsid w:val="001552FF"/>
    <w:rsid w:val="0015544E"/>
    <w:rsid w:val="0015591C"/>
    <w:rsid w:val="00155D2A"/>
    <w:rsid w:val="00155D5A"/>
    <w:rsid w:val="00155F09"/>
    <w:rsid w:val="001564C9"/>
    <w:rsid w:val="00156DA0"/>
    <w:rsid w:val="00157C77"/>
    <w:rsid w:val="00157E07"/>
    <w:rsid w:val="0016078C"/>
    <w:rsid w:val="0016096C"/>
    <w:rsid w:val="001618D3"/>
    <w:rsid w:val="0016200D"/>
    <w:rsid w:val="00163109"/>
    <w:rsid w:val="00163A02"/>
    <w:rsid w:val="00163A39"/>
    <w:rsid w:val="00163F68"/>
    <w:rsid w:val="001642A8"/>
    <w:rsid w:val="001643D4"/>
    <w:rsid w:val="001645E6"/>
    <w:rsid w:val="00164C0E"/>
    <w:rsid w:val="00164F06"/>
    <w:rsid w:val="0016501E"/>
    <w:rsid w:val="001651C8"/>
    <w:rsid w:val="00165FB4"/>
    <w:rsid w:val="001663F6"/>
    <w:rsid w:val="001665DF"/>
    <w:rsid w:val="00166B53"/>
    <w:rsid w:val="00166CD0"/>
    <w:rsid w:val="001676BD"/>
    <w:rsid w:val="001676F0"/>
    <w:rsid w:val="00167C59"/>
    <w:rsid w:val="001703F5"/>
    <w:rsid w:val="0017084D"/>
    <w:rsid w:val="00172328"/>
    <w:rsid w:val="00172811"/>
    <w:rsid w:val="00172B52"/>
    <w:rsid w:val="00172EDC"/>
    <w:rsid w:val="001738C3"/>
    <w:rsid w:val="00173946"/>
    <w:rsid w:val="00174599"/>
    <w:rsid w:val="00174DDE"/>
    <w:rsid w:val="00175188"/>
    <w:rsid w:val="001757F7"/>
    <w:rsid w:val="00175DA9"/>
    <w:rsid w:val="0017654B"/>
    <w:rsid w:val="00176688"/>
    <w:rsid w:val="001773C7"/>
    <w:rsid w:val="00177445"/>
    <w:rsid w:val="001802DF"/>
    <w:rsid w:val="00180383"/>
    <w:rsid w:val="00180490"/>
    <w:rsid w:val="00180F69"/>
    <w:rsid w:val="00181307"/>
    <w:rsid w:val="00181530"/>
    <w:rsid w:val="001818A2"/>
    <w:rsid w:val="00181CB3"/>
    <w:rsid w:val="00182068"/>
    <w:rsid w:val="00182D53"/>
    <w:rsid w:val="00183D78"/>
    <w:rsid w:val="00184066"/>
    <w:rsid w:val="00184370"/>
    <w:rsid w:val="0018439E"/>
    <w:rsid w:val="00184556"/>
    <w:rsid w:val="00184C20"/>
    <w:rsid w:val="00184F08"/>
    <w:rsid w:val="00185C16"/>
    <w:rsid w:val="00185FBC"/>
    <w:rsid w:val="0018606C"/>
    <w:rsid w:val="00186480"/>
    <w:rsid w:val="00186575"/>
    <w:rsid w:val="00186680"/>
    <w:rsid w:val="00187178"/>
    <w:rsid w:val="00190182"/>
    <w:rsid w:val="00190450"/>
    <w:rsid w:val="001908CE"/>
    <w:rsid w:val="00191131"/>
    <w:rsid w:val="001919B5"/>
    <w:rsid w:val="00191E1D"/>
    <w:rsid w:val="001922B0"/>
    <w:rsid w:val="0019277D"/>
    <w:rsid w:val="00192F07"/>
    <w:rsid w:val="00193A6F"/>
    <w:rsid w:val="001943EF"/>
    <w:rsid w:val="00194662"/>
    <w:rsid w:val="001946A3"/>
    <w:rsid w:val="001959D3"/>
    <w:rsid w:val="00195C0F"/>
    <w:rsid w:val="00195F4C"/>
    <w:rsid w:val="001962DC"/>
    <w:rsid w:val="00197E5E"/>
    <w:rsid w:val="00197FEC"/>
    <w:rsid w:val="001A0119"/>
    <w:rsid w:val="001A06D7"/>
    <w:rsid w:val="001A10EC"/>
    <w:rsid w:val="001A1B61"/>
    <w:rsid w:val="001A1EE2"/>
    <w:rsid w:val="001A2D96"/>
    <w:rsid w:val="001A2E03"/>
    <w:rsid w:val="001A36F4"/>
    <w:rsid w:val="001A3A67"/>
    <w:rsid w:val="001A4921"/>
    <w:rsid w:val="001A49DE"/>
    <w:rsid w:val="001A4ADF"/>
    <w:rsid w:val="001A4ECC"/>
    <w:rsid w:val="001A4F78"/>
    <w:rsid w:val="001A4FA8"/>
    <w:rsid w:val="001A5247"/>
    <w:rsid w:val="001A5808"/>
    <w:rsid w:val="001A58DD"/>
    <w:rsid w:val="001A5B41"/>
    <w:rsid w:val="001A78B8"/>
    <w:rsid w:val="001A793B"/>
    <w:rsid w:val="001B09B4"/>
    <w:rsid w:val="001B0F24"/>
    <w:rsid w:val="001B1059"/>
    <w:rsid w:val="001B1116"/>
    <w:rsid w:val="001B11A9"/>
    <w:rsid w:val="001B178B"/>
    <w:rsid w:val="001B1CD8"/>
    <w:rsid w:val="001B2480"/>
    <w:rsid w:val="001B285C"/>
    <w:rsid w:val="001B2CA0"/>
    <w:rsid w:val="001B359D"/>
    <w:rsid w:val="001B57F9"/>
    <w:rsid w:val="001B6A05"/>
    <w:rsid w:val="001B6EF9"/>
    <w:rsid w:val="001B747B"/>
    <w:rsid w:val="001B7585"/>
    <w:rsid w:val="001B7996"/>
    <w:rsid w:val="001B7A0A"/>
    <w:rsid w:val="001C07D8"/>
    <w:rsid w:val="001C1CA2"/>
    <w:rsid w:val="001C1CFB"/>
    <w:rsid w:val="001C24AE"/>
    <w:rsid w:val="001C262C"/>
    <w:rsid w:val="001C2C89"/>
    <w:rsid w:val="001C4369"/>
    <w:rsid w:val="001C46E8"/>
    <w:rsid w:val="001C4DAB"/>
    <w:rsid w:val="001C4EA4"/>
    <w:rsid w:val="001C5094"/>
    <w:rsid w:val="001C52DC"/>
    <w:rsid w:val="001C54A6"/>
    <w:rsid w:val="001C57AA"/>
    <w:rsid w:val="001C5F0C"/>
    <w:rsid w:val="001C60C8"/>
    <w:rsid w:val="001C660C"/>
    <w:rsid w:val="001C6AB8"/>
    <w:rsid w:val="001C6FA6"/>
    <w:rsid w:val="001C7F9C"/>
    <w:rsid w:val="001D0496"/>
    <w:rsid w:val="001D0AAE"/>
    <w:rsid w:val="001D1CB1"/>
    <w:rsid w:val="001D1D9E"/>
    <w:rsid w:val="001D1F3C"/>
    <w:rsid w:val="001D2394"/>
    <w:rsid w:val="001D27B8"/>
    <w:rsid w:val="001D2B2D"/>
    <w:rsid w:val="001D2BFD"/>
    <w:rsid w:val="001D36D6"/>
    <w:rsid w:val="001D37FC"/>
    <w:rsid w:val="001D48BC"/>
    <w:rsid w:val="001D4D84"/>
    <w:rsid w:val="001D6BB8"/>
    <w:rsid w:val="001D7B03"/>
    <w:rsid w:val="001D7DDD"/>
    <w:rsid w:val="001E021B"/>
    <w:rsid w:val="001E08AA"/>
    <w:rsid w:val="001E0A37"/>
    <w:rsid w:val="001E0A66"/>
    <w:rsid w:val="001E0A78"/>
    <w:rsid w:val="001E1652"/>
    <w:rsid w:val="001E1A01"/>
    <w:rsid w:val="001E2031"/>
    <w:rsid w:val="001E2442"/>
    <w:rsid w:val="001E2451"/>
    <w:rsid w:val="001E33B2"/>
    <w:rsid w:val="001E3A4D"/>
    <w:rsid w:val="001E4AA4"/>
    <w:rsid w:val="001E5197"/>
    <w:rsid w:val="001E51AC"/>
    <w:rsid w:val="001E5800"/>
    <w:rsid w:val="001E7685"/>
    <w:rsid w:val="001E76D9"/>
    <w:rsid w:val="001E782C"/>
    <w:rsid w:val="001F0478"/>
    <w:rsid w:val="001F224F"/>
    <w:rsid w:val="001F22E2"/>
    <w:rsid w:val="001F2C8C"/>
    <w:rsid w:val="001F3280"/>
    <w:rsid w:val="001F32F7"/>
    <w:rsid w:val="001F338A"/>
    <w:rsid w:val="001F4493"/>
    <w:rsid w:val="001F4D83"/>
    <w:rsid w:val="001F50DA"/>
    <w:rsid w:val="001F64D2"/>
    <w:rsid w:val="001F6C31"/>
    <w:rsid w:val="001F6D0B"/>
    <w:rsid w:val="001F78A9"/>
    <w:rsid w:val="00200102"/>
    <w:rsid w:val="002002B8"/>
    <w:rsid w:val="00200A36"/>
    <w:rsid w:val="00200A42"/>
    <w:rsid w:val="00201500"/>
    <w:rsid w:val="002015F0"/>
    <w:rsid w:val="00201C3A"/>
    <w:rsid w:val="00201FD9"/>
    <w:rsid w:val="00203083"/>
    <w:rsid w:val="00203292"/>
    <w:rsid w:val="00203327"/>
    <w:rsid w:val="002039D5"/>
    <w:rsid w:val="00203B3C"/>
    <w:rsid w:val="002044DB"/>
    <w:rsid w:val="00204690"/>
    <w:rsid w:val="00204D82"/>
    <w:rsid w:val="00205436"/>
    <w:rsid w:val="0020576B"/>
    <w:rsid w:val="00206166"/>
    <w:rsid w:val="002069C8"/>
    <w:rsid w:val="00206EDB"/>
    <w:rsid w:val="00206FC2"/>
    <w:rsid w:val="0021015B"/>
    <w:rsid w:val="002101B8"/>
    <w:rsid w:val="00211C2E"/>
    <w:rsid w:val="00212AD2"/>
    <w:rsid w:val="00212EA8"/>
    <w:rsid w:val="00213DD0"/>
    <w:rsid w:val="002143E5"/>
    <w:rsid w:val="00214628"/>
    <w:rsid w:val="0021472B"/>
    <w:rsid w:val="0021526B"/>
    <w:rsid w:val="00215898"/>
    <w:rsid w:val="00215E48"/>
    <w:rsid w:val="00216730"/>
    <w:rsid w:val="00216A27"/>
    <w:rsid w:val="00217476"/>
    <w:rsid w:val="002177AF"/>
    <w:rsid w:val="00217F5C"/>
    <w:rsid w:val="00217FE4"/>
    <w:rsid w:val="002205F4"/>
    <w:rsid w:val="00220FBF"/>
    <w:rsid w:val="002210AD"/>
    <w:rsid w:val="00221226"/>
    <w:rsid w:val="00221752"/>
    <w:rsid w:val="00221972"/>
    <w:rsid w:val="00221C77"/>
    <w:rsid w:val="00222028"/>
    <w:rsid w:val="002222D1"/>
    <w:rsid w:val="0022328E"/>
    <w:rsid w:val="00223419"/>
    <w:rsid w:val="0022347D"/>
    <w:rsid w:val="00223BDA"/>
    <w:rsid w:val="00224C15"/>
    <w:rsid w:val="002257B3"/>
    <w:rsid w:val="00225890"/>
    <w:rsid w:val="00225924"/>
    <w:rsid w:val="00225CAC"/>
    <w:rsid w:val="00226D9E"/>
    <w:rsid w:val="002273B1"/>
    <w:rsid w:val="00227F24"/>
    <w:rsid w:val="002300BF"/>
    <w:rsid w:val="0023043A"/>
    <w:rsid w:val="00230D1A"/>
    <w:rsid w:val="00230E0A"/>
    <w:rsid w:val="002315D8"/>
    <w:rsid w:val="00231925"/>
    <w:rsid w:val="0023213A"/>
    <w:rsid w:val="002326F3"/>
    <w:rsid w:val="0023371F"/>
    <w:rsid w:val="00233A07"/>
    <w:rsid w:val="00233BAE"/>
    <w:rsid w:val="00234420"/>
    <w:rsid w:val="00235463"/>
    <w:rsid w:val="002354D6"/>
    <w:rsid w:val="002379A4"/>
    <w:rsid w:val="00237C1B"/>
    <w:rsid w:val="00237DA5"/>
    <w:rsid w:val="00237E7A"/>
    <w:rsid w:val="00237E8D"/>
    <w:rsid w:val="002401CD"/>
    <w:rsid w:val="0024087F"/>
    <w:rsid w:val="0024104F"/>
    <w:rsid w:val="00241A6F"/>
    <w:rsid w:val="00241E83"/>
    <w:rsid w:val="00242E5B"/>
    <w:rsid w:val="00242EBF"/>
    <w:rsid w:val="0024306A"/>
    <w:rsid w:val="00243DA2"/>
    <w:rsid w:val="00243F91"/>
    <w:rsid w:val="00244555"/>
    <w:rsid w:val="00244D9B"/>
    <w:rsid w:val="002451FC"/>
    <w:rsid w:val="002454D2"/>
    <w:rsid w:val="00246154"/>
    <w:rsid w:val="00246316"/>
    <w:rsid w:val="0024694C"/>
    <w:rsid w:val="002469B3"/>
    <w:rsid w:val="00246F80"/>
    <w:rsid w:val="00246FF1"/>
    <w:rsid w:val="00247857"/>
    <w:rsid w:val="002478F7"/>
    <w:rsid w:val="00247BF9"/>
    <w:rsid w:val="002502F4"/>
    <w:rsid w:val="00250B71"/>
    <w:rsid w:val="00250BD4"/>
    <w:rsid w:val="00251B21"/>
    <w:rsid w:val="002524ED"/>
    <w:rsid w:val="00252F0F"/>
    <w:rsid w:val="002531FA"/>
    <w:rsid w:val="002534D6"/>
    <w:rsid w:val="0025366F"/>
    <w:rsid w:val="00253821"/>
    <w:rsid w:val="00253C07"/>
    <w:rsid w:val="002540F5"/>
    <w:rsid w:val="002541C6"/>
    <w:rsid w:val="002544AD"/>
    <w:rsid w:val="0025479E"/>
    <w:rsid w:val="002550A4"/>
    <w:rsid w:val="00255106"/>
    <w:rsid w:val="00255952"/>
    <w:rsid w:val="00255A7D"/>
    <w:rsid w:val="00255BF9"/>
    <w:rsid w:val="00255CDB"/>
    <w:rsid w:val="00255F07"/>
    <w:rsid w:val="00257CA4"/>
    <w:rsid w:val="002608C0"/>
    <w:rsid w:val="00260CD0"/>
    <w:rsid w:val="00260F83"/>
    <w:rsid w:val="00261401"/>
    <w:rsid w:val="00261A1E"/>
    <w:rsid w:val="00261B44"/>
    <w:rsid w:val="00261F3F"/>
    <w:rsid w:val="002639E2"/>
    <w:rsid w:val="00263BE8"/>
    <w:rsid w:val="002643E9"/>
    <w:rsid w:val="00264663"/>
    <w:rsid w:val="00264D70"/>
    <w:rsid w:val="00264E64"/>
    <w:rsid w:val="002654D3"/>
    <w:rsid w:val="00266535"/>
    <w:rsid w:val="002669F8"/>
    <w:rsid w:val="00266A79"/>
    <w:rsid w:val="002702F4"/>
    <w:rsid w:val="002703C7"/>
    <w:rsid w:val="00270B67"/>
    <w:rsid w:val="00270E64"/>
    <w:rsid w:val="00271B21"/>
    <w:rsid w:val="00272003"/>
    <w:rsid w:val="002733D8"/>
    <w:rsid w:val="002738F8"/>
    <w:rsid w:val="00273A77"/>
    <w:rsid w:val="00273F4B"/>
    <w:rsid w:val="002740BB"/>
    <w:rsid w:val="002747F5"/>
    <w:rsid w:val="00274E39"/>
    <w:rsid w:val="0027531D"/>
    <w:rsid w:val="002755CB"/>
    <w:rsid w:val="00275CCE"/>
    <w:rsid w:val="0027616D"/>
    <w:rsid w:val="0027675A"/>
    <w:rsid w:val="00276B1A"/>
    <w:rsid w:val="00276DDE"/>
    <w:rsid w:val="002806F8"/>
    <w:rsid w:val="00280BC0"/>
    <w:rsid w:val="0028144D"/>
    <w:rsid w:val="00281BF7"/>
    <w:rsid w:val="00281EAC"/>
    <w:rsid w:val="002824B5"/>
    <w:rsid w:val="00282671"/>
    <w:rsid w:val="0028290C"/>
    <w:rsid w:val="00282962"/>
    <w:rsid w:val="00283780"/>
    <w:rsid w:val="00283DDD"/>
    <w:rsid w:val="002840DE"/>
    <w:rsid w:val="0028452D"/>
    <w:rsid w:val="00284875"/>
    <w:rsid w:val="00284F7A"/>
    <w:rsid w:val="002852A0"/>
    <w:rsid w:val="00286C32"/>
    <w:rsid w:val="00286D34"/>
    <w:rsid w:val="00286F41"/>
    <w:rsid w:val="0028721F"/>
    <w:rsid w:val="00287550"/>
    <w:rsid w:val="00287954"/>
    <w:rsid w:val="00287B0D"/>
    <w:rsid w:val="00287C8F"/>
    <w:rsid w:val="00287F96"/>
    <w:rsid w:val="00290620"/>
    <w:rsid w:val="00290C79"/>
    <w:rsid w:val="002910D8"/>
    <w:rsid w:val="00291682"/>
    <w:rsid w:val="002916B9"/>
    <w:rsid w:val="00291ED8"/>
    <w:rsid w:val="00293796"/>
    <w:rsid w:val="00293D12"/>
    <w:rsid w:val="002944F7"/>
    <w:rsid w:val="002951CF"/>
    <w:rsid w:val="00296927"/>
    <w:rsid w:val="00297090"/>
    <w:rsid w:val="00297185"/>
    <w:rsid w:val="0029725C"/>
    <w:rsid w:val="00297386"/>
    <w:rsid w:val="00297CF1"/>
    <w:rsid w:val="002A0DF1"/>
    <w:rsid w:val="002A1236"/>
    <w:rsid w:val="002A1880"/>
    <w:rsid w:val="002A1B41"/>
    <w:rsid w:val="002A2258"/>
    <w:rsid w:val="002A2990"/>
    <w:rsid w:val="002A34BD"/>
    <w:rsid w:val="002A391F"/>
    <w:rsid w:val="002A43CD"/>
    <w:rsid w:val="002A4672"/>
    <w:rsid w:val="002A4F2A"/>
    <w:rsid w:val="002A5582"/>
    <w:rsid w:val="002A5658"/>
    <w:rsid w:val="002A57F8"/>
    <w:rsid w:val="002A67B2"/>
    <w:rsid w:val="002A6C6A"/>
    <w:rsid w:val="002A730A"/>
    <w:rsid w:val="002A76E1"/>
    <w:rsid w:val="002B0398"/>
    <w:rsid w:val="002B0EDA"/>
    <w:rsid w:val="002B1996"/>
    <w:rsid w:val="002B2AD9"/>
    <w:rsid w:val="002B3236"/>
    <w:rsid w:val="002B37EA"/>
    <w:rsid w:val="002B37EB"/>
    <w:rsid w:val="002B3C1E"/>
    <w:rsid w:val="002B4247"/>
    <w:rsid w:val="002B4E5F"/>
    <w:rsid w:val="002B5197"/>
    <w:rsid w:val="002B54E5"/>
    <w:rsid w:val="002B55D5"/>
    <w:rsid w:val="002B63DE"/>
    <w:rsid w:val="002B66FA"/>
    <w:rsid w:val="002B6968"/>
    <w:rsid w:val="002B7A2C"/>
    <w:rsid w:val="002B7AE3"/>
    <w:rsid w:val="002B7C54"/>
    <w:rsid w:val="002B7CF4"/>
    <w:rsid w:val="002B7DD1"/>
    <w:rsid w:val="002C0C60"/>
    <w:rsid w:val="002C1645"/>
    <w:rsid w:val="002C1B66"/>
    <w:rsid w:val="002C21DC"/>
    <w:rsid w:val="002C22ED"/>
    <w:rsid w:val="002C2562"/>
    <w:rsid w:val="002C2810"/>
    <w:rsid w:val="002C2881"/>
    <w:rsid w:val="002C4BF2"/>
    <w:rsid w:val="002C4EDB"/>
    <w:rsid w:val="002C4FA7"/>
    <w:rsid w:val="002C5FEB"/>
    <w:rsid w:val="002C5FF8"/>
    <w:rsid w:val="002C6AD5"/>
    <w:rsid w:val="002C6C1F"/>
    <w:rsid w:val="002C792F"/>
    <w:rsid w:val="002D00ED"/>
    <w:rsid w:val="002D0A75"/>
    <w:rsid w:val="002D118C"/>
    <w:rsid w:val="002D1785"/>
    <w:rsid w:val="002D1845"/>
    <w:rsid w:val="002D18B4"/>
    <w:rsid w:val="002D286B"/>
    <w:rsid w:val="002D3D0F"/>
    <w:rsid w:val="002D42C8"/>
    <w:rsid w:val="002D459C"/>
    <w:rsid w:val="002D5BDF"/>
    <w:rsid w:val="002D5D1D"/>
    <w:rsid w:val="002D5F70"/>
    <w:rsid w:val="002D6993"/>
    <w:rsid w:val="002D750F"/>
    <w:rsid w:val="002D7515"/>
    <w:rsid w:val="002D780F"/>
    <w:rsid w:val="002D7D54"/>
    <w:rsid w:val="002E071A"/>
    <w:rsid w:val="002E15EF"/>
    <w:rsid w:val="002E1A81"/>
    <w:rsid w:val="002E2016"/>
    <w:rsid w:val="002E220D"/>
    <w:rsid w:val="002E291C"/>
    <w:rsid w:val="002E293D"/>
    <w:rsid w:val="002E2A88"/>
    <w:rsid w:val="002E2D56"/>
    <w:rsid w:val="002E3121"/>
    <w:rsid w:val="002E3427"/>
    <w:rsid w:val="002E34FD"/>
    <w:rsid w:val="002E3B23"/>
    <w:rsid w:val="002E3EA6"/>
    <w:rsid w:val="002E40E0"/>
    <w:rsid w:val="002E46BB"/>
    <w:rsid w:val="002E4855"/>
    <w:rsid w:val="002E4D72"/>
    <w:rsid w:val="002E50A9"/>
    <w:rsid w:val="002E532C"/>
    <w:rsid w:val="002E6024"/>
    <w:rsid w:val="002F0318"/>
    <w:rsid w:val="002F043B"/>
    <w:rsid w:val="002F084A"/>
    <w:rsid w:val="002F0A0C"/>
    <w:rsid w:val="002F0F73"/>
    <w:rsid w:val="002F146F"/>
    <w:rsid w:val="002F14BA"/>
    <w:rsid w:val="002F1594"/>
    <w:rsid w:val="002F17A2"/>
    <w:rsid w:val="002F1D77"/>
    <w:rsid w:val="002F208C"/>
    <w:rsid w:val="002F237B"/>
    <w:rsid w:val="002F2ACA"/>
    <w:rsid w:val="002F2EB0"/>
    <w:rsid w:val="002F30DB"/>
    <w:rsid w:val="002F320D"/>
    <w:rsid w:val="002F3320"/>
    <w:rsid w:val="002F35A1"/>
    <w:rsid w:val="002F3653"/>
    <w:rsid w:val="002F3D0A"/>
    <w:rsid w:val="002F3E5B"/>
    <w:rsid w:val="002F4166"/>
    <w:rsid w:val="002F4488"/>
    <w:rsid w:val="002F46C7"/>
    <w:rsid w:val="002F4C83"/>
    <w:rsid w:val="002F69AF"/>
    <w:rsid w:val="002F6ABD"/>
    <w:rsid w:val="002F73A7"/>
    <w:rsid w:val="002F7B4D"/>
    <w:rsid w:val="002F7D0C"/>
    <w:rsid w:val="002F7ECB"/>
    <w:rsid w:val="002F7F11"/>
    <w:rsid w:val="0030100D"/>
    <w:rsid w:val="00301031"/>
    <w:rsid w:val="003011C1"/>
    <w:rsid w:val="00301763"/>
    <w:rsid w:val="00302269"/>
    <w:rsid w:val="00302BEB"/>
    <w:rsid w:val="00302DFE"/>
    <w:rsid w:val="00302E9E"/>
    <w:rsid w:val="00303D25"/>
    <w:rsid w:val="0030423A"/>
    <w:rsid w:val="003044E2"/>
    <w:rsid w:val="00304EED"/>
    <w:rsid w:val="00304FE9"/>
    <w:rsid w:val="00306184"/>
    <w:rsid w:val="00306D1C"/>
    <w:rsid w:val="0030715F"/>
    <w:rsid w:val="0030773B"/>
    <w:rsid w:val="00307963"/>
    <w:rsid w:val="00307CB7"/>
    <w:rsid w:val="003106B7"/>
    <w:rsid w:val="00310F4E"/>
    <w:rsid w:val="00311221"/>
    <w:rsid w:val="00311B52"/>
    <w:rsid w:val="00312CFB"/>
    <w:rsid w:val="0031398D"/>
    <w:rsid w:val="0031476A"/>
    <w:rsid w:val="003148A7"/>
    <w:rsid w:val="00314A8E"/>
    <w:rsid w:val="00314FE2"/>
    <w:rsid w:val="003150DE"/>
    <w:rsid w:val="00315381"/>
    <w:rsid w:val="00315665"/>
    <w:rsid w:val="00315B0F"/>
    <w:rsid w:val="00316D1C"/>
    <w:rsid w:val="00316F62"/>
    <w:rsid w:val="00317797"/>
    <w:rsid w:val="00317C2A"/>
    <w:rsid w:val="00317CA8"/>
    <w:rsid w:val="00320249"/>
    <w:rsid w:val="00320359"/>
    <w:rsid w:val="003219A0"/>
    <w:rsid w:val="00322615"/>
    <w:rsid w:val="00322762"/>
    <w:rsid w:val="0032277B"/>
    <w:rsid w:val="00322A8D"/>
    <w:rsid w:val="00322D44"/>
    <w:rsid w:val="00322D9A"/>
    <w:rsid w:val="003234A9"/>
    <w:rsid w:val="00323526"/>
    <w:rsid w:val="00323C9F"/>
    <w:rsid w:val="0032421A"/>
    <w:rsid w:val="003250D5"/>
    <w:rsid w:val="003262D4"/>
    <w:rsid w:val="00326CDB"/>
    <w:rsid w:val="00327120"/>
    <w:rsid w:val="00330066"/>
    <w:rsid w:val="00330113"/>
    <w:rsid w:val="0033025E"/>
    <w:rsid w:val="003308DD"/>
    <w:rsid w:val="00330D5C"/>
    <w:rsid w:val="00331774"/>
    <w:rsid w:val="003317AB"/>
    <w:rsid w:val="00332E60"/>
    <w:rsid w:val="00333571"/>
    <w:rsid w:val="00333582"/>
    <w:rsid w:val="00333588"/>
    <w:rsid w:val="00333735"/>
    <w:rsid w:val="00333ADC"/>
    <w:rsid w:val="00333CA3"/>
    <w:rsid w:val="003341DE"/>
    <w:rsid w:val="003343D7"/>
    <w:rsid w:val="003343F6"/>
    <w:rsid w:val="00334C2A"/>
    <w:rsid w:val="00335133"/>
    <w:rsid w:val="00335A6E"/>
    <w:rsid w:val="00336612"/>
    <w:rsid w:val="003369D7"/>
    <w:rsid w:val="00337107"/>
    <w:rsid w:val="0033710D"/>
    <w:rsid w:val="0033791E"/>
    <w:rsid w:val="00337DA6"/>
    <w:rsid w:val="003400DB"/>
    <w:rsid w:val="00340331"/>
    <w:rsid w:val="003406C2"/>
    <w:rsid w:val="00340EAE"/>
    <w:rsid w:val="00340EC9"/>
    <w:rsid w:val="00340F81"/>
    <w:rsid w:val="00341FCF"/>
    <w:rsid w:val="003426A4"/>
    <w:rsid w:val="00342BFB"/>
    <w:rsid w:val="00342DB3"/>
    <w:rsid w:val="00342E5E"/>
    <w:rsid w:val="0034306F"/>
    <w:rsid w:val="00343085"/>
    <w:rsid w:val="00343A01"/>
    <w:rsid w:val="00344584"/>
    <w:rsid w:val="00345331"/>
    <w:rsid w:val="003457FC"/>
    <w:rsid w:val="00345B05"/>
    <w:rsid w:val="00345BD4"/>
    <w:rsid w:val="00345E46"/>
    <w:rsid w:val="00345EB4"/>
    <w:rsid w:val="00345EBA"/>
    <w:rsid w:val="00346038"/>
    <w:rsid w:val="003468FC"/>
    <w:rsid w:val="003472C4"/>
    <w:rsid w:val="00347940"/>
    <w:rsid w:val="00347D78"/>
    <w:rsid w:val="0035089E"/>
    <w:rsid w:val="0035096E"/>
    <w:rsid w:val="00351ECD"/>
    <w:rsid w:val="0035208F"/>
    <w:rsid w:val="0035216E"/>
    <w:rsid w:val="00352CFC"/>
    <w:rsid w:val="003538F2"/>
    <w:rsid w:val="00353CC9"/>
    <w:rsid w:val="00353D19"/>
    <w:rsid w:val="00353E94"/>
    <w:rsid w:val="003543DC"/>
    <w:rsid w:val="00354BD7"/>
    <w:rsid w:val="003551DD"/>
    <w:rsid w:val="0035542E"/>
    <w:rsid w:val="00355E49"/>
    <w:rsid w:val="0035639D"/>
    <w:rsid w:val="0035651C"/>
    <w:rsid w:val="00356823"/>
    <w:rsid w:val="00356D83"/>
    <w:rsid w:val="00356DEE"/>
    <w:rsid w:val="003574A0"/>
    <w:rsid w:val="0035776F"/>
    <w:rsid w:val="00357DA6"/>
    <w:rsid w:val="00360148"/>
    <w:rsid w:val="00360BD8"/>
    <w:rsid w:val="00360D09"/>
    <w:rsid w:val="00360EB3"/>
    <w:rsid w:val="0036164C"/>
    <w:rsid w:val="00361CC7"/>
    <w:rsid w:val="003621FF"/>
    <w:rsid w:val="003626F5"/>
    <w:rsid w:val="00363055"/>
    <w:rsid w:val="003633D4"/>
    <w:rsid w:val="00363EC9"/>
    <w:rsid w:val="00365AB8"/>
    <w:rsid w:val="003667B1"/>
    <w:rsid w:val="00366D0F"/>
    <w:rsid w:val="00366EC3"/>
    <w:rsid w:val="0036702C"/>
    <w:rsid w:val="003670B8"/>
    <w:rsid w:val="003673EF"/>
    <w:rsid w:val="00367715"/>
    <w:rsid w:val="0037019E"/>
    <w:rsid w:val="00370504"/>
    <w:rsid w:val="0037050D"/>
    <w:rsid w:val="003706BE"/>
    <w:rsid w:val="003708AF"/>
    <w:rsid w:val="003708B0"/>
    <w:rsid w:val="00370CAE"/>
    <w:rsid w:val="00370DB5"/>
    <w:rsid w:val="003716BA"/>
    <w:rsid w:val="003717BC"/>
    <w:rsid w:val="00371A8A"/>
    <w:rsid w:val="00371BE0"/>
    <w:rsid w:val="00371D0F"/>
    <w:rsid w:val="0037252A"/>
    <w:rsid w:val="00372C40"/>
    <w:rsid w:val="00372E72"/>
    <w:rsid w:val="00373228"/>
    <w:rsid w:val="003735DF"/>
    <w:rsid w:val="00373825"/>
    <w:rsid w:val="00373CCC"/>
    <w:rsid w:val="00374893"/>
    <w:rsid w:val="00375276"/>
    <w:rsid w:val="0037552A"/>
    <w:rsid w:val="00375A35"/>
    <w:rsid w:val="00375DF7"/>
    <w:rsid w:val="00376522"/>
    <w:rsid w:val="00376FC3"/>
    <w:rsid w:val="00377124"/>
    <w:rsid w:val="00377274"/>
    <w:rsid w:val="00377ABF"/>
    <w:rsid w:val="00377B12"/>
    <w:rsid w:val="00380413"/>
    <w:rsid w:val="00381789"/>
    <w:rsid w:val="00381877"/>
    <w:rsid w:val="00381CAF"/>
    <w:rsid w:val="003820D9"/>
    <w:rsid w:val="003826D3"/>
    <w:rsid w:val="00383399"/>
    <w:rsid w:val="00383921"/>
    <w:rsid w:val="00384665"/>
    <w:rsid w:val="003847E4"/>
    <w:rsid w:val="0038518F"/>
    <w:rsid w:val="00385526"/>
    <w:rsid w:val="00385856"/>
    <w:rsid w:val="0038653A"/>
    <w:rsid w:val="003868F3"/>
    <w:rsid w:val="00386B60"/>
    <w:rsid w:val="00386B75"/>
    <w:rsid w:val="0038713C"/>
    <w:rsid w:val="00387428"/>
    <w:rsid w:val="00390140"/>
    <w:rsid w:val="00390F73"/>
    <w:rsid w:val="0039105E"/>
    <w:rsid w:val="0039123B"/>
    <w:rsid w:val="00391550"/>
    <w:rsid w:val="003917D4"/>
    <w:rsid w:val="00391D96"/>
    <w:rsid w:val="00392367"/>
    <w:rsid w:val="003926DE"/>
    <w:rsid w:val="003929A9"/>
    <w:rsid w:val="00393622"/>
    <w:rsid w:val="00393C30"/>
    <w:rsid w:val="003944CC"/>
    <w:rsid w:val="00394D21"/>
    <w:rsid w:val="00394E01"/>
    <w:rsid w:val="00395055"/>
    <w:rsid w:val="00395226"/>
    <w:rsid w:val="0039556C"/>
    <w:rsid w:val="00395B8F"/>
    <w:rsid w:val="00395DFD"/>
    <w:rsid w:val="003964DD"/>
    <w:rsid w:val="00396D80"/>
    <w:rsid w:val="00397498"/>
    <w:rsid w:val="0039790D"/>
    <w:rsid w:val="00397CC5"/>
    <w:rsid w:val="003A0C27"/>
    <w:rsid w:val="003A109A"/>
    <w:rsid w:val="003A17EF"/>
    <w:rsid w:val="003A183C"/>
    <w:rsid w:val="003A1A42"/>
    <w:rsid w:val="003A1B22"/>
    <w:rsid w:val="003A3542"/>
    <w:rsid w:val="003A36FF"/>
    <w:rsid w:val="003A433C"/>
    <w:rsid w:val="003A4DE6"/>
    <w:rsid w:val="003A4E93"/>
    <w:rsid w:val="003A4F19"/>
    <w:rsid w:val="003A4FA3"/>
    <w:rsid w:val="003A51C3"/>
    <w:rsid w:val="003A5AEC"/>
    <w:rsid w:val="003A60F7"/>
    <w:rsid w:val="003A6B00"/>
    <w:rsid w:val="003A6C5A"/>
    <w:rsid w:val="003A6C98"/>
    <w:rsid w:val="003A6D7F"/>
    <w:rsid w:val="003A6DE3"/>
    <w:rsid w:val="003A75C7"/>
    <w:rsid w:val="003B0F1A"/>
    <w:rsid w:val="003B15E6"/>
    <w:rsid w:val="003B1EEB"/>
    <w:rsid w:val="003B2110"/>
    <w:rsid w:val="003B2EB3"/>
    <w:rsid w:val="003B2F3E"/>
    <w:rsid w:val="003B332A"/>
    <w:rsid w:val="003B3E63"/>
    <w:rsid w:val="003B44F4"/>
    <w:rsid w:val="003B4BD8"/>
    <w:rsid w:val="003B4D7D"/>
    <w:rsid w:val="003B5974"/>
    <w:rsid w:val="003B659D"/>
    <w:rsid w:val="003B66D0"/>
    <w:rsid w:val="003B6F6C"/>
    <w:rsid w:val="003B7745"/>
    <w:rsid w:val="003B79C4"/>
    <w:rsid w:val="003B7ED2"/>
    <w:rsid w:val="003C025D"/>
    <w:rsid w:val="003C0555"/>
    <w:rsid w:val="003C0932"/>
    <w:rsid w:val="003C1713"/>
    <w:rsid w:val="003C18F4"/>
    <w:rsid w:val="003C1E18"/>
    <w:rsid w:val="003C2451"/>
    <w:rsid w:val="003C27BF"/>
    <w:rsid w:val="003C3A53"/>
    <w:rsid w:val="003C43DB"/>
    <w:rsid w:val="003C4661"/>
    <w:rsid w:val="003C5672"/>
    <w:rsid w:val="003C635C"/>
    <w:rsid w:val="003C6555"/>
    <w:rsid w:val="003C6BF5"/>
    <w:rsid w:val="003C6EEB"/>
    <w:rsid w:val="003C73EA"/>
    <w:rsid w:val="003C7E7D"/>
    <w:rsid w:val="003D0534"/>
    <w:rsid w:val="003D05F1"/>
    <w:rsid w:val="003D1614"/>
    <w:rsid w:val="003D1BA1"/>
    <w:rsid w:val="003D21E1"/>
    <w:rsid w:val="003D27FA"/>
    <w:rsid w:val="003D28AF"/>
    <w:rsid w:val="003D2C8D"/>
    <w:rsid w:val="003D2D8D"/>
    <w:rsid w:val="003D2DEE"/>
    <w:rsid w:val="003D3127"/>
    <w:rsid w:val="003D31F7"/>
    <w:rsid w:val="003D3626"/>
    <w:rsid w:val="003D442F"/>
    <w:rsid w:val="003D4B2E"/>
    <w:rsid w:val="003D4EEA"/>
    <w:rsid w:val="003D6198"/>
    <w:rsid w:val="003D6617"/>
    <w:rsid w:val="003D71D6"/>
    <w:rsid w:val="003D7FAD"/>
    <w:rsid w:val="003E002A"/>
    <w:rsid w:val="003E0A44"/>
    <w:rsid w:val="003E14D2"/>
    <w:rsid w:val="003E1674"/>
    <w:rsid w:val="003E1CAD"/>
    <w:rsid w:val="003E1F4B"/>
    <w:rsid w:val="003E25D1"/>
    <w:rsid w:val="003E28F2"/>
    <w:rsid w:val="003E2A16"/>
    <w:rsid w:val="003E3579"/>
    <w:rsid w:val="003E39E8"/>
    <w:rsid w:val="003E3A7C"/>
    <w:rsid w:val="003E3DD0"/>
    <w:rsid w:val="003E3F86"/>
    <w:rsid w:val="003E434B"/>
    <w:rsid w:val="003E4677"/>
    <w:rsid w:val="003E487F"/>
    <w:rsid w:val="003E65E5"/>
    <w:rsid w:val="003E6811"/>
    <w:rsid w:val="003E6830"/>
    <w:rsid w:val="003E7257"/>
    <w:rsid w:val="003E76A0"/>
    <w:rsid w:val="003F0FD6"/>
    <w:rsid w:val="003F1607"/>
    <w:rsid w:val="003F1BA2"/>
    <w:rsid w:val="003F1E9F"/>
    <w:rsid w:val="003F2C34"/>
    <w:rsid w:val="003F2D56"/>
    <w:rsid w:val="003F2E94"/>
    <w:rsid w:val="003F32E3"/>
    <w:rsid w:val="003F36B2"/>
    <w:rsid w:val="003F3914"/>
    <w:rsid w:val="003F3A8B"/>
    <w:rsid w:val="003F3E84"/>
    <w:rsid w:val="003F50AC"/>
    <w:rsid w:val="003F5428"/>
    <w:rsid w:val="003F55D3"/>
    <w:rsid w:val="003F687B"/>
    <w:rsid w:val="003F6B10"/>
    <w:rsid w:val="003F6DA9"/>
    <w:rsid w:val="003F6FC2"/>
    <w:rsid w:val="003F74BC"/>
    <w:rsid w:val="003F74D2"/>
    <w:rsid w:val="003F7581"/>
    <w:rsid w:val="003F7710"/>
    <w:rsid w:val="003F7CF7"/>
    <w:rsid w:val="004001AF"/>
    <w:rsid w:val="00400CAD"/>
    <w:rsid w:val="004013F5"/>
    <w:rsid w:val="00401917"/>
    <w:rsid w:val="004019BF"/>
    <w:rsid w:val="00402648"/>
    <w:rsid w:val="004026FD"/>
    <w:rsid w:val="00402B23"/>
    <w:rsid w:val="00402C3C"/>
    <w:rsid w:val="00403006"/>
    <w:rsid w:val="0040338A"/>
    <w:rsid w:val="00404E65"/>
    <w:rsid w:val="00404F73"/>
    <w:rsid w:val="00405447"/>
    <w:rsid w:val="00405CF1"/>
    <w:rsid w:val="00405EC6"/>
    <w:rsid w:val="004064C9"/>
    <w:rsid w:val="00406803"/>
    <w:rsid w:val="00406A07"/>
    <w:rsid w:val="00406B29"/>
    <w:rsid w:val="00406D02"/>
    <w:rsid w:val="00407055"/>
    <w:rsid w:val="00407614"/>
    <w:rsid w:val="00407B00"/>
    <w:rsid w:val="004107CB"/>
    <w:rsid w:val="00411113"/>
    <w:rsid w:val="00411FC6"/>
    <w:rsid w:val="004121D5"/>
    <w:rsid w:val="00412B2E"/>
    <w:rsid w:val="00414999"/>
    <w:rsid w:val="00414AE8"/>
    <w:rsid w:val="00414E4C"/>
    <w:rsid w:val="00416F5C"/>
    <w:rsid w:val="0041708B"/>
    <w:rsid w:val="004200DC"/>
    <w:rsid w:val="004201F2"/>
    <w:rsid w:val="0042046B"/>
    <w:rsid w:val="0042052D"/>
    <w:rsid w:val="00420746"/>
    <w:rsid w:val="00420757"/>
    <w:rsid w:val="0042079A"/>
    <w:rsid w:val="00420A71"/>
    <w:rsid w:val="0042131B"/>
    <w:rsid w:val="00421C1E"/>
    <w:rsid w:val="004225C6"/>
    <w:rsid w:val="00422DFC"/>
    <w:rsid w:val="00422F5A"/>
    <w:rsid w:val="00423ECA"/>
    <w:rsid w:val="0042480D"/>
    <w:rsid w:val="004257B9"/>
    <w:rsid w:val="00426025"/>
    <w:rsid w:val="00426AAE"/>
    <w:rsid w:val="00426E00"/>
    <w:rsid w:val="00426EDC"/>
    <w:rsid w:val="00427D7F"/>
    <w:rsid w:val="00427EE4"/>
    <w:rsid w:val="00427FEC"/>
    <w:rsid w:val="0043023E"/>
    <w:rsid w:val="004305B3"/>
    <w:rsid w:val="004305F6"/>
    <w:rsid w:val="00430623"/>
    <w:rsid w:val="00430872"/>
    <w:rsid w:val="00430AB8"/>
    <w:rsid w:val="00431325"/>
    <w:rsid w:val="004324AA"/>
    <w:rsid w:val="004327FD"/>
    <w:rsid w:val="00433552"/>
    <w:rsid w:val="004336CF"/>
    <w:rsid w:val="00433B6B"/>
    <w:rsid w:val="00433F40"/>
    <w:rsid w:val="00434633"/>
    <w:rsid w:val="0043472C"/>
    <w:rsid w:val="00435045"/>
    <w:rsid w:val="004357F1"/>
    <w:rsid w:val="00435F9F"/>
    <w:rsid w:val="00435FC1"/>
    <w:rsid w:val="00436451"/>
    <w:rsid w:val="004364C9"/>
    <w:rsid w:val="00437AD5"/>
    <w:rsid w:val="00437CBF"/>
    <w:rsid w:val="00437F1D"/>
    <w:rsid w:val="004400B5"/>
    <w:rsid w:val="00441280"/>
    <w:rsid w:val="00441306"/>
    <w:rsid w:val="004413F6"/>
    <w:rsid w:val="00442357"/>
    <w:rsid w:val="00443987"/>
    <w:rsid w:val="00443B3F"/>
    <w:rsid w:val="00444F78"/>
    <w:rsid w:val="004459B0"/>
    <w:rsid w:val="00445BA8"/>
    <w:rsid w:val="004470F4"/>
    <w:rsid w:val="00447837"/>
    <w:rsid w:val="00447AF4"/>
    <w:rsid w:val="004502DB"/>
    <w:rsid w:val="00450395"/>
    <w:rsid w:val="0045042F"/>
    <w:rsid w:val="00450572"/>
    <w:rsid w:val="004507BD"/>
    <w:rsid w:val="004508BA"/>
    <w:rsid w:val="00450D20"/>
    <w:rsid w:val="004511FA"/>
    <w:rsid w:val="004519D6"/>
    <w:rsid w:val="00453412"/>
    <w:rsid w:val="00453CA4"/>
    <w:rsid w:val="00453DC0"/>
    <w:rsid w:val="004545DD"/>
    <w:rsid w:val="00454F77"/>
    <w:rsid w:val="004560D2"/>
    <w:rsid w:val="004564C9"/>
    <w:rsid w:val="004565FA"/>
    <w:rsid w:val="00456F1A"/>
    <w:rsid w:val="004570B1"/>
    <w:rsid w:val="00457150"/>
    <w:rsid w:val="004579FE"/>
    <w:rsid w:val="00460756"/>
    <w:rsid w:val="00460AFE"/>
    <w:rsid w:val="0046109A"/>
    <w:rsid w:val="004618C7"/>
    <w:rsid w:val="00461D6C"/>
    <w:rsid w:val="00461F16"/>
    <w:rsid w:val="004623E9"/>
    <w:rsid w:val="00462757"/>
    <w:rsid w:val="00463375"/>
    <w:rsid w:val="004635CC"/>
    <w:rsid w:val="004636D0"/>
    <w:rsid w:val="004647BC"/>
    <w:rsid w:val="00464C1A"/>
    <w:rsid w:val="00465B3B"/>
    <w:rsid w:val="00465CE1"/>
    <w:rsid w:val="00465DB2"/>
    <w:rsid w:val="0047055A"/>
    <w:rsid w:val="00470DEE"/>
    <w:rsid w:val="00471149"/>
    <w:rsid w:val="004721B0"/>
    <w:rsid w:val="00472580"/>
    <w:rsid w:val="004727B2"/>
    <w:rsid w:val="00472ED3"/>
    <w:rsid w:val="00474271"/>
    <w:rsid w:val="004747C4"/>
    <w:rsid w:val="0047491C"/>
    <w:rsid w:val="00474C2B"/>
    <w:rsid w:val="00474DDE"/>
    <w:rsid w:val="00475C03"/>
    <w:rsid w:val="004762A6"/>
    <w:rsid w:val="00476BE1"/>
    <w:rsid w:val="00476C75"/>
    <w:rsid w:val="00477E99"/>
    <w:rsid w:val="0048046E"/>
    <w:rsid w:val="00480E89"/>
    <w:rsid w:val="00481CCB"/>
    <w:rsid w:val="00482608"/>
    <w:rsid w:val="00482856"/>
    <w:rsid w:val="00482FB7"/>
    <w:rsid w:val="00484E18"/>
    <w:rsid w:val="0048693A"/>
    <w:rsid w:val="004869E6"/>
    <w:rsid w:val="0048772D"/>
    <w:rsid w:val="00487E95"/>
    <w:rsid w:val="00490889"/>
    <w:rsid w:val="004911F4"/>
    <w:rsid w:val="00491669"/>
    <w:rsid w:val="004919DD"/>
    <w:rsid w:val="00491A01"/>
    <w:rsid w:val="00492862"/>
    <w:rsid w:val="004929A6"/>
    <w:rsid w:val="00493660"/>
    <w:rsid w:val="004939E3"/>
    <w:rsid w:val="00493F4D"/>
    <w:rsid w:val="0049405A"/>
    <w:rsid w:val="0049435F"/>
    <w:rsid w:val="004943CA"/>
    <w:rsid w:val="00494E98"/>
    <w:rsid w:val="00495B9F"/>
    <w:rsid w:val="00496391"/>
    <w:rsid w:val="0049675C"/>
    <w:rsid w:val="0049692F"/>
    <w:rsid w:val="004971EA"/>
    <w:rsid w:val="004974E9"/>
    <w:rsid w:val="00497FAE"/>
    <w:rsid w:val="004A00FA"/>
    <w:rsid w:val="004A05BF"/>
    <w:rsid w:val="004A06CE"/>
    <w:rsid w:val="004A110E"/>
    <w:rsid w:val="004A195A"/>
    <w:rsid w:val="004A25A5"/>
    <w:rsid w:val="004A27B3"/>
    <w:rsid w:val="004A299F"/>
    <w:rsid w:val="004A2BF1"/>
    <w:rsid w:val="004A2C98"/>
    <w:rsid w:val="004A37FC"/>
    <w:rsid w:val="004A3C6A"/>
    <w:rsid w:val="004A454C"/>
    <w:rsid w:val="004A46EB"/>
    <w:rsid w:val="004A5047"/>
    <w:rsid w:val="004A5701"/>
    <w:rsid w:val="004A5A3A"/>
    <w:rsid w:val="004A5CFF"/>
    <w:rsid w:val="004A5E2F"/>
    <w:rsid w:val="004A6021"/>
    <w:rsid w:val="004A6193"/>
    <w:rsid w:val="004A6400"/>
    <w:rsid w:val="004A6987"/>
    <w:rsid w:val="004A7148"/>
    <w:rsid w:val="004B0587"/>
    <w:rsid w:val="004B0AFC"/>
    <w:rsid w:val="004B0B4F"/>
    <w:rsid w:val="004B2DFB"/>
    <w:rsid w:val="004B2EFF"/>
    <w:rsid w:val="004B300B"/>
    <w:rsid w:val="004B3060"/>
    <w:rsid w:val="004B335D"/>
    <w:rsid w:val="004B342A"/>
    <w:rsid w:val="004B3A0E"/>
    <w:rsid w:val="004B3D45"/>
    <w:rsid w:val="004B490F"/>
    <w:rsid w:val="004B5119"/>
    <w:rsid w:val="004B541E"/>
    <w:rsid w:val="004B548D"/>
    <w:rsid w:val="004B5608"/>
    <w:rsid w:val="004B5BCE"/>
    <w:rsid w:val="004B6410"/>
    <w:rsid w:val="004B6875"/>
    <w:rsid w:val="004B7113"/>
    <w:rsid w:val="004B712F"/>
    <w:rsid w:val="004B7CFC"/>
    <w:rsid w:val="004B7D96"/>
    <w:rsid w:val="004C0265"/>
    <w:rsid w:val="004C0D91"/>
    <w:rsid w:val="004C1279"/>
    <w:rsid w:val="004C1401"/>
    <w:rsid w:val="004C1D99"/>
    <w:rsid w:val="004C1EFE"/>
    <w:rsid w:val="004C22F7"/>
    <w:rsid w:val="004C34A6"/>
    <w:rsid w:val="004C4333"/>
    <w:rsid w:val="004C48FA"/>
    <w:rsid w:val="004C520F"/>
    <w:rsid w:val="004C57E9"/>
    <w:rsid w:val="004C6686"/>
    <w:rsid w:val="004C69CB"/>
    <w:rsid w:val="004C6BC3"/>
    <w:rsid w:val="004C6DD4"/>
    <w:rsid w:val="004C6F30"/>
    <w:rsid w:val="004D0610"/>
    <w:rsid w:val="004D0C17"/>
    <w:rsid w:val="004D0C19"/>
    <w:rsid w:val="004D186A"/>
    <w:rsid w:val="004D18FC"/>
    <w:rsid w:val="004D1C7D"/>
    <w:rsid w:val="004D1CB5"/>
    <w:rsid w:val="004D1F8B"/>
    <w:rsid w:val="004D292A"/>
    <w:rsid w:val="004D2B9F"/>
    <w:rsid w:val="004D2F35"/>
    <w:rsid w:val="004D3A02"/>
    <w:rsid w:val="004D3C3F"/>
    <w:rsid w:val="004D57A8"/>
    <w:rsid w:val="004D5FA7"/>
    <w:rsid w:val="004D606D"/>
    <w:rsid w:val="004D7082"/>
    <w:rsid w:val="004D7984"/>
    <w:rsid w:val="004D7B88"/>
    <w:rsid w:val="004E0E1F"/>
    <w:rsid w:val="004E1DC4"/>
    <w:rsid w:val="004E2545"/>
    <w:rsid w:val="004E2FDF"/>
    <w:rsid w:val="004E33A5"/>
    <w:rsid w:val="004E34C7"/>
    <w:rsid w:val="004E3793"/>
    <w:rsid w:val="004E3E8F"/>
    <w:rsid w:val="004E4069"/>
    <w:rsid w:val="004E5BAB"/>
    <w:rsid w:val="004E6AD2"/>
    <w:rsid w:val="004E74CC"/>
    <w:rsid w:val="004E74E5"/>
    <w:rsid w:val="004E779A"/>
    <w:rsid w:val="004E7D7C"/>
    <w:rsid w:val="004F0017"/>
    <w:rsid w:val="004F0802"/>
    <w:rsid w:val="004F0F97"/>
    <w:rsid w:val="004F133D"/>
    <w:rsid w:val="004F2212"/>
    <w:rsid w:val="004F22B6"/>
    <w:rsid w:val="004F2547"/>
    <w:rsid w:val="004F3677"/>
    <w:rsid w:val="004F4476"/>
    <w:rsid w:val="004F4897"/>
    <w:rsid w:val="004F4D36"/>
    <w:rsid w:val="004F5292"/>
    <w:rsid w:val="004F5B24"/>
    <w:rsid w:val="004F64AE"/>
    <w:rsid w:val="004F6606"/>
    <w:rsid w:val="004F6FD2"/>
    <w:rsid w:val="004F737A"/>
    <w:rsid w:val="004F7755"/>
    <w:rsid w:val="004F7EEF"/>
    <w:rsid w:val="0050033E"/>
    <w:rsid w:val="0050078A"/>
    <w:rsid w:val="00501319"/>
    <w:rsid w:val="005015D1"/>
    <w:rsid w:val="00501BC6"/>
    <w:rsid w:val="00502C48"/>
    <w:rsid w:val="00502F1B"/>
    <w:rsid w:val="00503BF2"/>
    <w:rsid w:val="0050406F"/>
    <w:rsid w:val="0050484A"/>
    <w:rsid w:val="00505425"/>
    <w:rsid w:val="00505486"/>
    <w:rsid w:val="005064FB"/>
    <w:rsid w:val="00507370"/>
    <w:rsid w:val="00507817"/>
    <w:rsid w:val="005103A8"/>
    <w:rsid w:val="005103B1"/>
    <w:rsid w:val="00510B81"/>
    <w:rsid w:val="00510F0F"/>
    <w:rsid w:val="00512ED2"/>
    <w:rsid w:val="005153F5"/>
    <w:rsid w:val="005160AD"/>
    <w:rsid w:val="005162F1"/>
    <w:rsid w:val="005167C8"/>
    <w:rsid w:val="00516EC3"/>
    <w:rsid w:val="00517C2E"/>
    <w:rsid w:val="00517CFF"/>
    <w:rsid w:val="00517EEB"/>
    <w:rsid w:val="00520288"/>
    <w:rsid w:val="00520AFC"/>
    <w:rsid w:val="00522160"/>
    <w:rsid w:val="00522A2C"/>
    <w:rsid w:val="0052476C"/>
    <w:rsid w:val="0052490E"/>
    <w:rsid w:val="005258C2"/>
    <w:rsid w:val="00525DB3"/>
    <w:rsid w:val="00525FB3"/>
    <w:rsid w:val="005261B2"/>
    <w:rsid w:val="00526E36"/>
    <w:rsid w:val="00527614"/>
    <w:rsid w:val="005277A0"/>
    <w:rsid w:val="005302AB"/>
    <w:rsid w:val="00530438"/>
    <w:rsid w:val="0053066F"/>
    <w:rsid w:val="00531147"/>
    <w:rsid w:val="00531237"/>
    <w:rsid w:val="00531745"/>
    <w:rsid w:val="0053195F"/>
    <w:rsid w:val="00531DBD"/>
    <w:rsid w:val="005320D5"/>
    <w:rsid w:val="005324A4"/>
    <w:rsid w:val="00533250"/>
    <w:rsid w:val="005348EA"/>
    <w:rsid w:val="005350DE"/>
    <w:rsid w:val="0053617F"/>
    <w:rsid w:val="00536F3F"/>
    <w:rsid w:val="0053773C"/>
    <w:rsid w:val="00537F1E"/>
    <w:rsid w:val="0054078E"/>
    <w:rsid w:val="00540CAC"/>
    <w:rsid w:val="005421A2"/>
    <w:rsid w:val="0054229A"/>
    <w:rsid w:val="00542871"/>
    <w:rsid w:val="00542BCD"/>
    <w:rsid w:val="00542D9A"/>
    <w:rsid w:val="0054374B"/>
    <w:rsid w:val="005438CA"/>
    <w:rsid w:val="00543CB9"/>
    <w:rsid w:val="005452F3"/>
    <w:rsid w:val="00545659"/>
    <w:rsid w:val="00545CD4"/>
    <w:rsid w:val="005463D6"/>
    <w:rsid w:val="00546AFB"/>
    <w:rsid w:val="00547E1E"/>
    <w:rsid w:val="005503C5"/>
    <w:rsid w:val="00551170"/>
    <w:rsid w:val="00551EC2"/>
    <w:rsid w:val="00552369"/>
    <w:rsid w:val="005529D6"/>
    <w:rsid w:val="00552A50"/>
    <w:rsid w:val="00552D6E"/>
    <w:rsid w:val="00553631"/>
    <w:rsid w:val="00553806"/>
    <w:rsid w:val="00553F0C"/>
    <w:rsid w:val="005549E0"/>
    <w:rsid w:val="00554BB5"/>
    <w:rsid w:val="00555366"/>
    <w:rsid w:val="005555DF"/>
    <w:rsid w:val="00555922"/>
    <w:rsid w:val="00556C83"/>
    <w:rsid w:val="00557D8F"/>
    <w:rsid w:val="00560BEB"/>
    <w:rsid w:val="00560EA8"/>
    <w:rsid w:val="00560F0E"/>
    <w:rsid w:val="005612A7"/>
    <w:rsid w:val="0056173C"/>
    <w:rsid w:val="00561852"/>
    <w:rsid w:val="0056206E"/>
    <w:rsid w:val="005628FF"/>
    <w:rsid w:val="00562940"/>
    <w:rsid w:val="00563AD0"/>
    <w:rsid w:val="00563C95"/>
    <w:rsid w:val="00563D82"/>
    <w:rsid w:val="00564D8A"/>
    <w:rsid w:val="0056524E"/>
    <w:rsid w:val="005659F0"/>
    <w:rsid w:val="00565BEB"/>
    <w:rsid w:val="00565FB0"/>
    <w:rsid w:val="00566427"/>
    <w:rsid w:val="005670DD"/>
    <w:rsid w:val="00567347"/>
    <w:rsid w:val="005676FC"/>
    <w:rsid w:val="00567EDA"/>
    <w:rsid w:val="005708A7"/>
    <w:rsid w:val="005708AF"/>
    <w:rsid w:val="00571D43"/>
    <w:rsid w:val="00572ACC"/>
    <w:rsid w:val="00572AD4"/>
    <w:rsid w:val="00572B01"/>
    <w:rsid w:val="00572B48"/>
    <w:rsid w:val="00572E00"/>
    <w:rsid w:val="00572E99"/>
    <w:rsid w:val="00573196"/>
    <w:rsid w:val="005739B2"/>
    <w:rsid w:val="005741AA"/>
    <w:rsid w:val="00574BC9"/>
    <w:rsid w:val="0057659B"/>
    <w:rsid w:val="005766D9"/>
    <w:rsid w:val="005768F1"/>
    <w:rsid w:val="0057724E"/>
    <w:rsid w:val="005800FB"/>
    <w:rsid w:val="005803B9"/>
    <w:rsid w:val="00580530"/>
    <w:rsid w:val="00580566"/>
    <w:rsid w:val="005806F8"/>
    <w:rsid w:val="00580B62"/>
    <w:rsid w:val="0058106C"/>
    <w:rsid w:val="0058278E"/>
    <w:rsid w:val="005829BE"/>
    <w:rsid w:val="0058440A"/>
    <w:rsid w:val="00584B1A"/>
    <w:rsid w:val="00584C53"/>
    <w:rsid w:val="00585634"/>
    <w:rsid w:val="00586B40"/>
    <w:rsid w:val="0058778C"/>
    <w:rsid w:val="00587E37"/>
    <w:rsid w:val="00587FAA"/>
    <w:rsid w:val="00591941"/>
    <w:rsid w:val="0059198A"/>
    <w:rsid w:val="005919B3"/>
    <w:rsid w:val="005919BC"/>
    <w:rsid w:val="00591A5C"/>
    <w:rsid w:val="00591CE6"/>
    <w:rsid w:val="00591FEC"/>
    <w:rsid w:val="0059250E"/>
    <w:rsid w:val="00592961"/>
    <w:rsid w:val="00592F48"/>
    <w:rsid w:val="005937B8"/>
    <w:rsid w:val="00593FD2"/>
    <w:rsid w:val="00594E3F"/>
    <w:rsid w:val="00594EF9"/>
    <w:rsid w:val="00594FB6"/>
    <w:rsid w:val="005952A7"/>
    <w:rsid w:val="0059646C"/>
    <w:rsid w:val="005966E2"/>
    <w:rsid w:val="005972F0"/>
    <w:rsid w:val="00597524"/>
    <w:rsid w:val="005A029D"/>
    <w:rsid w:val="005A0B9E"/>
    <w:rsid w:val="005A0C91"/>
    <w:rsid w:val="005A123A"/>
    <w:rsid w:val="005A2068"/>
    <w:rsid w:val="005A2408"/>
    <w:rsid w:val="005A2445"/>
    <w:rsid w:val="005A32B8"/>
    <w:rsid w:val="005A34EB"/>
    <w:rsid w:val="005A3940"/>
    <w:rsid w:val="005A3E35"/>
    <w:rsid w:val="005A4669"/>
    <w:rsid w:val="005A49F7"/>
    <w:rsid w:val="005A4E83"/>
    <w:rsid w:val="005A5B3D"/>
    <w:rsid w:val="005A6770"/>
    <w:rsid w:val="005A7276"/>
    <w:rsid w:val="005A78FD"/>
    <w:rsid w:val="005A79B4"/>
    <w:rsid w:val="005B03EF"/>
    <w:rsid w:val="005B1C01"/>
    <w:rsid w:val="005B1C06"/>
    <w:rsid w:val="005B1C7C"/>
    <w:rsid w:val="005B20C6"/>
    <w:rsid w:val="005B237E"/>
    <w:rsid w:val="005B2554"/>
    <w:rsid w:val="005B29CD"/>
    <w:rsid w:val="005B2B2B"/>
    <w:rsid w:val="005B2C23"/>
    <w:rsid w:val="005B2E47"/>
    <w:rsid w:val="005B387D"/>
    <w:rsid w:val="005B3CC8"/>
    <w:rsid w:val="005B45FC"/>
    <w:rsid w:val="005B48FE"/>
    <w:rsid w:val="005B4AAB"/>
    <w:rsid w:val="005B5CB3"/>
    <w:rsid w:val="005B6054"/>
    <w:rsid w:val="005B622D"/>
    <w:rsid w:val="005B6272"/>
    <w:rsid w:val="005B651A"/>
    <w:rsid w:val="005B6586"/>
    <w:rsid w:val="005B7298"/>
    <w:rsid w:val="005B756E"/>
    <w:rsid w:val="005B75F5"/>
    <w:rsid w:val="005B7B6A"/>
    <w:rsid w:val="005C03C4"/>
    <w:rsid w:val="005C0B7C"/>
    <w:rsid w:val="005C0F17"/>
    <w:rsid w:val="005C0FB9"/>
    <w:rsid w:val="005C0FFB"/>
    <w:rsid w:val="005C1711"/>
    <w:rsid w:val="005C1C4A"/>
    <w:rsid w:val="005C3EE9"/>
    <w:rsid w:val="005C479D"/>
    <w:rsid w:val="005C4EB0"/>
    <w:rsid w:val="005C5187"/>
    <w:rsid w:val="005C5B1F"/>
    <w:rsid w:val="005C61B9"/>
    <w:rsid w:val="005C6AC7"/>
    <w:rsid w:val="005C7011"/>
    <w:rsid w:val="005C7100"/>
    <w:rsid w:val="005C72A6"/>
    <w:rsid w:val="005C7BAB"/>
    <w:rsid w:val="005D055D"/>
    <w:rsid w:val="005D0658"/>
    <w:rsid w:val="005D0F81"/>
    <w:rsid w:val="005D15D6"/>
    <w:rsid w:val="005D1AD3"/>
    <w:rsid w:val="005D1E72"/>
    <w:rsid w:val="005D1F64"/>
    <w:rsid w:val="005D2470"/>
    <w:rsid w:val="005D2723"/>
    <w:rsid w:val="005D2755"/>
    <w:rsid w:val="005D31CC"/>
    <w:rsid w:val="005D39DD"/>
    <w:rsid w:val="005D3E32"/>
    <w:rsid w:val="005D3F49"/>
    <w:rsid w:val="005D42DB"/>
    <w:rsid w:val="005D46DF"/>
    <w:rsid w:val="005D5C11"/>
    <w:rsid w:val="005D5F73"/>
    <w:rsid w:val="005D675E"/>
    <w:rsid w:val="005D67A6"/>
    <w:rsid w:val="005D7968"/>
    <w:rsid w:val="005E0089"/>
    <w:rsid w:val="005E0ABE"/>
    <w:rsid w:val="005E0BC0"/>
    <w:rsid w:val="005E0C26"/>
    <w:rsid w:val="005E1487"/>
    <w:rsid w:val="005E17CD"/>
    <w:rsid w:val="005E1B9D"/>
    <w:rsid w:val="005E1EC4"/>
    <w:rsid w:val="005E2045"/>
    <w:rsid w:val="005E2A33"/>
    <w:rsid w:val="005E2AAE"/>
    <w:rsid w:val="005E3570"/>
    <w:rsid w:val="005E38E5"/>
    <w:rsid w:val="005E3F6E"/>
    <w:rsid w:val="005E414D"/>
    <w:rsid w:val="005E42B3"/>
    <w:rsid w:val="005E44FD"/>
    <w:rsid w:val="005E4501"/>
    <w:rsid w:val="005E4631"/>
    <w:rsid w:val="005E46CB"/>
    <w:rsid w:val="005E46FC"/>
    <w:rsid w:val="005E4C1A"/>
    <w:rsid w:val="005E4F17"/>
    <w:rsid w:val="005E54F0"/>
    <w:rsid w:val="005E5F5F"/>
    <w:rsid w:val="005E60D2"/>
    <w:rsid w:val="005E611F"/>
    <w:rsid w:val="005F0209"/>
    <w:rsid w:val="005F1CB0"/>
    <w:rsid w:val="005F26ED"/>
    <w:rsid w:val="005F3CEF"/>
    <w:rsid w:val="005F3DA0"/>
    <w:rsid w:val="005F3E6E"/>
    <w:rsid w:val="005F3E91"/>
    <w:rsid w:val="005F4229"/>
    <w:rsid w:val="005F444E"/>
    <w:rsid w:val="005F4677"/>
    <w:rsid w:val="005F5056"/>
    <w:rsid w:val="005F50E3"/>
    <w:rsid w:val="005F5619"/>
    <w:rsid w:val="005F562A"/>
    <w:rsid w:val="005F6468"/>
    <w:rsid w:val="005F6912"/>
    <w:rsid w:val="005F7976"/>
    <w:rsid w:val="0060003D"/>
    <w:rsid w:val="006003F8"/>
    <w:rsid w:val="00600474"/>
    <w:rsid w:val="00600A7C"/>
    <w:rsid w:val="00600DDB"/>
    <w:rsid w:val="00601705"/>
    <w:rsid w:val="0060237D"/>
    <w:rsid w:val="00602731"/>
    <w:rsid w:val="006028F4"/>
    <w:rsid w:val="00602D8A"/>
    <w:rsid w:val="006030FF"/>
    <w:rsid w:val="00603BE1"/>
    <w:rsid w:val="0060444A"/>
    <w:rsid w:val="00604883"/>
    <w:rsid w:val="00604EC4"/>
    <w:rsid w:val="00604EEE"/>
    <w:rsid w:val="00604F84"/>
    <w:rsid w:val="0060580E"/>
    <w:rsid w:val="00605EE0"/>
    <w:rsid w:val="006073DA"/>
    <w:rsid w:val="006078B8"/>
    <w:rsid w:val="00607EAC"/>
    <w:rsid w:val="00607F1F"/>
    <w:rsid w:val="00607F58"/>
    <w:rsid w:val="00610198"/>
    <w:rsid w:val="00610408"/>
    <w:rsid w:val="0061100E"/>
    <w:rsid w:val="006112D3"/>
    <w:rsid w:val="00611F79"/>
    <w:rsid w:val="006129DC"/>
    <w:rsid w:val="00612C72"/>
    <w:rsid w:val="00612DA1"/>
    <w:rsid w:val="0061319D"/>
    <w:rsid w:val="006131EB"/>
    <w:rsid w:val="00613C8D"/>
    <w:rsid w:val="00613E22"/>
    <w:rsid w:val="006140C5"/>
    <w:rsid w:val="0061441A"/>
    <w:rsid w:val="0061514E"/>
    <w:rsid w:val="0061605F"/>
    <w:rsid w:val="00616668"/>
    <w:rsid w:val="00616B5A"/>
    <w:rsid w:val="00616F70"/>
    <w:rsid w:val="006172DB"/>
    <w:rsid w:val="00617458"/>
    <w:rsid w:val="0062057B"/>
    <w:rsid w:val="006206F0"/>
    <w:rsid w:val="00621458"/>
    <w:rsid w:val="0062152C"/>
    <w:rsid w:val="00621DA5"/>
    <w:rsid w:val="00622736"/>
    <w:rsid w:val="0062290D"/>
    <w:rsid w:val="0062313D"/>
    <w:rsid w:val="0062390D"/>
    <w:rsid w:val="006240C2"/>
    <w:rsid w:val="00624181"/>
    <w:rsid w:val="006244F5"/>
    <w:rsid w:val="006245F1"/>
    <w:rsid w:val="00624C57"/>
    <w:rsid w:val="00624E95"/>
    <w:rsid w:val="0062657D"/>
    <w:rsid w:val="00627047"/>
    <w:rsid w:val="0062767C"/>
    <w:rsid w:val="00627BA5"/>
    <w:rsid w:val="00627BCB"/>
    <w:rsid w:val="00630544"/>
    <w:rsid w:val="006306BF"/>
    <w:rsid w:val="00630F30"/>
    <w:rsid w:val="006310BC"/>
    <w:rsid w:val="006310ED"/>
    <w:rsid w:val="0063147E"/>
    <w:rsid w:val="00631675"/>
    <w:rsid w:val="00631BCD"/>
    <w:rsid w:val="0063481C"/>
    <w:rsid w:val="00634CFB"/>
    <w:rsid w:val="00635890"/>
    <w:rsid w:val="006361A3"/>
    <w:rsid w:val="00637206"/>
    <w:rsid w:val="006372D6"/>
    <w:rsid w:val="00637C90"/>
    <w:rsid w:val="00637D5B"/>
    <w:rsid w:val="00640A35"/>
    <w:rsid w:val="00640C90"/>
    <w:rsid w:val="006416AB"/>
    <w:rsid w:val="00641E32"/>
    <w:rsid w:val="00641FE7"/>
    <w:rsid w:val="0064202A"/>
    <w:rsid w:val="00642C5D"/>
    <w:rsid w:val="00643204"/>
    <w:rsid w:val="00643764"/>
    <w:rsid w:val="006438BD"/>
    <w:rsid w:val="00643B57"/>
    <w:rsid w:val="00643D64"/>
    <w:rsid w:val="0064442D"/>
    <w:rsid w:val="00645096"/>
    <w:rsid w:val="00645137"/>
    <w:rsid w:val="00646838"/>
    <w:rsid w:val="006468A3"/>
    <w:rsid w:val="00647604"/>
    <w:rsid w:val="00647935"/>
    <w:rsid w:val="00647C39"/>
    <w:rsid w:val="00647E7F"/>
    <w:rsid w:val="006500E6"/>
    <w:rsid w:val="00652124"/>
    <w:rsid w:val="006521EB"/>
    <w:rsid w:val="00652B39"/>
    <w:rsid w:val="00653650"/>
    <w:rsid w:val="006539B4"/>
    <w:rsid w:val="006539EB"/>
    <w:rsid w:val="00653B16"/>
    <w:rsid w:val="00653B7B"/>
    <w:rsid w:val="00653D76"/>
    <w:rsid w:val="00654593"/>
    <w:rsid w:val="006548FF"/>
    <w:rsid w:val="00655175"/>
    <w:rsid w:val="006551CE"/>
    <w:rsid w:val="006555BB"/>
    <w:rsid w:val="006579F7"/>
    <w:rsid w:val="00660154"/>
    <w:rsid w:val="00660A6F"/>
    <w:rsid w:val="00660C41"/>
    <w:rsid w:val="00660D17"/>
    <w:rsid w:val="00660EBD"/>
    <w:rsid w:val="006611F1"/>
    <w:rsid w:val="00661AF7"/>
    <w:rsid w:val="00661E6F"/>
    <w:rsid w:val="00662309"/>
    <w:rsid w:val="00662718"/>
    <w:rsid w:val="00663080"/>
    <w:rsid w:val="00663135"/>
    <w:rsid w:val="00663257"/>
    <w:rsid w:val="00663301"/>
    <w:rsid w:val="006633FC"/>
    <w:rsid w:val="00663F5D"/>
    <w:rsid w:val="006646E0"/>
    <w:rsid w:val="006649D1"/>
    <w:rsid w:val="006650CB"/>
    <w:rsid w:val="006652F7"/>
    <w:rsid w:val="006655FE"/>
    <w:rsid w:val="006656A4"/>
    <w:rsid w:val="00665A6E"/>
    <w:rsid w:val="00665DDB"/>
    <w:rsid w:val="00666952"/>
    <w:rsid w:val="00666D9A"/>
    <w:rsid w:val="006702A5"/>
    <w:rsid w:val="00671379"/>
    <w:rsid w:val="006713D2"/>
    <w:rsid w:val="00672FC9"/>
    <w:rsid w:val="00673B06"/>
    <w:rsid w:val="00674A37"/>
    <w:rsid w:val="006755E0"/>
    <w:rsid w:val="00676C4A"/>
    <w:rsid w:val="00676E7F"/>
    <w:rsid w:val="00676F92"/>
    <w:rsid w:val="00676FEE"/>
    <w:rsid w:val="006770F7"/>
    <w:rsid w:val="0067722B"/>
    <w:rsid w:val="0067742F"/>
    <w:rsid w:val="00677E0A"/>
    <w:rsid w:val="00680102"/>
    <w:rsid w:val="00680103"/>
    <w:rsid w:val="00680129"/>
    <w:rsid w:val="00680842"/>
    <w:rsid w:val="00680BCA"/>
    <w:rsid w:val="00680C24"/>
    <w:rsid w:val="006811D4"/>
    <w:rsid w:val="006820B0"/>
    <w:rsid w:val="00682273"/>
    <w:rsid w:val="00682956"/>
    <w:rsid w:val="00682AEA"/>
    <w:rsid w:val="00682FF4"/>
    <w:rsid w:val="00683172"/>
    <w:rsid w:val="00683F62"/>
    <w:rsid w:val="0068461C"/>
    <w:rsid w:val="00684646"/>
    <w:rsid w:val="006848CD"/>
    <w:rsid w:val="00684966"/>
    <w:rsid w:val="0068674E"/>
    <w:rsid w:val="0068697A"/>
    <w:rsid w:val="006870E5"/>
    <w:rsid w:val="006877AC"/>
    <w:rsid w:val="00687BF3"/>
    <w:rsid w:val="00687FBA"/>
    <w:rsid w:val="00690A91"/>
    <w:rsid w:val="00691DA8"/>
    <w:rsid w:val="00691FE7"/>
    <w:rsid w:val="006922DC"/>
    <w:rsid w:val="006935C9"/>
    <w:rsid w:val="006935D9"/>
    <w:rsid w:val="006937C9"/>
    <w:rsid w:val="00693C31"/>
    <w:rsid w:val="00694752"/>
    <w:rsid w:val="0069528A"/>
    <w:rsid w:val="0069575D"/>
    <w:rsid w:val="0069580A"/>
    <w:rsid w:val="00696A55"/>
    <w:rsid w:val="00696D0C"/>
    <w:rsid w:val="006970BF"/>
    <w:rsid w:val="0069766E"/>
    <w:rsid w:val="00697681"/>
    <w:rsid w:val="006976C8"/>
    <w:rsid w:val="00697D95"/>
    <w:rsid w:val="006A02DC"/>
    <w:rsid w:val="006A0CEA"/>
    <w:rsid w:val="006A14BA"/>
    <w:rsid w:val="006A1534"/>
    <w:rsid w:val="006A1716"/>
    <w:rsid w:val="006A1E5B"/>
    <w:rsid w:val="006A2593"/>
    <w:rsid w:val="006A287F"/>
    <w:rsid w:val="006A2FF2"/>
    <w:rsid w:val="006A35DC"/>
    <w:rsid w:val="006A3656"/>
    <w:rsid w:val="006A3CA3"/>
    <w:rsid w:val="006A4ADE"/>
    <w:rsid w:val="006A4E03"/>
    <w:rsid w:val="006A58E7"/>
    <w:rsid w:val="006A5D59"/>
    <w:rsid w:val="006A5F33"/>
    <w:rsid w:val="006A6C12"/>
    <w:rsid w:val="006A73CC"/>
    <w:rsid w:val="006A753D"/>
    <w:rsid w:val="006A7552"/>
    <w:rsid w:val="006B0ABB"/>
    <w:rsid w:val="006B0D3D"/>
    <w:rsid w:val="006B1B67"/>
    <w:rsid w:val="006B2790"/>
    <w:rsid w:val="006B28CA"/>
    <w:rsid w:val="006B3699"/>
    <w:rsid w:val="006B4477"/>
    <w:rsid w:val="006B45A0"/>
    <w:rsid w:val="006B48EA"/>
    <w:rsid w:val="006B4D47"/>
    <w:rsid w:val="006B5A3F"/>
    <w:rsid w:val="006B5F23"/>
    <w:rsid w:val="006B6B3C"/>
    <w:rsid w:val="006B6B6D"/>
    <w:rsid w:val="006B6E80"/>
    <w:rsid w:val="006B6ED8"/>
    <w:rsid w:val="006B6F45"/>
    <w:rsid w:val="006B7314"/>
    <w:rsid w:val="006B73D5"/>
    <w:rsid w:val="006B770F"/>
    <w:rsid w:val="006B7D13"/>
    <w:rsid w:val="006B7F19"/>
    <w:rsid w:val="006C09B1"/>
    <w:rsid w:val="006C0EBD"/>
    <w:rsid w:val="006C15E6"/>
    <w:rsid w:val="006C16C3"/>
    <w:rsid w:val="006C1A90"/>
    <w:rsid w:val="006C266E"/>
    <w:rsid w:val="006C3799"/>
    <w:rsid w:val="006C38CE"/>
    <w:rsid w:val="006C3D5B"/>
    <w:rsid w:val="006C3E43"/>
    <w:rsid w:val="006C46F3"/>
    <w:rsid w:val="006C4EC3"/>
    <w:rsid w:val="006C5341"/>
    <w:rsid w:val="006C5718"/>
    <w:rsid w:val="006C5856"/>
    <w:rsid w:val="006C5996"/>
    <w:rsid w:val="006C5C64"/>
    <w:rsid w:val="006C5F32"/>
    <w:rsid w:val="006C65CC"/>
    <w:rsid w:val="006C71F0"/>
    <w:rsid w:val="006C7C0F"/>
    <w:rsid w:val="006C7CAE"/>
    <w:rsid w:val="006D075B"/>
    <w:rsid w:val="006D0BCC"/>
    <w:rsid w:val="006D0CA7"/>
    <w:rsid w:val="006D1C24"/>
    <w:rsid w:val="006D27DE"/>
    <w:rsid w:val="006D3D81"/>
    <w:rsid w:val="006D4433"/>
    <w:rsid w:val="006D5DBA"/>
    <w:rsid w:val="006D623F"/>
    <w:rsid w:val="006D6E00"/>
    <w:rsid w:val="006D70B1"/>
    <w:rsid w:val="006D730E"/>
    <w:rsid w:val="006D74E9"/>
    <w:rsid w:val="006D774B"/>
    <w:rsid w:val="006E0641"/>
    <w:rsid w:val="006E163A"/>
    <w:rsid w:val="006E1E28"/>
    <w:rsid w:val="006E1F20"/>
    <w:rsid w:val="006E2177"/>
    <w:rsid w:val="006E266E"/>
    <w:rsid w:val="006E2880"/>
    <w:rsid w:val="006E2CCF"/>
    <w:rsid w:val="006E2D39"/>
    <w:rsid w:val="006E2E9A"/>
    <w:rsid w:val="006E32E2"/>
    <w:rsid w:val="006E3309"/>
    <w:rsid w:val="006E33C6"/>
    <w:rsid w:val="006E39AF"/>
    <w:rsid w:val="006E4015"/>
    <w:rsid w:val="006E5919"/>
    <w:rsid w:val="006E634F"/>
    <w:rsid w:val="006E6390"/>
    <w:rsid w:val="006E6542"/>
    <w:rsid w:val="006E656F"/>
    <w:rsid w:val="006E6598"/>
    <w:rsid w:val="006E67E1"/>
    <w:rsid w:val="006E7A8A"/>
    <w:rsid w:val="006F1019"/>
    <w:rsid w:val="006F1442"/>
    <w:rsid w:val="006F19E6"/>
    <w:rsid w:val="006F1A45"/>
    <w:rsid w:val="006F1D0F"/>
    <w:rsid w:val="006F1EBE"/>
    <w:rsid w:val="006F203E"/>
    <w:rsid w:val="006F20FA"/>
    <w:rsid w:val="006F238E"/>
    <w:rsid w:val="006F2B11"/>
    <w:rsid w:val="006F2BA9"/>
    <w:rsid w:val="006F2C3B"/>
    <w:rsid w:val="006F2D51"/>
    <w:rsid w:val="006F39E2"/>
    <w:rsid w:val="006F439C"/>
    <w:rsid w:val="006F588E"/>
    <w:rsid w:val="006F61DB"/>
    <w:rsid w:val="006F65D4"/>
    <w:rsid w:val="006F65F4"/>
    <w:rsid w:val="006F6CFD"/>
    <w:rsid w:val="006F7174"/>
    <w:rsid w:val="006F73D6"/>
    <w:rsid w:val="006F75A3"/>
    <w:rsid w:val="006F7728"/>
    <w:rsid w:val="006F79A7"/>
    <w:rsid w:val="006F7DA9"/>
    <w:rsid w:val="00700022"/>
    <w:rsid w:val="00700D13"/>
    <w:rsid w:val="00700E79"/>
    <w:rsid w:val="007011A5"/>
    <w:rsid w:val="007016BE"/>
    <w:rsid w:val="00702055"/>
    <w:rsid w:val="007028AB"/>
    <w:rsid w:val="00702A1E"/>
    <w:rsid w:val="00702CFC"/>
    <w:rsid w:val="00704670"/>
    <w:rsid w:val="00704944"/>
    <w:rsid w:val="007053C2"/>
    <w:rsid w:val="00705BC4"/>
    <w:rsid w:val="00705DFA"/>
    <w:rsid w:val="007067C1"/>
    <w:rsid w:val="007075B0"/>
    <w:rsid w:val="007108E3"/>
    <w:rsid w:val="00710A1D"/>
    <w:rsid w:val="00710F1F"/>
    <w:rsid w:val="00711670"/>
    <w:rsid w:val="00711A2F"/>
    <w:rsid w:val="00712821"/>
    <w:rsid w:val="0071337C"/>
    <w:rsid w:val="00713407"/>
    <w:rsid w:val="0071362F"/>
    <w:rsid w:val="00713F61"/>
    <w:rsid w:val="00714E45"/>
    <w:rsid w:val="00715009"/>
    <w:rsid w:val="00715138"/>
    <w:rsid w:val="007155FB"/>
    <w:rsid w:val="00715BB3"/>
    <w:rsid w:val="00715BF9"/>
    <w:rsid w:val="00715F9B"/>
    <w:rsid w:val="00717256"/>
    <w:rsid w:val="007174C1"/>
    <w:rsid w:val="007177EC"/>
    <w:rsid w:val="00717904"/>
    <w:rsid w:val="00717CAD"/>
    <w:rsid w:val="007207BA"/>
    <w:rsid w:val="00720E88"/>
    <w:rsid w:val="007212DA"/>
    <w:rsid w:val="00721A35"/>
    <w:rsid w:val="00721B8A"/>
    <w:rsid w:val="00721DAD"/>
    <w:rsid w:val="00721F53"/>
    <w:rsid w:val="00721FEF"/>
    <w:rsid w:val="0072305F"/>
    <w:rsid w:val="007240F3"/>
    <w:rsid w:val="007241A8"/>
    <w:rsid w:val="00724975"/>
    <w:rsid w:val="00725B77"/>
    <w:rsid w:val="007277B2"/>
    <w:rsid w:val="00727C95"/>
    <w:rsid w:val="00727CE4"/>
    <w:rsid w:val="007304C5"/>
    <w:rsid w:val="0073103C"/>
    <w:rsid w:val="00731D96"/>
    <w:rsid w:val="00732421"/>
    <w:rsid w:val="0073245B"/>
    <w:rsid w:val="00732CE5"/>
    <w:rsid w:val="007332A7"/>
    <w:rsid w:val="007349A7"/>
    <w:rsid w:val="0073541A"/>
    <w:rsid w:val="007354BC"/>
    <w:rsid w:val="0073597D"/>
    <w:rsid w:val="00735EB6"/>
    <w:rsid w:val="00736705"/>
    <w:rsid w:val="007368C9"/>
    <w:rsid w:val="00736AC1"/>
    <w:rsid w:val="007370B7"/>
    <w:rsid w:val="007372BA"/>
    <w:rsid w:val="00737433"/>
    <w:rsid w:val="007374DD"/>
    <w:rsid w:val="00740757"/>
    <w:rsid w:val="007407D1"/>
    <w:rsid w:val="00740E09"/>
    <w:rsid w:val="00740EEF"/>
    <w:rsid w:val="00741121"/>
    <w:rsid w:val="007411ED"/>
    <w:rsid w:val="007417F5"/>
    <w:rsid w:val="0074180C"/>
    <w:rsid w:val="00741883"/>
    <w:rsid w:val="00741E0C"/>
    <w:rsid w:val="00741E75"/>
    <w:rsid w:val="00741E82"/>
    <w:rsid w:val="007425A6"/>
    <w:rsid w:val="007428A5"/>
    <w:rsid w:val="00742A64"/>
    <w:rsid w:val="00742C28"/>
    <w:rsid w:val="00742D43"/>
    <w:rsid w:val="00742D6A"/>
    <w:rsid w:val="00743053"/>
    <w:rsid w:val="00743CF3"/>
    <w:rsid w:val="0074413D"/>
    <w:rsid w:val="007441E8"/>
    <w:rsid w:val="007451EC"/>
    <w:rsid w:val="00745EB6"/>
    <w:rsid w:val="0074650D"/>
    <w:rsid w:val="00746C08"/>
    <w:rsid w:val="0074741D"/>
    <w:rsid w:val="0075050C"/>
    <w:rsid w:val="0075153C"/>
    <w:rsid w:val="007523FC"/>
    <w:rsid w:val="007528A8"/>
    <w:rsid w:val="00752A15"/>
    <w:rsid w:val="00753EB3"/>
    <w:rsid w:val="00753EFB"/>
    <w:rsid w:val="00753EFD"/>
    <w:rsid w:val="007548BD"/>
    <w:rsid w:val="00754F2C"/>
    <w:rsid w:val="007551FF"/>
    <w:rsid w:val="0075573E"/>
    <w:rsid w:val="00755F9A"/>
    <w:rsid w:val="00756E5E"/>
    <w:rsid w:val="0075744D"/>
    <w:rsid w:val="00757774"/>
    <w:rsid w:val="00757E22"/>
    <w:rsid w:val="00757F72"/>
    <w:rsid w:val="007603EC"/>
    <w:rsid w:val="0076140E"/>
    <w:rsid w:val="00762032"/>
    <w:rsid w:val="00762757"/>
    <w:rsid w:val="00762CB8"/>
    <w:rsid w:val="00764D16"/>
    <w:rsid w:val="00764DDE"/>
    <w:rsid w:val="00765197"/>
    <w:rsid w:val="0076544C"/>
    <w:rsid w:val="00766322"/>
    <w:rsid w:val="0076647A"/>
    <w:rsid w:val="00766582"/>
    <w:rsid w:val="00766DE5"/>
    <w:rsid w:val="00767357"/>
    <w:rsid w:val="00767895"/>
    <w:rsid w:val="007702E5"/>
    <w:rsid w:val="0077067D"/>
    <w:rsid w:val="00770E42"/>
    <w:rsid w:val="007718D5"/>
    <w:rsid w:val="0077249A"/>
    <w:rsid w:val="00772DD7"/>
    <w:rsid w:val="00773137"/>
    <w:rsid w:val="00773F3D"/>
    <w:rsid w:val="00773FE1"/>
    <w:rsid w:val="00774046"/>
    <w:rsid w:val="007742CD"/>
    <w:rsid w:val="00774C1B"/>
    <w:rsid w:val="00774DA2"/>
    <w:rsid w:val="00774DCF"/>
    <w:rsid w:val="007754CA"/>
    <w:rsid w:val="007755B5"/>
    <w:rsid w:val="00775974"/>
    <w:rsid w:val="00775B2D"/>
    <w:rsid w:val="007761ED"/>
    <w:rsid w:val="00776684"/>
    <w:rsid w:val="0077671B"/>
    <w:rsid w:val="00776D96"/>
    <w:rsid w:val="007778F1"/>
    <w:rsid w:val="007779C8"/>
    <w:rsid w:val="00777DDC"/>
    <w:rsid w:val="00780333"/>
    <w:rsid w:val="00780C2B"/>
    <w:rsid w:val="007811C0"/>
    <w:rsid w:val="0078138E"/>
    <w:rsid w:val="0078243E"/>
    <w:rsid w:val="00782F14"/>
    <w:rsid w:val="0078314F"/>
    <w:rsid w:val="0078322A"/>
    <w:rsid w:val="00783880"/>
    <w:rsid w:val="00783A41"/>
    <w:rsid w:val="00784435"/>
    <w:rsid w:val="007846FF"/>
    <w:rsid w:val="00785112"/>
    <w:rsid w:val="007857DD"/>
    <w:rsid w:val="00785EB2"/>
    <w:rsid w:val="0078622A"/>
    <w:rsid w:val="007875DB"/>
    <w:rsid w:val="007876B1"/>
    <w:rsid w:val="00787D2E"/>
    <w:rsid w:val="00790565"/>
    <w:rsid w:val="007906C6"/>
    <w:rsid w:val="00790E23"/>
    <w:rsid w:val="0079133F"/>
    <w:rsid w:val="00792090"/>
    <w:rsid w:val="007920A8"/>
    <w:rsid w:val="0079240A"/>
    <w:rsid w:val="00792AC9"/>
    <w:rsid w:val="00792B2A"/>
    <w:rsid w:val="00792B49"/>
    <w:rsid w:val="007937DB"/>
    <w:rsid w:val="00793844"/>
    <w:rsid w:val="00794460"/>
    <w:rsid w:val="0079474C"/>
    <w:rsid w:val="00794EC6"/>
    <w:rsid w:val="007956B0"/>
    <w:rsid w:val="007958D5"/>
    <w:rsid w:val="00795EFF"/>
    <w:rsid w:val="007961E4"/>
    <w:rsid w:val="00796647"/>
    <w:rsid w:val="007967E4"/>
    <w:rsid w:val="00796E57"/>
    <w:rsid w:val="007974C1"/>
    <w:rsid w:val="00797E2A"/>
    <w:rsid w:val="007A08A8"/>
    <w:rsid w:val="007A1FDA"/>
    <w:rsid w:val="007A2232"/>
    <w:rsid w:val="007A2388"/>
    <w:rsid w:val="007A23F9"/>
    <w:rsid w:val="007A24C4"/>
    <w:rsid w:val="007A2589"/>
    <w:rsid w:val="007A2AA0"/>
    <w:rsid w:val="007A4089"/>
    <w:rsid w:val="007A5682"/>
    <w:rsid w:val="007A6423"/>
    <w:rsid w:val="007A6ADF"/>
    <w:rsid w:val="007A7282"/>
    <w:rsid w:val="007B02D7"/>
    <w:rsid w:val="007B0D1B"/>
    <w:rsid w:val="007B0D90"/>
    <w:rsid w:val="007B1005"/>
    <w:rsid w:val="007B1536"/>
    <w:rsid w:val="007B1907"/>
    <w:rsid w:val="007B1EB6"/>
    <w:rsid w:val="007B1F0F"/>
    <w:rsid w:val="007B21BF"/>
    <w:rsid w:val="007B27D7"/>
    <w:rsid w:val="007B2C0D"/>
    <w:rsid w:val="007B3114"/>
    <w:rsid w:val="007B3A55"/>
    <w:rsid w:val="007B3B6C"/>
    <w:rsid w:val="007B3FC7"/>
    <w:rsid w:val="007B469A"/>
    <w:rsid w:val="007B4F94"/>
    <w:rsid w:val="007B4FB8"/>
    <w:rsid w:val="007B61AF"/>
    <w:rsid w:val="007B62DD"/>
    <w:rsid w:val="007B67A9"/>
    <w:rsid w:val="007B6BBE"/>
    <w:rsid w:val="007B6E0B"/>
    <w:rsid w:val="007B729E"/>
    <w:rsid w:val="007B7CB5"/>
    <w:rsid w:val="007B7F87"/>
    <w:rsid w:val="007C01B8"/>
    <w:rsid w:val="007C0327"/>
    <w:rsid w:val="007C1A82"/>
    <w:rsid w:val="007C20B0"/>
    <w:rsid w:val="007C2528"/>
    <w:rsid w:val="007C28E6"/>
    <w:rsid w:val="007C375D"/>
    <w:rsid w:val="007C38D2"/>
    <w:rsid w:val="007C40C4"/>
    <w:rsid w:val="007C576E"/>
    <w:rsid w:val="007C6D87"/>
    <w:rsid w:val="007C6DA5"/>
    <w:rsid w:val="007C6E7D"/>
    <w:rsid w:val="007C75F3"/>
    <w:rsid w:val="007C7634"/>
    <w:rsid w:val="007C7891"/>
    <w:rsid w:val="007C7B7C"/>
    <w:rsid w:val="007D047D"/>
    <w:rsid w:val="007D0AC1"/>
    <w:rsid w:val="007D1954"/>
    <w:rsid w:val="007D1C2C"/>
    <w:rsid w:val="007D236C"/>
    <w:rsid w:val="007D2C30"/>
    <w:rsid w:val="007D32FC"/>
    <w:rsid w:val="007D3363"/>
    <w:rsid w:val="007D3396"/>
    <w:rsid w:val="007D355F"/>
    <w:rsid w:val="007D37EF"/>
    <w:rsid w:val="007D3E67"/>
    <w:rsid w:val="007D40F2"/>
    <w:rsid w:val="007D420A"/>
    <w:rsid w:val="007D5F39"/>
    <w:rsid w:val="007D69D2"/>
    <w:rsid w:val="007D722C"/>
    <w:rsid w:val="007D7CB8"/>
    <w:rsid w:val="007D7E14"/>
    <w:rsid w:val="007E0264"/>
    <w:rsid w:val="007E0323"/>
    <w:rsid w:val="007E0390"/>
    <w:rsid w:val="007E083A"/>
    <w:rsid w:val="007E1479"/>
    <w:rsid w:val="007E1CAB"/>
    <w:rsid w:val="007E1D81"/>
    <w:rsid w:val="007E21C9"/>
    <w:rsid w:val="007E23F3"/>
    <w:rsid w:val="007E2581"/>
    <w:rsid w:val="007E2DB1"/>
    <w:rsid w:val="007E34DD"/>
    <w:rsid w:val="007E3555"/>
    <w:rsid w:val="007E3C7B"/>
    <w:rsid w:val="007E3DF9"/>
    <w:rsid w:val="007E3F19"/>
    <w:rsid w:val="007E45F5"/>
    <w:rsid w:val="007E4975"/>
    <w:rsid w:val="007E4EFF"/>
    <w:rsid w:val="007E50AB"/>
    <w:rsid w:val="007E5ED7"/>
    <w:rsid w:val="007E6D99"/>
    <w:rsid w:val="007E6DB6"/>
    <w:rsid w:val="007E71F0"/>
    <w:rsid w:val="007E763D"/>
    <w:rsid w:val="007E76CE"/>
    <w:rsid w:val="007E7D18"/>
    <w:rsid w:val="007F0FE0"/>
    <w:rsid w:val="007F0FF9"/>
    <w:rsid w:val="007F141F"/>
    <w:rsid w:val="007F15EE"/>
    <w:rsid w:val="007F2078"/>
    <w:rsid w:val="007F2905"/>
    <w:rsid w:val="007F2BAB"/>
    <w:rsid w:val="007F2C48"/>
    <w:rsid w:val="007F2DD1"/>
    <w:rsid w:val="007F347A"/>
    <w:rsid w:val="007F41E9"/>
    <w:rsid w:val="007F4FCB"/>
    <w:rsid w:val="007F50CC"/>
    <w:rsid w:val="007F6009"/>
    <w:rsid w:val="007F6195"/>
    <w:rsid w:val="007F635E"/>
    <w:rsid w:val="007F694E"/>
    <w:rsid w:val="007F768E"/>
    <w:rsid w:val="007F7A4C"/>
    <w:rsid w:val="007F7FCB"/>
    <w:rsid w:val="0080011F"/>
    <w:rsid w:val="00800643"/>
    <w:rsid w:val="00800878"/>
    <w:rsid w:val="00801439"/>
    <w:rsid w:val="008015D9"/>
    <w:rsid w:val="008022BC"/>
    <w:rsid w:val="008039B2"/>
    <w:rsid w:val="00803ADE"/>
    <w:rsid w:val="00803F6C"/>
    <w:rsid w:val="00804177"/>
    <w:rsid w:val="008043F6"/>
    <w:rsid w:val="0080478B"/>
    <w:rsid w:val="00804798"/>
    <w:rsid w:val="00804A92"/>
    <w:rsid w:val="00804B06"/>
    <w:rsid w:val="00804FA5"/>
    <w:rsid w:val="008050DC"/>
    <w:rsid w:val="00805357"/>
    <w:rsid w:val="008053E0"/>
    <w:rsid w:val="008056E3"/>
    <w:rsid w:val="00806CEC"/>
    <w:rsid w:val="00806E5D"/>
    <w:rsid w:val="00807091"/>
    <w:rsid w:val="00807174"/>
    <w:rsid w:val="0081015E"/>
    <w:rsid w:val="00810B69"/>
    <w:rsid w:val="00813385"/>
    <w:rsid w:val="0081397E"/>
    <w:rsid w:val="00813E2C"/>
    <w:rsid w:val="00814491"/>
    <w:rsid w:val="00814751"/>
    <w:rsid w:val="008147D7"/>
    <w:rsid w:val="00814AFB"/>
    <w:rsid w:val="008154BD"/>
    <w:rsid w:val="008160F2"/>
    <w:rsid w:val="00816671"/>
    <w:rsid w:val="0081670A"/>
    <w:rsid w:val="00816D3F"/>
    <w:rsid w:val="0081750B"/>
    <w:rsid w:val="00817A7C"/>
    <w:rsid w:val="00821D5F"/>
    <w:rsid w:val="008229C4"/>
    <w:rsid w:val="00823171"/>
    <w:rsid w:val="008231BF"/>
    <w:rsid w:val="008235E3"/>
    <w:rsid w:val="00823A92"/>
    <w:rsid w:val="00823B07"/>
    <w:rsid w:val="00823D64"/>
    <w:rsid w:val="00824274"/>
    <w:rsid w:val="008250DE"/>
    <w:rsid w:val="00825ACC"/>
    <w:rsid w:val="00825D6B"/>
    <w:rsid w:val="00825DAE"/>
    <w:rsid w:val="00826144"/>
    <w:rsid w:val="008262A6"/>
    <w:rsid w:val="00826F52"/>
    <w:rsid w:val="00827105"/>
    <w:rsid w:val="008279B2"/>
    <w:rsid w:val="00830578"/>
    <w:rsid w:val="0083061F"/>
    <w:rsid w:val="008312A9"/>
    <w:rsid w:val="00831327"/>
    <w:rsid w:val="00831921"/>
    <w:rsid w:val="00831B1B"/>
    <w:rsid w:val="00831B2D"/>
    <w:rsid w:val="00831D9E"/>
    <w:rsid w:val="00831E26"/>
    <w:rsid w:val="00831FC1"/>
    <w:rsid w:val="00832488"/>
    <w:rsid w:val="00832DF1"/>
    <w:rsid w:val="00832E46"/>
    <w:rsid w:val="008331D4"/>
    <w:rsid w:val="00833290"/>
    <w:rsid w:val="00834564"/>
    <w:rsid w:val="008345C1"/>
    <w:rsid w:val="00834C54"/>
    <w:rsid w:val="00834E0A"/>
    <w:rsid w:val="008351F0"/>
    <w:rsid w:val="008353E6"/>
    <w:rsid w:val="00835605"/>
    <w:rsid w:val="00836881"/>
    <w:rsid w:val="00836DB0"/>
    <w:rsid w:val="00837253"/>
    <w:rsid w:val="008372D2"/>
    <w:rsid w:val="0083750D"/>
    <w:rsid w:val="0084045D"/>
    <w:rsid w:val="00840BFB"/>
    <w:rsid w:val="00840E25"/>
    <w:rsid w:val="0084153E"/>
    <w:rsid w:val="0084186C"/>
    <w:rsid w:val="00841B44"/>
    <w:rsid w:val="00842AC7"/>
    <w:rsid w:val="00843F5B"/>
    <w:rsid w:val="0084474D"/>
    <w:rsid w:val="0084491F"/>
    <w:rsid w:val="00845827"/>
    <w:rsid w:val="00846441"/>
    <w:rsid w:val="008467B7"/>
    <w:rsid w:val="00846B4E"/>
    <w:rsid w:val="00847277"/>
    <w:rsid w:val="008477EE"/>
    <w:rsid w:val="00847935"/>
    <w:rsid w:val="00847E00"/>
    <w:rsid w:val="00851A76"/>
    <w:rsid w:val="00851E89"/>
    <w:rsid w:val="00852423"/>
    <w:rsid w:val="00852F75"/>
    <w:rsid w:val="00853438"/>
    <w:rsid w:val="008534F1"/>
    <w:rsid w:val="0085450F"/>
    <w:rsid w:val="00854FD8"/>
    <w:rsid w:val="008554B8"/>
    <w:rsid w:val="00855956"/>
    <w:rsid w:val="00855E2D"/>
    <w:rsid w:val="0085662C"/>
    <w:rsid w:val="00856659"/>
    <w:rsid w:val="00856748"/>
    <w:rsid w:val="0086136A"/>
    <w:rsid w:val="0086234E"/>
    <w:rsid w:val="00862B93"/>
    <w:rsid w:val="00862E7A"/>
    <w:rsid w:val="00863529"/>
    <w:rsid w:val="0086353E"/>
    <w:rsid w:val="00863B9C"/>
    <w:rsid w:val="008644EB"/>
    <w:rsid w:val="0086463C"/>
    <w:rsid w:val="0086568A"/>
    <w:rsid w:val="00865A0E"/>
    <w:rsid w:val="00865A2D"/>
    <w:rsid w:val="008668F6"/>
    <w:rsid w:val="00866F10"/>
    <w:rsid w:val="0086754D"/>
    <w:rsid w:val="00867A69"/>
    <w:rsid w:val="00870800"/>
    <w:rsid w:val="008718F6"/>
    <w:rsid w:val="008719ED"/>
    <w:rsid w:val="008720F0"/>
    <w:rsid w:val="0087242D"/>
    <w:rsid w:val="00872AD6"/>
    <w:rsid w:val="0087363F"/>
    <w:rsid w:val="00873B57"/>
    <w:rsid w:val="00873DB1"/>
    <w:rsid w:val="00873E80"/>
    <w:rsid w:val="00873F94"/>
    <w:rsid w:val="0087414B"/>
    <w:rsid w:val="0087415C"/>
    <w:rsid w:val="0087433C"/>
    <w:rsid w:val="008747BA"/>
    <w:rsid w:val="008747D3"/>
    <w:rsid w:val="00874A24"/>
    <w:rsid w:val="00875494"/>
    <w:rsid w:val="00875D20"/>
    <w:rsid w:val="008761C3"/>
    <w:rsid w:val="00876240"/>
    <w:rsid w:val="00876E5F"/>
    <w:rsid w:val="008770A7"/>
    <w:rsid w:val="00877A7D"/>
    <w:rsid w:val="00877DAB"/>
    <w:rsid w:val="00880181"/>
    <w:rsid w:val="00880195"/>
    <w:rsid w:val="00880C7C"/>
    <w:rsid w:val="008813FC"/>
    <w:rsid w:val="008821CD"/>
    <w:rsid w:val="008827CE"/>
    <w:rsid w:val="00884392"/>
    <w:rsid w:val="00884EC2"/>
    <w:rsid w:val="00885B71"/>
    <w:rsid w:val="008860F3"/>
    <w:rsid w:val="00886340"/>
    <w:rsid w:val="008869D6"/>
    <w:rsid w:val="00886A9E"/>
    <w:rsid w:val="00890A9A"/>
    <w:rsid w:val="00890ECD"/>
    <w:rsid w:val="00891763"/>
    <w:rsid w:val="00891B40"/>
    <w:rsid w:val="00892072"/>
    <w:rsid w:val="008933D2"/>
    <w:rsid w:val="0089344A"/>
    <w:rsid w:val="00893C02"/>
    <w:rsid w:val="008942B4"/>
    <w:rsid w:val="008947C8"/>
    <w:rsid w:val="0089535C"/>
    <w:rsid w:val="0089591B"/>
    <w:rsid w:val="00895964"/>
    <w:rsid w:val="00896DF1"/>
    <w:rsid w:val="00897106"/>
    <w:rsid w:val="008974BF"/>
    <w:rsid w:val="0089795D"/>
    <w:rsid w:val="00897F00"/>
    <w:rsid w:val="008A0772"/>
    <w:rsid w:val="008A10A1"/>
    <w:rsid w:val="008A12D6"/>
    <w:rsid w:val="008A130B"/>
    <w:rsid w:val="008A15B8"/>
    <w:rsid w:val="008A1C7E"/>
    <w:rsid w:val="008A236D"/>
    <w:rsid w:val="008A2938"/>
    <w:rsid w:val="008A3949"/>
    <w:rsid w:val="008A3FC5"/>
    <w:rsid w:val="008A5A04"/>
    <w:rsid w:val="008A5BBC"/>
    <w:rsid w:val="008A6063"/>
    <w:rsid w:val="008A6577"/>
    <w:rsid w:val="008A7A24"/>
    <w:rsid w:val="008A7E9C"/>
    <w:rsid w:val="008B0677"/>
    <w:rsid w:val="008B0A44"/>
    <w:rsid w:val="008B0DF8"/>
    <w:rsid w:val="008B0F75"/>
    <w:rsid w:val="008B1F47"/>
    <w:rsid w:val="008B2C47"/>
    <w:rsid w:val="008B38CA"/>
    <w:rsid w:val="008B5A50"/>
    <w:rsid w:val="008B5B56"/>
    <w:rsid w:val="008B5C04"/>
    <w:rsid w:val="008B6198"/>
    <w:rsid w:val="008B69A6"/>
    <w:rsid w:val="008B7A6C"/>
    <w:rsid w:val="008B7B3C"/>
    <w:rsid w:val="008B7E34"/>
    <w:rsid w:val="008B7EAB"/>
    <w:rsid w:val="008C0084"/>
    <w:rsid w:val="008C01CB"/>
    <w:rsid w:val="008C0D63"/>
    <w:rsid w:val="008C2449"/>
    <w:rsid w:val="008C272C"/>
    <w:rsid w:val="008C2AC8"/>
    <w:rsid w:val="008C3200"/>
    <w:rsid w:val="008C36D7"/>
    <w:rsid w:val="008C3A2C"/>
    <w:rsid w:val="008C3B2D"/>
    <w:rsid w:val="008C3B4D"/>
    <w:rsid w:val="008C4A7A"/>
    <w:rsid w:val="008C5525"/>
    <w:rsid w:val="008C5F80"/>
    <w:rsid w:val="008C5F89"/>
    <w:rsid w:val="008C65AC"/>
    <w:rsid w:val="008C6840"/>
    <w:rsid w:val="008C6D4A"/>
    <w:rsid w:val="008C7380"/>
    <w:rsid w:val="008C752D"/>
    <w:rsid w:val="008C7D53"/>
    <w:rsid w:val="008D071B"/>
    <w:rsid w:val="008D1329"/>
    <w:rsid w:val="008D156A"/>
    <w:rsid w:val="008D271A"/>
    <w:rsid w:val="008D28EE"/>
    <w:rsid w:val="008D2D95"/>
    <w:rsid w:val="008D2E0D"/>
    <w:rsid w:val="008D33CC"/>
    <w:rsid w:val="008D366C"/>
    <w:rsid w:val="008D3CAE"/>
    <w:rsid w:val="008D4544"/>
    <w:rsid w:val="008D485D"/>
    <w:rsid w:val="008D688F"/>
    <w:rsid w:val="008D6C75"/>
    <w:rsid w:val="008D7550"/>
    <w:rsid w:val="008E0528"/>
    <w:rsid w:val="008E0A2F"/>
    <w:rsid w:val="008E0BED"/>
    <w:rsid w:val="008E16F9"/>
    <w:rsid w:val="008E1999"/>
    <w:rsid w:val="008E1ACF"/>
    <w:rsid w:val="008E2061"/>
    <w:rsid w:val="008E2BAD"/>
    <w:rsid w:val="008E2F8C"/>
    <w:rsid w:val="008E305B"/>
    <w:rsid w:val="008E3367"/>
    <w:rsid w:val="008E383F"/>
    <w:rsid w:val="008E4534"/>
    <w:rsid w:val="008E46E2"/>
    <w:rsid w:val="008E4D25"/>
    <w:rsid w:val="008E5701"/>
    <w:rsid w:val="008E5908"/>
    <w:rsid w:val="008E5932"/>
    <w:rsid w:val="008E5F2C"/>
    <w:rsid w:val="008E79AA"/>
    <w:rsid w:val="008F0927"/>
    <w:rsid w:val="008F0C6C"/>
    <w:rsid w:val="008F0CF1"/>
    <w:rsid w:val="008F0FCD"/>
    <w:rsid w:val="008F115C"/>
    <w:rsid w:val="008F1580"/>
    <w:rsid w:val="008F1CEB"/>
    <w:rsid w:val="008F246D"/>
    <w:rsid w:val="008F2DAA"/>
    <w:rsid w:val="008F2F1C"/>
    <w:rsid w:val="008F312D"/>
    <w:rsid w:val="008F328A"/>
    <w:rsid w:val="008F3E42"/>
    <w:rsid w:val="008F3EB0"/>
    <w:rsid w:val="008F46D4"/>
    <w:rsid w:val="008F471A"/>
    <w:rsid w:val="008F4F86"/>
    <w:rsid w:val="008F51EE"/>
    <w:rsid w:val="008F52C7"/>
    <w:rsid w:val="008F5E86"/>
    <w:rsid w:val="008F6599"/>
    <w:rsid w:val="008F7C3E"/>
    <w:rsid w:val="008F7E05"/>
    <w:rsid w:val="00900337"/>
    <w:rsid w:val="00901B77"/>
    <w:rsid w:val="009022B1"/>
    <w:rsid w:val="00904E8D"/>
    <w:rsid w:val="00905187"/>
    <w:rsid w:val="00905769"/>
    <w:rsid w:val="00905F6E"/>
    <w:rsid w:val="00906439"/>
    <w:rsid w:val="0090683E"/>
    <w:rsid w:val="00906D7C"/>
    <w:rsid w:val="00907209"/>
    <w:rsid w:val="009075CE"/>
    <w:rsid w:val="0090785C"/>
    <w:rsid w:val="0090792C"/>
    <w:rsid w:val="00907C67"/>
    <w:rsid w:val="00911ACF"/>
    <w:rsid w:val="00912532"/>
    <w:rsid w:val="00913399"/>
    <w:rsid w:val="00913E37"/>
    <w:rsid w:val="00914309"/>
    <w:rsid w:val="00914740"/>
    <w:rsid w:val="009147F2"/>
    <w:rsid w:val="009155FF"/>
    <w:rsid w:val="009159AC"/>
    <w:rsid w:val="00916005"/>
    <w:rsid w:val="009167C1"/>
    <w:rsid w:val="00916994"/>
    <w:rsid w:val="0091743F"/>
    <w:rsid w:val="009174C5"/>
    <w:rsid w:val="00917B3E"/>
    <w:rsid w:val="00917F81"/>
    <w:rsid w:val="0092024E"/>
    <w:rsid w:val="009203F6"/>
    <w:rsid w:val="00920861"/>
    <w:rsid w:val="00921C5A"/>
    <w:rsid w:val="00922064"/>
    <w:rsid w:val="00922336"/>
    <w:rsid w:val="0092279E"/>
    <w:rsid w:val="00922AC9"/>
    <w:rsid w:val="00923FC5"/>
    <w:rsid w:val="009247E2"/>
    <w:rsid w:val="009248E6"/>
    <w:rsid w:val="00925B3C"/>
    <w:rsid w:val="00927598"/>
    <w:rsid w:val="009278C2"/>
    <w:rsid w:val="00927E61"/>
    <w:rsid w:val="00930100"/>
    <w:rsid w:val="009301EE"/>
    <w:rsid w:val="009308AA"/>
    <w:rsid w:val="00930D8E"/>
    <w:rsid w:val="009316AC"/>
    <w:rsid w:val="00931E8B"/>
    <w:rsid w:val="0093293B"/>
    <w:rsid w:val="00932BF2"/>
    <w:rsid w:val="00932C33"/>
    <w:rsid w:val="00932F7F"/>
    <w:rsid w:val="00934318"/>
    <w:rsid w:val="00934D84"/>
    <w:rsid w:val="0093543E"/>
    <w:rsid w:val="009362E0"/>
    <w:rsid w:val="00936ACE"/>
    <w:rsid w:val="00936E35"/>
    <w:rsid w:val="00936E88"/>
    <w:rsid w:val="0093705C"/>
    <w:rsid w:val="0093741F"/>
    <w:rsid w:val="009400B2"/>
    <w:rsid w:val="00940A8E"/>
    <w:rsid w:val="00940B85"/>
    <w:rsid w:val="00941C46"/>
    <w:rsid w:val="0094277C"/>
    <w:rsid w:val="00943391"/>
    <w:rsid w:val="00943909"/>
    <w:rsid w:val="009439E5"/>
    <w:rsid w:val="00944590"/>
    <w:rsid w:val="00944875"/>
    <w:rsid w:val="009449BD"/>
    <w:rsid w:val="0094621C"/>
    <w:rsid w:val="0094623E"/>
    <w:rsid w:val="009463B0"/>
    <w:rsid w:val="00946BF3"/>
    <w:rsid w:val="00947EC5"/>
    <w:rsid w:val="00947F3C"/>
    <w:rsid w:val="00951161"/>
    <w:rsid w:val="00951592"/>
    <w:rsid w:val="00952625"/>
    <w:rsid w:val="0095266C"/>
    <w:rsid w:val="0095282F"/>
    <w:rsid w:val="009529F5"/>
    <w:rsid w:val="00953766"/>
    <w:rsid w:val="00954B19"/>
    <w:rsid w:val="0095525B"/>
    <w:rsid w:val="00955874"/>
    <w:rsid w:val="009559A3"/>
    <w:rsid w:val="00955A87"/>
    <w:rsid w:val="00955B1A"/>
    <w:rsid w:val="00957000"/>
    <w:rsid w:val="0095724F"/>
    <w:rsid w:val="009572DA"/>
    <w:rsid w:val="009572F2"/>
    <w:rsid w:val="00957515"/>
    <w:rsid w:val="00957BCA"/>
    <w:rsid w:val="009608EA"/>
    <w:rsid w:val="0096159E"/>
    <w:rsid w:val="00961941"/>
    <w:rsid w:val="009619C3"/>
    <w:rsid w:val="00961AED"/>
    <w:rsid w:val="00961B77"/>
    <w:rsid w:val="00962114"/>
    <w:rsid w:val="00962F26"/>
    <w:rsid w:val="009635F4"/>
    <w:rsid w:val="00963601"/>
    <w:rsid w:val="009636A0"/>
    <w:rsid w:val="00963CCD"/>
    <w:rsid w:val="00964E67"/>
    <w:rsid w:val="009668FC"/>
    <w:rsid w:val="00966C07"/>
    <w:rsid w:val="009670F3"/>
    <w:rsid w:val="00967623"/>
    <w:rsid w:val="00970E9E"/>
    <w:rsid w:val="009710A7"/>
    <w:rsid w:val="0097126E"/>
    <w:rsid w:val="00971904"/>
    <w:rsid w:val="00971999"/>
    <w:rsid w:val="00971EC8"/>
    <w:rsid w:val="0097232B"/>
    <w:rsid w:val="00972D5B"/>
    <w:rsid w:val="00973EC8"/>
    <w:rsid w:val="00975484"/>
    <w:rsid w:val="009757CD"/>
    <w:rsid w:val="00975DF3"/>
    <w:rsid w:val="00976139"/>
    <w:rsid w:val="009763D0"/>
    <w:rsid w:val="00976550"/>
    <w:rsid w:val="00976D84"/>
    <w:rsid w:val="00976DE8"/>
    <w:rsid w:val="0097702A"/>
    <w:rsid w:val="0097792C"/>
    <w:rsid w:val="009814FB"/>
    <w:rsid w:val="00981852"/>
    <w:rsid w:val="00981C17"/>
    <w:rsid w:val="009824DE"/>
    <w:rsid w:val="009826E7"/>
    <w:rsid w:val="009830EC"/>
    <w:rsid w:val="009836EA"/>
    <w:rsid w:val="0098424C"/>
    <w:rsid w:val="009849C7"/>
    <w:rsid w:val="009857E9"/>
    <w:rsid w:val="00985BE8"/>
    <w:rsid w:val="00986B80"/>
    <w:rsid w:val="00986FE8"/>
    <w:rsid w:val="00987929"/>
    <w:rsid w:val="0098792C"/>
    <w:rsid w:val="00990124"/>
    <w:rsid w:val="009903B2"/>
    <w:rsid w:val="009904A9"/>
    <w:rsid w:val="00991023"/>
    <w:rsid w:val="00991D39"/>
    <w:rsid w:val="00992B5A"/>
    <w:rsid w:val="00992EA1"/>
    <w:rsid w:val="009932E8"/>
    <w:rsid w:val="00993931"/>
    <w:rsid w:val="00993A7E"/>
    <w:rsid w:val="00993C4C"/>
    <w:rsid w:val="00993C7A"/>
    <w:rsid w:val="00993EF1"/>
    <w:rsid w:val="009942F7"/>
    <w:rsid w:val="0099442B"/>
    <w:rsid w:val="00994B7A"/>
    <w:rsid w:val="0099523D"/>
    <w:rsid w:val="0099562A"/>
    <w:rsid w:val="00995B1F"/>
    <w:rsid w:val="00996AA5"/>
    <w:rsid w:val="00996DB3"/>
    <w:rsid w:val="00997174"/>
    <w:rsid w:val="0099778A"/>
    <w:rsid w:val="00997C58"/>
    <w:rsid w:val="00997F28"/>
    <w:rsid w:val="009A0177"/>
    <w:rsid w:val="009A04E5"/>
    <w:rsid w:val="009A0BE0"/>
    <w:rsid w:val="009A1A93"/>
    <w:rsid w:val="009A1BEC"/>
    <w:rsid w:val="009A2ADA"/>
    <w:rsid w:val="009A2FD6"/>
    <w:rsid w:val="009A32CD"/>
    <w:rsid w:val="009A35AF"/>
    <w:rsid w:val="009A372D"/>
    <w:rsid w:val="009A378A"/>
    <w:rsid w:val="009A3B7F"/>
    <w:rsid w:val="009A44C8"/>
    <w:rsid w:val="009A468E"/>
    <w:rsid w:val="009A53D6"/>
    <w:rsid w:val="009A5CFE"/>
    <w:rsid w:val="009A6289"/>
    <w:rsid w:val="009A62C3"/>
    <w:rsid w:val="009A67CD"/>
    <w:rsid w:val="009A68D7"/>
    <w:rsid w:val="009A6986"/>
    <w:rsid w:val="009A69E0"/>
    <w:rsid w:val="009A7377"/>
    <w:rsid w:val="009A74D9"/>
    <w:rsid w:val="009A789C"/>
    <w:rsid w:val="009B09CE"/>
    <w:rsid w:val="009B1C30"/>
    <w:rsid w:val="009B1EFF"/>
    <w:rsid w:val="009B208C"/>
    <w:rsid w:val="009B20BB"/>
    <w:rsid w:val="009B295D"/>
    <w:rsid w:val="009B2E68"/>
    <w:rsid w:val="009B373F"/>
    <w:rsid w:val="009B38DE"/>
    <w:rsid w:val="009B3DC0"/>
    <w:rsid w:val="009B4227"/>
    <w:rsid w:val="009B4579"/>
    <w:rsid w:val="009B46FB"/>
    <w:rsid w:val="009B6206"/>
    <w:rsid w:val="009B66CA"/>
    <w:rsid w:val="009B68FE"/>
    <w:rsid w:val="009B6944"/>
    <w:rsid w:val="009B6A4D"/>
    <w:rsid w:val="009B6E18"/>
    <w:rsid w:val="009B6E9C"/>
    <w:rsid w:val="009B7538"/>
    <w:rsid w:val="009B7A6C"/>
    <w:rsid w:val="009B7BA7"/>
    <w:rsid w:val="009C04A9"/>
    <w:rsid w:val="009C06A3"/>
    <w:rsid w:val="009C074C"/>
    <w:rsid w:val="009C186E"/>
    <w:rsid w:val="009C2B70"/>
    <w:rsid w:val="009C30A9"/>
    <w:rsid w:val="009C396E"/>
    <w:rsid w:val="009C3F52"/>
    <w:rsid w:val="009C5344"/>
    <w:rsid w:val="009C58E9"/>
    <w:rsid w:val="009C598E"/>
    <w:rsid w:val="009C5A73"/>
    <w:rsid w:val="009C5B5B"/>
    <w:rsid w:val="009C5D27"/>
    <w:rsid w:val="009C5E99"/>
    <w:rsid w:val="009C67E7"/>
    <w:rsid w:val="009C703C"/>
    <w:rsid w:val="009C7767"/>
    <w:rsid w:val="009C7C22"/>
    <w:rsid w:val="009C7FFE"/>
    <w:rsid w:val="009D00B6"/>
    <w:rsid w:val="009D01DC"/>
    <w:rsid w:val="009D1466"/>
    <w:rsid w:val="009D153F"/>
    <w:rsid w:val="009D1C5B"/>
    <w:rsid w:val="009D271D"/>
    <w:rsid w:val="009D2D64"/>
    <w:rsid w:val="009D313E"/>
    <w:rsid w:val="009D3545"/>
    <w:rsid w:val="009D3906"/>
    <w:rsid w:val="009D3D4B"/>
    <w:rsid w:val="009D4509"/>
    <w:rsid w:val="009D47BB"/>
    <w:rsid w:val="009D50B6"/>
    <w:rsid w:val="009D55B5"/>
    <w:rsid w:val="009D603A"/>
    <w:rsid w:val="009D63FF"/>
    <w:rsid w:val="009D68A5"/>
    <w:rsid w:val="009D78A2"/>
    <w:rsid w:val="009E0854"/>
    <w:rsid w:val="009E0AF2"/>
    <w:rsid w:val="009E136C"/>
    <w:rsid w:val="009E14F6"/>
    <w:rsid w:val="009E16A7"/>
    <w:rsid w:val="009E24ED"/>
    <w:rsid w:val="009E2915"/>
    <w:rsid w:val="009E2C02"/>
    <w:rsid w:val="009E3182"/>
    <w:rsid w:val="009E3703"/>
    <w:rsid w:val="009E37F3"/>
    <w:rsid w:val="009E3C95"/>
    <w:rsid w:val="009E3EDB"/>
    <w:rsid w:val="009E3FC6"/>
    <w:rsid w:val="009E4530"/>
    <w:rsid w:val="009E4936"/>
    <w:rsid w:val="009E4AD1"/>
    <w:rsid w:val="009E5AAD"/>
    <w:rsid w:val="009E5BBE"/>
    <w:rsid w:val="009E5E68"/>
    <w:rsid w:val="009E5F6B"/>
    <w:rsid w:val="009E637B"/>
    <w:rsid w:val="009E672C"/>
    <w:rsid w:val="009E6F07"/>
    <w:rsid w:val="009E7000"/>
    <w:rsid w:val="009E7F06"/>
    <w:rsid w:val="009E7F62"/>
    <w:rsid w:val="009F0C42"/>
    <w:rsid w:val="009F0E08"/>
    <w:rsid w:val="009F0F37"/>
    <w:rsid w:val="009F11EA"/>
    <w:rsid w:val="009F136A"/>
    <w:rsid w:val="009F1AFD"/>
    <w:rsid w:val="009F1FD8"/>
    <w:rsid w:val="009F3DC5"/>
    <w:rsid w:val="009F3EA8"/>
    <w:rsid w:val="009F44B2"/>
    <w:rsid w:val="009F55E6"/>
    <w:rsid w:val="009F5B45"/>
    <w:rsid w:val="009F5CD6"/>
    <w:rsid w:val="009F6241"/>
    <w:rsid w:val="009F6259"/>
    <w:rsid w:val="009F66C5"/>
    <w:rsid w:val="009F6E82"/>
    <w:rsid w:val="009F7CC2"/>
    <w:rsid w:val="00A003AC"/>
    <w:rsid w:val="00A007EC"/>
    <w:rsid w:val="00A012E2"/>
    <w:rsid w:val="00A01584"/>
    <w:rsid w:val="00A01AD1"/>
    <w:rsid w:val="00A02002"/>
    <w:rsid w:val="00A023A3"/>
    <w:rsid w:val="00A026A7"/>
    <w:rsid w:val="00A02B1E"/>
    <w:rsid w:val="00A02E46"/>
    <w:rsid w:val="00A02EA9"/>
    <w:rsid w:val="00A02F3E"/>
    <w:rsid w:val="00A03905"/>
    <w:rsid w:val="00A03B61"/>
    <w:rsid w:val="00A03F69"/>
    <w:rsid w:val="00A04142"/>
    <w:rsid w:val="00A04ADD"/>
    <w:rsid w:val="00A04C01"/>
    <w:rsid w:val="00A04FDC"/>
    <w:rsid w:val="00A05465"/>
    <w:rsid w:val="00A05963"/>
    <w:rsid w:val="00A062C0"/>
    <w:rsid w:val="00A066A2"/>
    <w:rsid w:val="00A06B87"/>
    <w:rsid w:val="00A0717A"/>
    <w:rsid w:val="00A079A5"/>
    <w:rsid w:val="00A07C14"/>
    <w:rsid w:val="00A10141"/>
    <w:rsid w:val="00A10599"/>
    <w:rsid w:val="00A10AED"/>
    <w:rsid w:val="00A11023"/>
    <w:rsid w:val="00A12A3D"/>
    <w:rsid w:val="00A12B50"/>
    <w:rsid w:val="00A1324F"/>
    <w:rsid w:val="00A1337C"/>
    <w:rsid w:val="00A134FD"/>
    <w:rsid w:val="00A137BC"/>
    <w:rsid w:val="00A140C9"/>
    <w:rsid w:val="00A14353"/>
    <w:rsid w:val="00A1484E"/>
    <w:rsid w:val="00A14AB1"/>
    <w:rsid w:val="00A154CA"/>
    <w:rsid w:val="00A155DE"/>
    <w:rsid w:val="00A159AD"/>
    <w:rsid w:val="00A17335"/>
    <w:rsid w:val="00A17636"/>
    <w:rsid w:val="00A176D5"/>
    <w:rsid w:val="00A2006A"/>
    <w:rsid w:val="00A20718"/>
    <w:rsid w:val="00A214BD"/>
    <w:rsid w:val="00A214EB"/>
    <w:rsid w:val="00A21825"/>
    <w:rsid w:val="00A218EF"/>
    <w:rsid w:val="00A21BD0"/>
    <w:rsid w:val="00A21EF0"/>
    <w:rsid w:val="00A222E3"/>
    <w:rsid w:val="00A23603"/>
    <w:rsid w:val="00A23A4F"/>
    <w:rsid w:val="00A23D3D"/>
    <w:rsid w:val="00A24831"/>
    <w:rsid w:val="00A2558D"/>
    <w:rsid w:val="00A268AD"/>
    <w:rsid w:val="00A26A8A"/>
    <w:rsid w:val="00A26D7D"/>
    <w:rsid w:val="00A26DA9"/>
    <w:rsid w:val="00A27093"/>
    <w:rsid w:val="00A27AB9"/>
    <w:rsid w:val="00A30460"/>
    <w:rsid w:val="00A30C0B"/>
    <w:rsid w:val="00A326E8"/>
    <w:rsid w:val="00A32E77"/>
    <w:rsid w:val="00A330EA"/>
    <w:rsid w:val="00A332EC"/>
    <w:rsid w:val="00A33F85"/>
    <w:rsid w:val="00A353C3"/>
    <w:rsid w:val="00A35547"/>
    <w:rsid w:val="00A35569"/>
    <w:rsid w:val="00A365AF"/>
    <w:rsid w:val="00A36AC7"/>
    <w:rsid w:val="00A372E3"/>
    <w:rsid w:val="00A373F6"/>
    <w:rsid w:val="00A3755B"/>
    <w:rsid w:val="00A37604"/>
    <w:rsid w:val="00A379C3"/>
    <w:rsid w:val="00A4044E"/>
    <w:rsid w:val="00A40778"/>
    <w:rsid w:val="00A407DE"/>
    <w:rsid w:val="00A411B3"/>
    <w:rsid w:val="00A42C56"/>
    <w:rsid w:val="00A45538"/>
    <w:rsid w:val="00A45C4D"/>
    <w:rsid w:val="00A46063"/>
    <w:rsid w:val="00A4617D"/>
    <w:rsid w:val="00A46510"/>
    <w:rsid w:val="00A4688D"/>
    <w:rsid w:val="00A46909"/>
    <w:rsid w:val="00A4713B"/>
    <w:rsid w:val="00A508F6"/>
    <w:rsid w:val="00A51236"/>
    <w:rsid w:val="00A516F4"/>
    <w:rsid w:val="00A5175F"/>
    <w:rsid w:val="00A51FD0"/>
    <w:rsid w:val="00A5449B"/>
    <w:rsid w:val="00A54893"/>
    <w:rsid w:val="00A55184"/>
    <w:rsid w:val="00A552EE"/>
    <w:rsid w:val="00A55330"/>
    <w:rsid w:val="00A55817"/>
    <w:rsid w:val="00A55AD5"/>
    <w:rsid w:val="00A55D2C"/>
    <w:rsid w:val="00A56359"/>
    <w:rsid w:val="00A56493"/>
    <w:rsid w:val="00A56845"/>
    <w:rsid w:val="00A569FD"/>
    <w:rsid w:val="00A57044"/>
    <w:rsid w:val="00A572E4"/>
    <w:rsid w:val="00A5746F"/>
    <w:rsid w:val="00A57E6F"/>
    <w:rsid w:val="00A60398"/>
    <w:rsid w:val="00A606CF"/>
    <w:rsid w:val="00A60AD5"/>
    <w:rsid w:val="00A60EB6"/>
    <w:rsid w:val="00A61042"/>
    <w:rsid w:val="00A61396"/>
    <w:rsid w:val="00A62331"/>
    <w:rsid w:val="00A62562"/>
    <w:rsid w:val="00A62B7D"/>
    <w:rsid w:val="00A63236"/>
    <w:rsid w:val="00A637A8"/>
    <w:rsid w:val="00A643FA"/>
    <w:rsid w:val="00A64DD6"/>
    <w:rsid w:val="00A65840"/>
    <w:rsid w:val="00A65AD7"/>
    <w:rsid w:val="00A662E0"/>
    <w:rsid w:val="00A664DC"/>
    <w:rsid w:val="00A66BE8"/>
    <w:rsid w:val="00A66D1C"/>
    <w:rsid w:val="00A66D3A"/>
    <w:rsid w:val="00A66D86"/>
    <w:rsid w:val="00A67AC1"/>
    <w:rsid w:val="00A71186"/>
    <w:rsid w:val="00A729D1"/>
    <w:rsid w:val="00A72B04"/>
    <w:rsid w:val="00A731DE"/>
    <w:rsid w:val="00A737F5"/>
    <w:rsid w:val="00A73AA9"/>
    <w:rsid w:val="00A744F5"/>
    <w:rsid w:val="00A77383"/>
    <w:rsid w:val="00A77435"/>
    <w:rsid w:val="00A774A5"/>
    <w:rsid w:val="00A801F1"/>
    <w:rsid w:val="00A80D01"/>
    <w:rsid w:val="00A82DF2"/>
    <w:rsid w:val="00A82F9D"/>
    <w:rsid w:val="00A83288"/>
    <w:rsid w:val="00A83564"/>
    <w:rsid w:val="00A83DDB"/>
    <w:rsid w:val="00A841A9"/>
    <w:rsid w:val="00A84B89"/>
    <w:rsid w:val="00A85141"/>
    <w:rsid w:val="00A8526D"/>
    <w:rsid w:val="00A852F4"/>
    <w:rsid w:val="00A8597C"/>
    <w:rsid w:val="00A85B92"/>
    <w:rsid w:val="00A85CA0"/>
    <w:rsid w:val="00A86CA8"/>
    <w:rsid w:val="00A875DF"/>
    <w:rsid w:val="00A87D97"/>
    <w:rsid w:val="00A87FD4"/>
    <w:rsid w:val="00A911C8"/>
    <w:rsid w:val="00A9146E"/>
    <w:rsid w:val="00A91584"/>
    <w:rsid w:val="00A91710"/>
    <w:rsid w:val="00A9173E"/>
    <w:rsid w:val="00A917FA"/>
    <w:rsid w:val="00A928C7"/>
    <w:rsid w:val="00A928EA"/>
    <w:rsid w:val="00A92D63"/>
    <w:rsid w:val="00A92DD6"/>
    <w:rsid w:val="00A93431"/>
    <w:rsid w:val="00A93740"/>
    <w:rsid w:val="00A93843"/>
    <w:rsid w:val="00A93F78"/>
    <w:rsid w:val="00A943F6"/>
    <w:rsid w:val="00A9457F"/>
    <w:rsid w:val="00A9461C"/>
    <w:rsid w:val="00A94A33"/>
    <w:rsid w:val="00A94A46"/>
    <w:rsid w:val="00A94F11"/>
    <w:rsid w:val="00A955F2"/>
    <w:rsid w:val="00A957F4"/>
    <w:rsid w:val="00A95A38"/>
    <w:rsid w:val="00A96481"/>
    <w:rsid w:val="00A96608"/>
    <w:rsid w:val="00A96DF3"/>
    <w:rsid w:val="00A9778D"/>
    <w:rsid w:val="00AA00BD"/>
    <w:rsid w:val="00AA042A"/>
    <w:rsid w:val="00AA0D30"/>
    <w:rsid w:val="00AA1989"/>
    <w:rsid w:val="00AA276E"/>
    <w:rsid w:val="00AA2831"/>
    <w:rsid w:val="00AA2D95"/>
    <w:rsid w:val="00AA3487"/>
    <w:rsid w:val="00AA4C2B"/>
    <w:rsid w:val="00AA5C04"/>
    <w:rsid w:val="00AA62C7"/>
    <w:rsid w:val="00AA63E3"/>
    <w:rsid w:val="00AA69A5"/>
    <w:rsid w:val="00AA6C4D"/>
    <w:rsid w:val="00AA764D"/>
    <w:rsid w:val="00AA7D40"/>
    <w:rsid w:val="00AA7E44"/>
    <w:rsid w:val="00AA7F2C"/>
    <w:rsid w:val="00AB09A3"/>
    <w:rsid w:val="00AB14B8"/>
    <w:rsid w:val="00AB15B5"/>
    <w:rsid w:val="00AB174E"/>
    <w:rsid w:val="00AB2391"/>
    <w:rsid w:val="00AB2710"/>
    <w:rsid w:val="00AB2E43"/>
    <w:rsid w:val="00AB4E72"/>
    <w:rsid w:val="00AB5706"/>
    <w:rsid w:val="00AB58B1"/>
    <w:rsid w:val="00AB67F0"/>
    <w:rsid w:val="00AB6921"/>
    <w:rsid w:val="00AB692F"/>
    <w:rsid w:val="00AB7932"/>
    <w:rsid w:val="00AC041B"/>
    <w:rsid w:val="00AC0C1B"/>
    <w:rsid w:val="00AC0E77"/>
    <w:rsid w:val="00AC2667"/>
    <w:rsid w:val="00AC26C7"/>
    <w:rsid w:val="00AC304D"/>
    <w:rsid w:val="00AC3342"/>
    <w:rsid w:val="00AC3F8C"/>
    <w:rsid w:val="00AC4581"/>
    <w:rsid w:val="00AC4B0B"/>
    <w:rsid w:val="00AC5083"/>
    <w:rsid w:val="00AC5E00"/>
    <w:rsid w:val="00AC6D22"/>
    <w:rsid w:val="00AC7715"/>
    <w:rsid w:val="00AC7FEB"/>
    <w:rsid w:val="00AD08F1"/>
    <w:rsid w:val="00AD0BF7"/>
    <w:rsid w:val="00AD16B9"/>
    <w:rsid w:val="00AD17D7"/>
    <w:rsid w:val="00AD1B9C"/>
    <w:rsid w:val="00AD1E6F"/>
    <w:rsid w:val="00AD2228"/>
    <w:rsid w:val="00AD2494"/>
    <w:rsid w:val="00AD251A"/>
    <w:rsid w:val="00AD26FB"/>
    <w:rsid w:val="00AD333E"/>
    <w:rsid w:val="00AD3C66"/>
    <w:rsid w:val="00AD3CAD"/>
    <w:rsid w:val="00AD472D"/>
    <w:rsid w:val="00AD4A79"/>
    <w:rsid w:val="00AD4BEA"/>
    <w:rsid w:val="00AD4F26"/>
    <w:rsid w:val="00AD5005"/>
    <w:rsid w:val="00AD50E2"/>
    <w:rsid w:val="00AD53A8"/>
    <w:rsid w:val="00AD5D94"/>
    <w:rsid w:val="00AD5F2B"/>
    <w:rsid w:val="00AD7226"/>
    <w:rsid w:val="00AD7684"/>
    <w:rsid w:val="00AD7F89"/>
    <w:rsid w:val="00AE00BE"/>
    <w:rsid w:val="00AE0103"/>
    <w:rsid w:val="00AE1146"/>
    <w:rsid w:val="00AE114F"/>
    <w:rsid w:val="00AE12C8"/>
    <w:rsid w:val="00AE16B1"/>
    <w:rsid w:val="00AE1758"/>
    <w:rsid w:val="00AE1B3C"/>
    <w:rsid w:val="00AE2727"/>
    <w:rsid w:val="00AE3BA6"/>
    <w:rsid w:val="00AE4010"/>
    <w:rsid w:val="00AE414A"/>
    <w:rsid w:val="00AE4686"/>
    <w:rsid w:val="00AE4E77"/>
    <w:rsid w:val="00AE5043"/>
    <w:rsid w:val="00AE5906"/>
    <w:rsid w:val="00AE619C"/>
    <w:rsid w:val="00AE6AD2"/>
    <w:rsid w:val="00AE73BB"/>
    <w:rsid w:val="00AE73E5"/>
    <w:rsid w:val="00AE7A37"/>
    <w:rsid w:val="00AE7E4C"/>
    <w:rsid w:val="00AF1651"/>
    <w:rsid w:val="00AF1CD9"/>
    <w:rsid w:val="00AF1E8D"/>
    <w:rsid w:val="00AF2228"/>
    <w:rsid w:val="00AF237C"/>
    <w:rsid w:val="00AF260B"/>
    <w:rsid w:val="00AF2919"/>
    <w:rsid w:val="00AF2F79"/>
    <w:rsid w:val="00AF378E"/>
    <w:rsid w:val="00AF3E67"/>
    <w:rsid w:val="00AF42AA"/>
    <w:rsid w:val="00AF4967"/>
    <w:rsid w:val="00AF5010"/>
    <w:rsid w:val="00AF558B"/>
    <w:rsid w:val="00AF56BF"/>
    <w:rsid w:val="00AF58D3"/>
    <w:rsid w:val="00AF62D8"/>
    <w:rsid w:val="00AF6471"/>
    <w:rsid w:val="00AF7F49"/>
    <w:rsid w:val="00B0000B"/>
    <w:rsid w:val="00B000D8"/>
    <w:rsid w:val="00B01108"/>
    <w:rsid w:val="00B011DB"/>
    <w:rsid w:val="00B0120B"/>
    <w:rsid w:val="00B01C28"/>
    <w:rsid w:val="00B02194"/>
    <w:rsid w:val="00B02D54"/>
    <w:rsid w:val="00B0398C"/>
    <w:rsid w:val="00B03BDD"/>
    <w:rsid w:val="00B04C3C"/>
    <w:rsid w:val="00B05A44"/>
    <w:rsid w:val="00B06949"/>
    <w:rsid w:val="00B06F96"/>
    <w:rsid w:val="00B07735"/>
    <w:rsid w:val="00B077CB"/>
    <w:rsid w:val="00B07A6A"/>
    <w:rsid w:val="00B10482"/>
    <w:rsid w:val="00B10846"/>
    <w:rsid w:val="00B11802"/>
    <w:rsid w:val="00B118E9"/>
    <w:rsid w:val="00B11AC6"/>
    <w:rsid w:val="00B11E29"/>
    <w:rsid w:val="00B12491"/>
    <w:rsid w:val="00B12961"/>
    <w:rsid w:val="00B12E19"/>
    <w:rsid w:val="00B1348D"/>
    <w:rsid w:val="00B1381C"/>
    <w:rsid w:val="00B13F51"/>
    <w:rsid w:val="00B145F5"/>
    <w:rsid w:val="00B1487B"/>
    <w:rsid w:val="00B14CC6"/>
    <w:rsid w:val="00B15397"/>
    <w:rsid w:val="00B15659"/>
    <w:rsid w:val="00B15857"/>
    <w:rsid w:val="00B15981"/>
    <w:rsid w:val="00B159DF"/>
    <w:rsid w:val="00B15EF5"/>
    <w:rsid w:val="00B163E6"/>
    <w:rsid w:val="00B17577"/>
    <w:rsid w:val="00B175FA"/>
    <w:rsid w:val="00B1771B"/>
    <w:rsid w:val="00B177A9"/>
    <w:rsid w:val="00B208B2"/>
    <w:rsid w:val="00B20F20"/>
    <w:rsid w:val="00B21747"/>
    <w:rsid w:val="00B219F1"/>
    <w:rsid w:val="00B21EF4"/>
    <w:rsid w:val="00B2243E"/>
    <w:rsid w:val="00B22653"/>
    <w:rsid w:val="00B22C01"/>
    <w:rsid w:val="00B22DD2"/>
    <w:rsid w:val="00B22FDC"/>
    <w:rsid w:val="00B234BC"/>
    <w:rsid w:val="00B2357E"/>
    <w:rsid w:val="00B250FE"/>
    <w:rsid w:val="00B251A8"/>
    <w:rsid w:val="00B2554D"/>
    <w:rsid w:val="00B25686"/>
    <w:rsid w:val="00B25AD6"/>
    <w:rsid w:val="00B25E82"/>
    <w:rsid w:val="00B2661C"/>
    <w:rsid w:val="00B268FF"/>
    <w:rsid w:val="00B26AC6"/>
    <w:rsid w:val="00B27105"/>
    <w:rsid w:val="00B27971"/>
    <w:rsid w:val="00B27B4B"/>
    <w:rsid w:val="00B30341"/>
    <w:rsid w:val="00B305FC"/>
    <w:rsid w:val="00B31218"/>
    <w:rsid w:val="00B31D28"/>
    <w:rsid w:val="00B32120"/>
    <w:rsid w:val="00B3228B"/>
    <w:rsid w:val="00B32429"/>
    <w:rsid w:val="00B324D0"/>
    <w:rsid w:val="00B32FE7"/>
    <w:rsid w:val="00B33D41"/>
    <w:rsid w:val="00B33DB9"/>
    <w:rsid w:val="00B345F7"/>
    <w:rsid w:val="00B348E4"/>
    <w:rsid w:val="00B351D4"/>
    <w:rsid w:val="00B35D98"/>
    <w:rsid w:val="00B35EA4"/>
    <w:rsid w:val="00B36253"/>
    <w:rsid w:val="00B3632C"/>
    <w:rsid w:val="00B36752"/>
    <w:rsid w:val="00B3686B"/>
    <w:rsid w:val="00B36C14"/>
    <w:rsid w:val="00B374EF"/>
    <w:rsid w:val="00B3784C"/>
    <w:rsid w:val="00B37FDC"/>
    <w:rsid w:val="00B40309"/>
    <w:rsid w:val="00B4160A"/>
    <w:rsid w:val="00B41C56"/>
    <w:rsid w:val="00B41D5E"/>
    <w:rsid w:val="00B41FB8"/>
    <w:rsid w:val="00B423EE"/>
    <w:rsid w:val="00B425CC"/>
    <w:rsid w:val="00B42C1D"/>
    <w:rsid w:val="00B42E19"/>
    <w:rsid w:val="00B42ED9"/>
    <w:rsid w:val="00B43FA3"/>
    <w:rsid w:val="00B448C5"/>
    <w:rsid w:val="00B44922"/>
    <w:rsid w:val="00B44C4E"/>
    <w:rsid w:val="00B45808"/>
    <w:rsid w:val="00B4594E"/>
    <w:rsid w:val="00B45FAE"/>
    <w:rsid w:val="00B4614E"/>
    <w:rsid w:val="00B4615F"/>
    <w:rsid w:val="00B463A6"/>
    <w:rsid w:val="00B465F7"/>
    <w:rsid w:val="00B466AD"/>
    <w:rsid w:val="00B476D0"/>
    <w:rsid w:val="00B478B6"/>
    <w:rsid w:val="00B51713"/>
    <w:rsid w:val="00B51840"/>
    <w:rsid w:val="00B519F2"/>
    <w:rsid w:val="00B52728"/>
    <w:rsid w:val="00B528A3"/>
    <w:rsid w:val="00B529B6"/>
    <w:rsid w:val="00B52AFC"/>
    <w:rsid w:val="00B52B51"/>
    <w:rsid w:val="00B52DF2"/>
    <w:rsid w:val="00B538F5"/>
    <w:rsid w:val="00B54105"/>
    <w:rsid w:val="00B54116"/>
    <w:rsid w:val="00B54713"/>
    <w:rsid w:val="00B549AA"/>
    <w:rsid w:val="00B55E14"/>
    <w:rsid w:val="00B55F44"/>
    <w:rsid w:val="00B56350"/>
    <w:rsid w:val="00B57B68"/>
    <w:rsid w:val="00B57B87"/>
    <w:rsid w:val="00B57E1F"/>
    <w:rsid w:val="00B602D2"/>
    <w:rsid w:val="00B60879"/>
    <w:rsid w:val="00B60F24"/>
    <w:rsid w:val="00B6166C"/>
    <w:rsid w:val="00B61712"/>
    <w:rsid w:val="00B61BD5"/>
    <w:rsid w:val="00B61D77"/>
    <w:rsid w:val="00B61FC8"/>
    <w:rsid w:val="00B62695"/>
    <w:rsid w:val="00B62CA6"/>
    <w:rsid w:val="00B62CD5"/>
    <w:rsid w:val="00B63BF3"/>
    <w:rsid w:val="00B63DF2"/>
    <w:rsid w:val="00B63FCC"/>
    <w:rsid w:val="00B63FF3"/>
    <w:rsid w:val="00B644B0"/>
    <w:rsid w:val="00B649E8"/>
    <w:rsid w:val="00B65090"/>
    <w:rsid w:val="00B66047"/>
    <w:rsid w:val="00B66250"/>
    <w:rsid w:val="00B66485"/>
    <w:rsid w:val="00B66A5D"/>
    <w:rsid w:val="00B66D30"/>
    <w:rsid w:val="00B67D24"/>
    <w:rsid w:val="00B67DC1"/>
    <w:rsid w:val="00B67FB3"/>
    <w:rsid w:val="00B704B7"/>
    <w:rsid w:val="00B70AB8"/>
    <w:rsid w:val="00B70E18"/>
    <w:rsid w:val="00B70EA0"/>
    <w:rsid w:val="00B70EB1"/>
    <w:rsid w:val="00B71411"/>
    <w:rsid w:val="00B71F22"/>
    <w:rsid w:val="00B724A2"/>
    <w:rsid w:val="00B72D04"/>
    <w:rsid w:val="00B72F60"/>
    <w:rsid w:val="00B7312B"/>
    <w:rsid w:val="00B73BA8"/>
    <w:rsid w:val="00B74007"/>
    <w:rsid w:val="00B74B0A"/>
    <w:rsid w:val="00B74B1A"/>
    <w:rsid w:val="00B74C90"/>
    <w:rsid w:val="00B75234"/>
    <w:rsid w:val="00B75CC8"/>
    <w:rsid w:val="00B76294"/>
    <w:rsid w:val="00B76596"/>
    <w:rsid w:val="00B76E6D"/>
    <w:rsid w:val="00B76F60"/>
    <w:rsid w:val="00B770E4"/>
    <w:rsid w:val="00B774BA"/>
    <w:rsid w:val="00B77960"/>
    <w:rsid w:val="00B77B76"/>
    <w:rsid w:val="00B80657"/>
    <w:rsid w:val="00B80CB4"/>
    <w:rsid w:val="00B80DF6"/>
    <w:rsid w:val="00B80F7D"/>
    <w:rsid w:val="00B81C45"/>
    <w:rsid w:val="00B81EC3"/>
    <w:rsid w:val="00B81ED4"/>
    <w:rsid w:val="00B81F1E"/>
    <w:rsid w:val="00B821AB"/>
    <w:rsid w:val="00B8294A"/>
    <w:rsid w:val="00B84BA2"/>
    <w:rsid w:val="00B84F1E"/>
    <w:rsid w:val="00B85513"/>
    <w:rsid w:val="00B85A4F"/>
    <w:rsid w:val="00B85CB7"/>
    <w:rsid w:val="00B86079"/>
    <w:rsid w:val="00B86557"/>
    <w:rsid w:val="00B8671C"/>
    <w:rsid w:val="00B868A0"/>
    <w:rsid w:val="00B87176"/>
    <w:rsid w:val="00B8791B"/>
    <w:rsid w:val="00B90555"/>
    <w:rsid w:val="00B9074A"/>
    <w:rsid w:val="00B90D4E"/>
    <w:rsid w:val="00B917CF"/>
    <w:rsid w:val="00B92194"/>
    <w:rsid w:val="00B92730"/>
    <w:rsid w:val="00B92AD3"/>
    <w:rsid w:val="00B92D46"/>
    <w:rsid w:val="00B93481"/>
    <w:rsid w:val="00B93EB5"/>
    <w:rsid w:val="00B94602"/>
    <w:rsid w:val="00B94DA4"/>
    <w:rsid w:val="00B96000"/>
    <w:rsid w:val="00B9726B"/>
    <w:rsid w:val="00B97478"/>
    <w:rsid w:val="00BA053E"/>
    <w:rsid w:val="00BA0A3F"/>
    <w:rsid w:val="00BA0BE1"/>
    <w:rsid w:val="00BA1877"/>
    <w:rsid w:val="00BA199A"/>
    <w:rsid w:val="00BA1D5D"/>
    <w:rsid w:val="00BA1E44"/>
    <w:rsid w:val="00BA23B5"/>
    <w:rsid w:val="00BA2473"/>
    <w:rsid w:val="00BA2573"/>
    <w:rsid w:val="00BA3173"/>
    <w:rsid w:val="00BA4804"/>
    <w:rsid w:val="00BA4916"/>
    <w:rsid w:val="00BA5260"/>
    <w:rsid w:val="00BA5390"/>
    <w:rsid w:val="00BA5FE4"/>
    <w:rsid w:val="00BA7020"/>
    <w:rsid w:val="00BB097B"/>
    <w:rsid w:val="00BB12AC"/>
    <w:rsid w:val="00BB1605"/>
    <w:rsid w:val="00BB292D"/>
    <w:rsid w:val="00BB3000"/>
    <w:rsid w:val="00BB3336"/>
    <w:rsid w:val="00BB39FF"/>
    <w:rsid w:val="00BB426E"/>
    <w:rsid w:val="00BB4444"/>
    <w:rsid w:val="00BB45EA"/>
    <w:rsid w:val="00BB5ACD"/>
    <w:rsid w:val="00BB5DBB"/>
    <w:rsid w:val="00BB64C8"/>
    <w:rsid w:val="00BB6D5F"/>
    <w:rsid w:val="00BB7CD3"/>
    <w:rsid w:val="00BC0E40"/>
    <w:rsid w:val="00BC11C5"/>
    <w:rsid w:val="00BC17EF"/>
    <w:rsid w:val="00BC1B76"/>
    <w:rsid w:val="00BC1C3F"/>
    <w:rsid w:val="00BC1C6F"/>
    <w:rsid w:val="00BC1F68"/>
    <w:rsid w:val="00BC2558"/>
    <w:rsid w:val="00BC29EB"/>
    <w:rsid w:val="00BC40F8"/>
    <w:rsid w:val="00BC4B5E"/>
    <w:rsid w:val="00BC4EA7"/>
    <w:rsid w:val="00BC4EE6"/>
    <w:rsid w:val="00BC5161"/>
    <w:rsid w:val="00BC56B1"/>
    <w:rsid w:val="00BC58FF"/>
    <w:rsid w:val="00BC61F9"/>
    <w:rsid w:val="00BC67BC"/>
    <w:rsid w:val="00BC6D46"/>
    <w:rsid w:val="00BC6EA8"/>
    <w:rsid w:val="00BC727E"/>
    <w:rsid w:val="00BC7599"/>
    <w:rsid w:val="00BD0196"/>
    <w:rsid w:val="00BD0A4B"/>
    <w:rsid w:val="00BD1667"/>
    <w:rsid w:val="00BD1744"/>
    <w:rsid w:val="00BD1829"/>
    <w:rsid w:val="00BD1A58"/>
    <w:rsid w:val="00BD1C30"/>
    <w:rsid w:val="00BD1EDF"/>
    <w:rsid w:val="00BD2555"/>
    <w:rsid w:val="00BD2956"/>
    <w:rsid w:val="00BD36D8"/>
    <w:rsid w:val="00BD3AA2"/>
    <w:rsid w:val="00BD3FE5"/>
    <w:rsid w:val="00BD4DFE"/>
    <w:rsid w:val="00BD4EF1"/>
    <w:rsid w:val="00BD577B"/>
    <w:rsid w:val="00BD5FCE"/>
    <w:rsid w:val="00BD6736"/>
    <w:rsid w:val="00BD764A"/>
    <w:rsid w:val="00BD7941"/>
    <w:rsid w:val="00BD7F9E"/>
    <w:rsid w:val="00BE05CB"/>
    <w:rsid w:val="00BE0996"/>
    <w:rsid w:val="00BE0E9C"/>
    <w:rsid w:val="00BE12D1"/>
    <w:rsid w:val="00BE17C1"/>
    <w:rsid w:val="00BE2146"/>
    <w:rsid w:val="00BE27AF"/>
    <w:rsid w:val="00BE28A7"/>
    <w:rsid w:val="00BE4675"/>
    <w:rsid w:val="00BE4BF8"/>
    <w:rsid w:val="00BE4BFB"/>
    <w:rsid w:val="00BE5834"/>
    <w:rsid w:val="00BE5B9A"/>
    <w:rsid w:val="00BE61EF"/>
    <w:rsid w:val="00BE6547"/>
    <w:rsid w:val="00BE6EA9"/>
    <w:rsid w:val="00BE78D0"/>
    <w:rsid w:val="00BE7965"/>
    <w:rsid w:val="00BE7BFA"/>
    <w:rsid w:val="00BE7D20"/>
    <w:rsid w:val="00BF05BA"/>
    <w:rsid w:val="00BF0968"/>
    <w:rsid w:val="00BF0EA1"/>
    <w:rsid w:val="00BF151C"/>
    <w:rsid w:val="00BF1F90"/>
    <w:rsid w:val="00BF212D"/>
    <w:rsid w:val="00BF26A6"/>
    <w:rsid w:val="00BF2C34"/>
    <w:rsid w:val="00BF336B"/>
    <w:rsid w:val="00BF339B"/>
    <w:rsid w:val="00BF3731"/>
    <w:rsid w:val="00BF37F1"/>
    <w:rsid w:val="00BF3BAC"/>
    <w:rsid w:val="00BF582C"/>
    <w:rsid w:val="00BF5845"/>
    <w:rsid w:val="00BF63CE"/>
    <w:rsid w:val="00BF79E5"/>
    <w:rsid w:val="00BF7C07"/>
    <w:rsid w:val="00C00772"/>
    <w:rsid w:val="00C00C9F"/>
    <w:rsid w:val="00C00DAF"/>
    <w:rsid w:val="00C00F33"/>
    <w:rsid w:val="00C00FC2"/>
    <w:rsid w:val="00C01799"/>
    <w:rsid w:val="00C01857"/>
    <w:rsid w:val="00C02709"/>
    <w:rsid w:val="00C02A5C"/>
    <w:rsid w:val="00C030F4"/>
    <w:rsid w:val="00C040D7"/>
    <w:rsid w:val="00C04926"/>
    <w:rsid w:val="00C04ACF"/>
    <w:rsid w:val="00C04E3B"/>
    <w:rsid w:val="00C04F0C"/>
    <w:rsid w:val="00C06F81"/>
    <w:rsid w:val="00C07459"/>
    <w:rsid w:val="00C079EE"/>
    <w:rsid w:val="00C07C4A"/>
    <w:rsid w:val="00C1045B"/>
    <w:rsid w:val="00C10FFF"/>
    <w:rsid w:val="00C11259"/>
    <w:rsid w:val="00C115F5"/>
    <w:rsid w:val="00C11743"/>
    <w:rsid w:val="00C11854"/>
    <w:rsid w:val="00C11DDF"/>
    <w:rsid w:val="00C11F90"/>
    <w:rsid w:val="00C12BFB"/>
    <w:rsid w:val="00C134C4"/>
    <w:rsid w:val="00C135A9"/>
    <w:rsid w:val="00C13780"/>
    <w:rsid w:val="00C13871"/>
    <w:rsid w:val="00C13DE9"/>
    <w:rsid w:val="00C13E8F"/>
    <w:rsid w:val="00C155A3"/>
    <w:rsid w:val="00C1585D"/>
    <w:rsid w:val="00C15A72"/>
    <w:rsid w:val="00C1632C"/>
    <w:rsid w:val="00C16671"/>
    <w:rsid w:val="00C16852"/>
    <w:rsid w:val="00C16C8A"/>
    <w:rsid w:val="00C17086"/>
    <w:rsid w:val="00C17472"/>
    <w:rsid w:val="00C17487"/>
    <w:rsid w:val="00C20254"/>
    <w:rsid w:val="00C20281"/>
    <w:rsid w:val="00C205E3"/>
    <w:rsid w:val="00C21174"/>
    <w:rsid w:val="00C213C2"/>
    <w:rsid w:val="00C2161D"/>
    <w:rsid w:val="00C2190B"/>
    <w:rsid w:val="00C21E5C"/>
    <w:rsid w:val="00C2238C"/>
    <w:rsid w:val="00C223CC"/>
    <w:rsid w:val="00C227DD"/>
    <w:rsid w:val="00C22884"/>
    <w:rsid w:val="00C2304A"/>
    <w:rsid w:val="00C23143"/>
    <w:rsid w:val="00C23917"/>
    <w:rsid w:val="00C23C20"/>
    <w:rsid w:val="00C248CC"/>
    <w:rsid w:val="00C24CD9"/>
    <w:rsid w:val="00C25C08"/>
    <w:rsid w:val="00C26167"/>
    <w:rsid w:val="00C26C8A"/>
    <w:rsid w:val="00C27100"/>
    <w:rsid w:val="00C27785"/>
    <w:rsid w:val="00C27D9A"/>
    <w:rsid w:val="00C305F6"/>
    <w:rsid w:val="00C30C7E"/>
    <w:rsid w:val="00C30CEA"/>
    <w:rsid w:val="00C32627"/>
    <w:rsid w:val="00C32EC0"/>
    <w:rsid w:val="00C330AB"/>
    <w:rsid w:val="00C3345E"/>
    <w:rsid w:val="00C3377D"/>
    <w:rsid w:val="00C34F39"/>
    <w:rsid w:val="00C3507F"/>
    <w:rsid w:val="00C352C6"/>
    <w:rsid w:val="00C3540E"/>
    <w:rsid w:val="00C355BF"/>
    <w:rsid w:val="00C357EB"/>
    <w:rsid w:val="00C35899"/>
    <w:rsid w:val="00C36938"/>
    <w:rsid w:val="00C3750B"/>
    <w:rsid w:val="00C37D5C"/>
    <w:rsid w:val="00C40461"/>
    <w:rsid w:val="00C40F89"/>
    <w:rsid w:val="00C413CE"/>
    <w:rsid w:val="00C417F7"/>
    <w:rsid w:val="00C4200A"/>
    <w:rsid w:val="00C42192"/>
    <w:rsid w:val="00C43016"/>
    <w:rsid w:val="00C43C6A"/>
    <w:rsid w:val="00C43E31"/>
    <w:rsid w:val="00C44A5F"/>
    <w:rsid w:val="00C45288"/>
    <w:rsid w:val="00C459E0"/>
    <w:rsid w:val="00C45B12"/>
    <w:rsid w:val="00C460B6"/>
    <w:rsid w:val="00C46109"/>
    <w:rsid w:val="00C4670F"/>
    <w:rsid w:val="00C46794"/>
    <w:rsid w:val="00C47DA4"/>
    <w:rsid w:val="00C47F88"/>
    <w:rsid w:val="00C5053F"/>
    <w:rsid w:val="00C50666"/>
    <w:rsid w:val="00C52339"/>
    <w:rsid w:val="00C528D0"/>
    <w:rsid w:val="00C52D03"/>
    <w:rsid w:val="00C52F74"/>
    <w:rsid w:val="00C54057"/>
    <w:rsid w:val="00C54970"/>
    <w:rsid w:val="00C5498B"/>
    <w:rsid w:val="00C55141"/>
    <w:rsid w:val="00C5563D"/>
    <w:rsid w:val="00C5571B"/>
    <w:rsid w:val="00C557BA"/>
    <w:rsid w:val="00C55F97"/>
    <w:rsid w:val="00C56E52"/>
    <w:rsid w:val="00C5752A"/>
    <w:rsid w:val="00C579BC"/>
    <w:rsid w:val="00C57EE7"/>
    <w:rsid w:val="00C61510"/>
    <w:rsid w:val="00C62129"/>
    <w:rsid w:val="00C62389"/>
    <w:rsid w:val="00C62952"/>
    <w:rsid w:val="00C62E65"/>
    <w:rsid w:val="00C62E7D"/>
    <w:rsid w:val="00C633FB"/>
    <w:rsid w:val="00C63CFF"/>
    <w:rsid w:val="00C63F3A"/>
    <w:rsid w:val="00C65375"/>
    <w:rsid w:val="00C65752"/>
    <w:rsid w:val="00C6576E"/>
    <w:rsid w:val="00C65C76"/>
    <w:rsid w:val="00C65DB1"/>
    <w:rsid w:val="00C65DB3"/>
    <w:rsid w:val="00C660FF"/>
    <w:rsid w:val="00C6773E"/>
    <w:rsid w:val="00C67877"/>
    <w:rsid w:val="00C70109"/>
    <w:rsid w:val="00C70719"/>
    <w:rsid w:val="00C70852"/>
    <w:rsid w:val="00C714C9"/>
    <w:rsid w:val="00C7264F"/>
    <w:rsid w:val="00C72B87"/>
    <w:rsid w:val="00C72C80"/>
    <w:rsid w:val="00C730DF"/>
    <w:rsid w:val="00C73A13"/>
    <w:rsid w:val="00C73B6A"/>
    <w:rsid w:val="00C74368"/>
    <w:rsid w:val="00C744D0"/>
    <w:rsid w:val="00C748D1"/>
    <w:rsid w:val="00C771B2"/>
    <w:rsid w:val="00C77AE9"/>
    <w:rsid w:val="00C77F2A"/>
    <w:rsid w:val="00C80437"/>
    <w:rsid w:val="00C805C8"/>
    <w:rsid w:val="00C806B0"/>
    <w:rsid w:val="00C808D0"/>
    <w:rsid w:val="00C81285"/>
    <w:rsid w:val="00C81451"/>
    <w:rsid w:val="00C81BED"/>
    <w:rsid w:val="00C82C4D"/>
    <w:rsid w:val="00C83875"/>
    <w:rsid w:val="00C83E9E"/>
    <w:rsid w:val="00C83F45"/>
    <w:rsid w:val="00C84163"/>
    <w:rsid w:val="00C84254"/>
    <w:rsid w:val="00C8473A"/>
    <w:rsid w:val="00C84872"/>
    <w:rsid w:val="00C84EE7"/>
    <w:rsid w:val="00C8520B"/>
    <w:rsid w:val="00C853E5"/>
    <w:rsid w:val="00C85B62"/>
    <w:rsid w:val="00C87D55"/>
    <w:rsid w:val="00C87DDB"/>
    <w:rsid w:val="00C901DE"/>
    <w:rsid w:val="00C9048F"/>
    <w:rsid w:val="00C91177"/>
    <w:rsid w:val="00C91558"/>
    <w:rsid w:val="00C921F7"/>
    <w:rsid w:val="00C92C70"/>
    <w:rsid w:val="00C9327A"/>
    <w:rsid w:val="00C939EF"/>
    <w:rsid w:val="00C93C85"/>
    <w:rsid w:val="00C94EE5"/>
    <w:rsid w:val="00C95457"/>
    <w:rsid w:val="00C95F96"/>
    <w:rsid w:val="00C96071"/>
    <w:rsid w:val="00C9627F"/>
    <w:rsid w:val="00C96398"/>
    <w:rsid w:val="00C96B6D"/>
    <w:rsid w:val="00C97A35"/>
    <w:rsid w:val="00C97C7B"/>
    <w:rsid w:val="00C97ECB"/>
    <w:rsid w:val="00CA0653"/>
    <w:rsid w:val="00CA07CE"/>
    <w:rsid w:val="00CA1E89"/>
    <w:rsid w:val="00CA1EF7"/>
    <w:rsid w:val="00CA3B2D"/>
    <w:rsid w:val="00CA3B89"/>
    <w:rsid w:val="00CA3F48"/>
    <w:rsid w:val="00CA4900"/>
    <w:rsid w:val="00CA4E62"/>
    <w:rsid w:val="00CA5348"/>
    <w:rsid w:val="00CA5D0A"/>
    <w:rsid w:val="00CA62ED"/>
    <w:rsid w:val="00CA677D"/>
    <w:rsid w:val="00CA67A7"/>
    <w:rsid w:val="00CA6E0C"/>
    <w:rsid w:val="00CA6E5A"/>
    <w:rsid w:val="00CB057A"/>
    <w:rsid w:val="00CB077F"/>
    <w:rsid w:val="00CB0D83"/>
    <w:rsid w:val="00CB0FF6"/>
    <w:rsid w:val="00CB26C5"/>
    <w:rsid w:val="00CB2ADE"/>
    <w:rsid w:val="00CB3432"/>
    <w:rsid w:val="00CB3595"/>
    <w:rsid w:val="00CB4A99"/>
    <w:rsid w:val="00CB54A2"/>
    <w:rsid w:val="00CB56DA"/>
    <w:rsid w:val="00CB5CED"/>
    <w:rsid w:val="00CB62B5"/>
    <w:rsid w:val="00CB65D0"/>
    <w:rsid w:val="00CB6F63"/>
    <w:rsid w:val="00CB6F9A"/>
    <w:rsid w:val="00CB70BF"/>
    <w:rsid w:val="00CB70E3"/>
    <w:rsid w:val="00CB7195"/>
    <w:rsid w:val="00CB788F"/>
    <w:rsid w:val="00CB7C0A"/>
    <w:rsid w:val="00CC0012"/>
    <w:rsid w:val="00CC0577"/>
    <w:rsid w:val="00CC0A88"/>
    <w:rsid w:val="00CC0BA0"/>
    <w:rsid w:val="00CC110B"/>
    <w:rsid w:val="00CC1E68"/>
    <w:rsid w:val="00CC2023"/>
    <w:rsid w:val="00CC247E"/>
    <w:rsid w:val="00CC38E0"/>
    <w:rsid w:val="00CC44CD"/>
    <w:rsid w:val="00CC4B43"/>
    <w:rsid w:val="00CC50C0"/>
    <w:rsid w:val="00CC54FF"/>
    <w:rsid w:val="00CC55F4"/>
    <w:rsid w:val="00CC5B12"/>
    <w:rsid w:val="00CC73C0"/>
    <w:rsid w:val="00CC7E65"/>
    <w:rsid w:val="00CC7F22"/>
    <w:rsid w:val="00CD0752"/>
    <w:rsid w:val="00CD1845"/>
    <w:rsid w:val="00CD1CB7"/>
    <w:rsid w:val="00CD2463"/>
    <w:rsid w:val="00CD322E"/>
    <w:rsid w:val="00CD35E2"/>
    <w:rsid w:val="00CD3DAA"/>
    <w:rsid w:val="00CD408A"/>
    <w:rsid w:val="00CD48E7"/>
    <w:rsid w:val="00CD5CC2"/>
    <w:rsid w:val="00CD71A7"/>
    <w:rsid w:val="00CD7302"/>
    <w:rsid w:val="00CE0C40"/>
    <w:rsid w:val="00CE1466"/>
    <w:rsid w:val="00CE1754"/>
    <w:rsid w:val="00CE24CD"/>
    <w:rsid w:val="00CE29FB"/>
    <w:rsid w:val="00CE2C7A"/>
    <w:rsid w:val="00CE33D9"/>
    <w:rsid w:val="00CE3748"/>
    <w:rsid w:val="00CE4459"/>
    <w:rsid w:val="00CE4548"/>
    <w:rsid w:val="00CE492E"/>
    <w:rsid w:val="00CE548C"/>
    <w:rsid w:val="00CE5C55"/>
    <w:rsid w:val="00CE5D32"/>
    <w:rsid w:val="00CE7000"/>
    <w:rsid w:val="00CE7403"/>
    <w:rsid w:val="00CE7467"/>
    <w:rsid w:val="00CE7B57"/>
    <w:rsid w:val="00CF052D"/>
    <w:rsid w:val="00CF0D90"/>
    <w:rsid w:val="00CF13B5"/>
    <w:rsid w:val="00CF1481"/>
    <w:rsid w:val="00CF1869"/>
    <w:rsid w:val="00CF1FD2"/>
    <w:rsid w:val="00CF2B17"/>
    <w:rsid w:val="00CF37BE"/>
    <w:rsid w:val="00CF38AB"/>
    <w:rsid w:val="00CF452F"/>
    <w:rsid w:val="00CF481B"/>
    <w:rsid w:val="00CF5050"/>
    <w:rsid w:val="00CF5709"/>
    <w:rsid w:val="00CF5A48"/>
    <w:rsid w:val="00CF5CBB"/>
    <w:rsid w:val="00CF6463"/>
    <w:rsid w:val="00CF64A6"/>
    <w:rsid w:val="00CF68A7"/>
    <w:rsid w:val="00CF6B47"/>
    <w:rsid w:val="00CF71F5"/>
    <w:rsid w:val="00CF736A"/>
    <w:rsid w:val="00CF73F1"/>
    <w:rsid w:val="00D01BB3"/>
    <w:rsid w:val="00D0337C"/>
    <w:rsid w:val="00D034CB"/>
    <w:rsid w:val="00D03883"/>
    <w:rsid w:val="00D039FF"/>
    <w:rsid w:val="00D04195"/>
    <w:rsid w:val="00D046B3"/>
    <w:rsid w:val="00D052BF"/>
    <w:rsid w:val="00D0552B"/>
    <w:rsid w:val="00D057E7"/>
    <w:rsid w:val="00D06011"/>
    <w:rsid w:val="00D06348"/>
    <w:rsid w:val="00D06A09"/>
    <w:rsid w:val="00D06DC0"/>
    <w:rsid w:val="00D07556"/>
    <w:rsid w:val="00D077C4"/>
    <w:rsid w:val="00D07B22"/>
    <w:rsid w:val="00D07E8D"/>
    <w:rsid w:val="00D07F05"/>
    <w:rsid w:val="00D10183"/>
    <w:rsid w:val="00D10E88"/>
    <w:rsid w:val="00D11664"/>
    <w:rsid w:val="00D11A96"/>
    <w:rsid w:val="00D11B0F"/>
    <w:rsid w:val="00D11D8A"/>
    <w:rsid w:val="00D12040"/>
    <w:rsid w:val="00D12623"/>
    <w:rsid w:val="00D12B2F"/>
    <w:rsid w:val="00D12BBE"/>
    <w:rsid w:val="00D12BE0"/>
    <w:rsid w:val="00D14853"/>
    <w:rsid w:val="00D14930"/>
    <w:rsid w:val="00D14FDC"/>
    <w:rsid w:val="00D15146"/>
    <w:rsid w:val="00D161E0"/>
    <w:rsid w:val="00D163BC"/>
    <w:rsid w:val="00D16604"/>
    <w:rsid w:val="00D16832"/>
    <w:rsid w:val="00D16FD0"/>
    <w:rsid w:val="00D17647"/>
    <w:rsid w:val="00D176DA"/>
    <w:rsid w:val="00D17A06"/>
    <w:rsid w:val="00D17B5C"/>
    <w:rsid w:val="00D200F5"/>
    <w:rsid w:val="00D21910"/>
    <w:rsid w:val="00D23CCE"/>
    <w:rsid w:val="00D23E33"/>
    <w:rsid w:val="00D24209"/>
    <w:rsid w:val="00D24479"/>
    <w:rsid w:val="00D24D55"/>
    <w:rsid w:val="00D25425"/>
    <w:rsid w:val="00D25570"/>
    <w:rsid w:val="00D26079"/>
    <w:rsid w:val="00D265AD"/>
    <w:rsid w:val="00D27B9D"/>
    <w:rsid w:val="00D27D51"/>
    <w:rsid w:val="00D30904"/>
    <w:rsid w:val="00D30C84"/>
    <w:rsid w:val="00D30E16"/>
    <w:rsid w:val="00D310E7"/>
    <w:rsid w:val="00D31D19"/>
    <w:rsid w:val="00D3241E"/>
    <w:rsid w:val="00D327ED"/>
    <w:rsid w:val="00D32C7D"/>
    <w:rsid w:val="00D333A0"/>
    <w:rsid w:val="00D338AC"/>
    <w:rsid w:val="00D33AE3"/>
    <w:rsid w:val="00D34178"/>
    <w:rsid w:val="00D3426D"/>
    <w:rsid w:val="00D345BA"/>
    <w:rsid w:val="00D34ABE"/>
    <w:rsid w:val="00D34DDE"/>
    <w:rsid w:val="00D35101"/>
    <w:rsid w:val="00D353B8"/>
    <w:rsid w:val="00D35A75"/>
    <w:rsid w:val="00D36624"/>
    <w:rsid w:val="00D3699B"/>
    <w:rsid w:val="00D37291"/>
    <w:rsid w:val="00D37841"/>
    <w:rsid w:val="00D37F59"/>
    <w:rsid w:val="00D4066C"/>
    <w:rsid w:val="00D40AF2"/>
    <w:rsid w:val="00D410CC"/>
    <w:rsid w:val="00D41134"/>
    <w:rsid w:val="00D41639"/>
    <w:rsid w:val="00D41BE8"/>
    <w:rsid w:val="00D41BED"/>
    <w:rsid w:val="00D4274E"/>
    <w:rsid w:val="00D42FDF"/>
    <w:rsid w:val="00D450AE"/>
    <w:rsid w:val="00D45521"/>
    <w:rsid w:val="00D45CF9"/>
    <w:rsid w:val="00D468F9"/>
    <w:rsid w:val="00D471C6"/>
    <w:rsid w:val="00D47C24"/>
    <w:rsid w:val="00D47EBA"/>
    <w:rsid w:val="00D50BB6"/>
    <w:rsid w:val="00D5123D"/>
    <w:rsid w:val="00D513A7"/>
    <w:rsid w:val="00D51BA5"/>
    <w:rsid w:val="00D5280F"/>
    <w:rsid w:val="00D52B35"/>
    <w:rsid w:val="00D52B60"/>
    <w:rsid w:val="00D52C6D"/>
    <w:rsid w:val="00D52E9F"/>
    <w:rsid w:val="00D53030"/>
    <w:rsid w:val="00D545CF"/>
    <w:rsid w:val="00D551A8"/>
    <w:rsid w:val="00D5526F"/>
    <w:rsid w:val="00D554D0"/>
    <w:rsid w:val="00D5588B"/>
    <w:rsid w:val="00D55D41"/>
    <w:rsid w:val="00D55E76"/>
    <w:rsid w:val="00D55E84"/>
    <w:rsid w:val="00D55FD8"/>
    <w:rsid w:val="00D5627E"/>
    <w:rsid w:val="00D56E8E"/>
    <w:rsid w:val="00D6120F"/>
    <w:rsid w:val="00D6164A"/>
    <w:rsid w:val="00D61FF1"/>
    <w:rsid w:val="00D6262F"/>
    <w:rsid w:val="00D6264A"/>
    <w:rsid w:val="00D632B4"/>
    <w:rsid w:val="00D6346A"/>
    <w:rsid w:val="00D63BE5"/>
    <w:rsid w:val="00D646E7"/>
    <w:rsid w:val="00D64C78"/>
    <w:rsid w:val="00D64DA3"/>
    <w:rsid w:val="00D64FC5"/>
    <w:rsid w:val="00D65316"/>
    <w:rsid w:val="00D660E9"/>
    <w:rsid w:val="00D67A30"/>
    <w:rsid w:val="00D71786"/>
    <w:rsid w:val="00D739A3"/>
    <w:rsid w:val="00D73BAF"/>
    <w:rsid w:val="00D73E03"/>
    <w:rsid w:val="00D73E2F"/>
    <w:rsid w:val="00D742B1"/>
    <w:rsid w:val="00D74335"/>
    <w:rsid w:val="00D74C04"/>
    <w:rsid w:val="00D74FED"/>
    <w:rsid w:val="00D750DF"/>
    <w:rsid w:val="00D762EE"/>
    <w:rsid w:val="00D76C68"/>
    <w:rsid w:val="00D77262"/>
    <w:rsid w:val="00D77571"/>
    <w:rsid w:val="00D777C3"/>
    <w:rsid w:val="00D77811"/>
    <w:rsid w:val="00D778B3"/>
    <w:rsid w:val="00D77FBF"/>
    <w:rsid w:val="00D801A4"/>
    <w:rsid w:val="00D816DB"/>
    <w:rsid w:val="00D81FA1"/>
    <w:rsid w:val="00D8223F"/>
    <w:rsid w:val="00D82316"/>
    <w:rsid w:val="00D8343A"/>
    <w:rsid w:val="00D83A33"/>
    <w:rsid w:val="00D842B8"/>
    <w:rsid w:val="00D84486"/>
    <w:rsid w:val="00D85323"/>
    <w:rsid w:val="00D860B3"/>
    <w:rsid w:val="00D872F8"/>
    <w:rsid w:val="00D878D4"/>
    <w:rsid w:val="00D87B0C"/>
    <w:rsid w:val="00D87BF5"/>
    <w:rsid w:val="00D90628"/>
    <w:rsid w:val="00D908BC"/>
    <w:rsid w:val="00D90DA3"/>
    <w:rsid w:val="00D9142D"/>
    <w:rsid w:val="00D917A9"/>
    <w:rsid w:val="00D91DF5"/>
    <w:rsid w:val="00D929DF"/>
    <w:rsid w:val="00D92F65"/>
    <w:rsid w:val="00D932E0"/>
    <w:rsid w:val="00D93798"/>
    <w:rsid w:val="00D93E4D"/>
    <w:rsid w:val="00D93FBB"/>
    <w:rsid w:val="00D9451A"/>
    <w:rsid w:val="00D9458D"/>
    <w:rsid w:val="00D945F1"/>
    <w:rsid w:val="00D94630"/>
    <w:rsid w:val="00D94D3E"/>
    <w:rsid w:val="00D94D45"/>
    <w:rsid w:val="00D953CB"/>
    <w:rsid w:val="00D95FB1"/>
    <w:rsid w:val="00D961A0"/>
    <w:rsid w:val="00D966FD"/>
    <w:rsid w:val="00D9695C"/>
    <w:rsid w:val="00D96A80"/>
    <w:rsid w:val="00D973D6"/>
    <w:rsid w:val="00DA03AD"/>
    <w:rsid w:val="00DA053D"/>
    <w:rsid w:val="00DA06B2"/>
    <w:rsid w:val="00DA070C"/>
    <w:rsid w:val="00DA1C94"/>
    <w:rsid w:val="00DA21F7"/>
    <w:rsid w:val="00DA239C"/>
    <w:rsid w:val="00DA2A32"/>
    <w:rsid w:val="00DA2B03"/>
    <w:rsid w:val="00DA2DC4"/>
    <w:rsid w:val="00DA3258"/>
    <w:rsid w:val="00DA3CBA"/>
    <w:rsid w:val="00DA40E6"/>
    <w:rsid w:val="00DA49E2"/>
    <w:rsid w:val="00DA4EFD"/>
    <w:rsid w:val="00DA6076"/>
    <w:rsid w:val="00DA60A4"/>
    <w:rsid w:val="00DA64B9"/>
    <w:rsid w:val="00DA6D3D"/>
    <w:rsid w:val="00DA71B2"/>
    <w:rsid w:val="00DA7A60"/>
    <w:rsid w:val="00DB0BA6"/>
    <w:rsid w:val="00DB10F3"/>
    <w:rsid w:val="00DB11FB"/>
    <w:rsid w:val="00DB1C0F"/>
    <w:rsid w:val="00DB1E30"/>
    <w:rsid w:val="00DB1F26"/>
    <w:rsid w:val="00DB2C2A"/>
    <w:rsid w:val="00DB3429"/>
    <w:rsid w:val="00DB361B"/>
    <w:rsid w:val="00DB39CD"/>
    <w:rsid w:val="00DB3A30"/>
    <w:rsid w:val="00DB4291"/>
    <w:rsid w:val="00DB465D"/>
    <w:rsid w:val="00DB5562"/>
    <w:rsid w:val="00DB5861"/>
    <w:rsid w:val="00DB590A"/>
    <w:rsid w:val="00DB5AC6"/>
    <w:rsid w:val="00DB5E92"/>
    <w:rsid w:val="00DB616D"/>
    <w:rsid w:val="00DB6294"/>
    <w:rsid w:val="00DB6CE8"/>
    <w:rsid w:val="00DC0599"/>
    <w:rsid w:val="00DC12A4"/>
    <w:rsid w:val="00DC16CB"/>
    <w:rsid w:val="00DC1759"/>
    <w:rsid w:val="00DC3105"/>
    <w:rsid w:val="00DC3599"/>
    <w:rsid w:val="00DC3ADC"/>
    <w:rsid w:val="00DC3BB4"/>
    <w:rsid w:val="00DC3C84"/>
    <w:rsid w:val="00DC4300"/>
    <w:rsid w:val="00DC45FC"/>
    <w:rsid w:val="00DC48AB"/>
    <w:rsid w:val="00DC4D6B"/>
    <w:rsid w:val="00DC696C"/>
    <w:rsid w:val="00DC69D0"/>
    <w:rsid w:val="00DC765F"/>
    <w:rsid w:val="00DC7E33"/>
    <w:rsid w:val="00DD0AFB"/>
    <w:rsid w:val="00DD0F38"/>
    <w:rsid w:val="00DD1317"/>
    <w:rsid w:val="00DD19AD"/>
    <w:rsid w:val="00DD20B6"/>
    <w:rsid w:val="00DD219A"/>
    <w:rsid w:val="00DD2300"/>
    <w:rsid w:val="00DD2DE0"/>
    <w:rsid w:val="00DD388A"/>
    <w:rsid w:val="00DD39A3"/>
    <w:rsid w:val="00DD3DC8"/>
    <w:rsid w:val="00DD3E8E"/>
    <w:rsid w:val="00DD4330"/>
    <w:rsid w:val="00DD500A"/>
    <w:rsid w:val="00DD501C"/>
    <w:rsid w:val="00DD5CF9"/>
    <w:rsid w:val="00DD6519"/>
    <w:rsid w:val="00DD7AB6"/>
    <w:rsid w:val="00DE0351"/>
    <w:rsid w:val="00DE0901"/>
    <w:rsid w:val="00DE097B"/>
    <w:rsid w:val="00DE0F65"/>
    <w:rsid w:val="00DE1020"/>
    <w:rsid w:val="00DE1539"/>
    <w:rsid w:val="00DE1EDD"/>
    <w:rsid w:val="00DE2677"/>
    <w:rsid w:val="00DE389C"/>
    <w:rsid w:val="00DE3ADB"/>
    <w:rsid w:val="00DE411B"/>
    <w:rsid w:val="00DE499D"/>
    <w:rsid w:val="00DE4A0A"/>
    <w:rsid w:val="00DE5832"/>
    <w:rsid w:val="00DE5CCB"/>
    <w:rsid w:val="00DE5EA9"/>
    <w:rsid w:val="00DE651C"/>
    <w:rsid w:val="00DE6BC3"/>
    <w:rsid w:val="00DE6E26"/>
    <w:rsid w:val="00DE7814"/>
    <w:rsid w:val="00DE78C4"/>
    <w:rsid w:val="00DE78F6"/>
    <w:rsid w:val="00DE7A02"/>
    <w:rsid w:val="00DE7B69"/>
    <w:rsid w:val="00DF02F8"/>
    <w:rsid w:val="00DF0D34"/>
    <w:rsid w:val="00DF1001"/>
    <w:rsid w:val="00DF14D8"/>
    <w:rsid w:val="00DF1A67"/>
    <w:rsid w:val="00DF1EA6"/>
    <w:rsid w:val="00DF2270"/>
    <w:rsid w:val="00DF26E4"/>
    <w:rsid w:val="00DF41BE"/>
    <w:rsid w:val="00DF4846"/>
    <w:rsid w:val="00DF49B0"/>
    <w:rsid w:val="00DF4AC6"/>
    <w:rsid w:val="00DF4B53"/>
    <w:rsid w:val="00DF4C2E"/>
    <w:rsid w:val="00DF55F4"/>
    <w:rsid w:val="00DF5FAE"/>
    <w:rsid w:val="00DF61EA"/>
    <w:rsid w:val="00DF689E"/>
    <w:rsid w:val="00DF6E4F"/>
    <w:rsid w:val="00DF6EFF"/>
    <w:rsid w:val="00DF7B43"/>
    <w:rsid w:val="00E00342"/>
    <w:rsid w:val="00E00970"/>
    <w:rsid w:val="00E016B2"/>
    <w:rsid w:val="00E01D5A"/>
    <w:rsid w:val="00E02C3A"/>
    <w:rsid w:val="00E0328F"/>
    <w:rsid w:val="00E042D5"/>
    <w:rsid w:val="00E04AEE"/>
    <w:rsid w:val="00E05451"/>
    <w:rsid w:val="00E05C5D"/>
    <w:rsid w:val="00E05C7A"/>
    <w:rsid w:val="00E07ACE"/>
    <w:rsid w:val="00E07E0A"/>
    <w:rsid w:val="00E1061F"/>
    <w:rsid w:val="00E10FD8"/>
    <w:rsid w:val="00E110B1"/>
    <w:rsid w:val="00E115F7"/>
    <w:rsid w:val="00E11C3C"/>
    <w:rsid w:val="00E12089"/>
    <w:rsid w:val="00E1229F"/>
    <w:rsid w:val="00E124D3"/>
    <w:rsid w:val="00E12B79"/>
    <w:rsid w:val="00E12EDF"/>
    <w:rsid w:val="00E14FE9"/>
    <w:rsid w:val="00E15392"/>
    <w:rsid w:val="00E16008"/>
    <w:rsid w:val="00E16117"/>
    <w:rsid w:val="00E16649"/>
    <w:rsid w:val="00E16741"/>
    <w:rsid w:val="00E167AB"/>
    <w:rsid w:val="00E1743D"/>
    <w:rsid w:val="00E20440"/>
    <w:rsid w:val="00E207B0"/>
    <w:rsid w:val="00E20B48"/>
    <w:rsid w:val="00E20D5A"/>
    <w:rsid w:val="00E218E3"/>
    <w:rsid w:val="00E221BE"/>
    <w:rsid w:val="00E2242D"/>
    <w:rsid w:val="00E227CA"/>
    <w:rsid w:val="00E22D9B"/>
    <w:rsid w:val="00E23173"/>
    <w:rsid w:val="00E23473"/>
    <w:rsid w:val="00E23505"/>
    <w:rsid w:val="00E238CB"/>
    <w:rsid w:val="00E23AF2"/>
    <w:rsid w:val="00E23C73"/>
    <w:rsid w:val="00E24E3F"/>
    <w:rsid w:val="00E253FE"/>
    <w:rsid w:val="00E254CF"/>
    <w:rsid w:val="00E25DBC"/>
    <w:rsid w:val="00E25E06"/>
    <w:rsid w:val="00E26650"/>
    <w:rsid w:val="00E2758C"/>
    <w:rsid w:val="00E27717"/>
    <w:rsid w:val="00E3071B"/>
    <w:rsid w:val="00E30F06"/>
    <w:rsid w:val="00E30F8F"/>
    <w:rsid w:val="00E315EC"/>
    <w:rsid w:val="00E31E5D"/>
    <w:rsid w:val="00E3287C"/>
    <w:rsid w:val="00E32991"/>
    <w:rsid w:val="00E32FC5"/>
    <w:rsid w:val="00E330BA"/>
    <w:rsid w:val="00E33488"/>
    <w:rsid w:val="00E34017"/>
    <w:rsid w:val="00E350AD"/>
    <w:rsid w:val="00E352D6"/>
    <w:rsid w:val="00E35549"/>
    <w:rsid w:val="00E3616A"/>
    <w:rsid w:val="00E3616E"/>
    <w:rsid w:val="00E36563"/>
    <w:rsid w:val="00E36701"/>
    <w:rsid w:val="00E3729D"/>
    <w:rsid w:val="00E37340"/>
    <w:rsid w:val="00E37356"/>
    <w:rsid w:val="00E37ADA"/>
    <w:rsid w:val="00E37B2C"/>
    <w:rsid w:val="00E37C8A"/>
    <w:rsid w:val="00E401A3"/>
    <w:rsid w:val="00E40598"/>
    <w:rsid w:val="00E40A00"/>
    <w:rsid w:val="00E42A91"/>
    <w:rsid w:val="00E42ED2"/>
    <w:rsid w:val="00E430F5"/>
    <w:rsid w:val="00E43A8E"/>
    <w:rsid w:val="00E448BD"/>
    <w:rsid w:val="00E44FB1"/>
    <w:rsid w:val="00E4595E"/>
    <w:rsid w:val="00E47382"/>
    <w:rsid w:val="00E4777D"/>
    <w:rsid w:val="00E50090"/>
    <w:rsid w:val="00E50D16"/>
    <w:rsid w:val="00E514CB"/>
    <w:rsid w:val="00E51A24"/>
    <w:rsid w:val="00E527F4"/>
    <w:rsid w:val="00E5356E"/>
    <w:rsid w:val="00E54D99"/>
    <w:rsid w:val="00E54F89"/>
    <w:rsid w:val="00E556A2"/>
    <w:rsid w:val="00E55C6C"/>
    <w:rsid w:val="00E55E34"/>
    <w:rsid w:val="00E56316"/>
    <w:rsid w:val="00E56486"/>
    <w:rsid w:val="00E567DA"/>
    <w:rsid w:val="00E56C46"/>
    <w:rsid w:val="00E56CFE"/>
    <w:rsid w:val="00E56E1B"/>
    <w:rsid w:val="00E56E2D"/>
    <w:rsid w:val="00E57217"/>
    <w:rsid w:val="00E60B42"/>
    <w:rsid w:val="00E60C5B"/>
    <w:rsid w:val="00E6194B"/>
    <w:rsid w:val="00E62149"/>
    <w:rsid w:val="00E62578"/>
    <w:rsid w:val="00E626D2"/>
    <w:rsid w:val="00E62A75"/>
    <w:rsid w:val="00E63160"/>
    <w:rsid w:val="00E635E0"/>
    <w:rsid w:val="00E637E9"/>
    <w:rsid w:val="00E63909"/>
    <w:rsid w:val="00E6398F"/>
    <w:rsid w:val="00E63A47"/>
    <w:rsid w:val="00E645B0"/>
    <w:rsid w:val="00E654AC"/>
    <w:rsid w:val="00E6683B"/>
    <w:rsid w:val="00E669A5"/>
    <w:rsid w:val="00E669AA"/>
    <w:rsid w:val="00E66DB7"/>
    <w:rsid w:val="00E6705B"/>
    <w:rsid w:val="00E6756A"/>
    <w:rsid w:val="00E67761"/>
    <w:rsid w:val="00E67F18"/>
    <w:rsid w:val="00E67FA5"/>
    <w:rsid w:val="00E70560"/>
    <w:rsid w:val="00E705DB"/>
    <w:rsid w:val="00E7060B"/>
    <w:rsid w:val="00E707D6"/>
    <w:rsid w:val="00E70D1D"/>
    <w:rsid w:val="00E70E5D"/>
    <w:rsid w:val="00E70FF9"/>
    <w:rsid w:val="00E722BF"/>
    <w:rsid w:val="00E7294E"/>
    <w:rsid w:val="00E72A3E"/>
    <w:rsid w:val="00E732A5"/>
    <w:rsid w:val="00E73670"/>
    <w:rsid w:val="00E7465D"/>
    <w:rsid w:val="00E749E5"/>
    <w:rsid w:val="00E74DE5"/>
    <w:rsid w:val="00E74FA1"/>
    <w:rsid w:val="00E752DA"/>
    <w:rsid w:val="00E75587"/>
    <w:rsid w:val="00E75615"/>
    <w:rsid w:val="00E756A8"/>
    <w:rsid w:val="00E75710"/>
    <w:rsid w:val="00E76C17"/>
    <w:rsid w:val="00E76E26"/>
    <w:rsid w:val="00E776C2"/>
    <w:rsid w:val="00E7795E"/>
    <w:rsid w:val="00E80638"/>
    <w:rsid w:val="00E810D7"/>
    <w:rsid w:val="00E8199B"/>
    <w:rsid w:val="00E81C56"/>
    <w:rsid w:val="00E82953"/>
    <w:rsid w:val="00E832A1"/>
    <w:rsid w:val="00E836CE"/>
    <w:rsid w:val="00E83B5B"/>
    <w:rsid w:val="00E83D0A"/>
    <w:rsid w:val="00E83ED3"/>
    <w:rsid w:val="00E84B47"/>
    <w:rsid w:val="00E84B7C"/>
    <w:rsid w:val="00E8533D"/>
    <w:rsid w:val="00E854B6"/>
    <w:rsid w:val="00E85ABF"/>
    <w:rsid w:val="00E86223"/>
    <w:rsid w:val="00E8654E"/>
    <w:rsid w:val="00E869BA"/>
    <w:rsid w:val="00E870B1"/>
    <w:rsid w:val="00E87587"/>
    <w:rsid w:val="00E87774"/>
    <w:rsid w:val="00E87EF8"/>
    <w:rsid w:val="00E907D0"/>
    <w:rsid w:val="00E92458"/>
    <w:rsid w:val="00E931C8"/>
    <w:rsid w:val="00E93606"/>
    <w:rsid w:val="00E93703"/>
    <w:rsid w:val="00E93743"/>
    <w:rsid w:val="00E937DF"/>
    <w:rsid w:val="00E93921"/>
    <w:rsid w:val="00E94B8E"/>
    <w:rsid w:val="00E94F66"/>
    <w:rsid w:val="00E9536C"/>
    <w:rsid w:val="00E959FB"/>
    <w:rsid w:val="00E96685"/>
    <w:rsid w:val="00E96EE2"/>
    <w:rsid w:val="00E96EED"/>
    <w:rsid w:val="00E96F88"/>
    <w:rsid w:val="00EA0DAE"/>
    <w:rsid w:val="00EA138D"/>
    <w:rsid w:val="00EA154B"/>
    <w:rsid w:val="00EA1A77"/>
    <w:rsid w:val="00EA1E6D"/>
    <w:rsid w:val="00EA2231"/>
    <w:rsid w:val="00EA2714"/>
    <w:rsid w:val="00EA3339"/>
    <w:rsid w:val="00EA3AE8"/>
    <w:rsid w:val="00EA3BC8"/>
    <w:rsid w:val="00EA435B"/>
    <w:rsid w:val="00EA4D6F"/>
    <w:rsid w:val="00EA5415"/>
    <w:rsid w:val="00EA5E14"/>
    <w:rsid w:val="00EA5F3A"/>
    <w:rsid w:val="00EA6772"/>
    <w:rsid w:val="00EA6BFF"/>
    <w:rsid w:val="00EA6D0A"/>
    <w:rsid w:val="00EA6FDF"/>
    <w:rsid w:val="00EA7550"/>
    <w:rsid w:val="00EA7C7F"/>
    <w:rsid w:val="00EB067C"/>
    <w:rsid w:val="00EB078F"/>
    <w:rsid w:val="00EB1018"/>
    <w:rsid w:val="00EB108C"/>
    <w:rsid w:val="00EB1624"/>
    <w:rsid w:val="00EB1915"/>
    <w:rsid w:val="00EB1CE5"/>
    <w:rsid w:val="00EB1FC3"/>
    <w:rsid w:val="00EB242B"/>
    <w:rsid w:val="00EB3768"/>
    <w:rsid w:val="00EB3C24"/>
    <w:rsid w:val="00EB3F45"/>
    <w:rsid w:val="00EB3FBF"/>
    <w:rsid w:val="00EB4835"/>
    <w:rsid w:val="00EB4DB9"/>
    <w:rsid w:val="00EB50C7"/>
    <w:rsid w:val="00EB5435"/>
    <w:rsid w:val="00EB6496"/>
    <w:rsid w:val="00EB6558"/>
    <w:rsid w:val="00EB6651"/>
    <w:rsid w:val="00EB69FB"/>
    <w:rsid w:val="00EC0027"/>
    <w:rsid w:val="00EC0357"/>
    <w:rsid w:val="00EC0C95"/>
    <w:rsid w:val="00EC0D6A"/>
    <w:rsid w:val="00EC171D"/>
    <w:rsid w:val="00EC227D"/>
    <w:rsid w:val="00EC3111"/>
    <w:rsid w:val="00EC38D8"/>
    <w:rsid w:val="00EC3A32"/>
    <w:rsid w:val="00EC3C80"/>
    <w:rsid w:val="00EC3F40"/>
    <w:rsid w:val="00EC498F"/>
    <w:rsid w:val="00EC53BF"/>
    <w:rsid w:val="00EC6078"/>
    <w:rsid w:val="00EC6568"/>
    <w:rsid w:val="00EC6786"/>
    <w:rsid w:val="00EC69C9"/>
    <w:rsid w:val="00ED0140"/>
    <w:rsid w:val="00ED024D"/>
    <w:rsid w:val="00ED04C5"/>
    <w:rsid w:val="00ED061D"/>
    <w:rsid w:val="00ED0BC9"/>
    <w:rsid w:val="00ED1346"/>
    <w:rsid w:val="00ED13F5"/>
    <w:rsid w:val="00ED148B"/>
    <w:rsid w:val="00ED15CE"/>
    <w:rsid w:val="00ED191B"/>
    <w:rsid w:val="00ED1DEA"/>
    <w:rsid w:val="00ED25C3"/>
    <w:rsid w:val="00ED2D32"/>
    <w:rsid w:val="00ED2F8B"/>
    <w:rsid w:val="00ED301B"/>
    <w:rsid w:val="00ED382D"/>
    <w:rsid w:val="00ED41D5"/>
    <w:rsid w:val="00ED436F"/>
    <w:rsid w:val="00ED451E"/>
    <w:rsid w:val="00ED49CE"/>
    <w:rsid w:val="00ED4A77"/>
    <w:rsid w:val="00ED4BF4"/>
    <w:rsid w:val="00ED52FE"/>
    <w:rsid w:val="00ED5A72"/>
    <w:rsid w:val="00ED614C"/>
    <w:rsid w:val="00ED6AD1"/>
    <w:rsid w:val="00ED6BAB"/>
    <w:rsid w:val="00ED72E5"/>
    <w:rsid w:val="00ED7BB2"/>
    <w:rsid w:val="00ED7E8C"/>
    <w:rsid w:val="00EE06AE"/>
    <w:rsid w:val="00EE28DD"/>
    <w:rsid w:val="00EE2C01"/>
    <w:rsid w:val="00EE38DA"/>
    <w:rsid w:val="00EE3CAB"/>
    <w:rsid w:val="00EE3DDE"/>
    <w:rsid w:val="00EE3F3D"/>
    <w:rsid w:val="00EE402A"/>
    <w:rsid w:val="00EE4804"/>
    <w:rsid w:val="00EE48F9"/>
    <w:rsid w:val="00EE4A62"/>
    <w:rsid w:val="00EE5831"/>
    <w:rsid w:val="00EE5B97"/>
    <w:rsid w:val="00EE5F61"/>
    <w:rsid w:val="00EE62C7"/>
    <w:rsid w:val="00EE6406"/>
    <w:rsid w:val="00EE67F4"/>
    <w:rsid w:val="00EE6D04"/>
    <w:rsid w:val="00EE72AB"/>
    <w:rsid w:val="00EF0BB6"/>
    <w:rsid w:val="00EF1021"/>
    <w:rsid w:val="00EF1166"/>
    <w:rsid w:val="00EF1E63"/>
    <w:rsid w:val="00EF2201"/>
    <w:rsid w:val="00EF2272"/>
    <w:rsid w:val="00EF2617"/>
    <w:rsid w:val="00EF2CF4"/>
    <w:rsid w:val="00EF3750"/>
    <w:rsid w:val="00EF3A5A"/>
    <w:rsid w:val="00EF3AE0"/>
    <w:rsid w:val="00EF4E9A"/>
    <w:rsid w:val="00EF4EC9"/>
    <w:rsid w:val="00EF5AD2"/>
    <w:rsid w:val="00EF618F"/>
    <w:rsid w:val="00EF631D"/>
    <w:rsid w:val="00EF6396"/>
    <w:rsid w:val="00EF647C"/>
    <w:rsid w:val="00EF6749"/>
    <w:rsid w:val="00EF6EB4"/>
    <w:rsid w:val="00EF7F7C"/>
    <w:rsid w:val="00F00113"/>
    <w:rsid w:val="00F002CC"/>
    <w:rsid w:val="00F006B8"/>
    <w:rsid w:val="00F01325"/>
    <w:rsid w:val="00F01396"/>
    <w:rsid w:val="00F01734"/>
    <w:rsid w:val="00F01889"/>
    <w:rsid w:val="00F01B47"/>
    <w:rsid w:val="00F01C23"/>
    <w:rsid w:val="00F020DC"/>
    <w:rsid w:val="00F021BC"/>
    <w:rsid w:val="00F02475"/>
    <w:rsid w:val="00F02974"/>
    <w:rsid w:val="00F02E6B"/>
    <w:rsid w:val="00F03AF9"/>
    <w:rsid w:val="00F0419D"/>
    <w:rsid w:val="00F04762"/>
    <w:rsid w:val="00F04AB1"/>
    <w:rsid w:val="00F04CA7"/>
    <w:rsid w:val="00F05030"/>
    <w:rsid w:val="00F063C6"/>
    <w:rsid w:val="00F06E47"/>
    <w:rsid w:val="00F07145"/>
    <w:rsid w:val="00F07170"/>
    <w:rsid w:val="00F071AA"/>
    <w:rsid w:val="00F0745D"/>
    <w:rsid w:val="00F077B1"/>
    <w:rsid w:val="00F10A8B"/>
    <w:rsid w:val="00F10EE7"/>
    <w:rsid w:val="00F10FB6"/>
    <w:rsid w:val="00F1124D"/>
    <w:rsid w:val="00F1231A"/>
    <w:rsid w:val="00F12763"/>
    <w:rsid w:val="00F12B15"/>
    <w:rsid w:val="00F12F90"/>
    <w:rsid w:val="00F132CC"/>
    <w:rsid w:val="00F137CF"/>
    <w:rsid w:val="00F13D8B"/>
    <w:rsid w:val="00F15069"/>
    <w:rsid w:val="00F154FF"/>
    <w:rsid w:val="00F16186"/>
    <w:rsid w:val="00F161A6"/>
    <w:rsid w:val="00F16883"/>
    <w:rsid w:val="00F16BE1"/>
    <w:rsid w:val="00F177CD"/>
    <w:rsid w:val="00F17ED5"/>
    <w:rsid w:val="00F2044D"/>
    <w:rsid w:val="00F2074A"/>
    <w:rsid w:val="00F209A2"/>
    <w:rsid w:val="00F20D99"/>
    <w:rsid w:val="00F21E33"/>
    <w:rsid w:val="00F21F06"/>
    <w:rsid w:val="00F222C9"/>
    <w:rsid w:val="00F22A3C"/>
    <w:rsid w:val="00F231FF"/>
    <w:rsid w:val="00F2363B"/>
    <w:rsid w:val="00F239EC"/>
    <w:rsid w:val="00F23A71"/>
    <w:rsid w:val="00F2437A"/>
    <w:rsid w:val="00F2515B"/>
    <w:rsid w:val="00F25756"/>
    <w:rsid w:val="00F25D02"/>
    <w:rsid w:val="00F26E59"/>
    <w:rsid w:val="00F2798E"/>
    <w:rsid w:val="00F27D87"/>
    <w:rsid w:val="00F27F7E"/>
    <w:rsid w:val="00F30648"/>
    <w:rsid w:val="00F31C87"/>
    <w:rsid w:val="00F329F4"/>
    <w:rsid w:val="00F32DEF"/>
    <w:rsid w:val="00F331EF"/>
    <w:rsid w:val="00F33DA7"/>
    <w:rsid w:val="00F3458A"/>
    <w:rsid w:val="00F34772"/>
    <w:rsid w:val="00F34F5C"/>
    <w:rsid w:val="00F355B0"/>
    <w:rsid w:val="00F35604"/>
    <w:rsid w:val="00F35B47"/>
    <w:rsid w:val="00F35B5A"/>
    <w:rsid w:val="00F35D11"/>
    <w:rsid w:val="00F36129"/>
    <w:rsid w:val="00F363EC"/>
    <w:rsid w:val="00F36740"/>
    <w:rsid w:val="00F36D1C"/>
    <w:rsid w:val="00F371C7"/>
    <w:rsid w:val="00F37563"/>
    <w:rsid w:val="00F379EB"/>
    <w:rsid w:val="00F40A39"/>
    <w:rsid w:val="00F41461"/>
    <w:rsid w:val="00F41D6C"/>
    <w:rsid w:val="00F428A4"/>
    <w:rsid w:val="00F42E9B"/>
    <w:rsid w:val="00F43121"/>
    <w:rsid w:val="00F43154"/>
    <w:rsid w:val="00F433B2"/>
    <w:rsid w:val="00F43C0D"/>
    <w:rsid w:val="00F453B5"/>
    <w:rsid w:val="00F45B23"/>
    <w:rsid w:val="00F46324"/>
    <w:rsid w:val="00F47078"/>
    <w:rsid w:val="00F472FA"/>
    <w:rsid w:val="00F4772B"/>
    <w:rsid w:val="00F47D15"/>
    <w:rsid w:val="00F50106"/>
    <w:rsid w:val="00F50A85"/>
    <w:rsid w:val="00F50C5C"/>
    <w:rsid w:val="00F51322"/>
    <w:rsid w:val="00F51D51"/>
    <w:rsid w:val="00F51F4E"/>
    <w:rsid w:val="00F52172"/>
    <w:rsid w:val="00F52ACA"/>
    <w:rsid w:val="00F52E6F"/>
    <w:rsid w:val="00F54607"/>
    <w:rsid w:val="00F5465C"/>
    <w:rsid w:val="00F54ACB"/>
    <w:rsid w:val="00F54D37"/>
    <w:rsid w:val="00F5540D"/>
    <w:rsid w:val="00F55BB3"/>
    <w:rsid w:val="00F564C9"/>
    <w:rsid w:val="00F56EDA"/>
    <w:rsid w:val="00F601D8"/>
    <w:rsid w:val="00F60449"/>
    <w:rsid w:val="00F60733"/>
    <w:rsid w:val="00F611A6"/>
    <w:rsid w:val="00F62346"/>
    <w:rsid w:val="00F62778"/>
    <w:rsid w:val="00F62994"/>
    <w:rsid w:val="00F62B5B"/>
    <w:rsid w:val="00F637A5"/>
    <w:rsid w:val="00F64356"/>
    <w:rsid w:val="00F651C1"/>
    <w:rsid w:val="00F6537B"/>
    <w:rsid w:val="00F6553B"/>
    <w:rsid w:val="00F65629"/>
    <w:rsid w:val="00F65C3E"/>
    <w:rsid w:val="00F662F6"/>
    <w:rsid w:val="00F66F2D"/>
    <w:rsid w:val="00F671F7"/>
    <w:rsid w:val="00F70939"/>
    <w:rsid w:val="00F70DD9"/>
    <w:rsid w:val="00F71574"/>
    <w:rsid w:val="00F71F3C"/>
    <w:rsid w:val="00F71F77"/>
    <w:rsid w:val="00F72349"/>
    <w:rsid w:val="00F73211"/>
    <w:rsid w:val="00F73278"/>
    <w:rsid w:val="00F73542"/>
    <w:rsid w:val="00F73A7B"/>
    <w:rsid w:val="00F74D4B"/>
    <w:rsid w:val="00F74F3F"/>
    <w:rsid w:val="00F75407"/>
    <w:rsid w:val="00F75BCA"/>
    <w:rsid w:val="00F75D2F"/>
    <w:rsid w:val="00F760D0"/>
    <w:rsid w:val="00F80415"/>
    <w:rsid w:val="00F80DB5"/>
    <w:rsid w:val="00F81295"/>
    <w:rsid w:val="00F8148B"/>
    <w:rsid w:val="00F81587"/>
    <w:rsid w:val="00F81640"/>
    <w:rsid w:val="00F81816"/>
    <w:rsid w:val="00F81B83"/>
    <w:rsid w:val="00F821EF"/>
    <w:rsid w:val="00F82577"/>
    <w:rsid w:val="00F82B6A"/>
    <w:rsid w:val="00F833A5"/>
    <w:rsid w:val="00F838F5"/>
    <w:rsid w:val="00F83BBA"/>
    <w:rsid w:val="00F83C52"/>
    <w:rsid w:val="00F83C9F"/>
    <w:rsid w:val="00F84C9C"/>
    <w:rsid w:val="00F84D50"/>
    <w:rsid w:val="00F8537E"/>
    <w:rsid w:val="00F85652"/>
    <w:rsid w:val="00F85A09"/>
    <w:rsid w:val="00F86C32"/>
    <w:rsid w:val="00F87A3F"/>
    <w:rsid w:val="00F87C85"/>
    <w:rsid w:val="00F87FA3"/>
    <w:rsid w:val="00F90C0C"/>
    <w:rsid w:val="00F91059"/>
    <w:rsid w:val="00F9157B"/>
    <w:rsid w:val="00F9198D"/>
    <w:rsid w:val="00F91B62"/>
    <w:rsid w:val="00F92050"/>
    <w:rsid w:val="00F92070"/>
    <w:rsid w:val="00F92E60"/>
    <w:rsid w:val="00F931F7"/>
    <w:rsid w:val="00F9449E"/>
    <w:rsid w:val="00F944A9"/>
    <w:rsid w:val="00F94F4A"/>
    <w:rsid w:val="00F95EFB"/>
    <w:rsid w:val="00F968E6"/>
    <w:rsid w:val="00F96E65"/>
    <w:rsid w:val="00F96FBC"/>
    <w:rsid w:val="00F97868"/>
    <w:rsid w:val="00F97C16"/>
    <w:rsid w:val="00FA0301"/>
    <w:rsid w:val="00FA0C91"/>
    <w:rsid w:val="00FA0CA5"/>
    <w:rsid w:val="00FA0F37"/>
    <w:rsid w:val="00FA1789"/>
    <w:rsid w:val="00FA2086"/>
    <w:rsid w:val="00FA20CE"/>
    <w:rsid w:val="00FA2483"/>
    <w:rsid w:val="00FA4157"/>
    <w:rsid w:val="00FA43C4"/>
    <w:rsid w:val="00FA4546"/>
    <w:rsid w:val="00FA45F5"/>
    <w:rsid w:val="00FA4DC9"/>
    <w:rsid w:val="00FA5332"/>
    <w:rsid w:val="00FA5457"/>
    <w:rsid w:val="00FA5F3B"/>
    <w:rsid w:val="00FA6588"/>
    <w:rsid w:val="00FA6749"/>
    <w:rsid w:val="00FA6F75"/>
    <w:rsid w:val="00FA753C"/>
    <w:rsid w:val="00FA7E0D"/>
    <w:rsid w:val="00FA7F21"/>
    <w:rsid w:val="00FA7FCF"/>
    <w:rsid w:val="00FB00A2"/>
    <w:rsid w:val="00FB022C"/>
    <w:rsid w:val="00FB0343"/>
    <w:rsid w:val="00FB081B"/>
    <w:rsid w:val="00FB0CAD"/>
    <w:rsid w:val="00FB11B5"/>
    <w:rsid w:val="00FB17CA"/>
    <w:rsid w:val="00FB1CDF"/>
    <w:rsid w:val="00FB1E48"/>
    <w:rsid w:val="00FB2302"/>
    <w:rsid w:val="00FB254F"/>
    <w:rsid w:val="00FB3541"/>
    <w:rsid w:val="00FB407A"/>
    <w:rsid w:val="00FB42BE"/>
    <w:rsid w:val="00FB4597"/>
    <w:rsid w:val="00FB4DA6"/>
    <w:rsid w:val="00FB5379"/>
    <w:rsid w:val="00FB585E"/>
    <w:rsid w:val="00FB5B19"/>
    <w:rsid w:val="00FB5F2C"/>
    <w:rsid w:val="00FB6081"/>
    <w:rsid w:val="00FB6F50"/>
    <w:rsid w:val="00FC023F"/>
    <w:rsid w:val="00FC1062"/>
    <w:rsid w:val="00FC1C38"/>
    <w:rsid w:val="00FC208E"/>
    <w:rsid w:val="00FC38EA"/>
    <w:rsid w:val="00FC3D3F"/>
    <w:rsid w:val="00FC4192"/>
    <w:rsid w:val="00FC4572"/>
    <w:rsid w:val="00FC4889"/>
    <w:rsid w:val="00FC48ED"/>
    <w:rsid w:val="00FC72E1"/>
    <w:rsid w:val="00FC737D"/>
    <w:rsid w:val="00FC757E"/>
    <w:rsid w:val="00FC7867"/>
    <w:rsid w:val="00FC7E3F"/>
    <w:rsid w:val="00FC7E8E"/>
    <w:rsid w:val="00FD05C9"/>
    <w:rsid w:val="00FD0682"/>
    <w:rsid w:val="00FD0892"/>
    <w:rsid w:val="00FD0BEC"/>
    <w:rsid w:val="00FD0EFC"/>
    <w:rsid w:val="00FD1344"/>
    <w:rsid w:val="00FD1773"/>
    <w:rsid w:val="00FD17C3"/>
    <w:rsid w:val="00FD1B39"/>
    <w:rsid w:val="00FD2BAB"/>
    <w:rsid w:val="00FD2EDE"/>
    <w:rsid w:val="00FD3317"/>
    <w:rsid w:val="00FD48A3"/>
    <w:rsid w:val="00FD4A16"/>
    <w:rsid w:val="00FD5630"/>
    <w:rsid w:val="00FD6200"/>
    <w:rsid w:val="00FD622A"/>
    <w:rsid w:val="00FD7780"/>
    <w:rsid w:val="00FD7C7D"/>
    <w:rsid w:val="00FE065D"/>
    <w:rsid w:val="00FE10E3"/>
    <w:rsid w:val="00FE11C0"/>
    <w:rsid w:val="00FE2007"/>
    <w:rsid w:val="00FE26CB"/>
    <w:rsid w:val="00FE28B3"/>
    <w:rsid w:val="00FE2C7D"/>
    <w:rsid w:val="00FE30E6"/>
    <w:rsid w:val="00FE36CD"/>
    <w:rsid w:val="00FE4911"/>
    <w:rsid w:val="00FE4A34"/>
    <w:rsid w:val="00FE57AF"/>
    <w:rsid w:val="00FE58E9"/>
    <w:rsid w:val="00FE6858"/>
    <w:rsid w:val="00FE6953"/>
    <w:rsid w:val="00FE72B7"/>
    <w:rsid w:val="00FE7705"/>
    <w:rsid w:val="00FE7E70"/>
    <w:rsid w:val="00FF0B8A"/>
    <w:rsid w:val="00FF145F"/>
    <w:rsid w:val="00FF1F00"/>
    <w:rsid w:val="00FF2056"/>
    <w:rsid w:val="00FF2BA7"/>
    <w:rsid w:val="00FF2BAD"/>
    <w:rsid w:val="00FF381C"/>
    <w:rsid w:val="00FF387C"/>
    <w:rsid w:val="00FF4BED"/>
    <w:rsid w:val="00FF4C00"/>
    <w:rsid w:val="00FF4CF9"/>
    <w:rsid w:val="00FF55AE"/>
    <w:rsid w:val="00FF58CD"/>
    <w:rsid w:val="00FF7B81"/>
    <w:rsid w:val="00FF7D02"/>
    <w:rsid w:val="00FF7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581CDB5F"/>
  <w15:chartTrackingRefBased/>
  <w15:docId w15:val="{2B1D6D15-4BB2-4269-861C-E6480805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D96"/>
    <w:pPr>
      <w:suppressAutoHyphens/>
      <w:autoSpaceDN w:val="0"/>
      <w:spacing w:after="200" w:line="276" w:lineRule="auto"/>
      <w:textAlignment w:val="baseline"/>
    </w:pPr>
    <w:rPr>
      <w:sz w:val="22"/>
      <w:szCs w:val="22"/>
      <w:lang w:eastAsia="en-US"/>
    </w:rPr>
  </w:style>
  <w:style w:type="paragraph" w:styleId="Heading1">
    <w:name w:val="heading 1"/>
    <w:basedOn w:val="Normal"/>
    <w:next w:val="Normal"/>
    <w:link w:val="Heading1Char"/>
    <w:autoRedefine/>
    <w:qFormat/>
    <w:locked/>
    <w:rsid w:val="00F50106"/>
    <w:pPr>
      <w:keepNext/>
      <w:spacing w:before="240" w:after="240"/>
      <w:outlineLvl w:val="0"/>
    </w:pPr>
    <w:rPr>
      <w:rFonts w:ascii="Times New Roman" w:hAnsi="Times New Roman"/>
      <w:b/>
      <w:bCs/>
      <w:kern w:val="32"/>
      <w:sz w:val="24"/>
      <w:szCs w:val="24"/>
    </w:rPr>
  </w:style>
  <w:style w:type="paragraph" w:styleId="Heading2">
    <w:name w:val="heading 2"/>
    <w:basedOn w:val="Normal"/>
    <w:next w:val="Normal"/>
    <w:link w:val="Heading2Char"/>
    <w:autoRedefine/>
    <w:unhideWhenUsed/>
    <w:qFormat/>
    <w:locked/>
    <w:rsid w:val="00E04AEE"/>
    <w:pPr>
      <w:keepNext/>
      <w:spacing w:before="240" w:after="60"/>
      <w:outlineLvl w:val="1"/>
    </w:pPr>
    <w:rPr>
      <w:rFonts w:ascii="Times New Roman" w:eastAsia="Times New Roman" w:hAnsi="Times New Roman"/>
      <w:b/>
      <w:bCs/>
      <w:i/>
      <w:iCs/>
      <w:sz w:val="28"/>
      <w:szCs w:val="28"/>
      <w:lang w:eastAsia="lv-LV"/>
    </w:rPr>
  </w:style>
  <w:style w:type="paragraph" w:styleId="Heading3">
    <w:name w:val="heading 3"/>
    <w:basedOn w:val="Normal"/>
    <w:link w:val="Heading3Char"/>
    <w:uiPriority w:val="99"/>
    <w:qFormat/>
    <w:rsid w:val="00ED6BAB"/>
    <w:pPr>
      <w:suppressAutoHyphens w:val="0"/>
      <w:spacing w:before="100" w:after="100" w:line="240" w:lineRule="auto"/>
      <w:textAlignment w:val="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ED6BAB"/>
    <w:rPr>
      <w:rFonts w:ascii="Times New Roman" w:hAnsi="Times New Roman" w:cs="Times New Roman"/>
      <w:b/>
      <w:bCs/>
      <w:sz w:val="27"/>
      <w:szCs w:val="27"/>
      <w:lang w:eastAsia="lv-LV"/>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autoRedefine/>
    <w:uiPriority w:val="34"/>
    <w:qFormat/>
    <w:rsid w:val="00096960"/>
    <w:pPr>
      <w:numPr>
        <w:numId w:val="26"/>
      </w:numPr>
      <w:shd w:val="clear" w:color="auto" w:fill="FFFFFF"/>
      <w:suppressAutoHyphens w:val="0"/>
      <w:autoSpaceDN/>
      <w:spacing w:after="0" w:line="240" w:lineRule="auto"/>
      <w:ind w:left="340" w:right="243"/>
      <w:jc w:val="both"/>
      <w:textAlignment w:val="auto"/>
    </w:pPr>
    <w:rPr>
      <w:rFonts w:ascii="Times New Roman" w:hAnsi="Times New Roman"/>
      <w:color w:val="7030A0"/>
      <w:sz w:val="24"/>
      <w:szCs w:val="24"/>
    </w:rPr>
  </w:style>
  <w:style w:type="paragraph" w:styleId="BodyText">
    <w:name w:val="Body Text"/>
    <w:basedOn w:val="Normal"/>
    <w:link w:val="BodyTextChar"/>
    <w:uiPriority w:val="99"/>
    <w:rsid w:val="00ED6BAB"/>
    <w:pPr>
      <w:spacing w:after="0" w:line="240" w:lineRule="auto"/>
      <w:jc w:val="both"/>
      <w:textAlignment w:val="auto"/>
    </w:pPr>
    <w:rPr>
      <w:rFonts w:ascii="RimTimes" w:eastAsia="Times New Roman" w:hAnsi="RimTimes"/>
      <w:bCs/>
      <w:sz w:val="28"/>
      <w:szCs w:val="20"/>
      <w:lang w:val="en-US"/>
    </w:rPr>
  </w:style>
  <w:style w:type="character" w:customStyle="1" w:styleId="BodyTextChar">
    <w:name w:val="Body Text Char"/>
    <w:link w:val="BodyText"/>
    <w:uiPriority w:val="99"/>
    <w:locked/>
    <w:rsid w:val="00ED6BAB"/>
    <w:rPr>
      <w:rFonts w:ascii="RimTimes" w:hAnsi="RimTimes" w:cs="Times New Roman"/>
      <w:bCs/>
      <w:sz w:val="20"/>
      <w:szCs w:val="20"/>
      <w:lang w:val="en-US"/>
    </w:rPr>
  </w:style>
  <w:style w:type="character" w:customStyle="1" w:styleId="st">
    <w:name w:val="st"/>
    <w:uiPriority w:val="99"/>
    <w:rsid w:val="00ED6BAB"/>
    <w:rPr>
      <w:rFonts w:cs="Times New Roman"/>
    </w:rPr>
  </w:style>
  <w:style w:type="character" w:styleId="Emphasis">
    <w:name w:val="Emphasis"/>
    <w:uiPriority w:val="20"/>
    <w:qFormat/>
    <w:rsid w:val="00ED6BAB"/>
    <w:rPr>
      <w:rFonts w:cs="Times New Roman"/>
      <w:i/>
      <w:iCs/>
    </w:rPr>
  </w:style>
  <w:style w:type="character" w:styleId="Hyperlink">
    <w:name w:val="Hyperlink"/>
    <w:uiPriority w:val="99"/>
    <w:rsid w:val="00ED6BAB"/>
    <w:rPr>
      <w:rFonts w:cs="Times New Roman"/>
      <w:color w:val="0000FF"/>
      <w:u w:val="single"/>
    </w:rPr>
  </w:style>
  <w:style w:type="paragraph" w:styleId="Header">
    <w:name w:val="header"/>
    <w:basedOn w:val="Normal"/>
    <w:link w:val="HeaderChar"/>
    <w:uiPriority w:val="99"/>
    <w:rsid w:val="00ED6BAB"/>
    <w:pPr>
      <w:tabs>
        <w:tab w:val="center" w:pos="4153"/>
        <w:tab w:val="right" w:pos="8306"/>
      </w:tabs>
      <w:spacing w:after="0" w:line="240" w:lineRule="auto"/>
    </w:pPr>
  </w:style>
  <w:style w:type="character" w:customStyle="1" w:styleId="HeaderChar">
    <w:name w:val="Header Char"/>
    <w:link w:val="Header"/>
    <w:uiPriority w:val="99"/>
    <w:locked/>
    <w:rsid w:val="00ED6BAB"/>
    <w:rPr>
      <w:rFonts w:ascii="Calibri" w:hAnsi="Calibri" w:cs="Times New Roman"/>
    </w:rPr>
  </w:style>
  <w:style w:type="paragraph" w:styleId="Footer">
    <w:name w:val="footer"/>
    <w:basedOn w:val="Normal"/>
    <w:link w:val="FooterChar"/>
    <w:uiPriority w:val="99"/>
    <w:rsid w:val="00ED6BAB"/>
    <w:pPr>
      <w:tabs>
        <w:tab w:val="center" w:pos="4153"/>
        <w:tab w:val="right" w:pos="8306"/>
      </w:tabs>
      <w:spacing w:after="0" w:line="240" w:lineRule="auto"/>
    </w:pPr>
  </w:style>
  <w:style w:type="character" w:customStyle="1" w:styleId="FooterChar">
    <w:name w:val="Footer Char"/>
    <w:link w:val="Footer"/>
    <w:uiPriority w:val="99"/>
    <w:locked/>
    <w:rsid w:val="00ED6BAB"/>
    <w:rPr>
      <w:rFonts w:ascii="Calibri" w:hAnsi="Calibri" w:cs="Times New Roman"/>
    </w:rPr>
  </w:style>
  <w:style w:type="character" w:styleId="PageNumber">
    <w:name w:val="page number"/>
    <w:uiPriority w:val="99"/>
    <w:rsid w:val="00ED6BAB"/>
    <w:rPr>
      <w:rFonts w:cs="Times New Roman"/>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qFormat/>
    <w:rsid w:val="00ED6BAB"/>
    <w:pPr>
      <w:spacing w:after="0" w:line="240" w:lineRule="auto"/>
      <w:textAlignment w:val="auto"/>
    </w:pPr>
    <w:rPr>
      <w:rFonts w:ascii="Times New Roman" w:eastAsia="Times New Roman" w:hAnsi="Times New Roman"/>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link w:val="FootnoteText"/>
    <w:uiPriority w:val="99"/>
    <w:qFormat/>
    <w:locked/>
    <w:rsid w:val="00ED6BAB"/>
    <w:rPr>
      <w:rFonts w:ascii="Times New Roman" w:hAnsi="Times New Roman" w:cs="Times New Roman"/>
      <w:sz w:val="20"/>
      <w:szCs w:val="20"/>
      <w:lang w:eastAsia="lv-LV"/>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link w:val="CharCharCharChar"/>
    <w:qFormat/>
    <w:rsid w:val="00ED6BAB"/>
    <w:rPr>
      <w:rFonts w:cs="Times New Roman"/>
      <w:position w:val="0"/>
      <w:vertAlign w:val="superscript"/>
    </w:rPr>
  </w:style>
  <w:style w:type="paragraph" w:styleId="BalloonText">
    <w:name w:val="Balloon Text"/>
    <w:basedOn w:val="Normal"/>
    <w:link w:val="BalloonTextChar"/>
    <w:uiPriority w:val="99"/>
    <w:rsid w:val="00ED6BAB"/>
    <w:pPr>
      <w:spacing w:after="0" w:line="240" w:lineRule="auto"/>
    </w:pPr>
    <w:rPr>
      <w:rFonts w:ascii="Tahoma" w:hAnsi="Tahoma" w:cs="Tahoma"/>
      <w:sz w:val="16"/>
      <w:szCs w:val="16"/>
    </w:rPr>
  </w:style>
  <w:style w:type="character" w:customStyle="1" w:styleId="BalloonTextChar">
    <w:name w:val="Balloon Text Char"/>
    <w:link w:val="BalloonText"/>
    <w:uiPriority w:val="99"/>
    <w:locked/>
    <w:rsid w:val="00ED6BAB"/>
    <w:rPr>
      <w:rFonts w:ascii="Tahoma" w:hAnsi="Tahoma" w:cs="Tahoma"/>
      <w:sz w:val="16"/>
      <w:szCs w:val="16"/>
    </w:rPr>
  </w:style>
  <w:style w:type="paragraph" w:customStyle="1" w:styleId="Normal1">
    <w:name w:val="Normal1"/>
    <w:uiPriority w:val="99"/>
    <w:rsid w:val="00ED6BAB"/>
    <w:pPr>
      <w:autoSpaceDN w:val="0"/>
    </w:pPr>
    <w:rPr>
      <w:rFonts w:cs="Calibri"/>
      <w:color w:val="000000"/>
      <w:sz w:val="22"/>
      <w:szCs w:val="22"/>
    </w:rPr>
  </w:style>
  <w:style w:type="paragraph" w:styleId="NormalWeb">
    <w:name w:val="Normal (Web)"/>
    <w:basedOn w:val="Normal"/>
    <w:uiPriority w:val="99"/>
    <w:rsid w:val="00ED6BAB"/>
    <w:pPr>
      <w:suppressAutoHyphens w:val="0"/>
      <w:spacing w:after="150" w:line="240" w:lineRule="auto"/>
      <w:textAlignment w:val="auto"/>
    </w:pPr>
    <w:rPr>
      <w:rFonts w:ascii="Times New Roman" w:eastAsia="Times New Roman" w:hAnsi="Times New Roman"/>
      <w:sz w:val="24"/>
      <w:szCs w:val="24"/>
      <w:lang w:eastAsia="lv-LV"/>
    </w:rPr>
  </w:style>
  <w:style w:type="paragraph" w:customStyle="1" w:styleId="naisf">
    <w:name w:val="naisf"/>
    <w:basedOn w:val="Normal"/>
    <w:rsid w:val="00ED6BAB"/>
    <w:pPr>
      <w:suppressAutoHyphens w:val="0"/>
      <w:spacing w:before="100" w:after="100" w:line="240" w:lineRule="auto"/>
      <w:textAlignment w:val="auto"/>
    </w:pPr>
    <w:rPr>
      <w:rFonts w:ascii="Times New Roman" w:eastAsia="Times New Roman" w:hAnsi="Times New Roman"/>
      <w:iCs/>
      <w:sz w:val="24"/>
      <w:szCs w:val="24"/>
      <w:lang w:eastAsia="lv-LV"/>
    </w:rPr>
  </w:style>
  <w:style w:type="character" w:styleId="CommentReference">
    <w:name w:val="annotation reference"/>
    <w:uiPriority w:val="99"/>
    <w:rsid w:val="00ED6BAB"/>
    <w:rPr>
      <w:rFonts w:cs="Times New Roman"/>
      <w:sz w:val="16"/>
      <w:szCs w:val="16"/>
    </w:rPr>
  </w:style>
  <w:style w:type="paragraph" w:styleId="CommentText">
    <w:name w:val="annotation text"/>
    <w:basedOn w:val="Normal"/>
    <w:link w:val="CommentTextChar"/>
    <w:uiPriority w:val="99"/>
    <w:rsid w:val="00ED6BAB"/>
    <w:pPr>
      <w:spacing w:line="240" w:lineRule="auto"/>
    </w:pPr>
    <w:rPr>
      <w:sz w:val="20"/>
      <w:szCs w:val="20"/>
    </w:rPr>
  </w:style>
  <w:style w:type="character" w:customStyle="1" w:styleId="CommentTextChar">
    <w:name w:val="Comment Text Char"/>
    <w:link w:val="CommentText"/>
    <w:uiPriority w:val="99"/>
    <w:locked/>
    <w:rsid w:val="00ED6BAB"/>
    <w:rPr>
      <w:rFonts w:ascii="Calibri" w:hAnsi="Calibri" w:cs="Times New Roman"/>
      <w:sz w:val="20"/>
      <w:szCs w:val="20"/>
    </w:rPr>
  </w:style>
  <w:style w:type="character" w:styleId="FollowedHyperlink">
    <w:name w:val="FollowedHyperlink"/>
    <w:uiPriority w:val="99"/>
    <w:semiHidden/>
    <w:rsid w:val="00ED6BAB"/>
    <w:rPr>
      <w:rFonts w:cs="Times New Roman"/>
      <w:color w:val="800080"/>
      <w:u w:val="single"/>
    </w:rPr>
  </w:style>
  <w:style w:type="paragraph" w:styleId="BodyText2">
    <w:name w:val="Body Text 2"/>
    <w:basedOn w:val="Normal"/>
    <w:link w:val="BodyText2Char"/>
    <w:uiPriority w:val="99"/>
    <w:semiHidden/>
    <w:rsid w:val="00ED6BAB"/>
    <w:pPr>
      <w:spacing w:after="120" w:line="480" w:lineRule="auto"/>
    </w:pPr>
  </w:style>
  <w:style w:type="character" w:customStyle="1" w:styleId="BodyText2Char">
    <w:name w:val="Body Text 2 Char"/>
    <w:link w:val="BodyText2"/>
    <w:uiPriority w:val="99"/>
    <w:semiHidden/>
    <w:locked/>
    <w:rsid w:val="00ED6BAB"/>
    <w:rPr>
      <w:rFonts w:ascii="Calibri" w:hAnsi="Calibri" w:cs="Times New Roman"/>
    </w:rPr>
  </w:style>
  <w:style w:type="paragraph" w:styleId="EndnoteText">
    <w:name w:val="endnote text"/>
    <w:basedOn w:val="Normal"/>
    <w:link w:val="EndnoteTextChar"/>
    <w:uiPriority w:val="99"/>
    <w:semiHidden/>
    <w:rsid w:val="00ED6BAB"/>
    <w:pPr>
      <w:spacing w:after="0" w:line="240" w:lineRule="auto"/>
    </w:pPr>
    <w:rPr>
      <w:sz w:val="20"/>
      <w:szCs w:val="20"/>
    </w:rPr>
  </w:style>
  <w:style w:type="character" w:customStyle="1" w:styleId="EndnoteTextChar">
    <w:name w:val="Endnote Text Char"/>
    <w:link w:val="EndnoteText"/>
    <w:uiPriority w:val="99"/>
    <w:semiHidden/>
    <w:locked/>
    <w:rsid w:val="00ED6BAB"/>
    <w:rPr>
      <w:rFonts w:ascii="Calibri" w:hAnsi="Calibri" w:cs="Times New Roman"/>
      <w:sz w:val="20"/>
      <w:szCs w:val="20"/>
    </w:rPr>
  </w:style>
  <w:style w:type="character" w:styleId="EndnoteReference">
    <w:name w:val="endnote reference"/>
    <w:uiPriority w:val="99"/>
    <w:semiHidden/>
    <w:rsid w:val="00ED6BAB"/>
    <w:rPr>
      <w:rFonts w:cs="Times New Roman"/>
      <w:vertAlign w:val="superscript"/>
    </w:rPr>
  </w:style>
  <w:style w:type="paragraph" w:styleId="CommentSubject">
    <w:name w:val="annotation subject"/>
    <w:basedOn w:val="CommentText"/>
    <w:next w:val="CommentText"/>
    <w:link w:val="CommentSubjectChar"/>
    <w:uiPriority w:val="99"/>
    <w:semiHidden/>
    <w:unhideWhenUsed/>
    <w:rsid w:val="00F00113"/>
    <w:pPr>
      <w:spacing w:line="276" w:lineRule="auto"/>
    </w:pPr>
    <w:rPr>
      <w:b/>
      <w:bCs/>
    </w:rPr>
  </w:style>
  <w:style w:type="character" w:customStyle="1" w:styleId="CommentSubjectChar">
    <w:name w:val="Comment Subject Char"/>
    <w:link w:val="CommentSubject"/>
    <w:uiPriority w:val="99"/>
    <w:semiHidden/>
    <w:rsid w:val="00F00113"/>
    <w:rPr>
      <w:rFonts w:ascii="Calibri" w:hAnsi="Calibri" w:cs="Times New Roman"/>
      <w:b/>
      <w:bCs/>
      <w:sz w:val="20"/>
      <w:szCs w:val="20"/>
      <w:lang w:eastAsia="en-US"/>
    </w:rPr>
  </w:style>
  <w:style w:type="paragraph" w:customStyle="1" w:styleId="SingleTxtG">
    <w:name w:val="_ Single Txt_G"/>
    <w:basedOn w:val="Normal"/>
    <w:link w:val="SingleTxtGChar"/>
    <w:qFormat/>
    <w:rsid w:val="00C3345E"/>
    <w:pPr>
      <w:autoSpaceDN/>
      <w:spacing w:after="120" w:line="240" w:lineRule="atLeast"/>
      <w:ind w:left="1134" w:right="1134"/>
      <w:jc w:val="both"/>
      <w:textAlignment w:val="auto"/>
    </w:pPr>
    <w:rPr>
      <w:rFonts w:ascii="Times New Roman" w:eastAsia="Times New Roman" w:hAnsi="Times New Roman"/>
      <w:sz w:val="20"/>
      <w:szCs w:val="20"/>
      <w:lang w:val="en-GB"/>
    </w:rPr>
  </w:style>
  <w:style w:type="character" w:customStyle="1" w:styleId="SingleTxtGChar">
    <w:name w:val="_ Single Txt_G Char"/>
    <w:link w:val="SingleTxtG"/>
    <w:rsid w:val="00C3345E"/>
    <w:rPr>
      <w:rFonts w:ascii="Times New Roman" w:eastAsia="Times New Roman" w:hAnsi="Times New Roman"/>
      <w:lang w:val="en-GB" w:eastAsia="en-US"/>
    </w:rPr>
  </w:style>
  <w:style w:type="character" w:styleId="UnresolvedMention">
    <w:name w:val="Unresolved Mention"/>
    <w:uiPriority w:val="99"/>
    <w:semiHidden/>
    <w:unhideWhenUsed/>
    <w:rsid w:val="001651C8"/>
    <w:rPr>
      <w:color w:val="605E5C"/>
      <w:shd w:val="clear" w:color="auto" w:fill="E1DFDD"/>
    </w:rPr>
  </w:style>
  <w:style w:type="table" w:styleId="TableGrid">
    <w:name w:val="Table Grid"/>
    <w:basedOn w:val="TableNormal"/>
    <w:uiPriority w:val="59"/>
    <w:qFormat/>
    <w:locked/>
    <w:rsid w:val="003E65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8B69A6"/>
    <w:rPr>
      <w:b/>
      <w:bCs/>
    </w:rPr>
  </w:style>
  <w:style w:type="paragraph" w:styleId="NoSpacing">
    <w:name w:val="No Spacing"/>
    <w:link w:val="NoSpacingChar"/>
    <w:uiPriority w:val="1"/>
    <w:qFormat/>
    <w:rsid w:val="0092279E"/>
    <w:rPr>
      <w:sz w:val="22"/>
      <w:szCs w:val="22"/>
      <w:lang w:eastAsia="en-US"/>
    </w:rPr>
  </w:style>
  <w:style w:type="character" w:customStyle="1" w:styleId="NoSpacingChar">
    <w:name w:val="No Spacing Char"/>
    <w:link w:val="NoSpacing"/>
    <w:uiPriority w:val="1"/>
    <w:rsid w:val="0092279E"/>
    <w:rPr>
      <w:sz w:val="22"/>
      <w:szCs w:val="22"/>
      <w:lang w:eastAsia="en-US"/>
    </w:rPr>
  </w:style>
  <w:style w:type="character" w:customStyle="1" w:styleId="Virsraksts1Rakstz">
    <w:name w:val="Virsraksts 1 Rakstz."/>
    <w:rsid w:val="00B84F1E"/>
    <w:rPr>
      <w:rFonts w:ascii="Calibri" w:eastAsia="Calibri" w:hAnsi="Calibri" w:cs="Calibri"/>
      <w:b/>
      <w:color w:val="000000"/>
      <w:shd w:val="clear" w:color="auto" w:fill="D9D9D9"/>
      <w:lang w:eastAsia="lv-LV"/>
    </w:rPr>
  </w:style>
  <w:style w:type="paragraph" w:styleId="Subtitle">
    <w:name w:val="Subtitle"/>
    <w:basedOn w:val="Normal"/>
    <w:next w:val="Normal"/>
    <w:link w:val="SubtitleChar"/>
    <w:qFormat/>
    <w:locked/>
    <w:rsid w:val="00682273"/>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682273"/>
    <w:rPr>
      <w:rFonts w:ascii="Calibri Light" w:eastAsia="Times New Roman" w:hAnsi="Calibri Light" w:cs="Times New Roman"/>
      <w:sz w:val="24"/>
      <w:szCs w:val="24"/>
      <w:lang w:eastAsia="en-US"/>
    </w:rPr>
  </w:style>
  <w:style w:type="character" w:customStyle="1" w:styleId="Heading1Char">
    <w:name w:val="Heading 1 Char"/>
    <w:link w:val="Heading1"/>
    <w:rsid w:val="00F50106"/>
    <w:rPr>
      <w:rFonts w:ascii="Times New Roman" w:hAnsi="Times New Roman"/>
      <w:b/>
      <w:bCs/>
      <w:kern w:val="32"/>
      <w:sz w:val="24"/>
      <w:szCs w:val="24"/>
      <w:lang w:eastAsia="en-US"/>
    </w:rPr>
  </w:style>
  <w:style w:type="paragraph" w:styleId="TOCHeading">
    <w:name w:val="TOC Heading"/>
    <w:basedOn w:val="Heading1"/>
    <w:next w:val="Normal"/>
    <w:uiPriority w:val="39"/>
    <w:unhideWhenUsed/>
    <w:qFormat/>
    <w:rsid w:val="00682273"/>
    <w:pPr>
      <w:keepLines/>
      <w:suppressAutoHyphens w:val="0"/>
      <w:autoSpaceDN/>
      <w:spacing w:after="0" w:line="259" w:lineRule="auto"/>
      <w:textAlignment w:val="auto"/>
      <w:outlineLvl w:val="9"/>
    </w:pPr>
    <w:rPr>
      <w:b w:val="0"/>
      <w:bCs w:val="0"/>
      <w:color w:val="2F5496"/>
      <w:kern w:val="0"/>
      <w:lang w:eastAsia="lv-LV"/>
    </w:rPr>
  </w:style>
  <w:style w:type="paragraph" w:styleId="TOC1">
    <w:name w:val="toc 1"/>
    <w:basedOn w:val="Normal"/>
    <w:next w:val="Normal"/>
    <w:autoRedefine/>
    <w:uiPriority w:val="39"/>
    <w:locked/>
    <w:rsid w:val="00D200F5"/>
    <w:pPr>
      <w:tabs>
        <w:tab w:val="left" w:pos="440"/>
        <w:tab w:val="right" w:leader="dot" w:pos="8920"/>
      </w:tabs>
    </w:pPr>
    <w:rPr>
      <w:rFonts w:ascii="Times New Roman" w:hAnsi="Times New Roman"/>
      <w:noProof/>
      <w:lang w:eastAsia="lv-LV"/>
    </w:rPr>
  </w:style>
  <w:style w:type="paragraph" w:customStyle="1" w:styleId="Default">
    <w:name w:val="Default"/>
    <w:rsid w:val="00976550"/>
    <w:pPr>
      <w:autoSpaceDE w:val="0"/>
      <w:autoSpaceDN w:val="0"/>
      <w:adjustRightInd w:val="0"/>
    </w:pPr>
    <w:rPr>
      <w:rFonts w:ascii="Times New Roman" w:hAnsi="Times New Roman"/>
      <w:color w:val="000000"/>
      <w:sz w:val="24"/>
      <w:szCs w:val="24"/>
    </w:rPr>
  </w:style>
  <w:style w:type="paragraph" w:customStyle="1" w:styleId="Parasts1">
    <w:name w:val="Parasts1"/>
    <w:rsid w:val="004E6AD2"/>
    <w:pPr>
      <w:suppressAutoHyphens/>
      <w:autoSpaceDN w:val="0"/>
      <w:spacing w:after="200" w:line="276" w:lineRule="auto"/>
      <w:textAlignment w:val="baseline"/>
    </w:pPr>
    <w:rPr>
      <w:sz w:val="22"/>
      <w:szCs w:val="22"/>
      <w:lang w:eastAsia="en-US"/>
    </w:rPr>
  </w:style>
  <w:style w:type="paragraph" w:customStyle="1" w:styleId="tvhtml">
    <w:name w:val="tv_html"/>
    <w:basedOn w:val="Normal"/>
    <w:rsid w:val="002755C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Heading2Char">
    <w:name w:val="Heading 2 Char"/>
    <w:link w:val="Heading2"/>
    <w:rsid w:val="00E04AEE"/>
    <w:rPr>
      <w:rFonts w:ascii="Times New Roman" w:eastAsia="Times New Roman" w:hAnsi="Times New Roman"/>
      <w:b/>
      <w:bCs/>
      <w:i/>
      <w:iCs/>
      <w:sz w:val="28"/>
      <w:szCs w:val="28"/>
    </w:rPr>
  </w:style>
  <w:style w:type="paragraph" w:customStyle="1" w:styleId="CharCharCharChar">
    <w:name w:val="Char Char Char Char"/>
    <w:aliases w:val="Char2"/>
    <w:basedOn w:val="Normal"/>
    <w:next w:val="Normal"/>
    <w:link w:val="FootnoteReference"/>
    <w:uiPriority w:val="99"/>
    <w:rsid w:val="006E0641"/>
    <w:pPr>
      <w:suppressAutoHyphens w:val="0"/>
      <w:autoSpaceDN/>
      <w:spacing w:after="160" w:line="240" w:lineRule="exact"/>
      <w:jc w:val="both"/>
      <w:textAlignment w:val="auto"/>
    </w:pPr>
    <w:rPr>
      <w:sz w:val="20"/>
      <w:szCs w:val="20"/>
      <w:vertAlign w:val="superscript"/>
      <w:lang w:eastAsia="lv-LV"/>
    </w:rPr>
  </w:style>
  <w:style w:type="paragraph" w:styleId="Title">
    <w:name w:val="Title"/>
    <w:basedOn w:val="Normal"/>
    <w:next w:val="Normal"/>
    <w:link w:val="TitleChar"/>
    <w:qFormat/>
    <w:locked/>
    <w:rsid w:val="00772DD7"/>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772DD7"/>
    <w:rPr>
      <w:rFonts w:ascii="Calibri Light" w:eastAsia="Times New Roman" w:hAnsi="Calibri Light" w:cs="Times New Roman"/>
      <w:b/>
      <w:bCs/>
      <w:kern w:val="28"/>
      <w:sz w:val="32"/>
      <w:szCs w:val="32"/>
      <w:lang w:eastAsia="en-US"/>
    </w:rPr>
  </w:style>
  <w:style w:type="paragraph" w:customStyle="1" w:styleId="Parasts2">
    <w:name w:val="Parasts2"/>
    <w:rsid w:val="00F002CC"/>
    <w:pPr>
      <w:suppressAutoHyphens/>
      <w:autoSpaceDN w:val="0"/>
      <w:spacing w:after="200" w:line="276" w:lineRule="auto"/>
      <w:textAlignment w:val="baseline"/>
    </w:pPr>
    <w:rPr>
      <w:sz w:val="22"/>
      <w:szCs w:val="22"/>
      <w:lang w:eastAsia="en-US"/>
    </w:rPr>
  </w:style>
  <w:style w:type="character" w:customStyle="1" w:styleId="Noklusjumarindkopasfonts1">
    <w:name w:val="Noklusējuma rindkopas fonts1"/>
    <w:rsid w:val="00F002CC"/>
  </w:style>
  <w:style w:type="character" w:customStyle="1" w:styleId="Noklusjumarindkopasfonts10">
    <w:name w:val="Noklusējuma rindkopas fonts1"/>
    <w:rsid w:val="00F52E6F"/>
  </w:style>
  <w:style w:type="paragraph" w:customStyle="1" w:styleId="Parasts3">
    <w:name w:val="Parasts3"/>
    <w:rsid w:val="00471149"/>
    <w:pPr>
      <w:suppressAutoHyphens/>
      <w:autoSpaceDN w:val="0"/>
      <w:spacing w:after="200" w:line="276" w:lineRule="auto"/>
      <w:textAlignment w:val="baseline"/>
    </w:pPr>
    <w:rPr>
      <w:sz w:val="22"/>
      <w:szCs w:val="22"/>
      <w:lang w:eastAsia="en-US"/>
    </w:rPr>
  </w:style>
  <w:style w:type="paragraph" w:customStyle="1" w:styleId="Vresteksts1">
    <w:name w:val="Vēres teksts1"/>
    <w:basedOn w:val="Parasts3"/>
    <w:rsid w:val="00471149"/>
    <w:pPr>
      <w:spacing w:after="0" w:line="240" w:lineRule="auto"/>
      <w:textAlignment w:val="auto"/>
    </w:pPr>
    <w:rPr>
      <w:rFonts w:ascii="Times New Roman" w:eastAsia="Times New Roman" w:hAnsi="Times New Roman"/>
      <w:sz w:val="20"/>
      <w:szCs w:val="20"/>
      <w:lang w:eastAsia="lv-LV"/>
    </w:rPr>
  </w:style>
  <w:style w:type="character" w:customStyle="1" w:styleId="Vresatsauce1">
    <w:name w:val="Vēres atsauce1"/>
    <w:rsid w:val="00471149"/>
    <w:rPr>
      <w:position w:val="0"/>
      <w:vertAlign w:val="superscript"/>
    </w:rPr>
  </w:style>
  <w:style w:type="paragraph" w:customStyle="1" w:styleId="Parasts20">
    <w:name w:val="Parasts2"/>
    <w:rsid w:val="00471149"/>
    <w:pPr>
      <w:suppressAutoHyphens/>
      <w:autoSpaceDN w:val="0"/>
      <w:spacing w:after="200" w:line="276" w:lineRule="auto"/>
      <w:textAlignment w:val="baseline"/>
    </w:pPr>
    <w:rPr>
      <w:sz w:val="22"/>
      <w:szCs w:val="22"/>
      <w:lang w:eastAsia="en-US"/>
    </w:rPr>
  </w:style>
  <w:style w:type="character" w:customStyle="1" w:styleId="Bodytext2Georgia7pt">
    <w:name w:val="Body text (2) + Georgia.7 pt"/>
    <w:rsid w:val="000A7492"/>
    <w:rPr>
      <w:rFonts w:ascii="Georgia" w:eastAsia="Georgia" w:hAnsi="Georgia" w:cs="Georgia"/>
      <w:color w:val="000000"/>
      <w:spacing w:val="0"/>
      <w:w w:val="100"/>
      <w:position w:val="0"/>
      <w:sz w:val="14"/>
      <w:szCs w:val="14"/>
      <w:shd w:val="clear" w:color="auto" w:fill="FFFFFF"/>
      <w:lang w:val="lt-LT" w:eastAsia="lt-LT" w:bidi="lt-LT"/>
    </w:rPr>
  </w:style>
  <w:style w:type="numbering" w:customStyle="1" w:styleId="NoList1">
    <w:name w:val="No List1"/>
    <w:next w:val="NoList"/>
    <w:uiPriority w:val="99"/>
    <w:semiHidden/>
    <w:unhideWhenUsed/>
    <w:rsid w:val="001269E2"/>
  </w:style>
  <w:style w:type="character" w:customStyle="1" w:styleId="Vresatsauce2">
    <w:name w:val="Vēres atsauce2"/>
    <w:rsid w:val="001269E2"/>
    <w:rPr>
      <w:position w:val="0"/>
      <w:vertAlign w:val="superscript"/>
    </w:rPr>
  </w:style>
  <w:style w:type="table" w:customStyle="1" w:styleId="TableGrid1">
    <w:name w:val="Table Grid1"/>
    <w:basedOn w:val="TableNormal"/>
    <w:next w:val="TableGrid"/>
    <w:uiPriority w:val="39"/>
    <w:rsid w:val="001269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096960"/>
    <w:rPr>
      <w:rFonts w:ascii="Times New Roman" w:hAnsi="Times New Roman"/>
      <w:color w:val="7030A0"/>
      <w:sz w:val="24"/>
      <w:szCs w:val="24"/>
      <w:shd w:val="clear" w:color="auto" w:fill="FFFFFF"/>
      <w:lang w:eastAsia="en-US"/>
    </w:rPr>
  </w:style>
  <w:style w:type="paragraph" w:customStyle="1" w:styleId="AppelnotedebasdepageCharCharCharCharCharCharChar">
    <w:name w:val="Appel note de bas de page Char Char Char Char Char Char Char"/>
    <w:basedOn w:val="Normal"/>
    <w:uiPriority w:val="99"/>
    <w:rsid w:val="00092DBE"/>
    <w:pPr>
      <w:suppressAutoHyphens w:val="0"/>
      <w:autoSpaceDN/>
      <w:spacing w:after="0" w:line="240" w:lineRule="auto"/>
      <w:jc w:val="both"/>
      <w:textAlignment w:val="auto"/>
    </w:pPr>
    <w:rPr>
      <w:rFonts w:ascii="Times New Roman" w:eastAsia="Times New Roman" w:hAnsi="Times New Roman"/>
      <w:b/>
      <w:sz w:val="20"/>
      <w:szCs w:val="20"/>
      <w:vertAlign w:val="superscript"/>
      <w:lang w:eastAsia="lv-LV"/>
    </w:rPr>
  </w:style>
  <w:style w:type="paragraph" w:styleId="TOC2">
    <w:name w:val="toc 2"/>
    <w:basedOn w:val="Normal"/>
    <w:next w:val="Normal"/>
    <w:autoRedefine/>
    <w:uiPriority w:val="39"/>
    <w:locked/>
    <w:rsid w:val="0098424C"/>
    <w:pPr>
      <w:ind w:left="220"/>
    </w:pPr>
  </w:style>
  <w:style w:type="paragraph" w:customStyle="1" w:styleId="xmsonormal">
    <w:name w:val="x_msonormal"/>
    <w:basedOn w:val="Normal"/>
    <w:rsid w:val="00393622"/>
    <w:pPr>
      <w:suppressAutoHyphens w:val="0"/>
      <w:autoSpaceDN/>
      <w:spacing w:after="0" w:line="240" w:lineRule="auto"/>
      <w:textAlignment w:val="auto"/>
    </w:pPr>
    <w:rPr>
      <w:rFonts w:cs="Calibri"/>
      <w:lang w:eastAsia="lv-LV"/>
    </w:rPr>
  </w:style>
  <w:style w:type="paragraph" w:customStyle="1" w:styleId="xmsolistparagraph">
    <w:name w:val="x_msolistparagraph"/>
    <w:basedOn w:val="Normal"/>
    <w:rsid w:val="00393622"/>
    <w:pPr>
      <w:suppressAutoHyphens w:val="0"/>
      <w:autoSpaceDN/>
      <w:spacing w:before="100" w:beforeAutospacing="1" w:after="100" w:afterAutospacing="1" w:line="240" w:lineRule="auto"/>
      <w:textAlignment w:val="auto"/>
    </w:pPr>
    <w:rPr>
      <w:rFonts w:cs="Calibri"/>
      <w:lang w:eastAsia="lv-LV"/>
    </w:rPr>
  </w:style>
  <w:style w:type="character" w:customStyle="1" w:styleId="ui-provider">
    <w:name w:val="ui-provider"/>
    <w:rsid w:val="00CA1E89"/>
  </w:style>
  <w:style w:type="paragraph" w:styleId="Revision">
    <w:name w:val="Revision"/>
    <w:hidden/>
    <w:uiPriority w:val="99"/>
    <w:semiHidden/>
    <w:rsid w:val="00012331"/>
    <w:rPr>
      <w:sz w:val="22"/>
      <w:szCs w:val="22"/>
      <w:lang w:eastAsia="en-US"/>
    </w:rPr>
  </w:style>
  <w:style w:type="paragraph" w:customStyle="1" w:styleId="elementtoproof">
    <w:name w:val="elementtoproof"/>
    <w:basedOn w:val="Normal"/>
    <w:rsid w:val="00547E1E"/>
    <w:pPr>
      <w:suppressAutoHyphens w:val="0"/>
      <w:autoSpaceDN/>
      <w:spacing w:after="0" w:line="240" w:lineRule="auto"/>
      <w:textAlignment w:val="auto"/>
    </w:pPr>
    <w:rPr>
      <w:rFonts w:eastAsiaTheme="minorHAnsi" w:cs="Calibri"/>
      <w:lang w:eastAsia="lv-LV"/>
    </w:rPr>
  </w:style>
  <w:style w:type="paragraph" w:customStyle="1" w:styleId="msonormal0">
    <w:name w:val="msonormal"/>
    <w:basedOn w:val="Normal"/>
    <w:rsid w:val="009B208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customStyle="1" w:styleId="font5">
    <w:name w:val="font5"/>
    <w:basedOn w:val="Normal"/>
    <w:rsid w:val="009B208C"/>
    <w:pPr>
      <w:suppressAutoHyphens w:val="0"/>
      <w:autoSpaceDN/>
      <w:spacing w:before="100" w:beforeAutospacing="1" w:after="100" w:afterAutospacing="1" w:line="240" w:lineRule="auto"/>
      <w:textAlignment w:val="auto"/>
    </w:pPr>
    <w:rPr>
      <w:rFonts w:ascii="Times New Roman" w:eastAsia="Times New Roman" w:hAnsi="Times New Roman"/>
      <w:sz w:val="36"/>
      <w:szCs w:val="36"/>
      <w:lang w:eastAsia="lv-LV"/>
    </w:rPr>
  </w:style>
  <w:style w:type="paragraph" w:customStyle="1" w:styleId="font6">
    <w:name w:val="font6"/>
    <w:basedOn w:val="Normal"/>
    <w:rsid w:val="009B208C"/>
    <w:pPr>
      <w:suppressAutoHyphens w:val="0"/>
      <w:autoSpaceDN/>
      <w:spacing w:before="100" w:beforeAutospacing="1" w:after="100" w:afterAutospacing="1" w:line="240" w:lineRule="auto"/>
      <w:textAlignment w:val="auto"/>
    </w:pPr>
    <w:rPr>
      <w:rFonts w:ascii="Times New Roman" w:eastAsia="Times New Roman" w:hAnsi="Times New Roman"/>
      <w:b/>
      <w:bCs/>
      <w:sz w:val="36"/>
      <w:szCs w:val="36"/>
      <w:lang w:eastAsia="lv-LV"/>
    </w:rPr>
  </w:style>
  <w:style w:type="paragraph" w:customStyle="1" w:styleId="font7">
    <w:name w:val="font7"/>
    <w:basedOn w:val="Normal"/>
    <w:rsid w:val="009B208C"/>
    <w:pPr>
      <w:suppressAutoHyphens w:val="0"/>
      <w:autoSpaceDN/>
      <w:spacing w:before="100" w:beforeAutospacing="1" w:after="100" w:afterAutospacing="1" w:line="240" w:lineRule="auto"/>
      <w:textAlignment w:val="auto"/>
    </w:pPr>
    <w:rPr>
      <w:rFonts w:ascii="Times New Roman" w:eastAsia="Times New Roman" w:hAnsi="Times New Roman"/>
      <w:i/>
      <w:iCs/>
      <w:sz w:val="36"/>
      <w:szCs w:val="36"/>
      <w:lang w:eastAsia="lv-LV"/>
    </w:rPr>
  </w:style>
  <w:style w:type="paragraph" w:customStyle="1" w:styleId="font8">
    <w:name w:val="font8"/>
    <w:basedOn w:val="Normal"/>
    <w:rsid w:val="009B208C"/>
    <w:pPr>
      <w:suppressAutoHyphens w:val="0"/>
      <w:autoSpaceDN/>
      <w:spacing w:before="100" w:beforeAutospacing="1" w:after="100" w:afterAutospacing="1" w:line="240" w:lineRule="auto"/>
      <w:textAlignment w:val="auto"/>
    </w:pPr>
    <w:rPr>
      <w:rFonts w:ascii="Times New Roman" w:eastAsia="Times New Roman" w:hAnsi="Times New Roman"/>
      <w:color w:val="FF0000"/>
      <w:sz w:val="36"/>
      <w:szCs w:val="36"/>
      <w:lang w:eastAsia="lv-LV"/>
    </w:rPr>
  </w:style>
  <w:style w:type="paragraph" w:customStyle="1" w:styleId="font9">
    <w:name w:val="font9"/>
    <w:basedOn w:val="Normal"/>
    <w:rsid w:val="009B208C"/>
    <w:pPr>
      <w:suppressAutoHyphens w:val="0"/>
      <w:autoSpaceDN/>
      <w:spacing w:before="100" w:beforeAutospacing="1" w:after="100" w:afterAutospacing="1" w:line="240" w:lineRule="auto"/>
      <w:textAlignment w:val="auto"/>
    </w:pPr>
    <w:rPr>
      <w:rFonts w:ascii="Times New Roman" w:eastAsia="Times New Roman" w:hAnsi="Times New Roman"/>
      <w:b/>
      <w:bCs/>
      <w:color w:val="FF0000"/>
      <w:sz w:val="36"/>
      <w:szCs w:val="36"/>
      <w:lang w:eastAsia="lv-LV"/>
    </w:rPr>
  </w:style>
  <w:style w:type="paragraph" w:customStyle="1" w:styleId="xl67">
    <w:name w:val="xl67"/>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b/>
      <w:bCs/>
      <w:sz w:val="36"/>
      <w:szCs w:val="36"/>
      <w:lang w:eastAsia="lv-LV"/>
    </w:rPr>
  </w:style>
  <w:style w:type="paragraph" w:customStyle="1" w:styleId="xl68">
    <w:name w:val="xl68"/>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69">
    <w:name w:val="xl69"/>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70">
    <w:name w:val="xl70"/>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71">
    <w:name w:val="xl71"/>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sz w:val="36"/>
      <w:szCs w:val="36"/>
      <w:lang w:eastAsia="lv-LV"/>
    </w:rPr>
  </w:style>
  <w:style w:type="paragraph" w:customStyle="1" w:styleId="xl72">
    <w:name w:val="xl72"/>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73">
    <w:name w:val="xl73"/>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i/>
      <w:iCs/>
      <w:sz w:val="36"/>
      <w:szCs w:val="36"/>
      <w:lang w:eastAsia="lv-LV"/>
    </w:rPr>
  </w:style>
  <w:style w:type="paragraph" w:customStyle="1" w:styleId="xl74">
    <w:name w:val="xl74"/>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75">
    <w:name w:val="xl75"/>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76">
    <w:name w:val="xl76"/>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77">
    <w:name w:val="xl77"/>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sz w:val="36"/>
      <w:szCs w:val="36"/>
      <w:lang w:eastAsia="lv-LV"/>
    </w:rPr>
  </w:style>
  <w:style w:type="paragraph" w:customStyle="1" w:styleId="xl78">
    <w:name w:val="xl78"/>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79">
    <w:name w:val="xl79"/>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sz w:val="36"/>
      <w:szCs w:val="36"/>
      <w:lang w:eastAsia="lv-LV"/>
    </w:rPr>
  </w:style>
  <w:style w:type="paragraph" w:customStyle="1" w:styleId="xl80">
    <w:name w:val="xl80"/>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top"/>
    </w:pPr>
    <w:rPr>
      <w:rFonts w:ascii="Times New Roman" w:eastAsia="Times New Roman" w:hAnsi="Times New Roman"/>
      <w:sz w:val="36"/>
      <w:szCs w:val="36"/>
      <w:lang w:eastAsia="lv-LV"/>
    </w:rPr>
  </w:style>
  <w:style w:type="paragraph" w:customStyle="1" w:styleId="xl81">
    <w:name w:val="xl81"/>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top"/>
    </w:pPr>
    <w:rPr>
      <w:rFonts w:ascii="Times New Roman" w:eastAsia="Times New Roman" w:hAnsi="Times New Roman"/>
      <w:b/>
      <w:bCs/>
      <w:sz w:val="36"/>
      <w:szCs w:val="36"/>
      <w:lang w:eastAsia="lv-LV"/>
    </w:rPr>
  </w:style>
  <w:style w:type="paragraph" w:customStyle="1" w:styleId="xl82">
    <w:name w:val="xl82"/>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b/>
      <w:bCs/>
      <w:sz w:val="36"/>
      <w:szCs w:val="36"/>
      <w:lang w:eastAsia="lv-LV"/>
    </w:rPr>
  </w:style>
  <w:style w:type="paragraph" w:customStyle="1" w:styleId="xl83">
    <w:name w:val="xl83"/>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b/>
      <w:bCs/>
      <w:sz w:val="36"/>
      <w:szCs w:val="36"/>
      <w:lang w:eastAsia="lv-LV"/>
    </w:rPr>
  </w:style>
  <w:style w:type="paragraph" w:customStyle="1" w:styleId="xl84">
    <w:name w:val="xl84"/>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b/>
      <w:bCs/>
      <w:i/>
      <w:iCs/>
      <w:sz w:val="36"/>
      <w:szCs w:val="36"/>
      <w:lang w:eastAsia="lv-LV"/>
    </w:rPr>
  </w:style>
  <w:style w:type="paragraph" w:customStyle="1" w:styleId="xl85">
    <w:name w:val="xl85"/>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86">
    <w:name w:val="xl86"/>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87">
    <w:name w:val="xl87"/>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sz w:val="36"/>
      <w:szCs w:val="36"/>
      <w:lang w:eastAsia="lv-LV"/>
    </w:rPr>
  </w:style>
  <w:style w:type="paragraph" w:customStyle="1" w:styleId="xl88">
    <w:name w:val="xl88"/>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b/>
      <w:bCs/>
      <w:i/>
      <w:iCs/>
      <w:sz w:val="36"/>
      <w:szCs w:val="36"/>
      <w:lang w:eastAsia="lv-LV"/>
    </w:rPr>
  </w:style>
  <w:style w:type="paragraph" w:customStyle="1" w:styleId="xl89">
    <w:name w:val="xl89"/>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90">
    <w:name w:val="xl90"/>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91">
    <w:name w:val="xl91"/>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92">
    <w:name w:val="xl92"/>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93">
    <w:name w:val="xl93"/>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b/>
      <w:bCs/>
      <w:sz w:val="36"/>
      <w:szCs w:val="36"/>
      <w:lang w:eastAsia="lv-LV"/>
    </w:rPr>
  </w:style>
  <w:style w:type="paragraph" w:customStyle="1" w:styleId="xl94">
    <w:name w:val="xl94"/>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sz w:val="36"/>
      <w:szCs w:val="36"/>
      <w:lang w:eastAsia="lv-LV"/>
    </w:rPr>
  </w:style>
  <w:style w:type="paragraph" w:customStyle="1" w:styleId="xl95">
    <w:name w:val="xl95"/>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i/>
      <w:iCs/>
      <w:sz w:val="36"/>
      <w:szCs w:val="36"/>
      <w:lang w:eastAsia="lv-LV"/>
    </w:rPr>
  </w:style>
  <w:style w:type="paragraph" w:customStyle="1" w:styleId="xl96">
    <w:name w:val="xl96"/>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b/>
      <w:bCs/>
      <w:sz w:val="36"/>
      <w:szCs w:val="36"/>
      <w:lang w:eastAsia="lv-LV"/>
    </w:rPr>
  </w:style>
  <w:style w:type="paragraph" w:customStyle="1" w:styleId="xl97">
    <w:name w:val="xl97"/>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sz w:val="36"/>
      <w:szCs w:val="36"/>
      <w:lang w:eastAsia="lv-LV"/>
    </w:rPr>
  </w:style>
  <w:style w:type="paragraph" w:customStyle="1" w:styleId="xl98">
    <w:name w:val="xl98"/>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i/>
      <w:iCs/>
      <w:sz w:val="36"/>
      <w:szCs w:val="36"/>
      <w:lang w:eastAsia="lv-LV"/>
    </w:rPr>
  </w:style>
  <w:style w:type="paragraph" w:customStyle="1" w:styleId="xl99">
    <w:name w:val="xl99"/>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100">
    <w:name w:val="xl100"/>
    <w:basedOn w:val="Normal"/>
    <w:rsid w:val="009B208C"/>
    <w:pPr>
      <w:pBdr>
        <w:top w:val="single" w:sz="4" w:space="0" w:color="auto"/>
        <w:left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01">
    <w:name w:val="xl101"/>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b/>
      <w:bCs/>
      <w:i/>
      <w:iCs/>
      <w:sz w:val="36"/>
      <w:szCs w:val="36"/>
      <w:lang w:eastAsia="lv-LV"/>
    </w:rPr>
  </w:style>
  <w:style w:type="paragraph" w:customStyle="1" w:styleId="xl102">
    <w:name w:val="xl102"/>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103">
    <w:name w:val="xl103"/>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04">
    <w:name w:val="xl104"/>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i/>
      <w:iCs/>
      <w:sz w:val="36"/>
      <w:szCs w:val="36"/>
      <w:lang w:eastAsia="lv-LV"/>
    </w:rPr>
  </w:style>
  <w:style w:type="paragraph" w:customStyle="1" w:styleId="xl105">
    <w:name w:val="xl105"/>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106">
    <w:name w:val="xl106"/>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07">
    <w:name w:val="xl107"/>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sz w:val="36"/>
      <w:szCs w:val="36"/>
      <w:lang w:eastAsia="lv-LV"/>
    </w:rPr>
  </w:style>
  <w:style w:type="paragraph" w:customStyle="1" w:styleId="xl108">
    <w:name w:val="xl108"/>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i/>
      <w:iCs/>
      <w:sz w:val="36"/>
      <w:szCs w:val="36"/>
      <w:lang w:eastAsia="lv-LV"/>
    </w:rPr>
  </w:style>
  <w:style w:type="paragraph" w:customStyle="1" w:styleId="xl109">
    <w:name w:val="xl109"/>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10">
    <w:name w:val="xl110"/>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11">
    <w:name w:val="xl111"/>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b/>
      <w:bCs/>
      <w:sz w:val="36"/>
      <w:szCs w:val="36"/>
      <w:lang w:eastAsia="lv-LV"/>
    </w:rPr>
  </w:style>
  <w:style w:type="paragraph" w:customStyle="1" w:styleId="xl112">
    <w:name w:val="xl112"/>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13">
    <w:name w:val="xl113"/>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14">
    <w:name w:val="xl114"/>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15">
    <w:name w:val="xl115"/>
    <w:basedOn w:val="Normal"/>
    <w:rsid w:val="009B208C"/>
    <w:pPr>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16">
    <w:name w:val="xl116"/>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b/>
      <w:bCs/>
      <w:sz w:val="36"/>
      <w:szCs w:val="36"/>
      <w:lang w:eastAsia="lv-LV"/>
    </w:rPr>
  </w:style>
  <w:style w:type="paragraph" w:customStyle="1" w:styleId="xl117">
    <w:name w:val="xl117"/>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18">
    <w:name w:val="xl118"/>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19">
    <w:name w:val="xl119"/>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right"/>
      <w:textAlignment w:val="center"/>
    </w:pPr>
    <w:rPr>
      <w:rFonts w:ascii="Times New Roman" w:eastAsia="Times New Roman" w:hAnsi="Times New Roman"/>
      <w:sz w:val="36"/>
      <w:szCs w:val="36"/>
      <w:lang w:eastAsia="lv-LV"/>
    </w:rPr>
  </w:style>
  <w:style w:type="paragraph" w:customStyle="1" w:styleId="xl120">
    <w:name w:val="xl120"/>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121">
    <w:name w:val="xl121"/>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122">
    <w:name w:val="xl122"/>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23">
    <w:name w:val="xl123"/>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24">
    <w:name w:val="xl124"/>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color w:val="FF0000"/>
      <w:sz w:val="36"/>
      <w:szCs w:val="36"/>
      <w:lang w:eastAsia="lv-LV"/>
    </w:rPr>
  </w:style>
  <w:style w:type="paragraph" w:customStyle="1" w:styleId="xl125">
    <w:name w:val="xl125"/>
    <w:basedOn w:val="Normal"/>
    <w:rsid w:val="009B208C"/>
    <w:pPr>
      <w:suppressAutoHyphens w:val="0"/>
      <w:autoSpaceDN/>
      <w:spacing w:before="100" w:beforeAutospacing="1" w:after="100" w:afterAutospacing="1" w:line="240" w:lineRule="auto"/>
      <w:textAlignment w:val="auto"/>
    </w:pPr>
    <w:rPr>
      <w:rFonts w:ascii="Times New Roman" w:eastAsia="Times New Roman" w:hAnsi="Times New Roman"/>
      <w:color w:val="FF0000"/>
      <w:sz w:val="36"/>
      <w:szCs w:val="36"/>
      <w:lang w:eastAsia="lv-LV"/>
    </w:rPr>
  </w:style>
  <w:style w:type="paragraph" w:customStyle="1" w:styleId="xl126">
    <w:name w:val="xl126"/>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color w:val="FF0000"/>
      <w:sz w:val="36"/>
      <w:szCs w:val="36"/>
      <w:lang w:eastAsia="lv-LV"/>
    </w:rPr>
  </w:style>
  <w:style w:type="paragraph" w:customStyle="1" w:styleId="xl127">
    <w:name w:val="xl127"/>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olor w:val="FF0000"/>
      <w:sz w:val="36"/>
      <w:szCs w:val="36"/>
      <w:lang w:eastAsia="lv-LV"/>
    </w:rPr>
  </w:style>
  <w:style w:type="paragraph" w:customStyle="1" w:styleId="xl128">
    <w:name w:val="xl128"/>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color w:val="FF0000"/>
      <w:sz w:val="36"/>
      <w:szCs w:val="36"/>
      <w:lang w:eastAsia="lv-LV"/>
    </w:rPr>
  </w:style>
  <w:style w:type="paragraph" w:customStyle="1" w:styleId="xl129">
    <w:name w:val="xl129"/>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olor w:val="FF0000"/>
      <w:sz w:val="36"/>
      <w:szCs w:val="36"/>
      <w:lang w:eastAsia="lv-LV"/>
    </w:rPr>
  </w:style>
  <w:style w:type="paragraph" w:customStyle="1" w:styleId="xl130">
    <w:name w:val="xl130"/>
    <w:basedOn w:val="Normal"/>
    <w:rsid w:val="009B208C"/>
    <w:pPr>
      <w:pBdr>
        <w:left w:val="single" w:sz="4" w:space="0" w:color="auto"/>
        <w:righ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sz w:val="36"/>
      <w:szCs w:val="36"/>
      <w:lang w:eastAsia="lv-LV"/>
    </w:rPr>
  </w:style>
  <w:style w:type="paragraph" w:customStyle="1" w:styleId="xl131">
    <w:name w:val="xl131"/>
    <w:basedOn w:val="Normal"/>
    <w:rsid w:val="009B208C"/>
    <w:pPr>
      <w:pBdr>
        <w:righ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sz w:val="36"/>
      <w:szCs w:val="36"/>
      <w:lang w:eastAsia="lv-LV"/>
    </w:rPr>
  </w:style>
  <w:style w:type="paragraph" w:customStyle="1" w:styleId="xl132">
    <w:name w:val="xl132"/>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i/>
      <w:iCs/>
      <w:sz w:val="36"/>
      <w:szCs w:val="36"/>
      <w:lang w:eastAsia="lv-LV"/>
    </w:rPr>
  </w:style>
  <w:style w:type="paragraph" w:customStyle="1" w:styleId="xl133">
    <w:name w:val="xl133"/>
    <w:basedOn w:val="Normal"/>
    <w:rsid w:val="009B208C"/>
    <w:pPr>
      <w:pBdr>
        <w:top w:val="single" w:sz="8" w:space="0" w:color="auto"/>
        <w:left w:val="single" w:sz="8" w:space="0" w:color="auto"/>
        <w:bottom w:val="single" w:sz="8" w:space="0" w:color="auto"/>
        <w:right w:val="single" w:sz="8" w:space="0" w:color="auto"/>
      </w:pBdr>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34">
    <w:name w:val="xl134"/>
    <w:basedOn w:val="Normal"/>
    <w:rsid w:val="009B208C"/>
    <w:pPr>
      <w:pBdr>
        <w:top w:val="single" w:sz="8" w:space="0" w:color="auto"/>
        <w:left w:val="single" w:sz="8" w:space="0" w:color="auto"/>
        <w:bottom w:val="single" w:sz="8" w:space="0" w:color="auto"/>
        <w:right w:val="single" w:sz="8" w:space="0" w:color="auto"/>
      </w:pBdr>
      <w:suppressAutoHyphens w:val="0"/>
      <w:autoSpaceDN/>
      <w:spacing w:before="100" w:beforeAutospacing="1" w:after="100" w:afterAutospacing="1" w:line="240" w:lineRule="auto"/>
      <w:textAlignment w:val="center"/>
    </w:pPr>
    <w:rPr>
      <w:rFonts w:ascii="Times New Roman" w:eastAsia="Times New Roman" w:hAnsi="Times New Roman"/>
      <w:b/>
      <w:bCs/>
      <w:sz w:val="36"/>
      <w:szCs w:val="36"/>
      <w:lang w:eastAsia="lv-LV"/>
    </w:rPr>
  </w:style>
  <w:style w:type="paragraph" w:customStyle="1" w:styleId="xl135">
    <w:name w:val="xl135"/>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color w:val="FF0000"/>
      <w:sz w:val="36"/>
      <w:szCs w:val="36"/>
      <w:lang w:eastAsia="lv-LV"/>
    </w:rPr>
  </w:style>
  <w:style w:type="paragraph" w:customStyle="1" w:styleId="xl136">
    <w:name w:val="xl136"/>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b/>
      <w:bCs/>
      <w:sz w:val="36"/>
      <w:szCs w:val="36"/>
      <w:lang w:eastAsia="lv-LV"/>
    </w:rPr>
  </w:style>
  <w:style w:type="paragraph" w:customStyle="1" w:styleId="xl137">
    <w:name w:val="xl137"/>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color w:val="FF0000"/>
      <w:sz w:val="36"/>
      <w:szCs w:val="36"/>
      <w:lang w:eastAsia="lv-LV"/>
    </w:rPr>
  </w:style>
  <w:style w:type="paragraph" w:customStyle="1" w:styleId="xl138">
    <w:name w:val="xl138"/>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39">
    <w:name w:val="xl139"/>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40">
    <w:name w:val="xl140"/>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41">
    <w:name w:val="xl141"/>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42">
    <w:name w:val="xl142"/>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43">
    <w:name w:val="xl143"/>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44">
    <w:name w:val="xl144"/>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45">
    <w:name w:val="xl145"/>
    <w:basedOn w:val="Normal"/>
    <w:rsid w:val="009B208C"/>
    <w:pPr>
      <w:pBdr>
        <w:top w:val="single" w:sz="4" w:space="0" w:color="auto"/>
        <w:left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46">
    <w:name w:val="xl146"/>
    <w:basedOn w:val="Normal"/>
    <w:rsid w:val="009B208C"/>
    <w:pPr>
      <w:pBdr>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47">
    <w:name w:val="xl147"/>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48">
    <w:name w:val="xl148"/>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49">
    <w:name w:val="xl149"/>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50">
    <w:name w:val="xl150"/>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51">
    <w:name w:val="xl151"/>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lang w:eastAsia="lv-LV"/>
    </w:rPr>
  </w:style>
  <w:style w:type="paragraph" w:customStyle="1" w:styleId="xl152">
    <w:name w:val="xl152"/>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top"/>
    </w:pPr>
    <w:rPr>
      <w:rFonts w:ascii="Times New Roman" w:eastAsia="Times New Roman" w:hAnsi="Times New Roman"/>
      <w:sz w:val="36"/>
      <w:szCs w:val="36"/>
      <w:lang w:eastAsia="lv-LV"/>
    </w:rPr>
  </w:style>
  <w:style w:type="paragraph" w:customStyle="1" w:styleId="xl153">
    <w:name w:val="xl153"/>
    <w:basedOn w:val="Normal"/>
    <w:rsid w:val="009B208C"/>
    <w:pPr>
      <w:pBdr>
        <w:lef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54">
    <w:name w:val="xl154"/>
    <w:basedOn w:val="Normal"/>
    <w:rsid w:val="009B208C"/>
    <w:pPr>
      <w:pBdr>
        <w:left w:val="single" w:sz="4" w:space="0" w:color="auto"/>
        <w:bottom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55">
    <w:name w:val="xl155"/>
    <w:basedOn w:val="Normal"/>
    <w:rsid w:val="009B208C"/>
    <w:pPr>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color w:val="FF0000"/>
      <w:sz w:val="36"/>
      <w:szCs w:val="36"/>
      <w:lang w:eastAsia="lv-LV"/>
    </w:rPr>
  </w:style>
  <w:style w:type="paragraph" w:customStyle="1" w:styleId="xl156">
    <w:name w:val="xl156"/>
    <w:basedOn w:val="Normal"/>
    <w:rsid w:val="009B208C"/>
    <w:pPr>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57">
    <w:name w:val="xl157"/>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sz w:val="36"/>
      <w:szCs w:val="36"/>
      <w:lang w:eastAsia="lv-LV"/>
    </w:rPr>
  </w:style>
  <w:style w:type="paragraph" w:customStyle="1" w:styleId="xl158">
    <w:name w:val="xl158"/>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top"/>
    </w:pPr>
    <w:rPr>
      <w:rFonts w:ascii="Times New Roman" w:eastAsia="Times New Roman" w:hAnsi="Times New Roman"/>
      <w:color w:val="FF0000"/>
      <w:sz w:val="34"/>
      <w:szCs w:val="34"/>
      <w:lang w:eastAsia="lv-LV"/>
    </w:rPr>
  </w:style>
  <w:style w:type="paragraph" w:customStyle="1" w:styleId="xl159">
    <w:name w:val="xl159"/>
    <w:basedOn w:val="Normal"/>
    <w:rsid w:val="009B208C"/>
    <w:pPr>
      <w:pBdr>
        <w:top w:val="single" w:sz="4" w:space="0" w:color="auto"/>
        <w:left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olor w:val="FF0000"/>
      <w:sz w:val="34"/>
      <w:szCs w:val="34"/>
      <w:lang w:eastAsia="lv-LV"/>
    </w:rPr>
  </w:style>
  <w:style w:type="paragraph" w:customStyle="1" w:styleId="xl160">
    <w:name w:val="xl160"/>
    <w:basedOn w:val="Normal"/>
    <w:rsid w:val="009B208C"/>
    <w:pPr>
      <w:pBdr>
        <w:top w:val="single" w:sz="4" w:space="0" w:color="auto"/>
        <w:left w:val="single" w:sz="4" w:space="0" w:color="auto"/>
        <w:bottom w:val="single" w:sz="4" w:space="0" w:color="auto"/>
        <w:right w:val="single" w:sz="4" w:space="0" w:color="auto"/>
      </w:pBdr>
      <w:shd w:val="clear" w:color="000000" w:fill="CCCC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61">
    <w:name w:val="xl161"/>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auto"/>
    </w:pPr>
    <w:rPr>
      <w:rFonts w:ascii="Times New Roman" w:eastAsia="Times New Roman" w:hAnsi="Times New Roman"/>
      <w:sz w:val="36"/>
      <w:szCs w:val="36"/>
      <w:lang w:eastAsia="lv-LV"/>
    </w:rPr>
  </w:style>
  <w:style w:type="paragraph" w:customStyle="1" w:styleId="xl162">
    <w:name w:val="xl162"/>
    <w:basedOn w:val="Normal"/>
    <w:rsid w:val="009B208C"/>
    <w:pPr>
      <w:pBdr>
        <w:top w:val="single" w:sz="4" w:space="0" w:color="auto"/>
        <w:left w:val="single" w:sz="4" w:space="0" w:color="auto"/>
        <w:bottom w:val="single" w:sz="4" w:space="0" w:color="auto"/>
        <w:right w:val="single" w:sz="4" w:space="0" w:color="auto"/>
      </w:pBdr>
      <w:shd w:val="clear" w:color="000000" w:fill="FCE4D6"/>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63">
    <w:name w:val="xl163"/>
    <w:basedOn w:val="Normal"/>
    <w:rsid w:val="009B208C"/>
    <w:pPr>
      <w:pBdr>
        <w:left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64">
    <w:name w:val="xl164"/>
    <w:basedOn w:val="Normal"/>
    <w:rsid w:val="009B208C"/>
    <w:pPr>
      <w:pBdr>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65">
    <w:name w:val="xl165"/>
    <w:basedOn w:val="Normal"/>
    <w:rsid w:val="009B208C"/>
    <w:pPr>
      <w:pBdr>
        <w:top w:val="single" w:sz="4" w:space="0" w:color="auto"/>
        <w:left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sz w:val="36"/>
      <w:szCs w:val="36"/>
      <w:lang w:eastAsia="lv-LV"/>
    </w:rPr>
  </w:style>
  <w:style w:type="paragraph" w:customStyle="1" w:styleId="xl166">
    <w:name w:val="xl166"/>
    <w:basedOn w:val="Normal"/>
    <w:rsid w:val="009B208C"/>
    <w:pPr>
      <w:pBdr>
        <w:top w:val="single" w:sz="4" w:space="0" w:color="auto"/>
        <w:left w:val="single" w:sz="4" w:space="0" w:color="auto"/>
        <w:bottom w:val="single" w:sz="4" w:space="0" w:color="auto"/>
        <w:right w:val="single" w:sz="4" w:space="0" w:color="auto"/>
      </w:pBdr>
      <w:shd w:val="clear" w:color="000000" w:fill="FFF2CC"/>
      <w:suppressAutoHyphens w:val="0"/>
      <w:autoSpaceDN/>
      <w:spacing w:before="100" w:beforeAutospacing="1" w:after="100" w:afterAutospacing="1" w:line="240" w:lineRule="auto"/>
      <w:jc w:val="center"/>
      <w:textAlignment w:val="center"/>
    </w:pPr>
    <w:rPr>
      <w:rFonts w:ascii="Times New Roman" w:eastAsia="Times New Roman" w:hAnsi="Times New Roman"/>
      <w:b/>
      <w:bCs/>
      <w:color w:val="FF0000"/>
      <w:sz w:val="36"/>
      <w:szCs w:val="36"/>
      <w:lang w:eastAsia="lv-LV"/>
    </w:rPr>
  </w:style>
  <w:style w:type="paragraph" w:customStyle="1" w:styleId="xl167">
    <w:name w:val="xl167"/>
    <w:basedOn w:val="Normal"/>
    <w:rsid w:val="009B208C"/>
    <w:pPr>
      <w:pBdr>
        <w:top w:val="single" w:sz="4" w:space="0" w:color="auto"/>
        <w:left w:val="single" w:sz="4" w:space="0" w:color="auto"/>
        <w:bottom w:val="single" w:sz="4" w:space="0" w:color="auto"/>
        <w:right w:val="single" w:sz="4" w:space="0" w:color="auto"/>
      </w:pBdr>
      <w:shd w:val="clear" w:color="000000" w:fill="FFF2CC"/>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68">
    <w:name w:val="xl168"/>
    <w:basedOn w:val="Normal"/>
    <w:rsid w:val="009B208C"/>
    <w:pPr>
      <w:pBdr>
        <w:top w:val="single" w:sz="4" w:space="0" w:color="auto"/>
        <w:left w:val="single" w:sz="4" w:space="0" w:color="auto"/>
        <w:bottom w:val="single" w:sz="4" w:space="0" w:color="auto"/>
        <w:right w:val="single" w:sz="4" w:space="0" w:color="auto"/>
      </w:pBdr>
      <w:shd w:val="clear" w:color="000000" w:fill="DDEBF7"/>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69">
    <w:name w:val="xl169"/>
    <w:basedOn w:val="Normal"/>
    <w:rsid w:val="009B208C"/>
    <w:pPr>
      <w:pBdr>
        <w:top w:val="single" w:sz="4" w:space="0" w:color="auto"/>
        <w:left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70">
    <w:name w:val="xl170"/>
    <w:basedOn w:val="Normal"/>
    <w:rsid w:val="009B208C"/>
    <w:pPr>
      <w:pBdr>
        <w:left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71">
    <w:name w:val="xl171"/>
    <w:basedOn w:val="Normal"/>
    <w:rsid w:val="009B208C"/>
    <w:pPr>
      <w:pBdr>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72">
    <w:name w:val="xl172"/>
    <w:basedOn w:val="Normal"/>
    <w:rsid w:val="009B208C"/>
    <w:pPr>
      <w:pBdr>
        <w:top w:val="single" w:sz="4" w:space="0" w:color="auto"/>
        <w:left w:val="single" w:sz="4" w:space="0" w:color="auto"/>
        <w:bottom w:val="single" w:sz="4" w:space="0" w:color="auto"/>
        <w:right w:val="single" w:sz="4" w:space="0" w:color="auto"/>
      </w:pBdr>
      <w:shd w:val="clear" w:color="000000" w:fill="E2EFDA"/>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73">
    <w:name w:val="xl173"/>
    <w:basedOn w:val="Normal"/>
    <w:rsid w:val="009B208C"/>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sz w:val="36"/>
      <w:szCs w:val="36"/>
      <w:u w:val="single"/>
      <w:lang w:eastAsia="lv-LV"/>
    </w:rPr>
  </w:style>
  <w:style w:type="paragraph" w:customStyle="1" w:styleId="xl174">
    <w:name w:val="xl174"/>
    <w:basedOn w:val="Normal"/>
    <w:rsid w:val="009B208C"/>
    <w:pPr>
      <w:pBdr>
        <w:top w:val="single" w:sz="4" w:space="0" w:color="auto"/>
        <w:left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75">
    <w:name w:val="xl175"/>
    <w:basedOn w:val="Normal"/>
    <w:rsid w:val="009B208C"/>
    <w:pPr>
      <w:pBdr>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76">
    <w:name w:val="xl176"/>
    <w:basedOn w:val="Normal"/>
    <w:rsid w:val="009B208C"/>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77">
    <w:name w:val="xl177"/>
    <w:basedOn w:val="Normal"/>
    <w:rsid w:val="009B208C"/>
    <w:pPr>
      <w:pBdr>
        <w:top w:val="single" w:sz="4" w:space="0" w:color="auto"/>
        <w:lef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78">
    <w:name w:val="xl178"/>
    <w:basedOn w:val="Normal"/>
    <w:rsid w:val="009B208C"/>
    <w:pPr>
      <w:pBdr>
        <w:top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79">
    <w:name w:val="xl179"/>
    <w:basedOn w:val="Normal"/>
    <w:rsid w:val="009B208C"/>
    <w:pPr>
      <w:pBdr>
        <w:top w:val="single" w:sz="4" w:space="0" w:color="auto"/>
        <w:righ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80">
    <w:name w:val="xl180"/>
    <w:basedOn w:val="Normal"/>
    <w:rsid w:val="009B208C"/>
    <w:pPr>
      <w:pBdr>
        <w:lef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81">
    <w:name w:val="xl181"/>
    <w:basedOn w:val="Normal"/>
    <w:rsid w:val="009B208C"/>
    <w:pP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82">
    <w:name w:val="xl182"/>
    <w:basedOn w:val="Normal"/>
    <w:rsid w:val="009B208C"/>
    <w:pPr>
      <w:pBdr>
        <w:righ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83">
    <w:name w:val="xl183"/>
    <w:basedOn w:val="Normal"/>
    <w:rsid w:val="009B208C"/>
    <w:pPr>
      <w:pBdr>
        <w:left w:val="single" w:sz="4" w:space="0" w:color="auto"/>
        <w:bottom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84">
    <w:name w:val="xl184"/>
    <w:basedOn w:val="Normal"/>
    <w:rsid w:val="009B208C"/>
    <w:pPr>
      <w:pBdr>
        <w:bottom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85">
    <w:name w:val="xl185"/>
    <w:basedOn w:val="Normal"/>
    <w:rsid w:val="009B208C"/>
    <w:pPr>
      <w:pBdr>
        <w:bottom w:val="single" w:sz="4" w:space="0" w:color="auto"/>
        <w:right w:val="single" w:sz="4" w:space="0" w:color="auto"/>
      </w:pBdr>
      <w:shd w:val="clear" w:color="000000" w:fill="FFFFFF"/>
      <w:suppressAutoHyphens w:val="0"/>
      <w:autoSpaceDN/>
      <w:spacing w:before="100" w:beforeAutospacing="1" w:after="100" w:afterAutospacing="1" w:line="240" w:lineRule="auto"/>
      <w:jc w:val="right"/>
      <w:textAlignment w:val="auto"/>
    </w:pPr>
    <w:rPr>
      <w:rFonts w:ascii="Times New Roman" w:eastAsia="Times New Roman" w:hAnsi="Times New Roman"/>
      <w:i/>
      <w:iCs/>
      <w:sz w:val="36"/>
      <w:szCs w:val="36"/>
      <w:lang w:eastAsia="lv-LV"/>
    </w:rPr>
  </w:style>
  <w:style w:type="paragraph" w:customStyle="1" w:styleId="xl186">
    <w:name w:val="xl186"/>
    <w:basedOn w:val="Normal"/>
    <w:rsid w:val="009B208C"/>
    <w:pPr>
      <w:pBdr>
        <w:top w:val="single" w:sz="4" w:space="0" w:color="auto"/>
        <w:left w:val="single" w:sz="4" w:space="0" w:color="auto"/>
        <w:bottom w:val="single" w:sz="4" w:space="0" w:color="auto"/>
      </w:pBdr>
      <w:shd w:val="clear" w:color="000000" w:fill="FFFFFF"/>
      <w:suppressAutoHyphens w:val="0"/>
      <w:autoSpaceDN/>
      <w:spacing w:before="100" w:beforeAutospacing="1" w:after="100" w:afterAutospacing="1" w:line="240" w:lineRule="auto"/>
      <w:textAlignment w:val="top"/>
    </w:pPr>
    <w:rPr>
      <w:rFonts w:ascii="Times New Roman" w:eastAsia="Times New Roman" w:hAnsi="Times New Roman"/>
      <w:i/>
      <w:iCs/>
      <w:sz w:val="36"/>
      <w:szCs w:val="36"/>
      <w:lang w:eastAsia="lv-LV"/>
    </w:rPr>
  </w:style>
  <w:style w:type="paragraph" w:customStyle="1" w:styleId="xl187">
    <w:name w:val="xl187"/>
    <w:basedOn w:val="Normal"/>
    <w:rsid w:val="009B208C"/>
    <w:pPr>
      <w:pBdr>
        <w:top w:val="single" w:sz="4" w:space="0" w:color="auto"/>
        <w:bottom w:val="single" w:sz="4" w:space="0" w:color="auto"/>
      </w:pBdr>
      <w:shd w:val="clear" w:color="000000" w:fill="FFFFFF"/>
      <w:suppressAutoHyphens w:val="0"/>
      <w:autoSpaceDN/>
      <w:spacing w:before="100" w:beforeAutospacing="1" w:after="100" w:afterAutospacing="1" w:line="240" w:lineRule="auto"/>
      <w:textAlignment w:val="top"/>
    </w:pPr>
    <w:rPr>
      <w:rFonts w:ascii="Times New Roman" w:eastAsia="Times New Roman" w:hAnsi="Times New Roman"/>
      <w:i/>
      <w:iCs/>
      <w:sz w:val="36"/>
      <w:szCs w:val="36"/>
      <w:lang w:eastAsia="lv-LV"/>
    </w:rPr>
  </w:style>
  <w:style w:type="paragraph" w:customStyle="1" w:styleId="xl188">
    <w:name w:val="xl188"/>
    <w:basedOn w:val="Normal"/>
    <w:rsid w:val="009B208C"/>
    <w:pPr>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top"/>
    </w:pPr>
    <w:rPr>
      <w:rFonts w:ascii="Times New Roman" w:eastAsia="Times New Roman" w:hAnsi="Times New Roman"/>
      <w:i/>
      <w:iCs/>
      <w:sz w:val="36"/>
      <w:szCs w:val="36"/>
      <w:lang w:eastAsia="lv-LV"/>
    </w:rPr>
  </w:style>
  <w:style w:type="paragraph" w:customStyle="1" w:styleId="xl189">
    <w:name w:val="xl189"/>
    <w:basedOn w:val="Normal"/>
    <w:rsid w:val="009B208C"/>
    <w:pPr>
      <w:pBdr>
        <w:top w:val="single" w:sz="4" w:space="0" w:color="auto"/>
        <w:lef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90">
    <w:name w:val="xl190"/>
    <w:basedOn w:val="Normal"/>
    <w:rsid w:val="009B208C"/>
    <w:pPr>
      <w:pBdr>
        <w:top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91">
    <w:name w:val="xl191"/>
    <w:basedOn w:val="Normal"/>
    <w:rsid w:val="009B208C"/>
    <w:pPr>
      <w:pBdr>
        <w:top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92">
    <w:name w:val="xl192"/>
    <w:basedOn w:val="Normal"/>
    <w:rsid w:val="009B208C"/>
    <w:pPr>
      <w:pBdr>
        <w:left w:val="single" w:sz="4" w:space="0" w:color="auto"/>
        <w:bottom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93">
    <w:name w:val="xl193"/>
    <w:basedOn w:val="Normal"/>
    <w:rsid w:val="009B208C"/>
    <w:pPr>
      <w:pBdr>
        <w:bottom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customStyle="1" w:styleId="xl194">
    <w:name w:val="xl194"/>
    <w:basedOn w:val="Normal"/>
    <w:rsid w:val="009B208C"/>
    <w:pPr>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b/>
      <w:bCs/>
      <w:sz w:val="36"/>
      <w:szCs w:val="36"/>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9675">
      <w:bodyDiv w:val="1"/>
      <w:marLeft w:val="0"/>
      <w:marRight w:val="0"/>
      <w:marTop w:val="0"/>
      <w:marBottom w:val="0"/>
      <w:divBdr>
        <w:top w:val="none" w:sz="0" w:space="0" w:color="auto"/>
        <w:left w:val="none" w:sz="0" w:space="0" w:color="auto"/>
        <w:bottom w:val="none" w:sz="0" w:space="0" w:color="auto"/>
        <w:right w:val="none" w:sz="0" w:space="0" w:color="auto"/>
      </w:divBdr>
    </w:div>
    <w:div w:id="22444268">
      <w:bodyDiv w:val="1"/>
      <w:marLeft w:val="0"/>
      <w:marRight w:val="0"/>
      <w:marTop w:val="0"/>
      <w:marBottom w:val="0"/>
      <w:divBdr>
        <w:top w:val="none" w:sz="0" w:space="0" w:color="auto"/>
        <w:left w:val="none" w:sz="0" w:space="0" w:color="auto"/>
        <w:bottom w:val="none" w:sz="0" w:space="0" w:color="auto"/>
        <w:right w:val="none" w:sz="0" w:space="0" w:color="auto"/>
      </w:divBdr>
    </w:div>
    <w:div w:id="36855592">
      <w:bodyDiv w:val="1"/>
      <w:marLeft w:val="0"/>
      <w:marRight w:val="0"/>
      <w:marTop w:val="0"/>
      <w:marBottom w:val="0"/>
      <w:divBdr>
        <w:top w:val="none" w:sz="0" w:space="0" w:color="auto"/>
        <w:left w:val="none" w:sz="0" w:space="0" w:color="auto"/>
        <w:bottom w:val="none" w:sz="0" w:space="0" w:color="auto"/>
        <w:right w:val="none" w:sz="0" w:space="0" w:color="auto"/>
      </w:divBdr>
    </w:div>
    <w:div w:id="74472564">
      <w:bodyDiv w:val="1"/>
      <w:marLeft w:val="0"/>
      <w:marRight w:val="0"/>
      <w:marTop w:val="0"/>
      <w:marBottom w:val="0"/>
      <w:divBdr>
        <w:top w:val="none" w:sz="0" w:space="0" w:color="auto"/>
        <w:left w:val="none" w:sz="0" w:space="0" w:color="auto"/>
        <w:bottom w:val="none" w:sz="0" w:space="0" w:color="auto"/>
        <w:right w:val="none" w:sz="0" w:space="0" w:color="auto"/>
      </w:divBdr>
    </w:div>
    <w:div w:id="102573527">
      <w:bodyDiv w:val="1"/>
      <w:marLeft w:val="0"/>
      <w:marRight w:val="0"/>
      <w:marTop w:val="0"/>
      <w:marBottom w:val="0"/>
      <w:divBdr>
        <w:top w:val="none" w:sz="0" w:space="0" w:color="auto"/>
        <w:left w:val="none" w:sz="0" w:space="0" w:color="auto"/>
        <w:bottom w:val="none" w:sz="0" w:space="0" w:color="auto"/>
        <w:right w:val="none" w:sz="0" w:space="0" w:color="auto"/>
      </w:divBdr>
      <w:divsChild>
        <w:div w:id="12459213">
          <w:marLeft w:val="0"/>
          <w:marRight w:val="0"/>
          <w:marTop w:val="0"/>
          <w:marBottom w:val="0"/>
          <w:divBdr>
            <w:top w:val="none" w:sz="0" w:space="0" w:color="auto"/>
            <w:left w:val="none" w:sz="0" w:space="0" w:color="auto"/>
            <w:bottom w:val="none" w:sz="0" w:space="0" w:color="auto"/>
            <w:right w:val="none" w:sz="0" w:space="0" w:color="auto"/>
          </w:divBdr>
        </w:div>
        <w:div w:id="19404744">
          <w:marLeft w:val="0"/>
          <w:marRight w:val="0"/>
          <w:marTop w:val="0"/>
          <w:marBottom w:val="0"/>
          <w:divBdr>
            <w:top w:val="none" w:sz="0" w:space="0" w:color="auto"/>
            <w:left w:val="none" w:sz="0" w:space="0" w:color="auto"/>
            <w:bottom w:val="none" w:sz="0" w:space="0" w:color="auto"/>
            <w:right w:val="none" w:sz="0" w:space="0" w:color="auto"/>
          </w:divBdr>
        </w:div>
        <w:div w:id="395132856">
          <w:marLeft w:val="0"/>
          <w:marRight w:val="0"/>
          <w:marTop w:val="0"/>
          <w:marBottom w:val="0"/>
          <w:divBdr>
            <w:top w:val="none" w:sz="0" w:space="0" w:color="auto"/>
            <w:left w:val="none" w:sz="0" w:space="0" w:color="auto"/>
            <w:bottom w:val="none" w:sz="0" w:space="0" w:color="auto"/>
            <w:right w:val="none" w:sz="0" w:space="0" w:color="auto"/>
          </w:divBdr>
        </w:div>
        <w:div w:id="550115935">
          <w:marLeft w:val="0"/>
          <w:marRight w:val="0"/>
          <w:marTop w:val="0"/>
          <w:marBottom w:val="0"/>
          <w:divBdr>
            <w:top w:val="none" w:sz="0" w:space="0" w:color="auto"/>
            <w:left w:val="none" w:sz="0" w:space="0" w:color="auto"/>
            <w:bottom w:val="none" w:sz="0" w:space="0" w:color="auto"/>
            <w:right w:val="none" w:sz="0" w:space="0" w:color="auto"/>
          </w:divBdr>
        </w:div>
        <w:div w:id="914779899">
          <w:marLeft w:val="0"/>
          <w:marRight w:val="0"/>
          <w:marTop w:val="0"/>
          <w:marBottom w:val="0"/>
          <w:divBdr>
            <w:top w:val="none" w:sz="0" w:space="0" w:color="auto"/>
            <w:left w:val="none" w:sz="0" w:space="0" w:color="auto"/>
            <w:bottom w:val="none" w:sz="0" w:space="0" w:color="auto"/>
            <w:right w:val="none" w:sz="0" w:space="0" w:color="auto"/>
          </w:divBdr>
        </w:div>
        <w:div w:id="958295715">
          <w:marLeft w:val="0"/>
          <w:marRight w:val="0"/>
          <w:marTop w:val="0"/>
          <w:marBottom w:val="0"/>
          <w:divBdr>
            <w:top w:val="none" w:sz="0" w:space="0" w:color="auto"/>
            <w:left w:val="none" w:sz="0" w:space="0" w:color="auto"/>
            <w:bottom w:val="none" w:sz="0" w:space="0" w:color="auto"/>
            <w:right w:val="none" w:sz="0" w:space="0" w:color="auto"/>
          </w:divBdr>
        </w:div>
        <w:div w:id="1335307412">
          <w:marLeft w:val="0"/>
          <w:marRight w:val="0"/>
          <w:marTop w:val="0"/>
          <w:marBottom w:val="0"/>
          <w:divBdr>
            <w:top w:val="none" w:sz="0" w:space="0" w:color="auto"/>
            <w:left w:val="none" w:sz="0" w:space="0" w:color="auto"/>
            <w:bottom w:val="none" w:sz="0" w:space="0" w:color="auto"/>
            <w:right w:val="none" w:sz="0" w:space="0" w:color="auto"/>
          </w:divBdr>
        </w:div>
        <w:div w:id="1393576276">
          <w:marLeft w:val="0"/>
          <w:marRight w:val="0"/>
          <w:marTop w:val="0"/>
          <w:marBottom w:val="0"/>
          <w:divBdr>
            <w:top w:val="none" w:sz="0" w:space="0" w:color="auto"/>
            <w:left w:val="none" w:sz="0" w:space="0" w:color="auto"/>
            <w:bottom w:val="none" w:sz="0" w:space="0" w:color="auto"/>
            <w:right w:val="none" w:sz="0" w:space="0" w:color="auto"/>
          </w:divBdr>
        </w:div>
        <w:div w:id="1705132117">
          <w:marLeft w:val="0"/>
          <w:marRight w:val="0"/>
          <w:marTop w:val="0"/>
          <w:marBottom w:val="0"/>
          <w:divBdr>
            <w:top w:val="none" w:sz="0" w:space="0" w:color="auto"/>
            <w:left w:val="none" w:sz="0" w:space="0" w:color="auto"/>
            <w:bottom w:val="none" w:sz="0" w:space="0" w:color="auto"/>
            <w:right w:val="none" w:sz="0" w:space="0" w:color="auto"/>
          </w:divBdr>
        </w:div>
        <w:div w:id="1859419151">
          <w:marLeft w:val="0"/>
          <w:marRight w:val="0"/>
          <w:marTop w:val="0"/>
          <w:marBottom w:val="0"/>
          <w:divBdr>
            <w:top w:val="none" w:sz="0" w:space="0" w:color="auto"/>
            <w:left w:val="none" w:sz="0" w:space="0" w:color="auto"/>
            <w:bottom w:val="none" w:sz="0" w:space="0" w:color="auto"/>
            <w:right w:val="none" w:sz="0" w:space="0" w:color="auto"/>
          </w:divBdr>
        </w:div>
      </w:divsChild>
    </w:div>
    <w:div w:id="121004308">
      <w:bodyDiv w:val="1"/>
      <w:marLeft w:val="0"/>
      <w:marRight w:val="0"/>
      <w:marTop w:val="0"/>
      <w:marBottom w:val="0"/>
      <w:divBdr>
        <w:top w:val="none" w:sz="0" w:space="0" w:color="auto"/>
        <w:left w:val="none" w:sz="0" w:space="0" w:color="auto"/>
        <w:bottom w:val="none" w:sz="0" w:space="0" w:color="auto"/>
        <w:right w:val="none" w:sz="0" w:space="0" w:color="auto"/>
      </w:divBdr>
    </w:div>
    <w:div w:id="147593825">
      <w:bodyDiv w:val="1"/>
      <w:marLeft w:val="0"/>
      <w:marRight w:val="0"/>
      <w:marTop w:val="0"/>
      <w:marBottom w:val="0"/>
      <w:divBdr>
        <w:top w:val="none" w:sz="0" w:space="0" w:color="auto"/>
        <w:left w:val="none" w:sz="0" w:space="0" w:color="auto"/>
        <w:bottom w:val="none" w:sz="0" w:space="0" w:color="auto"/>
        <w:right w:val="none" w:sz="0" w:space="0" w:color="auto"/>
      </w:divBdr>
    </w:div>
    <w:div w:id="158427379">
      <w:bodyDiv w:val="1"/>
      <w:marLeft w:val="0"/>
      <w:marRight w:val="0"/>
      <w:marTop w:val="0"/>
      <w:marBottom w:val="0"/>
      <w:divBdr>
        <w:top w:val="none" w:sz="0" w:space="0" w:color="auto"/>
        <w:left w:val="none" w:sz="0" w:space="0" w:color="auto"/>
        <w:bottom w:val="none" w:sz="0" w:space="0" w:color="auto"/>
        <w:right w:val="none" w:sz="0" w:space="0" w:color="auto"/>
      </w:divBdr>
    </w:div>
    <w:div w:id="168719352">
      <w:bodyDiv w:val="1"/>
      <w:marLeft w:val="0"/>
      <w:marRight w:val="0"/>
      <w:marTop w:val="0"/>
      <w:marBottom w:val="0"/>
      <w:divBdr>
        <w:top w:val="none" w:sz="0" w:space="0" w:color="auto"/>
        <w:left w:val="none" w:sz="0" w:space="0" w:color="auto"/>
        <w:bottom w:val="none" w:sz="0" w:space="0" w:color="auto"/>
        <w:right w:val="none" w:sz="0" w:space="0" w:color="auto"/>
      </w:divBdr>
    </w:div>
    <w:div w:id="215438459">
      <w:bodyDiv w:val="1"/>
      <w:marLeft w:val="0"/>
      <w:marRight w:val="0"/>
      <w:marTop w:val="0"/>
      <w:marBottom w:val="0"/>
      <w:divBdr>
        <w:top w:val="none" w:sz="0" w:space="0" w:color="auto"/>
        <w:left w:val="none" w:sz="0" w:space="0" w:color="auto"/>
        <w:bottom w:val="none" w:sz="0" w:space="0" w:color="auto"/>
        <w:right w:val="none" w:sz="0" w:space="0" w:color="auto"/>
      </w:divBdr>
    </w:div>
    <w:div w:id="228075925">
      <w:bodyDiv w:val="1"/>
      <w:marLeft w:val="0"/>
      <w:marRight w:val="0"/>
      <w:marTop w:val="0"/>
      <w:marBottom w:val="0"/>
      <w:divBdr>
        <w:top w:val="none" w:sz="0" w:space="0" w:color="auto"/>
        <w:left w:val="none" w:sz="0" w:space="0" w:color="auto"/>
        <w:bottom w:val="none" w:sz="0" w:space="0" w:color="auto"/>
        <w:right w:val="none" w:sz="0" w:space="0" w:color="auto"/>
      </w:divBdr>
    </w:div>
    <w:div w:id="252906668">
      <w:bodyDiv w:val="1"/>
      <w:marLeft w:val="0"/>
      <w:marRight w:val="0"/>
      <w:marTop w:val="0"/>
      <w:marBottom w:val="0"/>
      <w:divBdr>
        <w:top w:val="none" w:sz="0" w:space="0" w:color="auto"/>
        <w:left w:val="none" w:sz="0" w:space="0" w:color="auto"/>
        <w:bottom w:val="none" w:sz="0" w:space="0" w:color="auto"/>
        <w:right w:val="none" w:sz="0" w:space="0" w:color="auto"/>
      </w:divBdr>
    </w:div>
    <w:div w:id="256330883">
      <w:bodyDiv w:val="1"/>
      <w:marLeft w:val="0"/>
      <w:marRight w:val="0"/>
      <w:marTop w:val="0"/>
      <w:marBottom w:val="0"/>
      <w:divBdr>
        <w:top w:val="none" w:sz="0" w:space="0" w:color="auto"/>
        <w:left w:val="none" w:sz="0" w:space="0" w:color="auto"/>
        <w:bottom w:val="none" w:sz="0" w:space="0" w:color="auto"/>
        <w:right w:val="none" w:sz="0" w:space="0" w:color="auto"/>
      </w:divBdr>
    </w:div>
    <w:div w:id="264192149">
      <w:bodyDiv w:val="1"/>
      <w:marLeft w:val="0"/>
      <w:marRight w:val="0"/>
      <w:marTop w:val="0"/>
      <w:marBottom w:val="0"/>
      <w:divBdr>
        <w:top w:val="none" w:sz="0" w:space="0" w:color="auto"/>
        <w:left w:val="none" w:sz="0" w:space="0" w:color="auto"/>
        <w:bottom w:val="none" w:sz="0" w:space="0" w:color="auto"/>
        <w:right w:val="none" w:sz="0" w:space="0" w:color="auto"/>
      </w:divBdr>
    </w:div>
    <w:div w:id="272253062">
      <w:bodyDiv w:val="1"/>
      <w:marLeft w:val="0"/>
      <w:marRight w:val="0"/>
      <w:marTop w:val="0"/>
      <w:marBottom w:val="0"/>
      <w:divBdr>
        <w:top w:val="none" w:sz="0" w:space="0" w:color="auto"/>
        <w:left w:val="none" w:sz="0" w:space="0" w:color="auto"/>
        <w:bottom w:val="none" w:sz="0" w:space="0" w:color="auto"/>
        <w:right w:val="none" w:sz="0" w:space="0" w:color="auto"/>
      </w:divBdr>
    </w:div>
    <w:div w:id="272907731">
      <w:bodyDiv w:val="1"/>
      <w:marLeft w:val="0"/>
      <w:marRight w:val="0"/>
      <w:marTop w:val="0"/>
      <w:marBottom w:val="0"/>
      <w:divBdr>
        <w:top w:val="none" w:sz="0" w:space="0" w:color="auto"/>
        <w:left w:val="none" w:sz="0" w:space="0" w:color="auto"/>
        <w:bottom w:val="none" w:sz="0" w:space="0" w:color="auto"/>
        <w:right w:val="none" w:sz="0" w:space="0" w:color="auto"/>
      </w:divBdr>
    </w:div>
    <w:div w:id="336084306">
      <w:bodyDiv w:val="1"/>
      <w:marLeft w:val="0"/>
      <w:marRight w:val="0"/>
      <w:marTop w:val="0"/>
      <w:marBottom w:val="0"/>
      <w:divBdr>
        <w:top w:val="none" w:sz="0" w:space="0" w:color="auto"/>
        <w:left w:val="none" w:sz="0" w:space="0" w:color="auto"/>
        <w:bottom w:val="none" w:sz="0" w:space="0" w:color="auto"/>
        <w:right w:val="none" w:sz="0" w:space="0" w:color="auto"/>
      </w:divBdr>
    </w:div>
    <w:div w:id="341442987">
      <w:bodyDiv w:val="1"/>
      <w:marLeft w:val="0"/>
      <w:marRight w:val="0"/>
      <w:marTop w:val="0"/>
      <w:marBottom w:val="0"/>
      <w:divBdr>
        <w:top w:val="none" w:sz="0" w:space="0" w:color="auto"/>
        <w:left w:val="none" w:sz="0" w:space="0" w:color="auto"/>
        <w:bottom w:val="none" w:sz="0" w:space="0" w:color="auto"/>
        <w:right w:val="none" w:sz="0" w:space="0" w:color="auto"/>
      </w:divBdr>
    </w:div>
    <w:div w:id="345255812">
      <w:bodyDiv w:val="1"/>
      <w:marLeft w:val="0"/>
      <w:marRight w:val="0"/>
      <w:marTop w:val="0"/>
      <w:marBottom w:val="0"/>
      <w:divBdr>
        <w:top w:val="none" w:sz="0" w:space="0" w:color="auto"/>
        <w:left w:val="none" w:sz="0" w:space="0" w:color="auto"/>
        <w:bottom w:val="none" w:sz="0" w:space="0" w:color="auto"/>
        <w:right w:val="none" w:sz="0" w:space="0" w:color="auto"/>
      </w:divBdr>
    </w:div>
    <w:div w:id="367532227">
      <w:bodyDiv w:val="1"/>
      <w:marLeft w:val="0"/>
      <w:marRight w:val="0"/>
      <w:marTop w:val="0"/>
      <w:marBottom w:val="0"/>
      <w:divBdr>
        <w:top w:val="none" w:sz="0" w:space="0" w:color="auto"/>
        <w:left w:val="none" w:sz="0" w:space="0" w:color="auto"/>
        <w:bottom w:val="none" w:sz="0" w:space="0" w:color="auto"/>
        <w:right w:val="none" w:sz="0" w:space="0" w:color="auto"/>
      </w:divBdr>
    </w:div>
    <w:div w:id="375398479">
      <w:bodyDiv w:val="1"/>
      <w:marLeft w:val="0"/>
      <w:marRight w:val="0"/>
      <w:marTop w:val="0"/>
      <w:marBottom w:val="0"/>
      <w:divBdr>
        <w:top w:val="none" w:sz="0" w:space="0" w:color="auto"/>
        <w:left w:val="none" w:sz="0" w:space="0" w:color="auto"/>
        <w:bottom w:val="none" w:sz="0" w:space="0" w:color="auto"/>
        <w:right w:val="none" w:sz="0" w:space="0" w:color="auto"/>
      </w:divBdr>
      <w:divsChild>
        <w:div w:id="605776595">
          <w:marLeft w:val="0"/>
          <w:marRight w:val="0"/>
          <w:marTop w:val="0"/>
          <w:marBottom w:val="0"/>
          <w:divBdr>
            <w:top w:val="none" w:sz="0" w:space="0" w:color="auto"/>
            <w:left w:val="none" w:sz="0" w:space="0" w:color="auto"/>
            <w:bottom w:val="none" w:sz="0" w:space="0" w:color="auto"/>
            <w:right w:val="none" w:sz="0" w:space="0" w:color="auto"/>
          </w:divBdr>
        </w:div>
        <w:div w:id="701132500">
          <w:marLeft w:val="0"/>
          <w:marRight w:val="0"/>
          <w:marTop w:val="0"/>
          <w:marBottom w:val="0"/>
          <w:divBdr>
            <w:top w:val="none" w:sz="0" w:space="0" w:color="auto"/>
            <w:left w:val="none" w:sz="0" w:space="0" w:color="auto"/>
            <w:bottom w:val="none" w:sz="0" w:space="0" w:color="auto"/>
            <w:right w:val="none" w:sz="0" w:space="0" w:color="auto"/>
          </w:divBdr>
        </w:div>
        <w:div w:id="1000623941">
          <w:marLeft w:val="0"/>
          <w:marRight w:val="0"/>
          <w:marTop w:val="0"/>
          <w:marBottom w:val="0"/>
          <w:divBdr>
            <w:top w:val="none" w:sz="0" w:space="0" w:color="auto"/>
            <w:left w:val="none" w:sz="0" w:space="0" w:color="auto"/>
            <w:bottom w:val="none" w:sz="0" w:space="0" w:color="auto"/>
            <w:right w:val="none" w:sz="0" w:space="0" w:color="auto"/>
          </w:divBdr>
        </w:div>
        <w:div w:id="1416442683">
          <w:marLeft w:val="0"/>
          <w:marRight w:val="0"/>
          <w:marTop w:val="0"/>
          <w:marBottom w:val="0"/>
          <w:divBdr>
            <w:top w:val="none" w:sz="0" w:space="0" w:color="auto"/>
            <w:left w:val="none" w:sz="0" w:space="0" w:color="auto"/>
            <w:bottom w:val="none" w:sz="0" w:space="0" w:color="auto"/>
            <w:right w:val="none" w:sz="0" w:space="0" w:color="auto"/>
          </w:divBdr>
        </w:div>
        <w:div w:id="1496457134">
          <w:marLeft w:val="0"/>
          <w:marRight w:val="0"/>
          <w:marTop w:val="0"/>
          <w:marBottom w:val="0"/>
          <w:divBdr>
            <w:top w:val="none" w:sz="0" w:space="0" w:color="auto"/>
            <w:left w:val="none" w:sz="0" w:space="0" w:color="auto"/>
            <w:bottom w:val="none" w:sz="0" w:space="0" w:color="auto"/>
            <w:right w:val="none" w:sz="0" w:space="0" w:color="auto"/>
          </w:divBdr>
        </w:div>
        <w:div w:id="1857695976">
          <w:marLeft w:val="0"/>
          <w:marRight w:val="0"/>
          <w:marTop w:val="0"/>
          <w:marBottom w:val="0"/>
          <w:divBdr>
            <w:top w:val="none" w:sz="0" w:space="0" w:color="auto"/>
            <w:left w:val="none" w:sz="0" w:space="0" w:color="auto"/>
            <w:bottom w:val="none" w:sz="0" w:space="0" w:color="auto"/>
            <w:right w:val="none" w:sz="0" w:space="0" w:color="auto"/>
          </w:divBdr>
        </w:div>
      </w:divsChild>
    </w:div>
    <w:div w:id="389351770">
      <w:bodyDiv w:val="1"/>
      <w:marLeft w:val="0"/>
      <w:marRight w:val="0"/>
      <w:marTop w:val="0"/>
      <w:marBottom w:val="0"/>
      <w:divBdr>
        <w:top w:val="none" w:sz="0" w:space="0" w:color="auto"/>
        <w:left w:val="none" w:sz="0" w:space="0" w:color="auto"/>
        <w:bottom w:val="none" w:sz="0" w:space="0" w:color="auto"/>
        <w:right w:val="none" w:sz="0" w:space="0" w:color="auto"/>
      </w:divBdr>
    </w:div>
    <w:div w:id="390471417">
      <w:bodyDiv w:val="1"/>
      <w:marLeft w:val="0"/>
      <w:marRight w:val="0"/>
      <w:marTop w:val="0"/>
      <w:marBottom w:val="0"/>
      <w:divBdr>
        <w:top w:val="none" w:sz="0" w:space="0" w:color="auto"/>
        <w:left w:val="none" w:sz="0" w:space="0" w:color="auto"/>
        <w:bottom w:val="none" w:sz="0" w:space="0" w:color="auto"/>
        <w:right w:val="none" w:sz="0" w:space="0" w:color="auto"/>
      </w:divBdr>
    </w:div>
    <w:div w:id="398141601">
      <w:bodyDiv w:val="1"/>
      <w:marLeft w:val="0"/>
      <w:marRight w:val="0"/>
      <w:marTop w:val="0"/>
      <w:marBottom w:val="0"/>
      <w:divBdr>
        <w:top w:val="none" w:sz="0" w:space="0" w:color="auto"/>
        <w:left w:val="none" w:sz="0" w:space="0" w:color="auto"/>
        <w:bottom w:val="none" w:sz="0" w:space="0" w:color="auto"/>
        <w:right w:val="none" w:sz="0" w:space="0" w:color="auto"/>
      </w:divBdr>
    </w:div>
    <w:div w:id="446658499">
      <w:bodyDiv w:val="1"/>
      <w:marLeft w:val="0"/>
      <w:marRight w:val="0"/>
      <w:marTop w:val="0"/>
      <w:marBottom w:val="0"/>
      <w:divBdr>
        <w:top w:val="none" w:sz="0" w:space="0" w:color="auto"/>
        <w:left w:val="none" w:sz="0" w:space="0" w:color="auto"/>
        <w:bottom w:val="none" w:sz="0" w:space="0" w:color="auto"/>
        <w:right w:val="none" w:sz="0" w:space="0" w:color="auto"/>
      </w:divBdr>
    </w:div>
    <w:div w:id="459611266">
      <w:bodyDiv w:val="1"/>
      <w:marLeft w:val="0"/>
      <w:marRight w:val="0"/>
      <w:marTop w:val="0"/>
      <w:marBottom w:val="0"/>
      <w:divBdr>
        <w:top w:val="none" w:sz="0" w:space="0" w:color="auto"/>
        <w:left w:val="none" w:sz="0" w:space="0" w:color="auto"/>
        <w:bottom w:val="none" w:sz="0" w:space="0" w:color="auto"/>
        <w:right w:val="none" w:sz="0" w:space="0" w:color="auto"/>
      </w:divBdr>
    </w:div>
    <w:div w:id="502281787">
      <w:bodyDiv w:val="1"/>
      <w:marLeft w:val="0"/>
      <w:marRight w:val="0"/>
      <w:marTop w:val="0"/>
      <w:marBottom w:val="0"/>
      <w:divBdr>
        <w:top w:val="none" w:sz="0" w:space="0" w:color="auto"/>
        <w:left w:val="none" w:sz="0" w:space="0" w:color="auto"/>
        <w:bottom w:val="none" w:sz="0" w:space="0" w:color="auto"/>
        <w:right w:val="none" w:sz="0" w:space="0" w:color="auto"/>
      </w:divBdr>
    </w:div>
    <w:div w:id="510223599">
      <w:bodyDiv w:val="1"/>
      <w:marLeft w:val="0"/>
      <w:marRight w:val="0"/>
      <w:marTop w:val="0"/>
      <w:marBottom w:val="0"/>
      <w:divBdr>
        <w:top w:val="none" w:sz="0" w:space="0" w:color="auto"/>
        <w:left w:val="none" w:sz="0" w:space="0" w:color="auto"/>
        <w:bottom w:val="none" w:sz="0" w:space="0" w:color="auto"/>
        <w:right w:val="none" w:sz="0" w:space="0" w:color="auto"/>
      </w:divBdr>
    </w:div>
    <w:div w:id="524056805">
      <w:bodyDiv w:val="1"/>
      <w:marLeft w:val="0"/>
      <w:marRight w:val="0"/>
      <w:marTop w:val="0"/>
      <w:marBottom w:val="0"/>
      <w:divBdr>
        <w:top w:val="none" w:sz="0" w:space="0" w:color="auto"/>
        <w:left w:val="none" w:sz="0" w:space="0" w:color="auto"/>
        <w:bottom w:val="none" w:sz="0" w:space="0" w:color="auto"/>
        <w:right w:val="none" w:sz="0" w:space="0" w:color="auto"/>
      </w:divBdr>
    </w:div>
    <w:div w:id="532116955">
      <w:bodyDiv w:val="1"/>
      <w:marLeft w:val="0"/>
      <w:marRight w:val="0"/>
      <w:marTop w:val="0"/>
      <w:marBottom w:val="0"/>
      <w:divBdr>
        <w:top w:val="none" w:sz="0" w:space="0" w:color="auto"/>
        <w:left w:val="none" w:sz="0" w:space="0" w:color="auto"/>
        <w:bottom w:val="none" w:sz="0" w:space="0" w:color="auto"/>
        <w:right w:val="none" w:sz="0" w:space="0" w:color="auto"/>
      </w:divBdr>
      <w:divsChild>
        <w:div w:id="1992367143">
          <w:marLeft w:val="0"/>
          <w:marRight w:val="0"/>
          <w:marTop w:val="0"/>
          <w:marBottom w:val="240"/>
          <w:divBdr>
            <w:top w:val="none" w:sz="0" w:space="0" w:color="auto"/>
            <w:left w:val="none" w:sz="0" w:space="0" w:color="auto"/>
            <w:bottom w:val="none" w:sz="0" w:space="0" w:color="auto"/>
            <w:right w:val="none" w:sz="0" w:space="0" w:color="auto"/>
          </w:divBdr>
        </w:div>
      </w:divsChild>
    </w:div>
    <w:div w:id="548498027">
      <w:bodyDiv w:val="1"/>
      <w:marLeft w:val="0"/>
      <w:marRight w:val="0"/>
      <w:marTop w:val="0"/>
      <w:marBottom w:val="0"/>
      <w:divBdr>
        <w:top w:val="none" w:sz="0" w:space="0" w:color="auto"/>
        <w:left w:val="none" w:sz="0" w:space="0" w:color="auto"/>
        <w:bottom w:val="none" w:sz="0" w:space="0" w:color="auto"/>
        <w:right w:val="none" w:sz="0" w:space="0" w:color="auto"/>
      </w:divBdr>
    </w:div>
    <w:div w:id="610209748">
      <w:bodyDiv w:val="1"/>
      <w:marLeft w:val="0"/>
      <w:marRight w:val="0"/>
      <w:marTop w:val="0"/>
      <w:marBottom w:val="0"/>
      <w:divBdr>
        <w:top w:val="none" w:sz="0" w:space="0" w:color="auto"/>
        <w:left w:val="none" w:sz="0" w:space="0" w:color="auto"/>
        <w:bottom w:val="none" w:sz="0" w:space="0" w:color="auto"/>
        <w:right w:val="none" w:sz="0" w:space="0" w:color="auto"/>
      </w:divBdr>
    </w:div>
    <w:div w:id="622032937">
      <w:bodyDiv w:val="1"/>
      <w:marLeft w:val="0"/>
      <w:marRight w:val="0"/>
      <w:marTop w:val="0"/>
      <w:marBottom w:val="0"/>
      <w:divBdr>
        <w:top w:val="none" w:sz="0" w:space="0" w:color="auto"/>
        <w:left w:val="none" w:sz="0" w:space="0" w:color="auto"/>
        <w:bottom w:val="none" w:sz="0" w:space="0" w:color="auto"/>
        <w:right w:val="none" w:sz="0" w:space="0" w:color="auto"/>
      </w:divBdr>
    </w:div>
    <w:div w:id="640162078">
      <w:bodyDiv w:val="1"/>
      <w:marLeft w:val="0"/>
      <w:marRight w:val="0"/>
      <w:marTop w:val="0"/>
      <w:marBottom w:val="0"/>
      <w:divBdr>
        <w:top w:val="none" w:sz="0" w:space="0" w:color="auto"/>
        <w:left w:val="none" w:sz="0" w:space="0" w:color="auto"/>
        <w:bottom w:val="none" w:sz="0" w:space="0" w:color="auto"/>
        <w:right w:val="none" w:sz="0" w:space="0" w:color="auto"/>
      </w:divBdr>
    </w:div>
    <w:div w:id="654988084">
      <w:bodyDiv w:val="1"/>
      <w:marLeft w:val="0"/>
      <w:marRight w:val="0"/>
      <w:marTop w:val="0"/>
      <w:marBottom w:val="0"/>
      <w:divBdr>
        <w:top w:val="none" w:sz="0" w:space="0" w:color="auto"/>
        <w:left w:val="none" w:sz="0" w:space="0" w:color="auto"/>
        <w:bottom w:val="none" w:sz="0" w:space="0" w:color="auto"/>
        <w:right w:val="none" w:sz="0" w:space="0" w:color="auto"/>
      </w:divBdr>
    </w:div>
    <w:div w:id="675301916">
      <w:bodyDiv w:val="1"/>
      <w:marLeft w:val="0"/>
      <w:marRight w:val="0"/>
      <w:marTop w:val="0"/>
      <w:marBottom w:val="0"/>
      <w:divBdr>
        <w:top w:val="none" w:sz="0" w:space="0" w:color="auto"/>
        <w:left w:val="none" w:sz="0" w:space="0" w:color="auto"/>
        <w:bottom w:val="none" w:sz="0" w:space="0" w:color="auto"/>
        <w:right w:val="none" w:sz="0" w:space="0" w:color="auto"/>
      </w:divBdr>
      <w:divsChild>
        <w:div w:id="107436885">
          <w:marLeft w:val="0"/>
          <w:marRight w:val="0"/>
          <w:marTop w:val="0"/>
          <w:marBottom w:val="0"/>
          <w:divBdr>
            <w:top w:val="none" w:sz="0" w:space="0" w:color="auto"/>
            <w:left w:val="none" w:sz="0" w:space="0" w:color="auto"/>
            <w:bottom w:val="none" w:sz="0" w:space="0" w:color="auto"/>
            <w:right w:val="none" w:sz="0" w:space="0" w:color="auto"/>
          </w:divBdr>
        </w:div>
        <w:div w:id="338508560">
          <w:marLeft w:val="0"/>
          <w:marRight w:val="0"/>
          <w:marTop w:val="0"/>
          <w:marBottom w:val="0"/>
          <w:divBdr>
            <w:top w:val="none" w:sz="0" w:space="0" w:color="auto"/>
            <w:left w:val="none" w:sz="0" w:space="0" w:color="auto"/>
            <w:bottom w:val="none" w:sz="0" w:space="0" w:color="auto"/>
            <w:right w:val="none" w:sz="0" w:space="0" w:color="auto"/>
          </w:divBdr>
        </w:div>
        <w:div w:id="660429303">
          <w:marLeft w:val="0"/>
          <w:marRight w:val="0"/>
          <w:marTop w:val="0"/>
          <w:marBottom w:val="0"/>
          <w:divBdr>
            <w:top w:val="none" w:sz="0" w:space="0" w:color="auto"/>
            <w:left w:val="none" w:sz="0" w:space="0" w:color="auto"/>
            <w:bottom w:val="none" w:sz="0" w:space="0" w:color="auto"/>
            <w:right w:val="none" w:sz="0" w:space="0" w:color="auto"/>
          </w:divBdr>
        </w:div>
        <w:div w:id="847016642">
          <w:marLeft w:val="0"/>
          <w:marRight w:val="0"/>
          <w:marTop w:val="0"/>
          <w:marBottom w:val="0"/>
          <w:divBdr>
            <w:top w:val="none" w:sz="0" w:space="0" w:color="auto"/>
            <w:left w:val="none" w:sz="0" w:space="0" w:color="auto"/>
            <w:bottom w:val="none" w:sz="0" w:space="0" w:color="auto"/>
            <w:right w:val="none" w:sz="0" w:space="0" w:color="auto"/>
          </w:divBdr>
        </w:div>
        <w:div w:id="1657562334">
          <w:marLeft w:val="0"/>
          <w:marRight w:val="0"/>
          <w:marTop w:val="0"/>
          <w:marBottom w:val="0"/>
          <w:divBdr>
            <w:top w:val="none" w:sz="0" w:space="0" w:color="auto"/>
            <w:left w:val="none" w:sz="0" w:space="0" w:color="auto"/>
            <w:bottom w:val="none" w:sz="0" w:space="0" w:color="auto"/>
            <w:right w:val="none" w:sz="0" w:space="0" w:color="auto"/>
          </w:divBdr>
        </w:div>
        <w:div w:id="1731808578">
          <w:marLeft w:val="0"/>
          <w:marRight w:val="0"/>
          <w:marTop w:val="0"/>
          <w:marBottom w:val="0"/>
          <w:divBdr>
            <w:top w:val="none" w:sz="0" w:space="0" w:color="auto"/>
            <w:left w:val="none" w:sz="0" w:space="0" w:color="auto"/>
            <w:bottom w:val="none" w:sz="0" w:space="0" w:color="auto"/>
            <w:right w:val="none" w:sz="0" w:space="0" w:color="auto"/>
          </w:divBdr>
        </w:div>
        <w:div w:id="2021081580">
          <w:marLeft w:val="0"/>
          <w:marRight w:val="0"/>
          <w:marTop w:val="0"/>
          <w:marBottom w:val="0"/>
          <w:divBdr>
            <w:top w:val="none" w:sz="0" w:space="0" w:color="auto"/>
            <w:left w:val="none" w:sz="0" w:space="0" w:color="auto"/>
            <w:bottom w:val="none" w:sz="0" w:space="0" w:color="auto"/>
            <w:right w:val="none" w:sz="0" w:space="0" w:color="auto"/>
          </w:divBdr>
        </w:div>
        <w:div w:id="2089694929">
          <w:marLeft w:val="0"/>
          <w:marRight w:val="0"/>
          <w:marTop w:val="0"/>
          <w:marBottom w:val="0"/>
          <w:divBdr>
            <w:top w:val="none" w:sz="0" w:space="0" w:color="auto"/>
            <w:left w:val="none" w:sz="0" w:space="0" w:color="auto"/>
            <w:bottom w:val="none" w:sz="0" w:space="0" w:color="auto"/>
            <w:right w:val="none" w:sz="0" w:space="0" w:color="auto"/>
          </w:divBdr>
        </w:div>
        <w:div w:id="2093701175">
          <w:marLeft w:val="0"/>
          <w:marRight w:val="0"/>
          <w:marTop w:val="0"/>
          <w:marBottom w:val="0"/>
          <w:divBdr>
            <w:top w:val="none" w:sz="0" w:space="0" w:color="auto"/>
            <w:left w:val="none" w:sz="0" w:space="0" w:color="auto"/>
            <w:bottom w:val="none" w:sz="0" w:space="0" w:color="auto"/>
            <w:right w:val="none" w:sz="0" w:space="0" w:color="auto"/>
          </w:divBdr>
        </w:div>
        <w:div w:id="2126578000">
          <w:marLeft w:val="0"/>
          <w:marRight w:val="0"/>
          <w:marTop w:val="0"/>
          <w:marBottom w:val="0"/>
          <w:divBdr>
            <w:top w:val="none" w:sz="0" w:space="0" w:color="auto"/>
            <w:left w:val="none" w:sz="0" w:space="0" w:color="auto"/>
            <w:bottom w:val="none" w:sz="0" w:space="0" w:color="auto"/>
            <w:right w:val="none" w:sz="0" w:space="0" w:color="auto"/>
          </w:divBdr>
        </w:div>
      </w:divsChild>
    </w:div>
    <w:div w:id="738787679">
      <w:bodyDiv w:val="1"/>
      <w:marLeft w:val="0"/>
      <w:marRight w:val="0"/>
      <w:marTop w:val="0"/>
      <w:marBottom w:val="0"/>
      <w:divBdr>
        <w:top w:val="none" w:sz="0" w:space="0" w:color="auto"/>
        <w:left w:val="none" w:sz="0" w:space="0" w:color="auto"/>
        <w:bottom w:val="none" w:sz="0" w:space="0" w:color="auto"/>
        <w:right w:val="none" w:sz="0" w:space="0" w:color="auto"/>
      </w:divBdr>
    </w:div>
    <w:div w:id="740058474">
      <w:bodyDiv w:val="1"/>
      <w:marLeft w:val="0"/>
      <w:marRight w:val="0"/>
      <w:marTop w:val="0"/>
      <w:marBottom w:val="0"/>
      <w:divBdr>
        <w:top w:val="none" w:sz="0" w:space="0" w:color="auto"/>
        <w:left w:val="none" w:sz="0" w:space="0" w:color="auto"/>
        <w:bottom w:val="none" w:sz="0" w:space="0" w:color="auto"/>
        <w:right w:val="none" w:sz="0" w:space="0" w:color="auto"/>
      </w:divBdr>
    </w:div>
    <w:div w:id="742261234">
      <w:bodyDiv w:val="1"/>
      <w:marLeft w:val="0"/>
      <w:marRight w:val="0"/>
      <w:marTop w:val="0"/>
      <w:marBottom w:val="0"/>
      <w:divBdr>
        <w:top w:val="none" w:sz="0" w:space="0" w:color="auto"/>
        <w:left w:val="none" w:sz="0" w:space="0" w:color="auto"/>
        <w:bottom w:val="none" w:sz="0" w:space="0" w:color="auto"/>
        <w:right w:val="none" w:sz="0" w:space="0" w:color="auto"/>
      </w:divBdr>
    </w:div>
    <w:div w:id="750780866">
      <w:bodyDiv w:val="1"/>
      <w:marLeft w:val="0"/>
      <w:marRight w:val="0"/>
      <w:marTop w:val="0"/>
      <w:marBottom w:val="0"/>
      <w:divBdr>
        <w:top w:val="none" w:sz="0" w:space="0" w:color="auto"/>
        <w:left w:val="none" w:sz="0" w:space="0" w:color="auto"/>
        <w:bottom w:val="none" w:sz="0" w:space="0" w:color="auto"/>
        <w:right w:val="none" w:sz="0" w:space="0" w:color="auto"/>
      </w:divBdr>
    </w:div>
    <w:div w:id="792021381">
      <w:bodyDiv w:val="1"/>
      <w:marLeft w:val="0"/>
      <w:marRight w:val="0"/>
      <w:marTop w:val="0"/>
      <w:marBottom w:val="0"/>
      <w:divBdr>
        <w:top w:val="none" w:sz="0" w:space="0" w:color="auto"/>
        <w:left w:val="none" w:sz="0" w:space="0" w:color="auto"/>
        <w:bottom w:val="none" w:sz="0" w:space="0" w:color="auto"/>
        <w:right w:val="none" w:sz="0" w:space="0" w:color="auto"/>
      </w:divBdr>
    </w:div>
    <w:div w:id="795224220">
      <w:bodyDiv w:val="1"/>
      <w:marLeft w:val="0"/>
      <w:marRight w:val="0"/>
      <w:marTop w:val="0"/>
      <w:marBottom w:val="0"/>
      <w:divBdr>
        <w:top w:val="none" w:sz="0" w:space="0" w:color="auto"/>
        <w:left w:val="none" w:sz="0" w:space="0" w:color="auto"/>
        <w:bottom w:val="none" w:sz="0" w:space="0" w:color="auto"/>
        <w:right w:val="none" w:sz="0" w:space="0" w:color="auto"/>
      </w:divBdr>
      <w:divsChild>
        <w:div w:id="619725119">
          <w:marLeft w:val="0"/>
          <w:marRight w:val="0"/>
          <w:marTop w:val="0"/>
          <w:marBottom w:val="0"/>
          <w:divBdr>
            <w:top w:val="none" w:sz="0" w:space="0" w:color="auto"/>
            <w:left w:val="none" w:sz="0" w:space="0" w:color="auto"/>
            <w:bottom w:val="none" w:sz="0" w:space="0" w:color="auto"/>
            <w:right w:val="none" w:sz="0" w:space="0" w:color="auto"/>
          </w:divBdr>
        </w:div>
        <w:div w:id="715660591">
          <w:marLeft w:val="0"/>
          <w:marRight w:val="0"/>
          <w:marTop w:val="0"/>
          <w:marBottom w:val="0"/>
          <w:divBdr>
            <w:top w:val="none" w:sz="0" w:space="0" w:color="auto"/>
            <w:left w:val="none" w:sz="0" w:space="0" w:color="auto"/>
            <w:bottom w:val="none" w:sz="0" w:space="0" w:color="auto"/>
            <w:right w:val="none" w:sz="0" w:space="0" w:color="auto"/>
          </w:divBdr>
        </w:div>
      </w:divsChild>
    </w:div>
    <w:div w:id="806240936">
      <w:bodyDiv w:val="1"/>
      <w:marLeft w:val="0"/>
      <w:marRight w:val="0"/>
      <w:marTop w:val="0"/>
      <w:marBottom w:val="0"/>
      <w:divBdr>
        <w:top w:val="none" w:sz="0" w:space="0" w:color="auto"/>
        <w:left w:val="none" w:sz="0" w:space="0" w:color="auto"/>
        <w:bottom w:val="none" w:sz="0" w:space="0" w:color="auto"/>
        <w:right w:val="none" w:sz="0" w:space="0" w:color="auto"/>
      </w:divBdr>
    </w:div>
    <w:div w:id="826940722">
      <w:bodyDiv w:val="1"/>
      <w:marLeft w:val="0"/>
      <w:marRight w:val="0"/>
      <w:marTop w:val="0"/>
      <w:marBottom w:val="0"/>
      <w:divBdr>
        <w:top w:val="none" w:sz="0" w:space="0" w:color="auto"/>
        <w:left w:val="none" w:sz="0" w:space="0" w:color="auto"/>
        <w:bottom w:val="none" w:sz="0" w:space="0" w:color="auto"/>
        <w:right w:val="none" w:sz="0" w:space="0" w:color="auto"/>
      </w:divBdr>
    </w:div>
    <w:div w:id="831869996">
      <w:bodyDiv w:val="1"/>
      <w:marLeft w:val="0"/>
      <w:marRight w:val="0"/>
      <w:marTop w:val="0"/>
      <w:marBottom w:val="0"/>
      <w:divBdr>
        <w:top w:val="none" w:sz="0" w:space="0" w:color="auto"/>
        <w:left w:val="none" w:sz="0" w:space="0" w:color="auto"/>
        <w:bottom w:val="none" w:sz="0" w:space="0" w:color="auto"/>
        <w:right w:val="none" w:sz="0" w:space="0" w:color="auto"/>
      </w:divBdr>
    </w:div>
    <w:div w:id="860435708">
      <w:bodyDiv w:val="1"/>
      <w:marLeft w:val="0"/>
      <w:marRight w:val="0"/>
      <w:marTop w:val="0"/>
      <w:marBottom w:val="0"/>
      <w:divBdr>
        <w:top w:val="none" w:sz="0" w:space="0" w:color="auto"/>
        <w:left w:val="none" w:sz="0" w:space="0" w:color="auto"/>
        <w:bottom w:val="none" w:sz="0" w:space="0" w:color="auto"/>
        <w:right w:val="none" w:sz="0" w:space="0" w:color="auto"/>
      </w:divBdr>
    </w:div>
    <w:div w:id="864640277">
      <w:bodyDiv w:val="1"/>
      <w:marLeft w:val="0"/>
      <w:marRight w:val="0"/>
      <w:marTop w:val="0"/>
      <w:marBottom w:val="0"/>
      <w:divBdr>
        <w:top w:val="none" w:sz="0" w:space="0" w:color="auto"/>
        <w:left w:val="none" w:sz="0" w:space="0" w:color="auto"/>
        <w:bottom w:val="none" w:sz="0" w:space="0" w:color="auto"/>
        <w:right w:val="none" w:sz="0" w:space="0" w:color="auto"/>
      </w:divBdr>
      <w:divsChild>
        <w:div w:id="633102958">
          <w:marLeft w:val="0"/>
          <w:marRight w:val="0"/>
          <w:marTop w:val="0"/>
          <w:marBottom w:val="0"/>
          <w:divBdr>
            <w:top w:val="none" w:sz="0" w:space="0" w:color="auto"/>
            <w:left w:val="none" w:sz="0" w:space="0" w:color="auto"/>
            <w:bottom w:val="none" w:sz="0" w:space="0" w:color="auto"/>
            <w:right w:val="none" w:sz="0" w:space="0" w:color="auto"/>
          </w:divBdr>
          <w:divsChild>
            <w:div w:id="744573491">
              <w:marLeft w:val="0"/>
              <w:marRight w:val="0"/>
              <w:marTop w:val="0"/>
              <w:marBottom w:val="0"/>
              <w:divBdr>
                <w:top w:val="none" w:sz="0" w:space="0" w:color="auto"/>
                <w:left w:val="none" w:sz="0" w:space="0" w:color="auto"/>
                <w:bottom w:val="none" w:sz="0" w:space="0" w:color="auto"/>
                <w:right w:val="none" w:sz="0" w:space="0" w:color="auto"/>
              </w:divBdr>
              <w:divsChild>
                <w:div w:id="372967159">
                  <w:marLeft w:val="0"/>
                  <w:marRight w:val="0"/>
                  <w:marTop w:val="105"/>
                  <w:marBottom w:val="255"/>
                  <w:divBdr>
                    <w:top w:val="none" w:sz="0" w:space="0" w:color="auto"/>
                    <w:left w:val="none" w:sz="0" w:space="0" w:color="auto"/>
                    <w:bottom w:val="none" w:sz="0" w:space="0" w:color="auto"/>
                    <w:right w:val="none" w:sz="0" w:space="0" w:color="auto"/>
                  </w:divBdr>
                </w:div>
              </w:divsChild>
            </w:div>
          </w:divsChild>
        </w:div>
        <w:div w:id="1075664126">
          <w:marLeft w:val="0"/>
          <w:marRight w:val="0"/>
          <w:marTop w:val="0"/>
          <w:marBottom w:val="0"/>
          <w:divBdr>
            <w:top w:val="none" w:sz="0" w:space="0" w:color="auto"/>
            <w:left w:val="none" w:sz="0" w:space="0" w:color="auto"/>
            <w:bottom w:val="none" w:sz="0" w:space="0" w:color="auto"/>
            <w:right w:val="none" w:sz="0" w:space="0" w:color="auto"/>
          </w:divBdr>
          <w:divsChild>
            <w:div w:id="1316953035">
              <w:marLeft w:val="0"/>
              <w:marRight w:val="0"/>
              <w:marTop w:val="0"/>
              <w:marBottom w:val="0"/>
              <w:divBdr>
                <w:top w:val="none" w:sz="0" w:space="0" w:color="auto"/>
                <w:left w:val="none" w:sz="0" w:space="0" w:color="auto"/>
                <w:bottom w:val="none" w:sz="0" w:space="0" w:color="auto"/>
                <w:right w:val="none" w:sz="0" w:space="0" w:color="auto"/>
              </w:divBdr>
              <w:divsChild>
                <w:div w:id="367410469">
                  <w:marLeft w:val="0"/>
                  <w:marRight w:val="0"/>
                  <w:marTop w:val="0"/>
                  <w:marBottom w:val="0"/>
                  <w:divBdr>
                    <w:top w:val="none" w:sz="0" w:space="0" w:color="auto"/>
                    <w:left w:val="none" w:sz="0" w:space="0" w:color="auto"/>
                    <w:bottom w:val="none" w:sz="0" w:space="0" w:color="auto"/>
                    <w:right w:val="none" w:sz="0" w:space="0" w:color="auto"/>
                  </w:divBdr>
                  <w:divsChild>
                    <w:div w:id="910386794">
                      <w:marLeft w:val="0"/>
                      <w:marRight w:val="0"/>
                      <w:marTop w:val="90"/>
                      <w:marBottom w:val="0"/>
                      <w:divBdr>
                        <w:top w:val="none" w:sz="0" w:space="0" w:color="auto"/>
                        <w:left w:val="none" w:sz="0" w:space="0" w:color="auto"/>
                        <w:bottom w:val="none" w:sz="0" w:space="0" w:color="auto"/>
                        <w:right w:val="none" w:sz="0" w:space="0" w:color="auto"/>
                      </w:divBdr>
                      <w:divsChild>
                        <w:div w:id="449907774">
                          <w:marLeft w:val="0"/>
                          <w:marRight w:val="0"/>
                          <w:marTop w:val="0"/>
                          <w:marBottom w:val="420"/>
                          <w:divBdr>
                            <w:top w:val="none" w:sz="0" w:space="0" w:color="auto"/>
                            <w:left w:val="none" w:sz="0" w:space="0" w:color="auto"/>
                            <w:bottom w:val="none" w:sz="0" w:space="0" w:color="auto"/>
                            <w:right w:val="none" w:sz="0" w:space="0" w:color="auto"/>
                          </w:divBdr>
                          <w:divsChild>
                            <w:div w:id="363871781">
                              <w:marLeft w:val="0"/>
                              <w:marRight w:val="0"/>
                              <w:marTop w:val="0"/>
                              <w:marBottom w:val="0"/>
                              <w:divBdr>
                                <w:top w:val="none" w:sz="0" w:space="0" w:color="auto"/>
                                <w:left w:val="none" w:sz="0" w:space="0" w:color="auto"/>
                                <w:bottom w:val="none" w:sz="0" w:space="0" w:color="auto"/>
                                <w:right w:val="none" w:sz="0" w:space="0" w:color="auto"/>
                              </w:divBdr>
                              <w:divsChild>
                                <w:div w:id="15015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493912">
      <w:bodyDiv w:val="1"/>
      <w:marLeft w:val="0"/>
      <w:marRight w:val="0"/>
      <w:marTop w:val="0"/>
      <w:marBottom w:val="0"/>
      <w:divBdr>
        <w:top w:val="none" w:sz="0" w:space="0" w:color="auto"/>
        <w:left w:val="none" w:sz="0" w:space="0" w:color="auto"/>
        <w:bottom w:val="none" w:sz="0" w:space="0" w:color="auto"/>
        <w:right w:val="none" w:sz="0" w:space="0" w:color="auto"/>
      </w:divBdr>
      <w:divsChild>
        <w:div w:id="417675560">
          <w:marLeft w:val="0"/>
          <w:marRight w:val="0"/>
          <w:marTop w:val="0"/>
          <w:marBottom w:val="0"/>
          <w:divBdr>
            <w:top w:val="none" w:sz="0" w:space="0" w:color="auto"/>
            <w:left w:val="none" w:sz="0" w:space="0" w:color="auto"/>
            <w:bottom w:val="none" w:sz="0" w:space="0" w:color="auto"/>
            <w:right w:val="none" w:sz="0" w:space="0" w:color="auto"/>
          </w:divBdr>
        </w:div>
        <w:div w:id="620497520">
          <w:marLeft w:val="0"/>
          <w:marRight w:val="0"/>
          <w:marTop w:val="0"/>
          <w:marBottom w:val="0"/>
          <w:divBdr>
            <w:top w:val="none" w:sz="0" w:space="0" w:color="auto"/>
            <w:left w:val="none" w:sz="0" w:space="0" w:color="auto"/>
            <w:bottom w:val="none" w:sz="0" w:space="0" w:color="auto"/>
            <w:right w:val="none" w:sz="0" w:space="0" w:color="auto"/>
          </w:divBdr>
        </w:div>
        <w:div w:id="723061929">
          <w:marLeft w:val="0"/>
          <w:marRight w:val="0"/>
          <w:marTop w:val="0"/>
          <w:marBottom w:val="0"/>
          <w:divBdr>
            <w:top w:val="none" w:sz="0" w:space="0" w:color="auto"/>
            <w:left w:val="none" w:sz="0" w:space="0" w:color="auto"/>
            <w:bottom w:val="none" w:sz="0" w:space="0" w:color="auto"/>
            <w:right w:val="none" w:sz="0" w:space="0" w:color="auto"/>
          </w:divBdr>
        </w:div>
        <w:div w:id="729495277">
          <w:marLeft w:val="0"/>
          <w:marRight w:val="0"/>
          <w:marTop w:val="0"/>
          <w:marBottom w:val="0"/>
          <w:divBdr>
            <w:top w:val="none" w:sz="0" w:space="0" w:color="auto"/>
            <w:left w:val="none" w:sz="0" w:space="0" w:color="auto"/>
            <w:bottom w:val="none" w:sz="0" w:space="0" w:color="auto"/>
            <w:right w:val="none" w:sz="0" w:space="0" w:color="auto"/>
          </w:divBdr>
        </w:div>
        <w:div w:id="804083158">
          <w:marLeft w:val="0"/>
          <w:marRight w:val="0"/>
          <w:marTop w:val="0"/>
          <w:marBottom w:val="0"/>
          <w:divBdr>
            <w:top w:val="none" w:sz="0" w:space="0" w:color="auto"/>
            <w:left w:val="none" w:sz="0" w:space="0" w:color="auto"/>
            <w:bottom w:val="none" w:sz="0" w:space="0" w:color="auto"/>
            <w:right w:val="none" w:sz="0" w:space="0" w:color="auto"/>
          </w:divBdr>
        </w:div>
        <w:div w:id="917835594">
          <w:marLeft w:val="0"/>
          <w:marRight w:val="0"/>
          <w:marTop w:val="0"/>
          <w:marBottom w:val="0"/>
          <w:divBdr>
            <w:top w:val="none" w:sz="0" w:space="0" w:color="auto"/>
            <w:left w:val="none" w:sz="0" w:space="0" w:color="auto"/>
            <w:bottom w:val="none" w:sz="0" w:space="0" w:color="auto"/>
            <w:right w:val="none" w:sz="0" w:space="0" w:color="auto"/>
          </w:divBdr>
        </w:div>
        <w:div w:id="1088771938">
          <w:marLeft w:val="0"/>
          <w:marRight w:val="0"/>
          <w:marTop w:val="0"/>
          <w:marBottom w:val="0"/>
          <w:divBdr>
            <w:top w:val="none" w:sz="0" w:space="0" w:color="auto"/>
            <w:left w:val="none" w:sz="0" w:space="0" w:color="auto"/>
            <w:bottom w:val="none" w:sz="0" w:space="0" w:color="auto"/>
            <w:right w:val="none" w:sz="0" w:space="0" w:color="auto"/>
          </w:divBdr>
        </w:div>
        <w:div w:id="1233001615">
          <w:marLeft w:val="0"/>
          <w:marRight w:val="0"/>
          <w:marTop w:val="0"/>
          <w:marBottom w:val="0"/>
          <w:divBdr>
            <w:top w:val="none" w:sz="0" w:space="0" w:color="auto"/>
            <w:left w:val="none" w:sz="0" w:space="0" w:color="auto"/>
            <w:bottom w:val="none" w:sz="0" w:space="0" w:color="auto"/>
            <w:right w:val="none" w:sz="0" w:space="0" w:color="auto"/>
          </w:divBdr>
        </w:div>
        <w:div w:id="2065445162">
          <w:marLeft w:val="0"/>
          <w:marRight w:val="0"/>
          <w:marTop w:val="0"/>
          <w:marBottom w:val="0"/>
          <w:divBdr>
            <w:top w:val="none" w:sz="0" w:space="0" w:color="auto"/>
            <w:left w:val="none" w:sz="0" w:space="0" w:color="auto"/>
            <w:bottom w:val="none" w:sz="0" w:space="0" w:color="auto"/>
            <w:right w:val="none" w:sz="0" w:space="0" w:color="auto"/>
          </w:divBdr>
        </w:div>
        <w:div w:id="2080319752">
          <w:marLeft w:val="0"/>
          <w:marRight w:val="0"/>
          <w:marTop w:val="0"/>
          <w:marBottom w:val="0"/>
          <w:divBdr>
            <w:top w:val="none" w:sz="0" w:space="0" w:color="auto"/>
            <w:left w:val="none" w:sz="0" w:space="0" w:color="auto"/>
            <w:bottom w:val="none" w:sz="0" w:space="0" w:color="auto"/>
            <w:right w:val="none" w:sz="0" w:space="0" w:color="auto"/>
          </w:divBdr>
        </w:div>
      </w:divsChild>
    </w:div>
    <w:div w:id="971406825">
      <w:bodyDiv w:val="1"/>
      <w:marLeft w:val="0"/>
      <w:marRight w:val="0"/>
      <w:marTop w:val="0"/>
      <w:marBottom w:val="0"/>
      <w:divBdr>
        <w:top w:val="none" w:sz="0" w:space="0" w:color="auto"/>
        <w:left w:val="none" w:sz="0" w:space="0" w:color="auto"/>
        <w:bottom w:val="none" w:sz="0" w:space="0" w:color="auto"/>
        <w:right w:val="none" w:sz="0" w:space="0" w:color="auto"/>
      </w:divBdr>
    </w:div>
    <w:div w:id="982974502">
      <w:bodyDiv w:val="1"/>
      <w:marLeft w:val="0"/>
      <w:marRight w:val="0"/>
      <w:marTop w:val="0"/>
      <w:marBottom w:val="0"/>
      <w:divBdr>
        <w:top w:val="none" w:sz="0" w:space="0" w:color="auto"/>
        <w:left w:val="none" w:sz="0" w:space="0" w:color="auto"/>
        <w:bottom w:val="none" w:sz="0" w:space="0" w:color="auto"/>
        <w:right w:val="none" w:sz="0" w:space="0" w:color="auto"/>
      </w:divBdr>
    </w:div>
    <w:div w:id="1009022238">
      <w:bodyDiv w:val="1"/>
      <w:marLeft w:val="0"/>
      <w:marRight w:val="0"/>
      <w:marTop w:val="0"/>
      <w:marBottom w:val="0"/>
      <w:divBdr>
        <w:top w:val="none" w:sz="0" w:space="0" w:color="auto"/>
        <w:left w:val="none" w:sz="0" w:space="0" w:color="auto"/>
        <w:bottom w:val="none" w:sz="0" w:space="0" w:color="auto"/>
        <w:right w:val="none" w:sz="0" w:space="0" w:color="auto"/>
      </w:divBdr>
    </w:div>
    <w:div w:id="1016082132">
      <w:bodyDiv w:val="1"/>
      <w:marLeft w:val="0"/>
      <w:marRight w:val="0"/>
      <w:marTop w:val="0"/>
      <w:marBottom w:val="0"/>
      <w:divBdr>
        <w:top w:val="none" w:sz="0" w:space="0" w:color="auto"/>
        <w:left w:val="none" w:sz="0" w:space="0" w:color="auto"/>
        <w:bottom w:val="none" w:sz="0" w:space="0" w:color="auto"/>
        <w:right w:val="none" w:sz="0" w:space="0" w:color="auto"/>
      </w:divBdr>
    </w:div>
    <w:div w:id="1075858165">
      <w:bodyDiv w:val="1"/>
      <w:marLeft w:val="0"/>
      <w:marRight w:val="0"/>
      <w:marTop w:val="0"/>
      <w:marBottom w:val="0"/>
      <w:divBdr>
        <w:top w:val="none" w:sz="0" w:space="0" w:color="auto"/>
        <w:left w:val="none" w:sz="0" w:space="0" w:color="auto"/>
        <w:bottom w:val="none" w:sz="0" w:space="0" w:color="auto"/>
        <w:right w:val="none" w:sz="0" w:space="0" w:color="auto"/>
      </w:divBdr>
      <w:divsChild>
        <w:div w:id="166479131">
          <w:marLeft w:val="0"/>
          <w:marRight w:val="0"/>
          <w:marTop w:val="0"/>
          <w:marBottom w:val="0"/>
          <w:divBdr>
            <w:top w:val="none" w:sz="0" w:space="0" w:color="auto"/>
            <w:left w:val="none" w:sz="0" w:space="0" w:color="auto"/>
            <w:bottom w:val="none" w:sz="0" w:space="0" w:color="auto"/>
            <w:right w:val="none" w:sz="0" w:space="0" w:color="auto"/>
          </w:divBdr>
        </w:div>
        <w:div w:id="300353469">
          <w:marLeft w:val="0"/>
          <w:marRight w:val="0"/>
          <w:marTop w:val="0"/>
          <w:marBottom w:val="0"/>
          <w:divBdr>
            <w:top w:val="none" w:sz="0" w:space="0" w:color="auto"/>
            <w:left w:val="none" w:sz="0" w:space="0" w:color="auto"/>
            <w:bottom w:val="none" w:sz="0" w:space="0" w:color="auto"/>
            <w:right w:val="none" w:sz="0" w:space="0" w:color="auto"/>
          </w:divBdr>
        </w:div>
        <w:div w:id="526601155">
          <w:marLeft w:val="0"/>
          <w:marRight w:val="0"/>
          <w:marTop w:val="0"/>
          <w:marBottom w:val="0"/>
          <w:divBdr>
            <w:top w:val="none" w:sz="0" w:space="0" w:color="auto"/>
            <w:left w:val="none" w:sz="0" w:space="0" w:color="auto"/>
            <w:bottom w:val="none" w:sz="0" w:space="0" w:color="auto"/>
            <w:right w:val="none" w:sz="0" w:space="0" w:color="auto"/>
          </w:divBdr>
        </w:div>
        <w:div w:id="779686890">
          <w:marLeft w:val="0"/>
          <w:marRight w:val="0"/>
          <w:marTop w:val="0"/>
          <w:marBottom w:val="0"/>
          <w:divBdr>
            <w:top w:val="none" w:sz="0" w:space="0" w:color="auto"/>
            <w:left w:val="none" w:sz="0" w:space="0" w:color="auto"/>
            <w:bottom w:val="none" w:sz="0" w:space="0" w:color="auto"/>
            <w:right w:val="none" w:sz="0" w:space="0" w:color="auto"/>
          </w:divBdr>
        </w:div>
        <w:div w:id="807086077">
          <w:marLeft w:val="0"/>
          <w:marRight w:val="0"/>
          <w:marTop w:val="0"/>
          <w:marBottom w:val="0"/>
          <w:divBdr>
            <w:top w:val="none" w:sz="0" w:space="0" w:color="auto"/>
            <w:left w:val="none" w:sz="0" w:space="0" w:color="auto"/>
            <w:bottom w:val="none" w:sz="0" w:space="0" w:color="auto"/>
            <w:right w:val="none" w:sz="0" w:space="0" w:color="auto"/>
          </w:divBdr>
        </w:div>
        <w:div w:id="1265184728">
          <w:marLeft w:val="0"/>
          <w:marRight w:val="0"/>
          <w:marTop w:val="0"/>
          <w:marBottom w:val="0"/>
          <w:divBdr>
            <w:top w:val="none" w:sz="0" w:space="0" w:color="auto"/>
            <w:left w:val="none" w:sz="0" w:space="0" w:color="auto"/>
            <w:bottom w:val="none" w:sz="0" w:space="0" w:color="auto"/>
            <w:right w:val="none" w:sz="0" w:space="0" w:color="auto"/>
          </w:divBdr>
        </w:div>
        <w:div w:id="1410232166">
          <w:marLeft w:val="0"/>
          <w:marRight w:val="0"/>
          <w:marTop w:val="0"/>
          <w:marBottom w:val="0"/>
          <w:divBdr>
            <w:top w:val="none" w:sz="0" w:space="0" w:color="auto"/>
            <w:left w:val="none" w:sz="0" w:space="0" w:color="auto"/>
            <w:bottom w:val="none" w:sz="0" w:space="0" w:color="auto"/>
            <w:right w:val="none" w:sz="0" w:space="0" w:color="auto"/>
          </w:divBdr>
        </w:div>
        <w:div w:id="1484004411">
          <w:marLeft w:val="0"/>
          <w:marRight w:val="0"/>
          <w:marTop w:val="0"/>
          <w:marBottom w:val="0"/>
          <w:divBdr>
            <w:top w:val="none" w:sz="0" w:space="0" w:color="auto"/>
            <w:left w:val="none" w:sz="0" w:space="0" w:color="auto"/>
            <w:bottom w:val="none" w:sz="0" w:space="0" w:color="auto"/>
            <w:right w:val="none" w:sz="0" w:space="0" w:color="auto"/>
          </w:divBdr>
        </w:div>
        <w:div w:id="1776175562">
          <w:marLeft w:val="0"/>
          <w:marRight w:val="0"/>
          <w:marTop w:val="0"/>
          <w:marBottom w:val="0"/>
          <w:divBdr>
            <w:top w:val="none" w:sz="0" w:space="0" w:color="auto"/>
            <w:left w:val="none" w:sz="0" w:space="0" w:color="auto"/>
            <w:bottom w:val="none" w:sz="0" w:space="0" w:color="auto"/>
            <w:right w:val="none" w:sz="0" w:space="0" w:color="auto"/>
          </w:divBdr>
        </w:div>
        <w:div w:id="2026402628">
          <w:marLeft w:val="0"/>
          <w:marRight w:val="0"/>
          <w:marTop w:val="0"/>
          <w:marBottom w:val="0"/>
          <w:divBdr>
            <w:top w:val="none" w:sz="0" w:space="0" w:color="auto"/>
            <w:left w:val="none" w:sz="0" w:space="0" w:color="auto"/>
            <w:bottom w:val="none" w:sz="0" w:space="0" w:color="auto"/>
            <w:right w:val="none" w:sz="0" w:space="0" w:color="auto"/>
          </w:divBdr>
        </w:div>
      </w:divsChild>
    </w:div>
    <w:div w:id="1080559688">
      <w:bodyDiv w:val="1"/>
      <w:marLeft w:val="0"/>
      <w:marRight w:val="0"/>
      <w:marTop w:val="0"/>
      <w:marBottom w:val="0"/>
      <w:divBdr>
        <w:top w:val="none" w:sz="0" w:space="0" w:color="auto"/>
        <w:left w:val="none" w:sz="0" w:space="0" w:color="auto"/>
        <w:bottom w:val="none" w:sz="0" w:space="0" w:color="auto"/>
        <w:right w:val="none" w:sz="0" w:space="0" w:color="auto"/>
      </w:divBdr>
    </w:div>
    <w:div w:id="1092429091">
      <w:bodyDiv w:val="1"/>
      <w:marLeft w:val="0"/>
      <w:marRight w:val="0"/>
      <w:marTop w:val="0"/>
      <w:marBottom w:val="0"/>
      <w:divBdr>
        <w:top w:val="none" w:sz="0" w:space="0" w:color="auto"/>
        <w:left w:val="none" w:sz="0" w:space="0" w:color="auto"/>
        <w:bottom w:val="none" w:sz="0" w:space="0" w:color="auto"/>
        <w:right w:val="none" w:sz="0" w:space="0" w:color="auto"/>
      </w:divBdr>
    </w:div>
    <w:div w:id="1182889869">
      <w:bodyDiv w:val="1"/>
      <w:marLeft w:val="0"/>
      <w:marRight w:val="0"/>
      <w:marTop w:val="0"/>
      <w:marBottom w:val="0"/>
      <w:divBdr>
        <w:top w:val="none" w:sz="0" w:space="0" w:color="auto"/>
        <w:left w:val="none" w:sz="0" w:space="0" w:color="auto"/>
        <w:bottom w:val="none" w:sz="0" w:space="0" w:color="auto"/>
        <w:right w:val="none" w:sz="0" w:space="0" w:color="auto"/>
      </w:divBdr>
    </w:div>
    <w:div w:id="1191380255">
      <w:bodyDiv w:val="1"/>
      <w:marLeft w:val="0"/>
      <w:marRight w:val="0"/>
      <w:marTop w:val="0"/>
      <w:marBottom w:val="0"/>
      <w:divBdr>
        <w:top w:val="none" w:sz="0" w:space="0" w:color="auto"/>
        <w:left w:val="none" w:sz="0" w:space="0" w:color="auto"/>
        <w:bottom w:val="none" w:sz="0" w:space="0" w:color="auto"/>
        <w:right w:val="none" w:sz="0" w:space="0" w:color="auto"/>
      </w:divBdr>
    </w:div>
    <w:div w:id="1262687105">
      <w:bodyDiv w:val="1"/>
      <w:marLeft w:val="0"/>
      <w:marRight w:val="0"/>
      <w:marTop w:val="0"/>
      <w:marBottom w:val="0"/>
      <w:divBdr>
        <w:top w:val="none" w:sz="0" w:space="0" w:color="auto"/>
        <w:left w:val="none" w:sz="0" w:space="0" w:color="auto"/>
        <w:bottom w:val="none" w:sz="0" w:space="0" w:color="auto"/>
        <w:right w:val="none" w:sz="0" w:space="0" w:color="auto"/>
      </w:divBdr>
    </w:div>
    <w:div w:id="1272590815">
      <w:bodyDiv w:val="1"/>
      <w:marLeft w:val="0"/>
      <w:marRight w:val="0"/>
      <w:marTop w:val="0"/>
      <w:marBottom w:val="0"/>
      <w:divBdr>
        <w:top w:val="none" w:sz="0" w:space="0" w:color="auto"/>
        <w:left w:val="none" w:sz="0" w:space="0" w:color="auto"/>
        <w:bottom w:val="none" w:sz="0" w:space="0" w:color="auto"/>
        <w:right w:val="none" w:sz="0" w:space="0" w:color="auto"/>
      </w:divBdr>
    </w:div>
    <w:div w:id="1304583956">
      <w:bodyDiv w:val="1"/>
      <w:marLeft w:val="0"/>
      <w:marRight w:val="0"/>
      <w:marTop w:val="0"/>
      <w:marBottom w:val="0"/>
      <w:divBdr>
        <w:top w:val="none" w:sz="0" w:space="0" w:color="auto"/>
        <w:left w:val="none" w:sz="0" w:space="0" w:color="auto"/>
        <w:bottom w:val="none" w:sz="0" w:space="0" w:color="auto"/>
        <w:right w:val="none" w:sz="0" w:space="0" w:color="auto"/>
      </w:divBdr>
    </w:div>
    <w:div w:id="1358122530">
      <w:bodyDiv w:val="1"/>
      <w:marLeft w:val="0"/>
      <w:marRight w:val="0"/>
      <w:marTop w:val="0"/>
      <w:marBottom w:val="0"/>
      <w:divBdr>
        <w:top w:val="none" w:sz="0" w:space="0" w:color="auto"/>
        <w:left w:val="none" w:sz="0" w:space="0" w:color="auto"/>
        <w:bottom w:val="none" w:sz="0" w:space="0" w:color="auto"/>
        <w:right w:val="none" w:sz="0" w:space="0" w:color="auto"/>
      </w:divBdr>
    </w:div>
    <w:div w:id="1358579152">
      <w:bodyDiv w:val="1"/>
      <w:marLeft w:val="0"/>
      <w:marRight w:val="0"/>
      <w:marTop w:val="0"/>
      <w:marBottom w:val="0"/>
      <w:divBdr>
        <w:top w:val="none" w:sz="0" w:space="0" w:color="auto"/>
        <w:left w:val="none" w:sz="0" w:space="0" w:color="auto"/>
        <w:bottom w:val="none" w:sz="0" w:space="0" w:color="auto"/>
        <w:right w:val="none" w:sz="0" w:space="0" w:color="auto"/>
      </w:divBdr>
    </w:div>
    <w:div w:id="1375882710">
      <w:bodyDiv w:val="1"/>
      <w:marLeft w:val="0"/>
      <w:marRight w:val="0"/>
      <w:marTop w:val="0"/>
      <w:marBottom w:val="0"/>
      <w:divBdr>
        <w:top w:val="none" w:sz="0" w:space="0" w:color="auto"/>
        <w:left w:val="none" w:sz="0" w:space="0" w:color="auto"/>
        <w:bottom w:val="none" w:sz="0" w:space="0" w:color="auto"/>
        <w:right w:val="none" w:sz="0" w:space="0" w:color="auto"/>
      </w:divBdr>
    </w:div>
    <w:div w:id="1382482709">
      <w:bodyDiv w:val="1"/>
      <w:marLeft w:val="0"/>
      <w:marRight w:val="0"/>
      <w:marTop w:val="0"/>
      <w:marBottom w:val="0"/>
      <w:divBdr>
        <w:top w:val="none" w:sz="0" w:space="0" w:color="auto"/>
        <w:left w:val="none" w:sz="0" w:space="0" w:color="auto"/>
        <w:bottom w:val="none" w:sz="0" w:space="0" w:color="auto"/>
        <w:right w:val="none" w:sz="0" w:space="0" w:color="auto"/>
      </w:divBdr>
    </w:div>
    <w:div w:id="1387022495">
      <w:bodyDiv w:val="1"/>
      <w:marLeft w:val="0"/>
      <w:marRight w:val="0"/>
      <w:marTop w:val="0"/>
      <w:marBottom w:val="0"/>
      <w:divBdr>
        <w:top w:val="none" w:sz="0" w:space="0" w:color="auto"/>
        <w:left w:val="none" w:sz="0" w:space="0" w:color="auto"/>
        <w:bottom w:val="none" w:sz="0" w:space="0" w:color="auto"/>
        <w:right w:val="none" w:sz="0" w:space="0" w:color="auto"/>
      </w:divBdr>
    </w:div>
    <w:div w:id="1453788630">
      <w:bodyDiv w:val="1"/>
      <w:marLeft w:val="0"/>
      <w:marRight w:val="0"/>
      <w:marTop w:val="0"/>
      <w:marBottom w:val="0"/>
      <w:divBdr>
        <w:top w:val="none" w:sz="0" w:space="0" w:color="auto"/>
        <w:left w:val="none" w:sz="0" w:space="0" w:color="auto"/>
        <w:bottom w:val="none" w:sz="0" w:space="0" w:color="auto"/>
        <w:right w:val="none" w:sz="0" w:space="0" w:color="auto"/>
      </w:divBdr>
    </w:div>
    <w:div w:id="1456564657">
      <w:bodyDiv w:val="1"/>
      <w:marLeft w:val="0"/>
      <w:marRight w:val="0"/>
      <w:marTop w:val="0"/>
      <w:marBottom w:val="0"/>
      <w:divBdr>
        <w:top w:val="none" w:sz="0" w:space="0" w:color="auto"/>
        <w:left w:val="none" w:sz="0" w:space="0" w:color="auto"/>
        <w:bottom w:val="none" w:sz="0" w:space="0" w:color="auto"/>
        <w:right w:val="none" w:sz="0" w:space="0" w:color="auto"/>
      </w:divBdr>
      <w:divsChild>
        <w:div w:id="7030706">
          <w:marLeft w:val="0"/>
          <w:marRight w:val="0"/>
          <w:marTop w:val="0"/>
          <w:marBottom w:val="0"/>
          <w:divBdr>
            <w:top w:val="none" w:sz="0" w:space="0" w:color="auto"/>
            <w:left w:val="none" w:sz="0" w:space="0" w:color="auto"/>
            <w:bottom w:val="none" w:sz="0" w:space="0" w:color="auto"/>
            <w:right w:val="none" w:sz="0" w:space="0" w:color="auto"/>
          </w:divBdr>
        </w:div>
        <w:div w:id="205602256">
          <w:marLeft w:val="0"/>
          <w:marRight w:val="0"/>
          <w:marTop w:val="0"/>
          <w:marBottom w:val="0"/>
          <w:divBdr>
            <w:top w:val="none" w:sz="0" w:space="0" w:color="auto"/>
            <w:left w:val="none" w:sz="0" w:space="0" w:color="auto"/>
            <w:bottom w:val="none" w:sz="0" w:space="0" w:color="auto"/>
            <w:right w:val="none" w:sz="0" w:space="0" w:color="auto"/>
          </w:divBdr>
        </w:div>
        <w:div w:id="537662841">
          <w:marLeft w:val="0"/>
          <w:marRight w:val="0"/>
          <w:marTop w:val="0"/>
          <w:marBottom w:val="0"/>
          <w:divBdr>
            <w:top w:val="none" w:sz="0" w:space="0" w:color="auto"/>
            <w:left w:val="none" w:sz="0" w:space="0" w:color="auto"/>
            <w:bottom w:val="none" w:sz="0" w:space="0" w:color="auto"/>
            <w:right w:val="none" w:sz="0" w:space="0" w:color="auto"/>
          </w:divBdr>
        </w:div>
        <w:div w:id="763233835">
          <w:marLeft w:val="0"/>
          <w:marRight w:val="0"/>
          <w:marTop w:val="0"/>
          <w:marBottom w:val="0"/>
          <w:divBdr>
            <w:top w:val="none" w:sz="0" w:space="0" w:color="auto"/>
            <w:left w:val="none" w:sz="0" w:space="0" w:color="auto"/>
            <w:bottom w:val="none" w:sz="0" w:space="0" w:color="auto"/>
            <w:right w:val="none" w:sz="0" w:space="0" w:color="auto"/>
          </w:divBdr>
        </w:div>
        <w:div w:id="1147672701">
          <w:marLeft w:val="0"/>
          <w:marRight w:val="0"/>
          <w:marTop w:val="0"/>
          <w:marBottom w:val="0"/>
          <w:divBdr>
            <w:top w:val="none" w:sz="0" w:space="0" w:color="auto"/>
            <w:left w:val="none" w:sz="0" w:space="0" w:color="auto"/>
            <w:bottom w:val="none" w:sz="0" w:space="0" w:color="auto"/>
            <w:right w:val="none" w:sz="0" w:space="0" w:color="auto"/>
          </w:divBdr>
        </w:div>
        <w:div w:id="1201747940">
          <w:marLeft w:val="0"/>
          <w:marRight w:val="0"/>
          <w:marTop w:val="0"/>
          <w:marBottom w:val="0"/>
          <w:divBdr>
            <w:top w:val="none" w:sz="0" w:space="0" w:color="auto"/>
            <w:left w:val="none" w:sz="0" w:space="0" w:color="auto"/>
            <w:bottom w:val="none" w:sz="0" w:space="0" w:color="auto"/>
            <w:right w:val="none" w:sz="0" w:space="0" w:color="auto"/>
          </w:divBdr>
        </w:div>
        <w:div w:id="1351642242">
          <w:marLeft w:val="0"/>
          <w:marRight w:val="0"/>
          <w:marTop w:val="0"/>
          <w:marBottom w:val="0"/>
          <w:divBdr>
            <w:top w:val="none" w:sz="0" w:space="0" w:color="auto"/>
            <w:left w:val="none" w:sz="0" w:space="0" w:color="auto"/>
            <w:bottom w:val="none" w:sz="0" w:space="0" w:color="auto"/>
            <w:right w:val="none" w:sz="0" w:space="0" w:color="auto"/>
          </w:divBdr>
        </w:div>
        <w:div w:id="1356273389">
          <w:marLeft w:val="0"/>
          <w:marRight w:val="0"/>
          <w:marTop w:val="0"/>
          <w:marBottom w:val="0"/>
          <w:divBdr>
            <w:top w:val="none" w:sz="0" w:space="0" w:color="auto"/>
            <w:left w:val="none" w:sz="0" w:space="0" w:color="auto"/>
            <w:bottom w:val="none" w:sz="0" w:space="0" w:color="auto"/>
            <w:right w:val="none" w:sz="0" w:space="0" w:color="auto"/>
          </w:divBdr>
        </w:div>
        <w:div w:id="1658418333">
          <w:marLeft w:val="0"/>
          <w:marRight w:val="0"/>
          <w:marTop w:val="0"/>
          <w:marBottom w:val="0"/>
          <w:divBdr>
            <w:top w:val="none" w:sz="0" w:space="0" w:color="auto"/>
            <w:left w:val="none" w:sz="0" w:space="0" w:color="auto"/>
            <w:bottom w:val="none" w:sz="0" w:space="0" w:color="auto"/>
            <w:right w:val="none" w:sz="0" w:space="0" w:color="auto"/>
          </w:divBdr>
        </w:div>
        <w:div w:id="1948806277">
          <w:marLeft w:val="0"/>
          <w:marRight w:val="0"/>
          <w:marTop w:val="0"/>
          <w:marBottom w:val="0"/>
          <w:divBdr>
            <w:top w:val="none" w:sz="0" w:space="0" w:color="auto"/>
            <w:left w:val="none" w:sz="0" w:space="0" w:color="auto"/>
            <w:bottom w:val="none" w:sz="0" w:space="0" w:color="auto"/>
            <w:right w:val="none" w:sz="0" w:space="0" w:color="auto"/>
          </w:divBdr>
        </w:div>
      </w:divsChild>
    </w:div>
    <w:div w:id="1460147477">
      <w:bodyDiv w:val="1"/>
      <w:marLeft w:val="0"/>
      <w:marRight w:val="0"/>
      <w:marTop w:val="0"/>
      <w:marBottom w:val="0"/>
      <w:divBdr>
        <w:top w:val="none" w:sz="0" w:space="0" w:color="auto"/>
        <w:left w:val="none" w:sz="0" w:space="0" w:color="auto"/>
        <w:bottom w:val="none" w:sz="0" w:space="0" w:color="auto"/>
        <w:right w:val="none" w:sz="0" w:space="0" w:color="auto"/>
      </w:divBdr>
      <w:divsChild>
        <w:div w:id="102000044">
          <w:marLeft w:val="0"/>
          <w:marRight w:val="0"/>
          <w:marTop w:val="0"/>
          <w:marBottom w:val="0"/>
          <w:divBdr>
            <w:top w:val="none" w:sz="0" w:space="0" w:color="auto"/>
            <w:left w:val="none" w:sz="0" w:space="0" w:color="auto"/>
            <w:bottom w:val="none" w:sz="0" w:space="0" w:color="auto"/>
            <w:right w:val="none" w:sz="0" w:space="0" w:color="auto"/>
          </w:divBdr>
        </w:div>
        <w:div w:id="152988055">
          <w:marLeft w:val="0"/>
          <w:marRight w:val="0"/>
          <w:marTop w:val="0"/>
          <w:marBottom w:val="0"/>
          <w:divBdr>
            <w:top w:val="none" w:sz="0" w:space="0" w:color="auto"/>
            <w:left w:val="none" w:sz="0" w:space="0" w:color="auto"/>
            <w:bottom w:val="none" w:sz="0" w:space="0" w:color="auto"/>
            <w:right w:val="none" w:sz="0" w:space="0" w:color="auto"/>
          </w:divBdr>
        </w:div>
        <w:div w:id="508525477">
          <w:marLeft w:val="0"/>
          <w:marRight w:val="0"/>
          <w:marTop w:val="0"/>
          <w:marBottom w:val="0"/>
          <w:divBdr>
            <w:top w:val="none" w:sz="0" w:space="0" w:color="auto"/>
            <w:left w:val="none" w:sz="0" w:space="0" w:color="auto"/>
            <w:bottom w:val="none" w:sz="0" w:space="0" w:color="auto"/>
            <w:right w:val="none" w:sz="0" w:space="0" w:color="auto"/>
          </w:divBdr>
        </w:div>
        <w:div w:id="809176945">
          <w:marLeft w:val="0"/>
          <w:marRight w:val="0"/>
          <w:marTop w:val="0"/>
          <w:marBottom w:val="0"/>
          <w:divBdr>
            <w:top w:val="none" w:sz="0" w:space="0" w:color="auto"/>
            <w:left w:val="none" w:sz="0" w:space="0" w:color="auto"/>
            <w:bottom w:val="none" w:sz="0" w:space="0" w:color="auto"/>
            <w:right w:val="none" w:sz="0" w:space="0" w:color="auto"/>
          </w:divBdr>
        </w:div>
        <w:div w:id="1835103370">
          <w:marLeft w:val="0"/>
          <w:marRight w:val="0"/>
          <w:marTop w:val="0"/>
          <w:marBottom w:val="0"/>
          <w:divBdr>
            <w:top w:val="none" w:sz="0" w:space="0" w:color="auto"/>
            <w:left w:val="none" w:sz="0" w:space="0" w:color="auto"/>
            <w:bottom w:val="none" w:sz="0" w:space="0" w:color="auto"/>
            <w:right w:val="none" w:sz="0" w:space="0" w:color="auto"/>
          </w:divBdr>
        </w:div>
        <w:div w:id="2065835118">
          <w:marLeft w:val="0"/>
          <w:marRight w:val="0"/>
          <w:marTop w:val="0"/>
          <w:marBottom w:val="0"/>
          <w:divBdr>
            <w:top w:val="none" w:sz="0" w:space="0" w:color="auto"/>
            <w:left w:val="none" w:sz="0" w:space="0" w:color="auto"/>
            <w:bottom w:val="none" w:sz="0" w:space="0" w:color="auto"/>
            <w:right w:val="none" w:sz="0" w:space="0" w:color="auto"/>
          </w:divBdr>
        </w:div>
      </w:divsChild>
    </w:div>
    <w:div w:id="1488937214">
      <w:bodyDiv w:val="1"/>
      <w:marLeft w:val="0"/>
      <w:marRight w:val="0"/>
      <w:marTop w:val="0"/>
      <w:marBottom w:val="0"/>
      <w:divBdr>
        <w:top w:val="none" w:sz="0" w:space="0" w:color="auto"/>
        <w:left w:val="none" w:sz="0" w:space="0" w:color="auto"/>
        <w:bottom w:val="none" w:sz="0" w:space="0" w:color="auto"/>
        <w:right w:val="none" w:sz="0" w:space="0" w:color="auto"/>
      </w:divBdr>
    </w:div>
    <w:div w:id="1587416016">
      <w:bodyDiv w:val="1"/>
      <w:marLeft w:val="0"/>
      <w:marRight w:val="0"/>
      <w:marTop w:val="0"/>
      <w:marBottom w:val="0"/>
      <w:divBdr>
        <w:top w:val="none" w:sz="0" w:space="0" w:color="auto"/>
        <w:left w:val="none" w:sz="0" w:space="0" w:color="auto"/>
        <w:bottom w:val="none" w:sz="0" w:space="0" w:color="auto"/>
        <w:right w:val="none" w:sz="0" w:space="0" w:color="auto"/>
      </w:divBdr>
    </w:div>
    <w:div w:id="1592274584">
      <w:bodyDiv w:val="1"/>
      <w:marLeft w:val="0"/>
      <w:marRight w:val="0"/>
      <w:marTop w:val="0"/>
      <w:marBottom w:val="0"/>
      <w:divBdr>
        <w:top w:val="none" w:sz="0" w:space="0" w:color="auto"/>
        <w:left w:val="none" w:sz="0" w:space="0" w:color="auto"/>
        <w:bottom w:val="none" w:sz="0" w:space="0" w:color="auto"/>
        <w:right w:val="none" w:sz="0" w:space="0" w:color="auto"/>
      </w:divBdr>
    </w:div>
    <w:div w:id="1616330392">
      <w:bodyDiv w:val="1"/>
      <w:marLeft w:val="0"/>
      <w:marRight w:val="0"/>
      <w:marTop w:val="0"/>
      <w:marBottom w:val="0"/>
      <w:divBdr>
        <w:top w:val="none" w:sz="0" w:space="0" w:color="auto"/>
        <w:left w:val="none" w:sz="0" w:space="0" w:color="auto"/>
        <w:bottom w:val="none" w:sz="0" w:space="0" w:color="auto"/>
        <w:right w:val="none" w:sz="0" w:space="0" w:color="auto"/>
      </w:divBdr>
    </w:div>
    <w:div w:id="1656488305">
      <w:bodyDiv w:val="1"/>
      <w:marLeft w:val="0"/>
      <w:marRight w:val="0"/>
      <w:marTop w:val="0"/>
      <w:marBottom w:val="0"/>
      <w:divBdr>
        <w:top w:val="none" w:sz="0" w:space="0" w:color="auto"/>
        <w:left w:val="none" w:sz="0" w:space="0" w:color="auto"/>
        <w:bottom w:val="none" w:sz="0" w:space="0" w:color="auto"/>
        <w:right w:val="none" w:sz="0" w:space="0" w:color="auto"/>
      </w:divBdr>
    </w:div>
    <w:div w:id="1696154423">
      <w:bodyDiv w:val="1"/>
      <w:marLeft w:val="0"/>
      <w:marRight w:val="0"/>
      <w:marTop w:val="0"/>
      <w:marBottom w:val="0"/>
      <w:divBdr>
        <w:top w:val="none" w:sz="0" w:space="0" w:color="auto"/>
        <w:left w:val="none" w:sz="0" w:space="0" w:color="auto"/>
        <w:bottom w:val="none" w:sz="0" w:space="0" w:color="auto"/>
        <w:right w:val="none" w:sz="0" w:space="0" w:color="auto"/>
      </w:divBdr>
      <w:divsChild>
        <w:div w:id="34549089">
          <w:marLeft w:val="547"/>
          <w:marRight w:val="0"/>
          <w:marTop w:val="0"/>
          <w:marBottom w:val="0"/>
          <w:divBdr>
            <w:top w:val="none" w:sz="0" w:space="0" w:color="auto"/>
            <w:left w:val="none" w:sz="0" w:space="0" w:color="auto"/>
            <w:bottom w:val="none" w:sz="0" w:space="0" w:color="auto"/>
            <w:right w:val="none" w:sz="0" w:space="0" w:color="auto"/>
          </w:divBdr>
        </w:div>
      </w:divsChild>
    </w:div>
    <w:div w:id="1699620276">
      <w:bodyDiv w:val="1"/>
      <w:marLeft w:val="0"/>
      <w:marRight w:val="0"/>
      <w:marTop w:val="0"/>
      <w:marBottom w:val="0"/>
      <w:divBdr>
        <w:top w:val="none" w:sz="0" w:space="0" w:color="auto"/>
        <w:left w:val="none" w:sz="0" w:space="0" w:color="auto"/>
        <w:bottom w:val="none" w:sz="0" w:space="0" w:color="auto"/>
        <w:right w:val="none" w:sz="0" w:space="0" w:color="auto"/>
      </w:divBdr>
    </w:div>
    <w:div w:id="1708994166">
      <w:bodyDiv w:val="1"/>
      <w:marLeft w:val="0"/>
      <w:marRight w:val="0"/>
      <w:marTop w:val="0"/>
      <w:marBottom w:val="0"/>
      <w:divBdr>
        <w:top w:val="none" w:sz="0" w:space="0" w:color="auto"/>
        <w:left w:val="none" w:sz="0" w:space="0" w:color="auto"/>
        <w:bottom w:val="none" w:sz="0" w:space="0" w:color="auto"/>
        <w:right w:val="none" w:sz="0" w:space="0" w:color="auto"/>
      </w:divBdr>
    </w:div>
    <w:div w:id="1833175334">
      <w:bodyDiv w:val="1"/>
      <w:marLeft w:val="0"/>
      <w:marRight w:val="0"/>
      <w:marTop w:val="0"/>
      <w:marBottom w:val="0"/>
      <w:divBdr>
        <w:top w:val="none" w:sz="0" w:space="0" w:color="auto"/>
        <w:left w:val="none" w:sz="0" w:space="0" w:color="auto"/>
        <w:bottom w:val="none" w:sz="0" w:space="0" w:color="auto"/>
        <w:right w:val="none" w:sz="0" w:space="0" w:color="auto"/>
      </w:divBdr>
    </w:div>
    <w:div w:id="1839223081">
      <w:bodyDiv w:val="1"/>
      <w:marLeft w:val="0"/>
      <w:marRight w:val="0"/>
      <w:marTop w:val="0"/>
      <w:marBottom w:val="0"/>
      <w:divBdr>
        <w:top w:val="none" w:sz="0" w:space="0" w:color="auto"/>
        <w:left w:val="none" w:sz="0" w:space="0" w:color="auto"/>
        <w:bottom w:val="none" w:sz="0" w:space="0" w:color="auto"/>
        <w:right w:val="none" w:sz="0" w:space="0" w:color="auto"/>
      </w:divBdr>
    </w:div>
    <w:div w:id="1853302887">
      <w:bodyDiv w:val="1"/>
      <w:marLeft w:val="0"/>
      <w:marRight w:val="0"/>
      <w:marTop w:val="0"/>
      <w:marBottom w:val="0"/>
      <w:divBdr>
        <w:top w:val="none" w:sz="0" w:space="0" w:color="auto"/>
        <w:left w:val="none" w:sz="0" w:space="0" w:color="auto"/>
        <w:bottom w:val="none" w:sz="0" w:space="0" w:color="auto"/>
        <w:right w:val="none" w:sz="0" w:space="0" w:color="auto"/>
      </w:divBdr>
    </w:div>
    <w:div w:id="1863280377">
      <w:bodyDiv w:val="1"/>
      <w:marLeft w:val="0"/>
      <w:marRight w:val="0"/>
      <w:marTop w:val="0"/>
      <w:marBottom w:val="0"/>
      <w:divBdr>
        <w:top w:val="none" w:sz="0" w:space="0" w:color="auto"/>
        <w:left w:val="none" w:sz="0" w:space="0" w:color="auto"/>
        <w:bottom w:val="none" w:sz="0" w:space="0" w:color="auto"/>
        <w:right w:val="none" w:sz="0" w:space="0" w:color="auto"/>
      </w:divBdr>
    </w:div>
    <w:div w:id="1863977821">
      <w:bodyDiv w:val="1"/>
      <w:marLeft w:val="0"/>
      <w:marRight w:val="0"/>
      <w:marTop w:val="0"/>
      <w:marBottom w:val="0"/>
      <w:divBdr>
        <w:top w:val="none" w:sz="0" w:space="0" w:color="auto"/>
        <w:left w:val="none" w:sz="0" w:space="0" w:color="auto"/>
        <w:bottom w:val="none" w:sz="0" w:space="0" w:color="auto"/>
        <w:right w:val="none" w:sz="0" w:space="0" w:color="auto"/>
      </w:divBdr>
    </w:div>
    <w:div w:id="1908298996">
      <w:bodyDiv w:val="1"/>
      <w:marLeft w:val="0"/>
      <w:marRight w:val="0"/>
      <w:marTop w:val="0"/>
      <w:marBottom w:val="0"/>
      <w:divBdr>
        <w:top w:val="none" w:sz="0" w:space="0" w:color="auto"/>
        <w:left w:val="none" w:sz="0" w:space="0" w:color="auto"/>
        <w:bottom w:val="none" w:sz="0" w:space="0" w:color="auto"/>
        <w:right w:val="none" w:sz="0" w:space="0" w:color="auto"/>
      </w:divBdr>
    </w:div>
    <w:div w:id="1920358675">
      <w:bodyDiv w:val="1"/>
      <w:marLeft w:val="0"/>
      <w:marRight w:val="0"/>
      <w:marTop w:val="0"/>
      <w:marBottom w:val="0"/>
      <w:divBdr>
        <w:top w:val="none" w:sz="0" w:space="0" w:color="auto"/>
        <w:left w:val="none" w:sz="0" w:space="0" w:color="auto"/>
        <w:bottom w:val="none" w:sz="0" w:space="0" w:color="auto"/>
        <w:right w:val="none" w:sz="0" w:space="0" w:color="auto"/>
      </w:divBdr>
    </w:div>
    <w:div w:id="1921215166">
      <w:bodyDiv w:val="1"/>
      <w:marLeft w:val="0"/>
      <w:marRight w:val="0"/>
      <w:marTop w:val="0"/>
      <w:marBottom w:val="0"/>
      <w:divBdr>
        <w:top w:val="none" w:sz="0" w:space="0" w:color="auto"/>
        <w:left w:val="none" w:sz="0" w:space="0" w:color="auto"/>
        <w:bottom w:val="none" w:sz="0" w:space="0" w:color="auto"/>
        <w:right w:val="none" w:sz="0" w:space="0" w:color="auto"/>
      </w:divBdr>
    </w:div>
    <w:div w:id="1932277449">
      <w:bodyDiv w:val="1"/>
      <w:marLeft w:val="0"/>
      <w:marRight w:val="0"/>
      <w:marTop w:val="0"/>
      <w:marBottom w:val="0"/>
      <w:divBdr>
        <w:top w:val="none" w:sz="0" w:space="0" w:color="auto"/>
        <w:left w:val="none" w:sz="0" w:space="0" w:color="auto"/>
        <w:bottom w:val="none" w:sz="0" w:space="0" w:color="auto"/>
        <w:right w:val="none" w:sz="0" w:space="0" w:color="auto"/>
      </w:divBdr>
    </w:div>
    <w:div w:id="1935087678">
      <w:bodyDiv w:val="1"/>
      <w:marLeft w:val="0"/>
      <w:marRight w:val="0"/>
      <w:marTop w:val="0"/>
      <w:marBottom w:val="0"/>
      <w:divBdr>
        <w:top w:val="none" w:sz="0" w:space="0" w:color="auto"/>
        <w:left w:val="none" w:sz="0" w:space="0" w:color="auto"/>
        <w:bottom w:val="none" w:sz="0" w:space="0" w:color="auto"/>
        <w:right w:val="none" w:sz="0" w:space="0" w:color="auto"/>
      </w:divBdr>
    </w:div>
    <w:div w:id="1952390997">
      <w:bodyDiv w:val="1"/>
      <w:marLeft w:val="0"/>
      <w:marRight w:val="0"/>
      <w:marTop w:val="0"/>
      <w:marBottom w:val="0"/>
      <w:divBdr>
        <w:top w:val="none" w:sz="0" w:space="0" w:color="auto"/>
        <w:left w:val="none" w:sz="0" w:space="0" w:color="auto"/>
        <w:bottom w:val="none" w:sz="0" w:space="0" w:color="auto"/>
        <w:right w:val="none" w:sz="0" w:space="0" w:color="auto"/>
      </w:divBdr>
    </w:div>
    <w:div w:id="1954752515">
      <w:bodyDiv w:val="1"/>
      <w:marLeft w:val="0"/>
      <w:marRight w:val="0"/>
      <w:marTop w:val="0"/>
      <w:marBottom w:val="0"/>
      <w:divBdr>
        <w:top w:val="none" w:sz="0" w:space="0" w:color="auto"/>
        <w:left w:val="none" w:sz="0" w:space="0" w:color="auto"/>
        <w:bottom w:val="none" w:sz="0" w:space="0" w:color="auto"/>
        <w:right w:val="none" w:sz="0" w:space="0" w:color="auto"/>
      </w:divBdr>
    </w:div>
    <w:div w:id="2025670868">
      <w:bodyDiv w:val="1"/>
      <w:marLeft w:val="0"/>
      <w:marRight w:val="0"/>
      <w:marTop w:val="0"/>
      <w:marBottom w:val="0"/>
      <w:divBdr>
        <w:top w:val="none" w:sz="0" w:space="0" w:color="auto"/>
        <w:left w:val="none" w:sz="0" w:space="0" w:color="auto"/>
        <w:bottom w:val="none" w:sz="0" w:space="0" w:color="auto"/>
        <w:right w:val="none" w:sz="0" w:space="0" w:color="auto"/>
      </w:divBdr>
    </w:div>
    <w:div w:id="2079011535">
      <w:bodyDiv w:val="1"/>
      <w:marLeft w:val="0"/>
      <w:marRight w:val="0"/>
      <w:marTop w:val="0"/>
      <w:marBottom w:val="0"/>
      <w:divBdr>
        <w:top w:val="none" w:sz="0" w:space="0" w:color="auto"/>
        <w:left w:val="none" w:sz="0" w:space="0" w:color="auto"/>
        <w:bottom w:val="none" w:sz="0" w:space="0" w:color="auto"/>
        <w:right w:val="none" w:sz="0" w:space="0" w:color="auto"/>
      </w:divBdr>
    </w:div>
    <w:div w:id="2116317333">
      <w:bodyDiv w:val="1"/>
      <w:marLeft w:val="0"/>
      <w:marRight w:val="0"/>
      <w:marTop w:val="0"/>
      <w:marBottom w:val="0"/>
      <w:divBdr>
        <w:top w:val="none" w:sz="0" w:space="0" w:color="auto"/>
        <w:left w:val="none" w:sz="0" w:space="0" w:color="auto"/>
        <w:bottom w:val="none" w:sz="0" w:space="0" w:color="auto"/>
        <w:right w:val="none" w:sz="0" w:space="0" w:color="auto"/>
      </w:divBdr>
      <w:divsChild>
        <w:div w:id="165637382">
          <w:marLeft w:val="0"/>
          <w:marRight w:val="0"/>
          <w:marTop w:val="0"/>
          <w:marBottom w:val="0"/>
          <w:divBdr>
            <w:top w:val="none" w:sz="0" w:space="0" w:color="auto"/>
            <w:left w:val="none" w:sz="0" w:space="0" w:color="auto"/>
            <w:bottom w:val="none" w:sz="0" w:space="0" w:color="auto"/>
            <w:right w:val="none" w:sz="0" w:space="0" w:color="auto"/>
          </w:divBdr>
        </w:div>
        <w:div w:id="497158811">
          <w:marLeft w:val="0"/>
          <w:marRight w:val="0"/>
          <w:marTop w:val="0"/>
          <w:marBottom w:val="0"/>
          <w:divBdr>
            <w:top w:val="none" w:sz="0" w:space="0" w:color="auto"/>
            <w:left w:val="none" w:sz="0" w:space="0" w:color="auto"/>
            <w:bottom w:val="none" w:sz="0" w:space="0" w:color="auto"/>
            <w:right w:val="none" w:sz="0" w:space="0" w:color="auto"/>
          </w:divBdr>
        </w:div>
        <w:div w:id="739909542">
          <w:marLeft w:val="0"/>
          <w:marRight w:val="0"/>
          <w:marTop w:val="0"/>
          <w:marBottom w:val="0"/>
          <w:divBdr>
            <w:top w:val="none" w:sz="0" w:space="0" w:color="auto"/>
            <w:left w:val="none" w:sz="0" w:space="0" w:color="auto"/>
            <w:bottom w:val="none" w:sz="0" w:space="0" w:color="auto"/>
            <w:right w:val="none" w:sz="0" w:space="0" w:color="auto"/>
          </w:divBdr>
        </w:div>
        <w:div w:id="759907349">
          <w:marLeft w:val="0"/>
          <w:marRight w:val="0"/>
          <w:marTop w:val="0"/>
          <w:marBottom w:val="0"/>
          <w:divBdr>
            <w:top w:val="none" w:sz="0" w:space="0" w:color="auto"/>
            <w:left w:val="none" w:sz="0" w:space="0" w:color="auto"/>
            <w:bottom w:val="none" w:sz="0" w:space="0" w:color="auto"/>
            <w:right w:val="none" w:sz="0" w:space="0" w:color="auto"/>
          </w:divBdr>
        </w:div>
        <w:div w:id="815144205">
          <w:marLeft w:val="0"/>
          <w:marRight w:val="0"/>
          <w:marTop w:val="0"/>
          <w:marBottom w:val="0"/>
          <w:divBdr>
            <w:top w:val="none" w:sz="0" w:space="0" w:color="auto"/>
            <w:left w:val="none" w:sz="0" w:space="0" w:color="auto"/>
            <w:bottom w:val="none" w:sz="0" w:space="0" w:color="auto"/>
            <w:right w:val="none" w:sz="0" w:space="0" w:color="auto"/>
          </w:divBdr>
        </w:div>
        <w:div w:id="844782116">
          <w:marLeft w:val="0"/>
          <w:marRight w:val="0"/>
          <w:marTop w:val="0"/>
          <w:marBottom w:val="0"/>
          <w:divBdr>
            <w:top w:val="none" w:sz="0" w:space="0" w:color="auto"/>
            <w:left w:val="none" w:sz="0" w:space="0" w:color="auto"/>
            <w:bottom w:val="none" w:sz="0" w:space="0" w:color="auto"/>
            <w:right w:val="none" w:sz="0" w:space="0" w:color="auto"/>
          </w:divBdr>
        </w:div>
        <w:div w:id="869151785">
          <w:marLeft w:val="0"/>
          <w:marRight w:val="0"/>
          <w:marTop w:val="0"/>
          <w:marBottom w:val="0"/>
          <w:divBdr>
            <w:top w:val="none" w:sz="0" w:space="0" w:color="auto"/>
            <w:left w:val="none" w:sz="0" w:space="0" w:color="auto"/>
            <w:bottom w:val="none" w:sz="0" w:space="0" w:color="auto"/>
            <w:right w:val="none" w:sz="0" w:space="0" w:color="auto"/>
          </w:divBdr>
        </w:div>
        <w:div w:id="914625947">
          <w:marLeft w:val="0"/>
          <w:marRight w:val="0"/>
          <w:marTop w:val="0"/>
          <w:marBottom w:val="0"/>
          <w:divBdr>
            <w:top w:val="none" w:sz="0" w:space="0" w:color="auto"/>
            <w:left w:val="none" w:sz="0" w:space="0" w:color="auto"/>
            <w:bottom w:val="none" w:sz="0" w:space="0" w:color="auto"/>
            <w:right w:val="none" w:sz="0" w:space="0" w:color="auto"/>
          </w:divBdr>
        </w:div>
        <w:div w:id="930821951">
          <w:marLeft w:val="0"/>
          <w:marRight w:val="0"/>
          <w:marTop w:val="0"/>
          <w:marBottom w:val="0"/>
          <w:divBdr>
            <w:top w:val="none" w:sz="0" w:space="0" w:color="auto"/>
            <w:left w:val="none" w:sz="0" w:space="0" w:color="auto"/>
            <w:bottom w:val="none" w:sz="0" w:space="0" w:color="auto"/>
            <w:right w:val="none" w:sz="0" w:space="0" w:color="auto"/>
          </w:divBdr>
        </w:div>
        <w:div w:id="1354039751">
          <w:marLeft w:val="0"/>
          <w:marRight w:val="0"/>
          <w:marTop w:val="0"/>
          <w:marBottom w:val="0"/>
          <w:divBdr>
            <w:top w:val="none" w:sz="0" w:space="0" w:color="auto"/>
            <w:left w:val="none" w:sz="0" w:space="0" w:color="auto"/>
            <w:bottom w:val="none" w:sz="0" w:space="0" w:color="auto"/>
            <w:right w:val="none" w:sz="0" w:space="0" w:color="auto"/>
          </w:divBdr>
        </w:div>
        <w:div w:id="1358848751">
          <w:marLeft w:val="0"/>
          <w:marRight w:val="0"/>
          <w:marTop w:val="0"/>
          <w:marBottom w:val="0"/>
          <w:divBdr>
            <w:top w:val="none" w:sz="0" w:space="0" w:color="auto"/>
            <w:left w:val="none" w:sz="0" w:space="0" w:color="auto"/>
            <w:bottom w:val="none" w:sz="0" w:space="0" w:color="auto"/>
            <w:right w:val="none" w:sz="0" w:space="0" w:color="auto"/>
          </w:divBdr>
        </w:div>
        <w:div w:id="1586379241">
          <w:marLeft w:val="0"/>
          <w:marRight w:val="0"/>
          <w:marTop w:val="0"/>
          <w:marBottom w:val="0"/>
          <w:divBdr>
            <w:top w:val="none" w:sz="0" w:space="0" w:color="auto"/>
            <w:left w:val="none" w:sz="0" w:space="0" w:color="auto"/>
            <w:bottom w:val="none" w:sz="0" w:space="0" w:color="auto"/>
            <w:right w:val="none" w:sz="0" w:space="0" w:color="auto"/>
          </w:divBdr>
        </w:div>
        <w:div w:id="1626814263">
          <w:marLeft w:val="0"/>
          <w:marRight w:val="0"/>
          <w:marTop w:val="0"/>
          <w:marBottom w:val="0"/>
          <w:divBdr>
            <w:top w:val="none" w:sz="0" w:space="0" w:color="auto"/>
            <w:left w:val="none" w:sz="0" w:space="0" w:color="auto"/>
            <w:bottom w:val="none" w:sz="0" w:space="0" w:color="auto"/>
            <w:right w:val="none" w:sz="0" w:space="0" w:color="auto"/>
          </w:divBdr>
        </w:div>
        <w:div w:id="1702823411">
          <w:marLeft w:val="0"/>
          <w:marRight w:val="0"/>
          <w:marTop w:val="0"/>
          <w:marBottom w:val="0"/>
          <w:divBdr>
            <w:top w:val="none" w:sz="0" w:space="0" w:color="auto"/>
            <w:left w:val="none" w:sz="0" w:space="0" w:color="auto"/>
            <w:bottom w:val="none" w:sz="0" w:space="0" w:color="auto"/>
            <w:right w:val="none" w:sz="0" w:space="0" w:color="auto"/>
          </w:divBdr>
        </w:div>
        <w:div w:id="1748336378">
          <w:marLeft w:val="0"/>
          <w:marRight w:val="0"/>
          <w:marTop w:val="0"/>
          <w:marBottom w:val="0"/>
          <w:divBdr>
            <w:top w:val="none" w:sz="0" w:space="0" w:color="auto"/>
            <w:left w:val="none" w:sz="0" w:space="0" w:color="auto"/>
            <w:bottom w:val="none" w:sz="0" w:space="0" w:color="auto"/>
            <w:right w:val="none" w:sz="0" w:space="0" w:color="auto"/>
          </w:divBdr>
        </w:div>
        <w:div w:id="1798452700">
          <w:marLeft w:val="0"/>
          <w:marRight w:val="0"/>
          <w:marTop w:val="0"/>
          <w:marBottom w:val="0"/>
          <w:divBdr>
            <w:top w:val="none" w:sz="0" w:space="0" w:color="auto"/>
            <w:left w:val="none" w:sz="0" w:space="0" w:color="auto"/>
            <w:bottom w:val="none" w:sz="0" w:space="0" w:color="auto"/>
            <w:right w:val="none" w:sz="0" w:space="0" w:color="auto"/>
          </w:divBdr>
        </w:div>
        <w:div w:id="1905992419">
          <w:marLeft w:val="0"/>
          <w:marRight w:val="0"/>
          <w:marTop w:val="0"/>
          <w:marBottom w:val="0"/>
          <w:divBdr>
            <w:top w:val="none" w:sz="0" w:space="0" w:color="auto"/>
            <w:left w:val="none" w:sz="0" w:space="0" w:color="auto"/>
            <w:bottom w:val="none" w:sz="0" w:space="0" w:color="auto"/>
            <w:right w:val="none" w:sz="0" w:space="0" w:color="auto"/>
          </w:divBdr>
        </w:div>
        <w:div w:id="2082947876">
          <w:marLeft w:val="0"/>
          <w:marRight w:val="0"/>
          <w:marTop w:val="0"/>
          <w:marBottom w:val="0"/>
          <w:divBdr>
            <w:top w:val="none" w:sz="0" w:space="0" w:color="auto"/>
            <w:left w:val="none" w:sz="0" w:space="0" w:color="auto"/>
            <w:bottom w:val="none" w:sz="0" w:space="0" w:color="auto"/>
            <w:right w:val="none" w:sz="0" w:space="0" w:color="auto"/>
          </w:divBdr>
        </w:div>
      </w:divsChild>
    </w:div>
    <w:div w:id="2119710925">
      <w:bodyDiv w:val="1"/>
      <w:marLeft w:val="0"/>
      <w:marRight w:val="0"/>
      <w:marTop w:val="0"/>
      <w:marBottom w:val="0"/>
      <w:divBdr>
        <w:top w:val="none" w:sz="0" w:space="0" w:color="auto"/>
        <w:left w:val="none" w:sz="0" w:space="0" w:color="auto"/>
        <w:bottom w:val="none" w:sz="0" w:space="0" w:color="auto"/>
        <w:right w:val="none" w:sz="0" w:space="0" w:color="auto"/>
      </w:divBdr>
    </w:div>
    <w:div w:id="213124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cid:3dad0872-4ced-443f-8eeb-a9384628066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vides-un-informacijas-pieklustamibas-pasnovertejums-saskana-ar-lbn-200-21" TargetMode="External"/><Relationship Id="rId3" Type="http://schemas.openxmlformats.org/officeDocument/2006/relationships/hyperlink" Target="https://www.lm.gov.lv/lv/media/19877/download?attachment" TargetMode="External"/><Relationship Id="rId7" Type="http://schemas.openxmlformats.org/officeDocument/2006/relationships/hyperlink" Target="https://ec.europa.eu/eurostat/databrowser/view/spr_exp_gdp/default/table?lang=en" TargetMode="External"/><Relationship Id="rId2" Type="http://schemas.openxmlformats.org/officeDocument/2006/relationships/hyperlink" Target="https://tapportals.mk.gov.lv/public_participation/5a23e08a-495f-4d34-bbe3-6cccd94df3b2" TargetMode="External"/><Relationship Id="rId1" Type="http://schemas.openxmlformats.org/officeDocument/2006/relationships/hyperlink" Target="https://likumi.lv/ta/id/325492" TargetMode="External"/><Relationship Id="rId6" Type="http://schemas.openxmlformats.org/officeDocument/2006/relationships/hyperlink" Target="https://www.vdeavk.gov.lv/lv/media/1086/download?attachment" TargetMode="External"/><Relationship Id="rId5" Type="http://schemas.openxmlformats.org/officeDocument/2006/relationships/hyperlink" Target="https://www.lm.gov.lv/lv/darba-grupas" TargetMode="External"/><Relationship Id="rId4" Type="http://schemas.openxmlformats.org/officeDocument/2006/relationships/hyperlink" Target="https://www.lm.gov.lv/lv/minimalo-ienakumu-limenis" TargetMode="External"/><Relationship Id="rId9" Type="http://schemas.openxmlformats.org/officeDocument/2006/relationships/hyperlink" Target="https://www.lm.gov.lv/lv/analize-par-vides-pieejamibas-pasnovertejumu-valsts-un-pasvaldibu-iestades-310320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ga.lukasenoka\Desktop\LMPL_1910201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local\LMshared\Invalidit&#257;tes%20jaut&#257;jumi\Invalidit&#257;tes%20pl&#257;ns%2024-27\Copy%20of%20INVALIDIT&#256;TES%20DATI%202014_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95309537274209"/>
          <c:y val="0.12832181616409666"/>
          <c:w val="0.86271033212859338"/>
          <c:h val="0.62046692728639974"/>
        </c:manualLayout>
      </c:layout>
      <c:barChart>
        <c:barDir val="col"/>
        <c:grouping val="stacked"/>
        <c:varyColors val="0"/>
        <c:ser>
          <c:idx val="4"/>
          <c:order val="4"/>
          <c:tx>
            <c:strRef>
              <c:f>'Vecuma_dinamika (grupa)'!$C$4</c:f>
              <c:strCache>
                <c:ptCount val="1"/>
                <c:pt idx="0">
                  <c:v>Bērni  no 
0-17 gadu vecumam</c:v>
                </c:pt>
              </c:strCache>
            </c:strRef>
          </c:tx>
          <c:spPr>
            <a:pattFill prst="trellis">
              <a:fgClr>
                <a:srgbClr val="002060"/>
              </a:fgClr>
              <a:bgClr>
                <a:schemeClr val="bg1"/>
              </a:bgClr>
            </a:pattFill>
            <a:ln>
              <a:solidFill>
                <a:srgbClr val="002060"/>
              </a:solidFill>
            </a:ln>
            <a:effectLst/>
          </c:spPr>
          <c:invertIfNegative val="0"/>
          <c:cat>
            <c:strRef>
              <c:f>'Vecuma_dinamika (grupa)'!$B$6:$B$15</c:f>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f>'Vecuma_dinamika (grupa)'!$E$6:$E$15</c:f>
              <c:numCache>
                <c:formatCode>#,##0</c:formatCode>
                <c:ptCount val="10"/>
                <c:pt idx="0">
                  <c:v>8354</c:v>
                </c:pt>
                <c:pt idx="1">
                  <c:v>8412</c:v>
                </c:pt>
                <c:pt idx="2">
                  <c:v>8404</c:v>
                </c:pt>
                <c:pt idx="3">
                  <c:v>8314</c:v>
                </c:pt>
                <c:pt idx="4">
                  <c:v>8262</c:v>
                </c:pt>
                <c:pt idx="5">
                  <c:v>8330</c:v>
                </c:pt>
                <c:pt idx="6">
                  <c:v>8444</c:v>
                </c:pt>
                <c:pt idx="7">
                  <c:v>8746</c:v>
                </c:pt>
                <c:pt idx="8">
                  <c:v>9056</c:v>
                </c:pt>
                <c:pt idx="9">
                  <c:v>9372</c:v>
                </c:pt>
              </c:numCache>
            </c:numRef>
          </c:val>
          <c:extLst>
            <c:ext xmlns:c16="http://schemas.microsoft.com/office/drawing/2014/chart" uri="{C3380CC4-5D6E-409C-BE32-E72D297353CC}">
              <c16:uniqueId val="{00000000-748E-4022-A520-19706FE039EE}"/>
            </c:ext>
          </c:extLst>
        </c:ser>
        <c:ser>
          <c:idx val="8"/>
          <c:order val="8"/>
          <c:tx>
            <c:strRef>
              <c:f>'Vecuma_dinamika (grupa)'!$F$4</c:f>
              <c:strCache>
                <c:ptCount val="1"/>
                <c:pt idx="0">
                  <c:v>Personas  no  
18-63 gadu vecumam </c:v>
                </c:pt>
              </c:strCache>
            </c:strRef>
          </c:tx>
          <c:spPr>
            <a:pattFill prst="diagBrick">
              <a:fgClr>
                <a:srgbClr val="663300"/>
              </a:fgClr>
              <a:bgClr>
                <a:schemeClr val="bg1"/>
              </a:bgClr>
            </a:pattFill>
            <a:ln>
              <a:solidFill>
                <a:srgbClr val="663300"/>
              </a:solidFill>
            </a:ln>
            <a:effectLst/>
          </c:spPr>
          <c:invertIfNegative val="0"/>
          <c:cat>
            <c:strRef>
              <c:f>'Vecuma_dinamika (grupa)'!$B$6:$B$15</c:f>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f>'Vecuma_dinamika (grupa)'!$H$6:$H$15</c:f>
              <c:numCache>
                <c:formatCode>#,##0</c:formatCode>
                <c:ptCount val="10"/>
                <c:pt idx="0">
                  <c:v>103966</c:v>
                </c:pt>
                <c:pt idx="1">
                  <c:v>105642</c:v>
                </c:pt>
                <c:pt idx="2">
                  <c:v>106784</c:v>
                </c:pt>
                <c:pt idx="3">
                  <c:v>106867</c:v>
                </c:pt>
                <c:pt idx="4">
                  <c:v>107672</c:v>
                </c:pt>
                <c:pt idx="5">
                  <c:v>106757</c:v>
                </c:pt>
                <c:pt idx="6">
                  <c:v>106877</c:v>
                </c:pt>
                <c:pt idx="7">
                  <c:v>106053</c:v>
                </c:pt>
                <c:pt idx="8">
                  <c:v>105782</c:v>
                </c:pt>
                <c:pt idx="9">
                  <c:v>105936</c:v>
                </c:pt>
              </c:numCache>
            </c:numRef>
          </c:val>
          <c:extLst>
            <c:ext xmlns:c16="http://schemas.microsoft.com/office/drawing/2014/chart" uri="{C3380CC4-5D6E-409C-BE32-E72D297353CC}">
              <c16:uniqueId val="{00000001-748E-4022-A520-19706FE039EE}"/>
            </c:ext>
          </c:extLst>
        </c:ser>
        <c:ser>
          <c:idx val="12"/>
          <c:order val="12"/>
          <c:tx>
            <c:strRef>
              <c:f>'Vecuma_dinamika (grupa)'!$I$4</c:f>
              <c:strCache>
                <c:ptCount val="1"/>
                <c:pt idx="0">
                  <c:v>Personas  
≥64 gadu vecumam</c:v>
                </c:pt>
              </c:strCache>
            </c:strRef>
          </c:tx>
          <c:spPr>
            <a:pattFill prst="dkVert">
              <a:fgClr>
                <a:srgbClr val="FFC000"/>
              </a:fgClr>
              <a:bgClr>
                <a:schemeClr val="bg1"/>
              </a:bgClr>
            </a:pattFill>
            <a:ln>
              <a:solidFill>
                <a:srgbClr val="FFC000"/>
              </a:solidFill>
            </a:ln>
            <a:effectLst/>
          </c:spPr>
          <c:invertIfNegative val="0"/>
          <c:cat>
            <c:strRef>
              <c:f>'Vecuma_dinamika (grupa)'!$B$6:$B$15</c:f>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f>'Vecuma_dinamika (grupa)'!$K$6:$K$15</c:f>
              <c:numCache>
                <c:formatCode>#,##0</c:formatCode>
                <c:ptCount val="10"/>
                <c:pt idx="0">
                  <c:v>58197</c:v>
                </c:pt>
                <c:pt idx="1">
                  <c:v>62796</c:v>
                </c:pt>
                <c:pt idx="2">
                  <c:v>66972</c:v>
                </c:pt>
                <c:pt idx="3">
                  <c:v>70713</c:v>
                </c:pt>
                <c:pt idx="4">
                  <c:v>75938</c:v>
                </c:pt>
                <c:pt idx="5">
                  <c:v>81111</c:v>
                </c:pt>
                <c:pt idx="6">
                  <c:v>86277</c:v>
                </c:pt>
                <c:pt idx="7">
                  <c:v>87239</c:v>
                </c:pt>
                <c:pt idx="8">
                  <c:v>91615</c:v>
                </c:pt>
                <c:pt idx="9">
                  <c:v>98222</c:v>
                </c:pt>
              </c:numCache>
            </c:numRef>
          </c:val>
          <c:extLst>
            <c:ext xmlns:c16="http://schemas.microsoft.com/office/drawing/2014/chart" uri="{C3380CC4-5D6E-409C-BE32-E72D297353CC}">
              <c16:uniqueId val="{00000002-748E-4022-A520-19706FE039EE}"/>
            </c:ext>
          </c:extLst>
        </c:ser>
        <c:dLbls>
          <c:showLegendKey val="0"/>
          <c:showVal val="0"/>
          <c:showCatName val="0"/>
          <c:showSerName val="0"/>
          <c:showPercent val="0"/>
          <c:showBubbleSize val="0"/>
        </c:dLbls>
        <c:gapWidth val="150"/>
        <c:overlap val="100"/>
        <c:axId val="1672730704"/>
        <c:axId val="1510760624"/>
        <c:extLst>
          <c:ext xmlns:c15="http://schemas.microsoft.com/office/drawing/2012/chart" uri="{02D57815-91ED-43cb-92C2-25804820EDAC}">
            <c15:filteredBarSeries>
              <c15:ser>
                <c:idx val="0"/>
                <c:order val="0"/>
                <c:tx>
                  <c:strRef>
                    <c:extLst>
                      <c:ext uri="{02D57815-91ED-43cb-92C2-25804820EDAC}">
                        <c15:formulaRef>
                          <c15:sqref>'Vecuma_dinamika (grupa)'!$I$4</c15:sqref>
                        </c15:formulaRef>
                      </c:ext>
                    </c:extLst>
                    <c:strCache>
                      <c:ptCount val="1"/>
                      <c:pt idx="0">
                        <c:v>Personas  
≥64 gadu vecumam</c:v>
                      </c:pt>
                    </c:strCache>
                  </c:strRef>
                </c:tx>
                <c:spPr>
                  <a:solidFill>
                    <a:schemeClr val="accent1"/>
                  </a:solidFill>
                  <a:ln>
                    <a:noFill/>
                  </a:ln>
                  <a:effectLst/>
                </c:spPr>
                <c:invertIfNegative val="0"/>
                <c:cat>
                  <c:strRef>
                    <c:extLst>
                      <c:ex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c:ext uri="{02D57815-91ED-43cb-92C2-25804820EDAC}">
                        <c15:formulaRef>
                          <c15:sqref>'Vecuma_dinamika (grupa)'!$B$6:$B$12</c15:sqref>
                        </c15:formulaRef>
                      </c:ext>
                    </c:extLst>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748E-4022-A520-19706FE039EE}"/>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(grupa)'!$C$4</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4-748E-4022-A520-19706FE039EE}"/>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(grupa)'!$D$4</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5-748E-4022-A520-19706FE039EE}"/>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(grupa)'!$E$4</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6-748E-4022-A520-19706FE039EE}"/>
                  </c:ext>
                </c:extLst>
              </c15:ser>
            </c15:filteredBarSeries>
            <c15:filteredBarSeries>
              <c15:ser>
                <c:idx val="5"/>
                <c:order val="5"/>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(grupa)'!$F$4</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7-748E-4022-A520-19706FE039EE}"/>
                  </c:ext>
                </c:extLst>
              </c15:ser>
            </c15:filteredBarSeries>
            <c15:filteredBarSeries>
              <c15:ser>
                <c:idx val="6"/>
                <c:order val="6"/>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(grupa)'!$G$4</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8-748E-4022-A520-19706FE039EE}"/>
                  </c:ext>
                </c:extLst>
              </c15:ser>
            </c15:filteredBarSeries>
            <c15:filteredBarSeries>
              <c15:ser>
                <c:idx val="7"/>
                <c:order val="7"/>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(grupa)'!$H$4</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9-748E-4022-A520-19706FE039EE}"/>
                  </c:ext>
                </c:extLst>
              </c15:ser>
            </c15:filteredBarSeries>
            <c15:filteredBarSeries>
              <c15:ser>
                <c:idx val="9"/>
                <c:order val="9"/>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(grupa)'!$I$4</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A-748E-4022-A520-19706FE039EE}"/>
                  </c:ext>
                </c:extLst>
              </c15:ser>
            </c15:filteredBarSeries>
            <c15:filteredBarSeries>
              <c15:ser>
                <c:idx val="10"/>
                <c:order val="10"/>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(grupa)'!$J$4</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B-748E-4022-A520-19706FE039EE}"/>
                  </c:ext>
                </c:extLst>
              </c15:ser>
            </c15:filteredBarSeries>
            <c15:filteredBarSeries>
              <c15:ser>
                <c:idx val="11"/>
                <c:order val="11"/>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 (grupa)'!$B$6:$B$15</c15:sqref>
                        </c15:formulaRef>
                      </c:ext>
                    </c:extLst>
                    <c:strCache>
                      <c:ptCount val="10"/>
                      <c:pt idx="0">
                        <c:v>2014.gads</c:v>
                      </c:pt>
                      <c:pt idx="1">
                        <c:v>2015.gads</c:v>
                      </c:pt>
                      <c:pt idx="2">
                        <c:v>2016.gads</c:v>
                      </c:pt>
                      <c:pt idx="3">
                        <c:v>2017.gads</c:v>
                      </c:pt>
                      <c:pt idx="4">
                        <c:v>2018.gads</c:v>
                      </c:pt>
                      <c:pt idx="5">
                        <c:v>2019.gads</c:v>
                      </c:pt>
                      <c:pt idx="6">
                        <c:v>2020.gads</c:v>
                      </c:pt>
                      <c:pt idx="7">
                        <c:v>2021.gads</c:v>
                      </c:pt>
                      <c:pt idx="8">
                        <c:v>2022.gads</c:v>
                      </c:pt>
                      <c:pt idx="9">
                        <c:v>2023.gads</c:v>
                      </c:pt>
                    </c:strCache>
                  </c:strRef>
                </c:cat>
                <c:val>
                  <c:numRef>
                    <c:extLst xmlns:c15="http://schemas.microsoft.com/office/drawing/2012/chart">
                      <c:ext xmlns:c15="http://schemas.microsoft.com/office/drawing/2012/chart" uri="{02D57815-91ED-43cb-92C2-25804820EDAC}">
                        <c15:formulaRef>
                          <c15:sqref>'Vecuma_dinamika (grupa)'!$K$4</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C-748E-4022-A520-19706FE039EE}"/>
                  </c:ext>
                </c:extLst>
              </c15:ser>
            </c15:filteredBarSeries>
          </c:ext>
        </c:extLst>
      </c:barChart>
      <c:catAx>
        <c:axId val="167273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10760624"/>
        <c:crosses val="autoZero"/>
        <c:auto val="1"/>
        <c:lblAlgn val="ctr"/>
        <c:lblOffset val="100"/>
        <c:noMultiLvlLbl val="0"/>
      </c:catAx>
      <c:valAx>
        <c:axId val="1510760624"/>
        <c:scaling>
          <c:orientation val="minMax"/>
        </c:scaling>
        <c:delete val="0"/>
        <c:axPos val="l"/>
        <c:majorGridlines>
          <c:spPr>
            <a:ln w="9525" cap="flat" cmpd="sng" algn="ctr">
              <a:solidFill>
                <a:schemeClr val="tx1"/>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72730704"/>
        <c:crosses val="autoZero"/>
        <c:crossBetween val="between"/>
        <c:majorUnit val="20000"/>
      </c:valAx>
      <c:spPr>
        <a:noFill/>
        <a:ln>
          <a:noFill/>
        </a:ln>
        <a:effectLst/>
      </c:spPr>
    </c:plotArea>
    <c:legend>
      <c:legendPos val="b"/>
      <c:layout>
        <c:manualLayout>
          <c:xMode val="edge"/>
          <c:yMode val="edge"/>
          <c:x val="4.8230754328942915E-2"/>
          <c:y val="0.85112094851226194"/>
          <c:w val="0.89111258088944634"/>
          <c:h val="0.1224118498038405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950D10-5584-4BCF-AD94-FA237DA906BD}" type="doc">
      <dgm:prSet loTypeId="urn:microsoft.com/office/officeart/2005/8/layout/hierarchy4" loCatId="hierarchy" qsTypeId="urn:microsoft.com/office/officeart/2005/8/quickstyle/simple3" qsCatId="simple" csTypeId="urn:microsoft.com/office/officeart/2005/8/colors/colorful5" csCatId="colorful" phldr="1"/>
      <dgm:spPr/>
      <dgm:t>
        <a:bodyPr/>
        <a:lstStyle/>
        <a:p>
          <a:endParaRPr lang="lv-LV"/>
        </a:p>
      </dgm:t>
    </dgm:pt>
    <dgm:pt modelId="{A88ED6B7-F5D1-445C-B0C2-C38B98FFFD15}">
      <dgm:prSet phldrT="[Text]" custT="1"/>
      <dgm:spPr>
        <a:xfrm>
          <a:off x="0" y="22904"/>
          <a:ext cx="5270416" cy="505441"/>
        </a:xfrm>
        <a:prstGeom prst="roundRect">
          <a:avLst>
            <a:gd name="adj" fmla="val 1000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b="1" dirty="0">
              <a:solidFill>
                <a:sysClr val="windowText" lastClr="000000"/>
              </a:solidFill>
              <a:latin typeface="Times New Roman" panose="02020603050405020304" pitchFamily="18" charset="0"/>
              <a:ea typeface="+mn-ea"/>
              <a:cs typeface="Times New Roman" panose="02020603050405020304" pitchFamily="18" charset="0"/>
            </a:rPr>
            <a:t>Invaliditātes pieeja jeb noteikšana </a:t>
          </a:r>
          <a:r>
            <a:rPr lang="lv-LV" sz="1300" dirty="0">
              <a:solidFill>
                <a:sysClr val="windowText" lastClr="000000"/>
              </a:solidFill>
              <a:latin typeface="Times New Roman" panose="02020603050405020304" pitchFamily="18" charset="0"/>
              <a:ea typeface="+mn-ea"/>
              <a:cs typeface="Times New Roman" panose="02020603050405020304" pitchFamily="18" charset="0"/>
            </a:rPr>
            <a:t>(</a:t>
          </a:r>
          <a:r>
            <a:rPr lang="lv-LV" sz="1300" i="1" dirty="0" err="1">
              <a:solidFill>
                <a:sysClr val="windowText" lastClr="000000"/>
              </a:solidFill>
              <a:latin typeface="Times New Roman" panose="02020603050405020304" pitchFamily="18" charset="0"/>
              <a:ea typeface="+mn-ea"/>
              <a:cs typeface="Times New Roman" panose="02020603050405020304" pitchFamily="18" charset="0"/>
            </a:rPr>
            <a:t>evaluation</a:t>
          </a:r>
          <a:r>
            <a:rPr lang="lv-LV" sz="1300" dirty="0">
              <a:solidFill>
                <a:sysClr val="windowText" lastClr="000000"/>
              </a:solidFill>
              <a:latin typeface="Times New Roman" panose="02020603050405020304" pitchFamily="18" charset="0"/>
              <a:ea typeface="+mn-ea"/>
              <a:cs typeface="Times New Roman" panose="02020603050405020304" pitchFamily="18" charset="0"/>
            </a:rPr>
            <a:t>) - vispārējie atbilstības nosacījumi, kam tiesības uz novērtēšanu</a:t>
          </a:r>
        </a:p>
      </dgm:t>
    </dgm:pt>
    <dgm:pt modelId="{FB457658-0D6F-462E-B80C-E5212CFB67F4}" type="parTrans" cxnId="{367606F3-E576-46A2-BBF9-39643AE83508}">
      <dgm:prSet/>
      <dgm:spPr/>
      <dgm:t>
        <a:bodyPr/>
        <a:lstStyle/>
        <a:p>
          <a:pPr algn="ctr"/>
          <a:endParaRPr lang="lv-LV"/>
        </a:p>
      </dgm:t>
    </dgm:pt>
    <dgm:pt modelId="{C0E75BF1-4B59-47FE-B9C4-C033F8C5F4FF}" type="sibTrans" cxnId="{367606F3-E576-46A2-BBF9-39643AE83508}">
      <dgm:prSet/>
      <dgm:spPr/>
      <dgm:t>
        <a:bodyPr/>
        <a:lstStyle/>
        <a:p>
          <a:pPr algn="ctr"/>
          <a:endParaRPr lang="lv-LV"/>
        </a:p>
      </dgm:t>
    </dgm:pt>
    <dgm:pt modelId="{320F5F86-C86A-4C81-AEBE-890FAC1DBF7C}">
      <dgm:prSet phldrT="[Text]" custT="1"/>
      <dgm:spPr>
        <a:xfrm>
          <a:off x="1946" y="594369"/>
          <a:ext cx="3899703" cy="50544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b="1" dirty="0">
              <a:solidFill>
                <a:sysClr val="windowText" lastClr="000000"/>
              </a:solidFill>
              <a:latin typeface="Times New Roman" panose="02020603050405020304" pitchFamily="18" charset="0"/>
              <a:ea typeface="+mn-ea"/>
              <a:cs typeface="Times New Roman" panose="02020603050405020304" pitchFamily="18" charset="0"/>
            </a:rPr>
            <a:t>Invaliditātes novērtēšana </a:t>
          </a:r>
          <a:r>
            <a:rPr lang="lv-LV" sz="1300" dirty="0">
              <a:solidFill>
                <a:sysClr val="windowText" lastClr="000000"/>
              </a:solidFill>
              <a:latin typeface="Times New Roman" panose="02020603050405020304" pitchFamily="18" charset="0"/>
              <a:ea typeface="+mn-ea"/>
              <a:cs typeface="Times New Roman" panose="02020603050405020304" pitchFamily="18" charset="0"/>
            </a:rPr>
            <a:t>(</a:t>
          </a:r>
          <a:r>
            <a:rPr lang="lv-LV" sz="1300" i="1" dirty="0" err="1">
              <a:solidFill>
                <a:sysClr val="windowText" lastClr="000000"/>
              </a:solidFill>
              <a:latin typeface="Times New Roman" panose="02020603050405020304" pitchFamily="18" charset="0"/>
              <a:ea typeface="+mn-ea"/>
              <a:cs typeface="Times New Roman" panose="02020603050405020304" pitchFamily="18" charset="0"/>
            </a:rPr>
            <a:t>assessment</a:t>
          </a:r>
          <a:r>
            <a:rPr lang="lv-LV" sz="1300" dirty="0">
              <a:solidFill>
                <a:sysClr val="windowText" lastClr="000000"/>
              </a:solidFill>
              <a:latin typeface="Times New Roman" panose="02020603050405020304" pitchFamily="18" charset="0"/>
              <a:ea typeface="+mn-ea"/>
              <a:cs typeface="Times New Roman" panose="02020603050405020304" pitchFamily="18" charset="0"/>
            </a:rPr>
            <a:t>) - kritēriji statusa piešķiršanai</a:t>
          </a:r>
        </a:p>
      </dgm:t>
    </dgm:pt>
    <dgm:pt modelId="{4036826D-9A6D-47DF-A974-49539EE228DF}" type="parTrans" cxnId="{F270941D-3870-4168-9D08-58C124124B53}">
      <dgm:prSet/>
      <dgm:spPr/>
      <dgm:t>
        <a:bodyPr/>
        <a:lstStyle/>
        <a:p>
          <a:pPr algn="ctr"/>
          <a:endParaRPr lang="lv-LV"/>
        </a:p>
      </dgm:t>
    </dgm:pt>
    <dgm:pt modelId="{A053E6CE-7468-4EA0-A1B2-4D80B727C697}" type="sibTrans" cxnId="{F270941D-3870-4168-9D08-58C124124B53}">
      <dgm:prSet/>
      <dgm:spPr/>
      <dgm:t>
        <a:bodyPr/>
        <a:lstStyle/>
        <a:p>
          <a:pPr algn="ctr"/>
          <a:endParaRPr lang="lv-LV"/>
        </a:p>
      </dgm:t>
    </dgm:pt>
    <dgm:pt modelId="{929E8873-6633-4A8D-B08E-1C812ED0B25F}">
      <dgm:prSet phldrT="[Text]" custT="1"/>
      <dgm:spPr>
        <a:xfrm>
          <a:off x="1319550"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Pakalpojumi</a:t>
          </a:r>
        </a:p>
      </dgm:t>
    </dgm:pt>
    <dgm:pt modelId="{9600D35B-AC0F-45C2-9969-986352273282}" type="parTrans" cxnId="{2614438D-E7DC-4764-B256-D033504E4759}">
      <dgm:prSet/>
      <dgm:spPr/>
      <dgm:t>
        <a:bodyPr/>
        <a:lstStyle/>
        <a:p>
          <a:pPr algn="ctr"/>
          <a:endParaRPr lang="lv-LV"/>
        </a:p>
      </dgm:t>
    </dgm:pt>
    <dgm:pt modelId="{D23ECDB6-EB60-4EFC-B128-D1685816813D}" type="sibTrans" cxnId="{2614438D-E7DC-4764-B256-D033504E4759}">
      <dgm:prSet/>
      <dgm:spPr/>
      <dgm:t>
        <a:bodyPr/>
        <a:lstStyle/>
        <a:p>
          <a:pPr algn="ctr"/>
          <a:endParaRPr lang="lv-LV"/>
        </a:p>
      </dgm:t>
    </dgm:pt>
    <dgm:pt modelId="{8C096419-8290-4863-8A55-07F175CCF8C0}">
      <dgm:prSet phldrT="[Text]" custT="1"/>
      <dgm:spPr>
        <a:xfrm>
          <a:off x="2637155"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Monetārs / nemonetārs atbalsts</a:t>
          </a:r>
        </a:p>
      </dgm:t>
    </dgm:pt>
    <dgm:pt modelId="{6E1B1D1B-B983-4D94-9023-E0915A6A59CC}" type="parTrans" cxnId="{E89DCE53-39A7-46CB-BB8C-A9BEE31218B0}">
      <dgm:prSet/>
      <dgm:spPr/>
      <dgm:t>
        <a:bodyPr/>
        <a:lstStyle/>
        <a:p>
          <a:pPr algn="ctr"/>
          <a:endParaRPr lang="lv-LV"/>
        </a:p>
      </dgm:t>
    </dgm:pt>
    <dgm:pt modelId="{DFAC4618-9A31-413F-97FE-CB854877B134}" type="sibTrans" cxnId="{E89DCE53-39A7-46CB-BB8C-A9BEE31218B0}">
      <dgm:prSet/>
      <dgm:spPr/>
      <dgm:t>
        <a:bodyPr/>
        <a:lstStyle/>
        <a:p>
          <a:pPr algn="ctr"/>
          <a:endParaRPr lang="lv-LV"/>
        </a:p>
      </dgm:t>
    </dgm:pt>
    <dgm:pt modelId="{51641B6B-2BD6-4A93-B82B-E8EAF6C78FF8}">
      <dgm:prSet phldrT="[Text]" custT="1"/>
      <dgm:spPr>
        <a:xfrm>
          <a:off x="4007867" y="594369"/>
          <a:ext cx="1264495" cy="50544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Iesaistītie profesionāļi</a:t>
          </a:r>
        </a:p>
      </dgm:t>
    </dgm:pt>
    <dgm:pt modelId="{EC00988E-CD26-463D-8F36-14173DE14CBE}" type="parTrans" cxnId="{87ECEC5D-EF98-4664-92F0-AC184132384F}">
      <dgm:prSet/>
      <dgm:spPr/>
      <dgm:t>
        <a:bodyPr/>
        <a:lstStyle/>
        <a:p>
          <a:pPr algn="ctr"/>
          <a:endParaRPr lang="lv-LV"/>
        </a:p>
      </dgm:t>
    </dgm:pt>
    <dgm:pt modelId="{04665534-2275-4A78-8AB5-2823DBBA1A6B}" type="sibTrans" cxnId="{87ECEC5D-EF98-4664-92F0-AC184132384F}">
      <dgm:prSet/>
      <dgm:spPr/>
      <dgm:t>
        <a:bodyPr/>
        <a:lstStyle/>
        <a:p>
          <a:pPr algn="ctr"/>
          <a:endParaRPr lang="lv-LV"/>
        </a:p>
      </dgm:t>
    </dgm:pt>
    <dgm:pt modelId="{E11E7F05-6F89-4314-829F-F134B5B40FA0}">
      <dgm:prSet phldrT="[Text]" custT="1"/>
      <dgm:spPr>
        <a:xfrm>
          <a:off x="4007867"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Citi atbalsta pasākumi</a:t>
          </a:r>
        </a:p>
      </dgm:t>
    </dgm:pt>
    <dgm:pt modelId="{5EF3A0B2-9ADE-4062-B228-065D665305D8}" type="parTrans" cxnId="{C1E9E173-BF65-4C77-9EEA-3CDA345B2FA1}">
      <dgm:prSet/>
      <dgm:spPr/>
      <dgm:t>
        <a:bodyPr/>
        <a:lstStyle/>
        <a:p>
          <a:pPr algn="ctr"/>
          <a:endParaRPr lang="lv-LV"/>
        </a:p>
      </dgm:t>
    </dgm:pt>
    <dgm:pt modelId="{E5AD58A7-C393-4D0F-B570-34999B8A0D60}" type="sibTrans" cxnId="{C1E9E173-BF65-4C77-9EEA-3CDA345B2FA1}">
      <dgm:prSet/>
      <dgm:spPr/>
      <dgm:t>
        <a:bodyPr/>
        <a:lstStyle/>
        <a:p>
          <a:pPr algn="ctr"/>
          <a:endParaRPr lang="lv-LV"/>
        </a:p>
      </dgm:t>
    </dgm:pt>
    <dgm:pt modelId="{967B425B-722D-4632-B282-ABFE67805052}">
      <dgm:prSet phldrT="[Text]" custT="1"/>
      <dgm:spPr>
        <a:xfrm>
          <a:off x="1946"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Tiesības / iespējas</a:t>
          </a:r>
        </a:p>
      </dgm:t>
    </dgm:pt>
    <dgm:pt modelId="{1673BBDB-B0D2-4C8C-9109-E14C0A7D5320}" type="parTrans" cxnId="{E0D30A4C-CD23-4DB8-8F69-1BE232544EA5}">
      <dgm:prSet/>
      <dgm:spPr/>
      <dgm:t>
        <a:bodyPr/>
        <a:lstStyle/>
        <a:p>
          <a:pPr algn="ctr"/>
          <a:endParaRPr lang="lv-LV"/>
        </a:p>
      </dgm:t>
    </dgm:pt>
    <dgm:pt modelId="{BB1564C2-8D48-4B01-B00E-38BABC2292EF}" type="sibTrans" cxnId="{E0D30A4C-CD23-4DB8-8F69-1BE232544EA5}">
      <dgm:prSet/>
      <dgm:spPr/>
      <dgm:t>
        <a:bodyPr/>
        <a:lstStyle/>
        <a:p>
          <a:pPr algn="ctr"/>
          <a:endParaRPr lang="lv-LV"/>
        </a:p>
      </dgm:t>
    </dgm:pt>
    <dgm:pt modelId="{483895EF-2278-467E-B115-DF9A9C618FD2}" type="pres">
      <dgm:prSet presAssocID="{A0950D10-5584-4BCF-AD94-FA237DA906BD}" presName="Name0" presStyleCnt="0">
        <dgm:presLayoutVars>
          <dgm:chPref val="1"/>
          <dgm:dir/>
          <dgm:animOne val="branch"/>
          <dgm:animLvl val="lvl"/>
          <dgm:resizeHandles/>
        </dgm:presLayoutVars>
      </dgm:prSet>
      <dgm:spPr/>
    </dgm:pt>
    <dgm:pt modelId="{FC351E03-940B-4335-AB97-161EAD9F6297}" type="pres">
      <dgm:prSet presAssocID="{A88ED6B7-F5D1-445C-B0C2-C38B98FFFD15}" presName="vertOne" presStyleCnt="0"/>
      <dgm:spPr/>
    </dgm:pt>
    <dgm:pt modelId="{6B296B25-5F55-4BEB-A0F9-2311C2991F2E}" type="pres">
      <dgm:prSet presAssocID="{A88ED6B7-F5D1-445C-B0C2-C38B98FFFD15}" presName="txOne" presStyleLbl="node0" presStyleIdx="0" presStyleCnt="1" custLinFactNeighborX="-37" custLinFactNeighborY="25074">
        <dgm:presLayoutVars>
          <dgm:chPref val="3"/>
        </dgm:presLayoutVars>
      </dgm:prSet>
      <dgm:spPr/>
    </dgm:pt>
    <dgm:pt modelId="{65A9C4D0-79F6-427B-B0DC-16614FF9803F}" type="pres">
      <dgm:prSet presAssocID="{A88ED6B7-F5D1-445C-B0C2-C38B98FFFD15}" presName="parTransOne" presStyleCnt="0"/>
      <dgm:spPr/>
    </dgm:pt>
    <dgm:pt modelId="{FFA59C3E-0106-41DA-AFD7-AA2C5874FFE4}" type="pres">
      <dgm:prSet presAssocID="{A88ED6B7-F5D1-445C-B0C2-C38B98FFFD15}" presName="horzOne" presStyleCnt="0"/>
      <dgm:spPr/>
    </dgm:pt>
    <dgm:pt modelId="{0359C44F-4A1C-4D5F-BE45-791591FE6AD8}" type="pres">
      <dgm:prSet presAssocID="{320F5F86-C86A-4C81-AEBE-890FAC1DBF7C}" presName="vertTwo" presStyleCnt="0"/>
      <dgm:spPr/>
    </dgm:pt>
    <dgm:pt modelId="{0E578A15-EEDD-40DE-AE4F-9FE968146789}" type="pres">
      <dgm:prSet presAssocID="{320F5F86-C86A-4C81-AEBE-890FAC1DBF7C}" presName="txTwo" presStyleLbl="node2" presStyleIdx="0" presStyleCnt="2">
        <dgm:presLayoutVars>
          <dgm:chPref val="3"/>
        </dgm:presLayoutVars>
      </dgm:prSet>
      <dgm:spPr/>
    </dgm:pt>
    <dgm:pt modelId="{DA744AC7-2D90-4440-B220-3D9B7FB54166}" type="pres">
      <dgm:prSet presAssocID="{320F5F86-C86A-4C81-AEBE-890FAC1DBF7C}" presName="parTransTwo" presStyleCnt="0"/>
      <dgm:spPr/>
    </dgm:pt>
    <dgm:pt modelId="{44FFF17B-75B4-4784-A529-840B2105D7E5}" type="pres">
      <dgm:prSet presAssocID="{320F5F86-C86A-4C81-AEBE-890FAC1DBF7C}" presName="horzTwo" presStyleCnt="0"/>
      <dgm:spPr/>
    </dgm:pt>
    <dgm:pt modelId="{C58E928A-1B99-4988-9FCF-A3AB72DC7966}" type="pres">
      <dgm:prSet presAssocID="{967B425B-722D-4632-B282-ABFE67805052}" presName="vertThree" presStyleCnt="0"/>
      <dgm:spPr/>
    </dgm:pt>
    <dgm:pt modelId="{99040A79-448C-4045-B3C0-84DEA4F0854F}" type="pres">
      <dgm:prSet presAssocID="{967B425B-722D-4632-B282-ABFE67805052}" presName="txThree" presStyleLbl="node3" presStyleIdx="0" presStyleCnt="4">
        <dgm:presLayoutVars>
          <dgm:chPref val="3"/>
        </dgm:presLayoutVars>
      </dgm:prSet>
      <dgm:spPr/>
    </dgm:pt>
    <dgm:pt modelId="{F8A652C1-6FDA-4A9C-BE76-402A3D247638}" type="pres">
      <dgm:prSet presAssocID="{967B425B-722D-4632-B282-ABFE67805052}" presName="horzThree" presStyleCnt="0"/>
      <dgm:spPr/>
    </dgm:pt>
    <dgm:pt modelId="{EC4ED2AA-1C2F-4286-82C2-8B7FDA4DAC6D}" type="pres">
      <dgm:prSet presAssocID="{BB1564C2-8D48-4B01-B00E-38BABC2292EF}" presName="sibSpaceThree" presStyleCnt="0"/>
      <dgm:spPr/>
    </dgm:pt>
    <dgm:pt modelId="{0A63AD6E-77D4-4236-8D74-190529436F17}" type="pres">
      <dgm:prSet presAssocID="{929E8873-6633-4A8D-B08E-1C812ED0B25F}" presName="vertThree" presStyleCnt="0"/>
      <dgm:spPr/>
    </dgm:pt>
    <dgm:pt modelId="{85028F2E-3E8D-451E-A160-8D59F10CE03C}" type="pres">
      <dgm:prSet presAssocID="{929E8873-6633-4A8D-B08E-1C812ED0B25F}" presName="txThree" presStyleLbl="node3" presStyleIdx="1" presStyleCnt="4">
        <dgm:presLayoutVars>
          <dgm:chPref val="3"/>
        </dgm:presLayoutVars>
      </dgm:prSet>
      <dgm:spPr/>
    </dgm:pt>
    <dgm:pt modelId="{E853165B-B212-4AFC-B99B-59DE8F9E9A2D}" type="pres">
      <dgm:prSet presAssocID="{929E8873-6633-4A8D-B08E-1C812ED0B25F}" presName="horzThree" presStyleCnt="0"/>
      <dgm:spPr/>
    </dgm:pt>
    <dgm:pt modelId="{6BCB8F7E-B190-48A5-8F2B-AE06DD381700}" type="pres">
      <dgm:prSet presAssocID="{D23ECDB6-EB60-4EFC-B128-D1685816813D}" presName="sibSpaceThree" presStyleCnt="0"/>
      <dgm:spPr/>
    </dgm:pt>
    <dgm:pt modelId="{78E8AABC-224D-4A37-8E51-E99336B5789E}" type="pres">
      <dgm:prSet presAssocID="{8C096419-8290-4863-8A55-07F175CCF8C0}" presName="vertThree" presStyleCnt="0"/>
      <dgm:spPr/>
    </dgm:pt>
    <dgm:pt modelId="{1E261398-0817-4872-991D-7CB808FD1322}" type="pres">
      <dgm:prSet presAssocID="{8C096419-8290-4863-8A55-07F175CCF8C0}" presName="txThree" presStyleLbl="node3" presStyleIdx="2" presStyleCnt="4">
        <dgm:presLayoutVars>
          <dgm:chPref val="3"/>
        </dgm:presLayoutVars>
      </dgm:prSet>
      <dgm:spPr/>
    </dgm:pt>
    <dgm:pt modelId="{3C3AB1C9-51CE-49D1-A1B2-FD200D5A9ACE}" type="pres">
      <dgm:prSet presAssocID="{8C096419-8290-4863-8A55-07F175CCF8C0}" presName="horzThree" presStyleCnt="0"/>
      <dgm:spPr/>
    </dgm:pt>
    <dgm:pt modelId="{F12BD507-5CD3-4865-92D2-C53B9FC8DAC3}" type="pres">
      <dgm:prSet presAssocID="{A053E6CE-7468-4EA0-A1B2-4D80B727C697}" presName="sibSpaceTwo" presStyleCnt="0"/>
      <dgm:spPr/>
    </dgm:pt>
    <dgm:pt modelId="{817A3548-DB46-4B54-A8CF-9A41400B5028}" type="pres">
      <dgm:prSet presAssocID="{51641B6B-2BD6-4A93-B82B-E8EAF6C78FF8}" presName="vertTwo" presStyleCnt="0"/>
      <dgm:spPr/>
    </dgm:pt>
    <dgm:pt modelId="{6CFA2D79-3191-4CD9-AD4A-194C17B4BBBE}" type="pres">
      <dgm:prSet presAssocID="{51641B6B-2BD6-4A93-B82B-E8EAF6C78FF8}" presName="txTwo" presStyleLbl="node2" presStyleIdx="1" presStyleCnt="2">
        <dgm:presLayoutVars>
          <dgm:chPref val="3"/>
        </dgm:presLayoutVars>
      </dgm:prSet>
      <dgm:spPr/>
    </dgm:pt>
    <dgm:pt modelId="{FEFAA549-8693-49E1-87FE-658818F5FDDD}" type="pres">
      <dgm:prSet presAssocID="{51641B6B-2BD6-4A93-B82B-E8EAF6C78FF8}" presName="parTransTwo" presStyleCnt="0"/>
      <dgm:spPr/>
    </dgm:pt>
    <dgm:pt modelId="{FE816B47-F2F9-4F3E-AB5C-2C8A39BFB80E}" type="pres">
      <dgm:prSet presAssocID="{51641B6B-2BD6-4A93-B82B-E8EAF6C78FF8}" presName="horzTwo" presStyleCnt="0"/>
      <dgm:spPr/>
    </dgm:pt>
    <dgm:pt modelId="{DF67A030-3B3F-483E-95BB-E4041D8CFA48}" type="pres">
      <dgm:prSet presAssocID="{E11E7F05-6F89-4314-829F-F134B5B40FA0}" presName="vertThree" presStyleCnt="0"/>
      <dgm:spPr/>
    </dgm:pt>
    <dgm:pt modelId="{0C865FFE-0DB4-46A6-B4BD-0A609F2195E3}" type="pres">
      <dgm:prSet presAssocID="{E11E7F05-6F89-4314-829F-F134B5B40FA0}" presName="txThree" presStyleLbl="node3" presStyleIdx="3" presStyleCnt="4">
        <dgm:presLayoutVars>
          <dgm:chPref val="3"/>
        </dgm:presLayoutVars>
      </dgm:prSet>
      <dgm:spPr/>
    </dgm:pt>
    <dgm:pt modelId="{865B36C8-1CF7-47F0-A77A-04993F097A0E}" type="pres">
      <dgm:prSet presAssocID="{E11E7F05-6F89-4314-829F-F134B5B40FA0}" presName="horzThree" presStyleCnt="0"/>
      <dgm:spPr/>
    </dgm:pt>
  </dgm:ptLst>
  <dgm:cxnLst>
    <dgm:cxn modelId="{B40FFA17-2BE4-4FE2-82DB-9AEC696B0262}" type="presOf" srcId="{8C096419-8290-4863-8A55-07F175CCF8C0}" destId="{1E261398-0817-4872-991D-7CB808FD1322}" srcOrd="0" destOrd="0" presId="urn:microsoft.com/office/officeart/2005/8/layout/hierarchy4"/>
    <dgm:cxn modelId="{F270941D-3870-4168-9D08-58C124124B53}" srcId="{A88ED6B7-F5D1-445C-B0C2-C38B98FFFD15}" destId="{320F5F86-C86A-4C81-AEBE-890FAC1DBF7C}" srcOrd="0" destOrd="0" parTransId="{4036826D-9A6D-47DF-A974-49539EE228DF}" sibTransId="{A053E6CE-7468-4EA0-A1B2-4D80B727C697}"/>
    <dgm:cxn modelId="{79DD4534-CB60-4DC9-AB56-C82641DF3063}" type="presOf" srcId="{A0950D10-5584-4BCF-AD94-FA237DA906BD}" destId="{483895EF-2278-467E-B115-DF9A9C618FD2}" srcOrd="0" destOrd="0" presId="urn:microsoft.com/office/officeart/2005/8/layout/hierarchy4"/>
    <dgm:cxn modelId="{D0AE9E40-F767-4893-ADD1-B0E64A67B349}" type="presOf" srcId="{967B425B-722D-4632-B282-ABFE67805052}" destId="{99040A79-448C-4045-B3C0-84DEA4F0854F}" srcOrd="0" destOrd="0" presId="urn:microsoft.com/office/officeart/2005/8/layout/hierarchy4"/>
    <dgm:cxn modelId="{87ECEC5D-EF98-4664-92F0-AC184132384F}" srcId="{A88ED6B7-F5D1-445C-B0C2-C38B98FFFD15}" destId="{51641B6B-2BD6-4A93-B82B-E8EAF6C78FF8}" srcOrd="1" destOrd="0" parTransId="{EC00988E-CD26-463D-8F36-14173DE14CBE}" sibTransId="{04665534-2275-4A78-8AB5-2823DBBA1A6B}"/>
    <dgm:cxn modelId="{CF59E448-7621-494E-A45F-6319D7298E20}" type="presOf" srcId="{51641B6B-2BD6-4A93-B82B-E8EAF6C78FF8}" destId="{6CFA2D79-3191-4CD9-AD4A-194C17B4BBBE}" srcOrd="0" destOrd="0" presId="urn:microsoft.com/office/officeart/2005/8/layout/hierarchy4"/>
    <dgm:cxn modelId="{E0D30A4C-CD23-4DB8-8F69-1BE232544EA5}" srcId="{320F5F86-C86A-4C81-AEBE-890FAC1DBF7C}" destId="{967B425B-722D-4632-B282-ABFE67805052}" srcOrd="0" destOrd="0" parTransId="{1673BBDB-B0D2-4C8C-9109-E14C0A7D5320}" sibTransId="{BB1564C2-8D48-4B01-B00E-38BABC2292EF}"/>
    <dgm:cxn modelId="{E89DCE53-39A7-46CB-BB8C-A9BEE31218B0}" srcId="{320F5F86-C86A-4C81-AEBE-890FAC1DBF7C}" destId="{8C096419-8290-4863-8A55-07F175CCF8C0}" srcOrd="2" destOrd="0" parTransId="{6E1B1D1B-B983-4D94-9023-E0915A6A59CC}" sibTransId="{DFAC4618-9A31-413F-97FE-CB854877B134}"/>
    <dgm:cxn modelId="{C1E9E173-BF65-4C77-9EEA-3CDA345B2FA1}" srcId="{51641B6B-2BD6-4A93-B82B-E8EAF6C78FF8}" destId="{E11E7F05-6F89-4314-829F-F134B5B40FA0}" srcOrd="0" destOrd="0" parTransId="{5EF3A0B2-9ADE-4062-B228-065D665305D8}" sibTransId="{E5AD58A7-C393-4D0F-B570-34999B8A0D60}"/>
    <dgm:cxn modelId="{2614438D-E7DC-4764-B256-D033504E4759}" srcId="{320F5F86-C86A-4C81-AEBE-890FAC1DBF7C}" destId="{929E8873-6633-4A8D-B08E-1C812ED0B25F}" srcOrd="1" destOrd="0" parTransId="{9600D35B-AC0F-45C2-9969-986352273282}" sibTransId="{D23ECDB6-EB60-4EFC-B128-D1685816813D}"/>
    <dgm:cxn modelId="{714F91C6-42E8-42D8-BF6C-D37C047342F6}" type="presOf" srcId="{929E8873-6633-4A8D-B08E-1C812ED0B25F}" destId="{85028F2E-3E8D-451E-A160-8D59F10CE03C}" srcOrd="0" destOrd="0" presId="urn:microsoft.com/office/officeart/2005/8/layout/hierarchy4"/>
    <dgm:cxn modelId="{B6C333C7-B558-4427-BB6E-751F8B512E32}" type="presOf" srcId="{E11E7F05-6F89-4314-829F-F134B5B40FA0}" destId="{0C865FFE-0DB4-46A6-B4BD-0A609F2195E3}" srcOrd="0" destOrd="0" presId="urn:microsoft.com/office/officeart/2005/8/layout/hierarchy4"/>
    <dgm:cxn modelId="{5DC1BDDA-4868-44FD-90E4-FC6CECE68FDF}" type="presOf" srcId="{A88ED6B7-F5D1-445C-B0C2-C38B98FFFD15}" destId="{6B296B25-5F55-4BEB-A0F9-2311C2991F2E}" srcOrd="0" destOrd="0" presId="urn:microsoft.com/office/officeart/2005/8/layout/hierarchy4"/>
    <dgm:cxn modelId="{367606F3-E576-46A2-BBF9-39643AE83508}" srcId="{A0950D10-5584-4BCF-AD94-FA237DA906BD}" destId="{A88ED6B7-F5D1-445C-B0C2-C38B98FFFD15}" srcOrd="0" destOrd="0" parTransId="{FB457658-0D6F-462E-B80C-E5212CFB67F4}" sibTransId="{C0E75BF1-4B59-47FE-B9C4-C033F8C5F4FF}"/>
    <dgm:cxn modelId="{1183A2F3-CE74-468E-AABA-B0E9E628B873}" type="presOf" srcId="{320F5F86-C86A-4C81-AEBE-890FAC1DBF7C}" destId="{0E578A15-EEDD-40DE-AE4F-9FE968146789}" srcOrd="0" destOrd="0" presId="urn:microsoft.com/office/officeart/2005/8/layout/hierarchy4"/>
    <dgm:cxn modelId="{214D4BB8-CB07-48C6-A5A2-FCA26A8A0753}" type="presParOf" srcId="{483895EF-2278-467E-B115-DF9A9C618FD2}" destId="{FC351E03-940B-4335-AB97-161EAD9F6297}" srcOrd="0" destOrd="0" presId="urn:microsoft.com/office/officeart/2005/8/layout/hierarchy4"/>
    <dgm:cxn modelId="{A93746EE-54D1-483E-962A-5E5317DFFF9F}" type="presParOf" srcId="{FC351E03-940B-4335-AB97-161EAD9F6297}" destId="{6B296B25-5F55-4BEB-A0F9-2311C2991F2E}" srcOrd="0" destOrd="0" presId="urn:microsoft.com/office/officeart/2005/8/layout/hierarchy4"/>
    <dgm:cxn modelId="{87D85163-F137-4BE6-B24C-912B9B6FFAA3}" type="presParOf" srcId="{FC351E03-940B-4335-AB97-161EAD9F6297}" destId="{65A9C4D0-79F6-427B-B0DC-16614FF9803F}" srcOrd="1" destOrd="0" presId="urn:microsoft.com/office/officeart/2005/8/layout/hierarchy4"/>
    <dgm:cxn modelId="{9CCC61E1-C686-48B2-B825-880A72229F30}" type="presParOf" srcId="{FC351E03-940B-4335-AB97-161EAD9F6297}" destId="{FFA59C3E-0106-41DA-AFD7-AA2C5874FFE4}" srcOrd="2" destOrd="0" presId="urn:microsoft.com/office/officeart/2005/8/layout/hierarchy4"/>
    <dgm:cxn modelId="{66FC045F-D8A3-4688-94E3-31FB42E8FB83}" type="presParOf" srcId="{FFA59C3E-0106-41DA-AFD7-AA2C5874FFE4}" destId="{0359C44F-4A1C-4D5F-BE45-791591FE6AD8}" srcOrd="0" destOrd="0" presId="urn:microsoft.com/office/officeart/2005/8/layout/hierarchy4"/>
    <dgm:cxn modelId="{292E8091-4C17-4E29-A090-AC4C6341F6C4}" type="presParOf" srcId="{0359C44F-4A1C-4D5F-BE45-791591FE6AD8}" destId="{0E578A15-EEDD-40DE-AE4F-9FE968146789}" srcOrd="0" destOrd="0" presId="urn:microsoft.com/office/officeart/2005/8/layout/hierarchy4"/>
    <dgm:cxn modelId="{A4BB3603-2797-448E-B115-75E12BEFA933}" type="presParOf" srcId="{0359C44F-4A1C-4D5F-BE45-791591FE6AD8}" destId="{DA744AC7-2D90-4440-B220-3D9B7FB54166}" srcOrd="1" destOrd="0" presId="urn:microsoft.com/office/officeart/2005/8/layout/hierarchy4"/>
    <dgm:cxn modelId="{2E7A2C5B-6AA1-4218-9FF2-00511DEC0A72}" type="presParOf" srcId="{0359C44F-4A1C-4D5F-BE45-791591FE6AD8}" destId="{44FFF17B-75B4-4784-A529-840B2105D7E5}" srcOrd="2" destOrd="0" presId="urn:microsoft.com/office/officeart/2005/8/layout/hierarchy4"/>
    <dgm:cxn modelId="{089BF3BE-7746-48B7-8FBC-468E563FC83C}" type="presParOf" srcId="{44FFF17B-75B4-4784-A529-840B2105D7E5}" destId="{C58E928A-1B99-4988-9FCF-A3AB72DC7966}" srcOrd="0" destOrd="0" presId="urn:microsoft.com/office/officeart/2005/8/layout/hierarchy4"/>
    <dgm:cxn modelId="{9D09949A-F65B-44DA-B980-87BCF92E559B}" type="presParOf" srcId="{C58E928A-1B99-4988-9FCF-A3AB72DC7966}" destId="{99040A79-448C-4045-B3C0-84DEA4F0854F}" srcOrd="0" destOrd="0" presId="urn:microsoft.com/office/officeart/2005/8/layout/hierarchy4"/>
    <dgm:cxn modelId="{E550C9ED-1E59-4355-B756-31F570503E0B}" type="presParOf" srcId="{C58E928A-1B99-4988-9FCF-A3AB72DC7966}" destId="{F8A652C1-6FDA-4A9C-BE76-402A3D247638}" srcOrd="1" destOrd="0" presId="urn:microsoft.com/office/officeart/2005/8/layout/hierarchy4"/>
    <dgm:cxn modelId="{B09D9B0E-88BA-40C4-A221-531937F50464}" type="presParOf" srcId="{44FFF17B-75B4-4784-A529-840B2105D7E5}" destId="{EC4ED2AA-1C2F-4286-82C2-8B7FDA4DAC6D}" srcOrd="1" destOrd="0" presId="urn:microsoft.com/office/officeart/2005/8/layout/hierarchy4"/>
    <dgm:cxn modelId="{19AAB151-712E-4ACB-B242-C8C229B7E728}" type="presParOf" srcId="{44FFF17B-75B4-4784-A529-840B2105D7E5}" destId="{0A63AD6E-77D4-4236-8D74-190529436F17}" srcOrd="2" destOrd="0" presId="urn:microsoft.com/office/officeart/2005/8/layout/hierarchy4"/>
    <dgm:cxn modelId="{B29DB253-534E-4228-BC61-EE0184F85F3F}" type="presParOf" srcId="{0A63AD6E-77D4-4236-8D74-190529436F17}" destId="{85028F2E-3E8D-451E-A160-8D59F10CE03C}" srcOrd="0" destOrd="0" presId="urn:microsoft.com/office/officeart/2005/8/layout/hierarchy4"/>
    <dgm:cxn modelId="{424BE101-6F1A-41DC-BDFA-8C8D41CC781F}" type="presParOf" srcId="{0A63AD6E-77D4-4236-8D74-190529436F17}" destId="{E853165B-B212-4AFC-B99B-59DE8F9E9A2D}" srcOrd="1" destOrd="0" presId="urn:microsoft.com/office/officeart/2005/8/layout/hierarchy4"/>
    <dgm:cxn modelId="{B94504F4-AA14-42A0-B007-A1AEE638C648}" type="presParOf" srcId="{44FFF17B-75B4-4784-A529-840B2105D7E5}" destId="{6BCB8F7E-B190-48A5-8F2B-AE06DD381700}" srcOrd="3" destOrd="0" presId="urn:microsoft.com/office/officeart/2005/8/layout/hierarchy4"/>
    <dgm:cxn modelId="{8F4F73F1-D4DA-43ED-A9B3-7BCDA90491A2}" type="presParOf" srcId="{44FFF17B-75B4-4784-A529-840B2105D7E5}" destId="{78E8AABC-224D-4A37-8E51-E99336B5789E}" srcOrd="4" destOrd="0" presId="urn:microsoft.com/office/officeart/2005/8/layout/hierarchy4"/>
    <dgm:cxn modelId="{239DF357-ADDD-4E94-AFF1-44DC8526C234}" type="presParOf" srcId="{78E8AABC-224D-4A37-8E51-E99336B5789E}" destId="{1E261398-0817-4872-991D-7CB808FD1322}" srcOrd="0" destOrd="0" presId="urn:microsoft.com/office/officeart/2005/8/layout/hierarchy4"/>
    <dgm:cxn modelId="{30D8D044-75AE-4DAE-932B-0FBC1BC8708F}" type="presParOf" srcId="{78E8AABC-224D-4A37-8E51-E99336B5789E}" destId="{3C3AB1C9-51CE-49D1-A1B2-FD200D5A9ACE}" srcOrd="1" destOrd="0" presId="urn:microsoft.com/office/officeart/2005/8/layout/hierarchy4"/>
    <dgm:cxn modelId="{6A03747D-1196-4133-AE42-5571456A80BA}" type="presParOf" srcId="{FFA59C3E-0106-41DA-AFD7-AA2C5874FFE4}" destId="{F12BD507-5CD3-4865-92D2-C53B9FC8DAC3}" srcOrd="1" destOrd="0" presId="urn:microsoft.com/office/officeart/2005/8/layout/hierarchy4"/>
    <dgm:cxn modelId="{509CFF11-E386-47B0-AEA8-F07066D9FEF9}" type="presParOf" srcId="{FFA59C3E-0106-41DA-AFD7-AA2C5874FFE4}" destId="{817A3548-DB46-4B54-A8CF-9A41400B5028}" srcOrd="2" destOrd="0" presId="urn:microsoft.com/office/officeart/2005/8/layout/hierarchy4"/>
    <dgm:cxn modelId="{F389C272-E907-48AF-BD05-328CF871427A}" type="presParOf" srcId="{817A3548-DB46-4B54-A8CF-9A41400B5028}" destId="{6CFA2D79-3191-4CD9-AD4A-194C17B4BBBE}" srcOrd="0" destOrd="0" presId="urn:microsoft.com/office/officeart/2005/8/layout/hierarchy4"/>
    <dgm:cxn modelId="{B2C1639D-AB2F-46EE-B3A1-A115703FA4F4}" type="presParOf" srcId="{817A3548-DB46-4B54-A8CF-9A41400B5028}" destId="{FEFAA549-8693-49E1-87FE-658818F5FDDD}" srcOrd="1" destOrd="0" presId="urn:microsoft.com/office/officeart/2005/8/layout/hierarchy4"/>
    <dgm:cxn modelId="{13852EFF-CE6A-45D0-8FE4-AB123FF233B1}" type="presParOf" srcId="{817A3548-DB46-4B54-A8CF-9A41400B5028}" destId="{FE816B47-F2F9-4F3E-AB5C-2C8A39BFB80E}" srcOrd="2" destOrd="0" presId="urn:microsoft.com/office/officeart/2005/8/layout/hierarchy4"/>
    <dgm:cxn modelId="{EF290D22-C064-4478-B5AD-8D330C1BAA62}" type="presParOf" srcId="{FE816B47-F2F9-4F3E-AB5C-2C8A39BFB80E}" destId="{DF67A030-3B3F-483E-95BB-E4041D8CFA48}" srcOrd="0" destOrd="0" presId="urn:microsoft.com/office/officeart/2005/8/layout/hierarchy4"/>
    <dgm:cxn modelId="{15419ECF-854C-415F-AEDD-CFCAADDB7F51}" type="presParOf" srcId="{DF67A030-3B3F-483E-95BB-E4041D8CFA48}" destId="{0C865FFE-0DB4-46A6-B4BD-0A609F2195E3}" srcOrd="0" destOrd="0" presId="urn:microsoft.com/office/officeart/2005/8/layout/hierarchy4"/>
    <dgm:cxn modelId="{CCBFD630-6C86-4645-BF23-95A48DC62517}" type="presParOf" srcId="{DF67A030-3B3F-483E-95BB-E4041D8CFA48}" destId="{865B36C8-1CF7-47F0-A77A-04993F097A0E}" srcOrd="1" destOrd="0" presId="urn:microsoft.com/office/officeart/2005/8/layout/hierarchy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296B25-5F55-4BEB-A0F9-2311C2991F2E}">
      <dsp:nvSpPr>
        <dsp:cNvPr id="0" name=""/>
        <dsp:cNvSpPr/>
      </dsp:nvSpPr>
      <dsp:spPr>
        <a:xfrm>
          <a:off x="0" y="20958"/>
          <a:ext cx="4910002" cy="520352"/>
        </a:xfrm>
        <a:prstGeom prst="roundRect">
          <a:avLst>
            <a:gd name="adj" fmla="val 1000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b="1" kern="1200" dirty="0">
              <a:solidFill>
                <a:sysClr val="windowText" lastClr="000000"/>
              </a:solidFill>
              <a:latin typeface="Times New Roman" panose="02020603050405020304" pitchFamily="18" charset="0"/>
              <a:ea typeface="+mn-ea"/>
              <a:cs typeface="Times New Roman" panose="02020603050405020304" pitchFamily="18" charset="0"/>
            </a:rPr>
            <a:t>Invaliditātes pieeja jeb noteikšana </a:t>
          </a:r>
          <a:r>
            <a:rPr lang="lv-LV" sz="1300" kern="1200" dirty="0">
              <a:solidFill>
                <a:sysClr val="windowText" lastClr="000000"/>
              </a:solidFill>
              <a:latin typeface="Times New Roman" panose="02020603050405020304" pitchFamily="18" charset="0"/>
              <a:ea typeface="+mn-ea"/>
              <a:cs typeface="Times New Roman" panose="02020603050405020304" pitchFamily="18" charset="0"/>
            </a:rPr>
            <a:t>(</a:t>
          </a:r>
          <a:r>
            <a:rPr lang="lv-LV" sz="1300" i="1" kern="1200" dirty="0" err="1">
              <a:solidFill>
                <a:sysClr val="windowText" lastClr="000000"/>
              </a:solidFill>
              <a:latin typeface="Times New Roman" panose="02020603050405020304" pitchFamily="18" charset="0"/>
              <a:ea typeface="+mn-ea"/>
              <a:cs typeface="Times New Roman" panose="02020603050405020304" pitchFamily="18" charset="0"/>
            </a:rPr>
            <a:t>evaluation</a:t>
          </a:r>
          <a:r>
            <a:rPr lang="lv-LV" sz="1300" kern="1200" dirty="0">
              <a:solidFill>
                <a:sysClr val="windowText" lastClr="000000"/>
              </a:solidFill>
              <a:latin typeface="Times New Roman" panose="02020603050405020304" pitchFamily="18" charset="0"/>
              <a:ea typeface="+mn-ea"/>
              <a:cs typeface="Times New Roman" panose="02020603050405020304" pitchFamily="18" charset="0"/>
            </a:rPr>
            <a:t>) - vispārējie atbilstības nosacījumi, kam tiesības uz novērtēšanu</a:t>
          </a:r>
        </a:p>
      </dsp:txBody>
      <dsp:txXfrm>
        <a:off x="15241" y="36199"/>
        <a:ext cx="4879520" cy="489870"/>
      </dsp:txXfrm>
    </dsp:sp>
    <dsp:sp modelId="{0E578A15-EEDD-40DE-AE4F-9FE968146789}">
      <dsp:nvSpPr>
        <dsp:cNvPr id="0" name=""/>
        <dsp:cNvSpPr/>
      </dsp:nvSpPr>
      <dsp:spPr>
        <a:xfrm>
          <a:off x="1813" y="603423"/>
          <a:ext cx="3633024" cy="52035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b="1" kern="1200" dirty="0">
              <a:solidFill>
                <a:sysClr val="windowText" lastClr="000000"/>
              </a:solidFill>
              <a:latin typeface="Times New Roman" panose="02020603050405020304" pitchFamily="18" charset="0"/>
              <a:ea typeface="+mn-ea"/>
              <a:cs typeface="Times New Roman" panose="02020603050405020304" pitchFamily="18" charset="0"/>
            </a:rPr>
            <a:t>Invaliditātes novērtēšana </a:t>
          </a:r>
          <a:r>
            <a:rPr lang="lv-LV" sz="1300" kern="1200" dirty="0">
              <a:solidFill>
                <a:sysClr val="windowText" lastClr="000000"/>
              </a:solidFill>
              <a:latin typeface="Times New Roman" panose="02020603050405020304" pitchFamily="18" charset="0"/>
              <a:ea typeface="+mn-ea"/>
              <a:cs typeface="Times New Roman" panose="02020603050405020304" pitchFamily="18" charset="0"/>
            </a:rPr>
            <a:t>(</a:t>
          </a:r>
          <a:r>
            <a:rPr lang="lv-LV" sz="1300" i="1" kern="1200" dirty="0" err="1">
              <a:solidFill>
                <a:sysClr val="windowText" lastClr="000000"/>
              </a:solidFill>
              <a:latin typeface="Times New Roman" panose="02020603050405020304" pitchFamily="18" charset="0"/>
              <a:ea typeface="+mn-ea"/>
              <a:cs typeface="Times New Roman" panose="02020603050405020304" pitchFamily="18" charset="0"/>
            </a:rPr>
            <a:t>assessment</a:t>
          </a:r>
          <a:r>
            <a:rPr lang="lv-LV" sz="1300" kern="1200" dirty="0">
              <a:solidFill>
                <a:sysClr val="windowText" lastClr="000000"/>
              </a:solidFill>
              <a:latin typeface="Times New Roman" panose="02020603050405020304" pitchFamily="18" charset="0"/>
              <a:ea typeface="+mn-ea"/>
              <a:cs typeface="Times New Roman" panose="02020603050405020304" pitchFamily="18" charset="0"/>
            </a:rPr>
            <a:t>) - kritēriji statusa piešķiršanai</a:t>
          </a:r>
        </a:p>
      </dsp:txBody>
      <dsp:txXfrm>
        <a:off x="17054" y="618664"/>
        <a:ext cx="3602542" cy="489870"/>
      </dsp:txXfrm>
    </dsp:sp>
    <dsp:sp modelId="{99040A79-448C-4045-B3C0-84DEA4F0854F}">
      <dsp:nvSpPr>
        <dsp:cNvPr id="0" name=""/>
        <dsp:cNvSpPr/>
      </dsp:nvSpPr>
      <dsp:spPr>
        <a:xfrm>
          <a:off x="1813"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Tiesības / iespējas</a:t>
          </a:r>
        </a:p>
      </dsp:txBody>
      <dsp:txXfrm>
        <a:off x="17054" y="1221915"/>
        <a:ext cx="1147541" cy="489870"/>
      </dsp:txXfrm>
    </dsp:sp>
    <dsp:sp modelId="{85028F2E-3E8D-451E-A160-8D59F10CE03C}">
      <dsp:nvSpPr>
        <dsp:cNvPr id="0" name=""/>
        <dsp:cNvSpPr/>
      </dsp:nvSpPr>
      <dsp:spPr>
        <a:xfrm>
          <a:off x="1229314"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Pakalpojumi</a:t>
          </a:r>
        </a:p>
      </dsp:txBody>
      <dsp:txXfrm>
        <a:off x="1244555" y="1221915"/>
        <a:ext cx="1147541" cy="489870"/>
      </dsp:txXfrm>
    </dsp:sp>
    <dsp:sp modelId="{1E261398-0817-4872-991D-7CB808FD1322}">
      <dsp:nvSpPr>
        <dsp:cNvPr id="0" name=""/>
        <dsp:cNvSpPr/>
      </dsp:nvSpPr>
      <dsp:spPr>
        <a:xfrm>
          <a:off x="2456814"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Monetārs / nemonetārs atbalsts</a:t>
          </a:r>
        </a:p>
      </dsp:txBody>
      <dsp:txXfrm>
        <a:off x="2472055" y="1221915"/>
        <a:ext cx="1147541" cy="489870"/>
      </dsp:txXfrm>
    </dsp:sp>
    <dsp:sp modelId="{6CFA2D79-3191-4CD9-AD4A-194C17B4BBBE}">
      <dsp:nvSpPr>
        <dsp:cNvPr id="0" name=""/>
        <dsp:cNvSpPr/>
      </dsp:nvSpPr>
      <dsp:spPr>
        <a:xfrm>
          <a:off x="3733792" y="603423"/>
          <a:ext cx="1178023" cy="52035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Iesaistītie profesionāļi</a:t>
          </a:r>
        </a:p>
      </dsp:txBody>
      <dsp:txXfrm>
        <a:off x="3749033" y="618664"/>
        <a:ext cx="1147541" cy="489870"/>
      </dsp:txXfrm>
    </dsp:sp>
    <dsp:sp modelId="{0C865FFE-0DB4-46A6-B4BD-0A609F2195E3}">
      <dsp:nvSpPr>
        <dsp:cNvPr id="0" name=""/>
        <dsp:cNvSpPr/>
      </dsp:nvSpPr>
      <dsp:spPr>
        <a:xfrm>
          <a:off x="3733792"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Citi atbalsta pasākumi</a:t>
          </a:r>
        </a:p>
      </dsp:txBody>
      <dsp:txXfrm>
        <a:off x="3749033" y="1221915"/>
        <a:ext cx="1147541" cy="48987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ca4e4a0fa8fa3c1b93b6fec8c33cf424">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9810f64f21ac8580cbe7df85cfbb9db1"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B682-9601-44C4-8BF0-0AB0C28F9621}">
  <ds:schemaRefs>
    <ds:schemaRef ds:uri="http://schemas.microsoft.com/sharepoint/v3/contenttype/forms"/>
  </ds:schemaRefs>
</ds:datastoreItem>
</file>

<file path=customXml/itemProps2.xml><?xml version="1.0" encoding="utf-8"?>
<ds:datastoreItem xmlns:ds="http://schemas.openxmlformats.org/officeDocument/2006/customXml" ds:itemID="{20695D17-D87D-412A-9E1D-ACAF0873029A}">
  <ds:schemaRef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824e1f06-b23b-4fdc-b7c8-d94556328704"/>
    <ds:schemaRef ds:uri="http://schemas.microsoft.com/office/2006/documentManagement/types"/>
    <ds:schemaRef ds:uri="9ead1021-c0f9-4a1b-84a2-5b25ae836979"/>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E6B1EF44-D483-484F-B9FD-DB9483217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EDC4A-20EA-4A2D-8A7C-662ABEE30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LMPL_19102015.dot</Template>
  <TotalTime>1</TotalTime>
  <Pages>55</Pages>
  <Words>10742</Words>
  <Characters>79588</Characters>
  <Application>Microsoft Office Word</Application>
  <DocSecurity>0</DocSecurity>
  <Lines>663</Lines>
  <Paragraphs>180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Plāns personu ar invaliditāti vienlīdzīgu iespēju veicināšanai 2024.- 2027.gadam</vt:lpstr>
      <vt:lpstr>Plāns personu ar invaliditāti vienlīdzīgu iespēju veicināšanai 2024.- 2027.gadam</vt:lpstr>
    </vt:vector>
  </TitlesOfParts>
  <Company>LM/SPIPD</Company>
  <LinksUpToDate>false</LinksUpToDate>
  <CharactersWithSpaces>90150</CharactersWithSpaces>
  <SharedDoc>false</SharedDoc>
  <HLinks>
    <vt:vector size="102" baseType="variant">
      <vt:variant>
        <vt:i4>1310772</vt:i4>
      </vt:variant>
      <vt:variant>
        <vt:i4>68</vt:i4>
      </vt:variant>
      <vt:variant>
        <vt:i4>0</vt:i4>
      </vt:variant>
      <vt:variant>
        <vt:i4>5</vt:i4>
      </vt:variant>
      <vt:variant>
        <vt:lpwstr/>
      </vt:variant>
      <vt:variant>
        <vt:lpwstr>_Toc159341842</vt:lpwstr>
      </vt:variant>
      <vt:variant>
        <vt:i4>1310772</vt:i4>
      </vt:variant>
      <vt:variant>
        <vt:i4>62</vt:i4>
      </vt:variant>
      <vt:variant>
        <vt:i4>0</vt:i4>
      </vt:variant>
      <vt:variant>
        <vt:i4>5</vt:i4>
      </vt:variant>
      <vt:variant>
        <vt:lpwstr/>
      </vt:variant>
      <vt:variant>
        <vt:lpwstr>_Toc159341841</vt:lpwstr>
      </vt:variant>
      <vt:variant>
        <vt:i4>1310772</vt:i4>
      </vt:variant>
      <vt:variant>
        <vt:i4>56</vt:i4>
      </vt:variant>
      <vt:variant>
        <vt:i4>0</vt:i4>
      </vt:variant>
      <vt:variant>
        <vt:i4>5</vt:i4>
      </vt:variant>
      <vt:variant>
        <vt:lpwstr/>
      </vt:variant>
      <vt:variant>
        <vt:lpwstr>_Toc159341840</vt:lpwstr>
      </vt:variant>
      <vt:variant>
        <vt:i4>1245236</vt:i4>
      </vt:variant>
      <vt:variant>
        <vt:i4>50</vt:i4>
      </vt:variant>
      <vt:variant>
        <vt:i4>0</vt:i4>
      </vt:variant>
      <vt:variant>
        <vt:i4>5</vt:i4>
      </vt:variant>
      <vt:variant>
        <vt:lpwstr/>
      </vt:variant>
      <vt:variant>
        <vt:lpwstr>_Toc159341839</vt:lpwstr>
      </vt:variant>
      <vt:variant>
        <vt:i4>1245236</vt:i4>
      </vt:variant>
      <vt:variant>
        <vt:i4>44</vt:i4>
      </vt:variant>
      <vt:variant>
        <vt:i4>0</vt:i4>
      </vt:variant>
      <vt:variant>
        <vt:i4>5</vt:i4>
      </vt:variant>
      <vt:variant>
        <vt:lpwstr/>
      </vt:variant>
      <vt:variant>
        <vt:lpwstr>_Toc159341838</vt:lpwstr>
      </vt:variant>
      <vt:variant>
        <vt:i4>1245236</vt:i4>
      </vt:variant>
      <vt:variant>
        <vt:i4>38</vt:i4>
      </vt:variant>
      <vt:variant>
        <vt:i4>0</vt:i4>
      </vt:variant>
      <vt:variant>
        <vt:i4>5</vt:i4>
      </vt:variant>
      <vt:variant>
        <vt:lpwstr/>
      </vt:variant>
      <vt:variant>
        <vt:lpwstr>_Toc159341837</vt:lpwstr>
      </vt:variant>
      <vt:variant>
        <vt:i4>1245236</vt:i4>
      </vt:variant>
      <vt:variant>
        <vt:i4>32</vt:i4>
      </vt:variant>
      <vt:variant>
        <vt:i4>0</vt:i4>
      </vt:variant>
      <vt:variant>
        <vt:i4>5</vt:i4>
      </vt:variant>
      <vt:variant>
        <vt:lpwstr/>
      </vt:variant>
      <vt:variant>
        <vt:lpwstr>_Toc159341836</vt:lpwstr>
      </vt:variant>
      <vt:variant>
        <vt:i4>1245236</vt:i4>
      </vt:variant>
      <vt:variant>
        <vt:i4>26</vt:i4>
      </vt:variant>
      <vt:variant>
        <vt:i4>0</vt:i4>
      </vt:variant>
      <vt:variant>
        <vt:i4>5</vt:i4>
      </vt:variant>
      <vt:variant>
        <vt:lpwstr/>
      </vt:variant>
      <vt:variant>
        <vt:lpwstr>_Toc159341835</vt:lpwstr>
      </vt:variant>
      <vt:variant>
        <vt:i4>1245236</vt:i4>
      </vt:variant>
      <vt:variant>
        <vt:i4>20</vt:i4>
      </vt:variant>
      <vt:variant>
        <vt:i4>0</vt:i4>
      </vt:variant>
      <vt:variant>
        <vt:i4>5</vt:i4>
      </vt:variant>
      <vt:variant>
        <vt:lpwstr/>
      </vt:variant>
      <vt:variant>
        <vt:lpwstr>_Toc159341834</vt:lpwstr>
      </vt:variant>
      <vt:variant>
        <vt:i4>1245236</vt:i4>
      </vt:variant>
      <vt:variant>
        <vt:i4>14</vt:i4>
      </vt:variant>
      <vt:variant>
        <vt:i4>0</vt:i4>
      </vt:variant>
      <vt:variant>
        <vt:i4>5</vt:i4>
      </vt:variant>
      <vt:variant>
        <vt:lpwstr/>
      </vt:variant>
      <vt:variant>
        <vt:lpwstr>_Toc159341833</vt:lpwstr>
      </vt:variant>
      <vt:variant>
        <vt:i4>1245236</vt:i4>
      </vt:variant>
      <vt:variant>
        <vt:i4>8</vt:i4>
      </vt:variant>
      <vt:variant>
        <vt:i4>0</vt:i4>
      </vt:variant>
      <vt:variant>
        <vt:i4>5</vt:i4>
      </vt:variant>
      <vt:variant>
        <vt:lpwstr/>
      </vt:variant>
      <vt:variant>
        <vt:lpwstr>_Toc159341832</vt:lpwstr>
      </vt:variant>
      <vt:variant>
        <vt:i4>1245236</vt:i4>
      </vt:variant>
      <vt:variant>
        <vt:i4>2</vt:i4>
      </vt:variant>
      <vt:variant>
        <vt:i4>0</vt:i4>
      </vt:variant>
      <vt:variant>
        <vt:i4>5</vt:i4>
      </vt:variant>
      <vt:variant>
        <vt:lpwstr/>
      </vt:variant>
      <vt:variant>
        <vt:lpwstr>_Toc159341831</vt:lpwstr>
      </vt:variant>
      <vt:variant>
        <vt:i4>5505033</vt:i4>
      </vt:variant>
      <vt:variant>
        <vt:i4>12</vt:i4>
      </vt:variant>
      <vt:variant>
        <vt:i4>0</vt:i4>
      </vt:variant>
      <vt:variant>
        <vt:i4>5</vt:i4>
      </vt:variant>
      <vt:variant>
        <vt:lpwstr>https://www.lm.gov.lv/lv/analize-par-vides-pieejamibas-pasnovertejumu-valsts-un-pasvaldibu-iestades-31032021</vt:lpwstr>
      </vt:variant>
      <vt:variant>
        <vt:lpwstr/>
      </vt:variant>
      <vt:variant>
        <vt:i4>1507413</vt:i4>
      </vt:variant>
      <vt:variant>
        <vt:i4>9</vt:i4>
      </vt:variant>
      <vt:variant>
        <vt:i4>0</vt:i4>
      </vt:variant>
      <vt:variant>
        <vt:i4>5</vt:i4>
      </vt:variant>
      <vt:variant>
        <vt:lpwstr>https://ec.europa.eu/eurostat/databrowser/view/spr_exp_gdp/default/table?lang=en</vt:lpwstr>
      </vt:variant>
      <vt:variant>
        <vt:lpwstr/>
      </vt:variant>
      <vt:variant>
        <vt:i4>3538993</vt:i4>
      </vt:variant>
      <vt:variant>
        <vt:i4>6</vt:i4>
      </vt:variant>
      <vt:variant>
        <vt:i4>0</vt:i4>
      </vt:variant>
      <vt:variant>
        <vt:i4>5</vt:i4>
      </vt:variant>
      <vt:variant>
        <vt:lpwstr>https://www.lm.gov.lv/lv/minimalo-ienakumu-limenis</vt:lpwstr>
      </vt:variant>
      <vt:variant>
        <vt:lpwstr/>
      </vt:variant>
      <vt:variant>
        <vt:i4>1703947</vt:i4>
      </vt:variant>
      <vt:variant>
        <vt:i4>3</vt:i4>
      </vt:variant>
      <vt:variant>
        <vt:i4>0</vt:i4>
      </vt:variant>
      <vt:variant>
        <vt:i4>5</vt:i4>
      </vt:variant>
      <vt:variant>
        <vt:lpwstr>https://www.lm.gov.lv/lv/media/19877/download?attachment</vt:lpwstr>
      </vt:variant>
      <vt:variant>
        <vt:lpwstr/>
      </vt:variant>
      <vt:variant>
        <vt:i4>3407986</vt:i4>
      </vt:variant>
      <vt:variant>
        <vt:i4>0</vt:i4>
      </vt:variant>
      <vt:variant>
        <vt:i4>0</vt:i4>
      </vt:variant>
      <vt:variant>
        <vt:i4>5</vt:i4>
      </vt:variant>
      <vt:variant>
        <vt:lpwstr>https://likumi.lv/ta/id/325492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Plāns personu ar invaliditāti vienlīdzīgu iespēju veicināšanai 2024.- 2027.gadam</dc:title>
  <dc:subject>Plāns</dc:subject>
  <dc:creator>Aiga Lukasenoka</dc:creator>
  <cp:keywords/>
  <dc:description>67021691_x000d_
Aiga.Lukasenoka@lm.gov.lv</dc:description>
  <cp:lastModifiedBy>Lilija Kampane</cp:lastModifiedBy>
  <cp:revision>2</cp:revision>
  <cp:lastPrinted>2024-02-28T07:16:00Z</cp:lastPrinted>
  <dcterms:created xsi:type="dcterms:W3CDTF">2024-05-10T11:37:00Z</dcterms:created>
  <dcterms:modified xsi:type="dcterms:W3CDTF">2024-05-10T11:37:00Z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