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E8789E" w:rsidR="005243EA" w:rsidP="002646A6" w:rsidRDefault="005243EA" w14:paraId="7074A940" w14:textId="77777777">
      <w:pPr>
        <w:autoSpaceDE w:val="false"/>
        <w:autoSpaceDN w:val="false"/>
        <w:adjustRightInd w:val="false"/>
        <w:ind w:right="13"/>
        <w:jc w:val="right"/>
        <w15:collapsed w:val="false"/>
        <w:rPr>
          <w:b/>
          <w:bCs/>
          <w:color w:val="000000"/>
        </w:rPr>
      </w:pPr>
      <w:r w:rsidRPr="00E8789E">
        <w:rPr>
          <w:b/>
          <w:bCs/>
          <w:color w:val="000000"/>
        </w:rPr>
        <w:t>Valsts kancelejai</w:t>
      </w:r>
    </w:p>
    <w:p w:rsidRPr="00E8789E" w:rsidR="005243EA" w:rsidP="00A40545" w:rsidRDefault="005243EA" w14:paraId="468DE599" w14:textId="77777777">
      <w:pPr>
        <w:autoSpaceDE w:val="false"/>
        <w:autoSpaceDN w:val="false"/>
        <w:adjustRightInd w:val="false"/>
        <w:ind w:right="13"/>
        <w:jc w:val="right"/>
        <w:rPr>
          <w:b/>
          <w:bCs/>
          <w:color w:val="000000"/>
        </w:rPr>
      </w:pPr>
    </w:p>
    <w:p w:rsidRPr="00D84824" w:rsidR="005243EA" w:rsidP="00A40545" w:rsidRDefault="005243EA" w14:paraId="4CAE0768" w14:textId="050D9C1F">
      <w:pPr>
        <w:tabs>
          <w:tab w:val="left" w:pos="7230"/>
        </w:tabs>
        <w:ind w:right="4265"/>
        <w:rPr>
          <w:i/>
          <w:szCs w:val="26"/>
        </w:rPr>
      </w:pPr>
      <w:r w:rsidRPr="00D84824">
        <w:rPr>
          <w:i/>
          <w:szCs w:val="26"/>
        </w:rPr>
        <w:t>Par informatīvā ziņojuma "</w:t>
      </w:r>
      <w:r w:rsidRPr="00A40545" w:rsidR="00A40545">
        <w:rPr>
          <w:bCs/>
          <w:i/>
          <w:iCs/>
          <w:szCs w:val="24"/>
        </w:rPr>
        <w:t xml:space="preserve">Par Eiropas Savienības Tieslietu un iekšlietu ministru padomes 2021. gada </w:t>
      </w:r>
      <w:r w:rsidR="00D46AFB">
        <w:rPr>
          <w:bCs/>
          <w:i/>
          <w:iCs/>
          <w:szCs w:val="24"/>
        </w:rPr>
        <w:t xml:space="preserve">9.-10. </w:t>
      </w:r>
      <w:r w:rsidRPr="00A40545" w:rsidR="00A40545">
        <w:rPr>
          <w:bCs/>
          <w:i/>
          <w:iCs/>
          <w:szCs w:val="24"/>
        </w:rPr>
        <w:t> </w:t>
      </w:r>
      <w:r w:rsidR="00D46AFB">
        <w:rPr>
          <w:bCs/>
          <w:i/>
          <w:iCs/>
          <w:szCs w:val="24"/>
        </w:rPr>
        <w:t>decembra</w:t>
      </w:r>
      <w:r w:rsidRPr="00A40545" w:rsidR="00A40545">
        <w:rPr>
          <w:bCs/>
          <w:i/>
          <w:iCs/>
          <w:szCs w:val="24"/>
        </w:rPr>
        <w:t xml:space="preserve"> sanāksmē izskatāmajiem jautājumiem</w:t>
      </w:r>
      <w:r w:rsidRPr="00D84824">
        <w:rPr>
          <w:i/>
          <w:szCs w:val="26"/>
        </w:rPr>
        <w:t>" iesniegšanu</w:t>
      </w:r>
    </w:p>
    <w:p w:rsidR="00FB1E80" w:rsidP="00A40545" w:rsidRDefault="00FB1E80" w14:paraId="1312E021" w14:textId="77777777">
      <w:pPr>
        <w:ind w:right="13" w:firstLine="567"/>
        <w:rPr>
          <w:szCs w:val="24"/>
        </w:rPr>
      </w:pPr>
    </w:p>
    <w:p w:rsidRPr="00F9542D" w:rsidR="00FB1E80" w:rsidP="00A40545" w:rsidRDefault="00FB1E80" w14:paraId="7807D608" w14:textId="57A8EB1D">
      <w:pPr>
        <w:ind w:right="13" w:firstLine="567"/>
        <w:rPr>
          <w:szCs w:val="24"/>
        </w:rPr>
      </w:pPr>
      <w:r w:rsidRPr="00F9542D">
        <w:rPr>
          <w:szCs w:val="24"/>
        </w:rPr>
        <w:t xml:space="preserve">Pamatojoties uz Ministru kabineta </w:t>
      </w:r>
      <w:r w:rsidRPr="00F9542D" w:rsidR="000C3FDF">
        <w:rPr>
          <w:szCs w:val="24"/>
        </w:rPr>
        <w:t>20</w:t>
      </w:r>
      <w:r w:rsidR="000C3FDF">
        <w:rPr>
          <w:szCs w:val="24"/>
        </w:rPr>
        <w:t>21</w:t>
      </w:r>
      <w:r w:rsidRPr="00F9542D">
        <w:rPr>
          <w:szCs w:val="24"/>
        </w:rPr>
        <w:t>. gada 7. </w:t>
      </w:r>
      <w:r w:rsidR="000C3FDF">
        <w:rPr>
          <w:szCs w:val="24"/>
        </w:rPr>
        <w:t>septembra</w:t>
      </w:r>
      <w:r w:rsidRPr="00F9542D" w:rsidR="000C3FDF">
        <w:rPr>
          <w:szCs w:val="24"/>
        </w:rPr>
        <w:t xml:space="preserve"> </w:t>
      </w:r>
      <w:r w:rsidRPr="00F9542D">
        <w:rPr>
          <w:szCs w:val="24"/>
        </w:rPr>
        <w:t>noteikumu Nr. </w:t>
      </w:r>
      <w:r w:rsidR="000C3FDF">
        <w:rPr>
          <w:szCs w:val="24"/>
        </w:rPr>
        <w:t>606</w:t>
      </w:r>
      <w:r w:rsidRPr="00F9542D" w:rsidR="000C3FDF">
        <w:rPr>
          <w:szCs w:val="24"/>
        </w:rPr>
        <w:t xml:space="preserve"> </w:t>
      </w:r>
      <w:r w:rsidRPr="00F9542D">
        <w:rPr>
          <w:szCs w:val="24"/>
        </w:rPr>
        <w:t xml:space="preserve">"Ministru kabineta kārtības rullis" </w:t>
      </w:r>
      <w:r w:rsidR="000C3FDF">
        <w:rPr>
          <w:szCs w:val="24"/>
        </w:rPr>
        <w:t>2.6.4. apakšpunktu un 114. punktu</w:t>
      </w:r>
      <w:r w:rsidRPr="00F9542D">
        <w:rPr>
          <w:szCs w:val="24"/>
        </w:rPr>
        <w:t xml:space="preserve">, iesniedzu izskatīšanai Ministru kabineta </w:t>
      </w:r>
      <w:r w:rsidRPr="00F9542D">
        <w:rPr>
          <w:b/>
          <w:szCs w:val="24"/>
        </w:rPr>
        <w:t>20</w:t>
      </w:r>
      <w:r w:rsidR="00F05AF7">
        <w:rPr>
          <w:b/>
          <w:szCs w:val="24"/>
        </w:rPr>
        <w:t>21</w:t>
      </w:r>
      <w:r w:rsidRPr="00F9542D">
        <w:rPr>
          <w:b/>
          <w:szCs w:val="24"/>
        </w:rPr>
        <w:t xml:space="preserve">. gada </w:t>
      </w:r>
      <w:proofErr w:type="gramStart"/>
      <w:r w:rsidR="00D46AFB">
        <w:rPr>
          <w:b/>
          <w:szCs w:val="24"/>
        </w:rPr>
        <w:t>7.decembra</w:t>
      </w:r>
      <w:proofErr w:type="gramEnd"/>
      <w:r w:rsidRPr="00F9542D">
        <w:rPr>
          <w:b/>
          <w:szCs w:val="24"/>
        </w:rPr>
        <w:t xml:space="preserve"> </w:t>
      </w:r>
      <w:r w:rsidRPr="00F9542D">
        <w:rPr>
          <w:szCs w:val="24"/>
        </w:rPr>
        <w:t>sēdē informatīvo ziņojumu "</w:t>
      </w:r>
      <w:r w:rsidRPr="00A40545" w:rsidR="00A40545">
        <w:rPr>
          <w:bCs/>
          <w:szCs w:val="24"/>
        </w:rPr>
        <w:t xml:space="preserve">Par Eiropas Savienības Tieslietu un iekšlietu ministru padomes 2021. gada </w:t>
      </w:r>
      <w:r w:rsidR="00D46AFB">
        <w:rPr>
          <w:bCs/>
          <w:szCs w:val="24"/>
        </w:rPr>
        <w:t>9.-10.decembra</w:t>
      </w:r>
      <w:r w:rsidRPr="00A40545" w:rsidR="00A40545">
        <w:rPr>
          <w:bCs/>
          <w:szCs w:val="24"/>
        </w:rPr>
        <w:t xml:space="preserve"> sanāksmē izskatāmajiem jautājumiem</w:t>
      </w:r>
      <w:r w:rsidRPr="00F9542D">
        <w:rPr>
          <w:szCs w:val="24"/>
        </w:rPr>
        <w:t>" (turpmāk – Informatīvais ziņojums).</w:t>
      </w:r>
    </w:p>
    <w:p w:rsidRPr="00F9542D" w:rsidR="00FB1E80" w:rsidP="00A40545" w:rsidRDefault="00FB1E80" w14:paraId="5FAAE651" w14:textId="77777777">
      <w:pPr>
        <w:widowControl/>
        <w:ind w:right="13"/>
        <w:rPr>
          <w:rFonts w:eastAsia="Times New Roman"/>
          <w:b/>
          <w:bCs/>
          <w:szCs w:val="24"/>
          <w:highlight w:val="yellow"/>
          <w:lang w:eastAsia="lv-LV"/>
        </w:rPr>
      </w:pPr>
    </w:p>
    <w:tbl>
      <w:tblPr>
        <w:tblW w:w="9072" w:type="dxa"/>
        <w:tblInd w:w="-5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694"/>
        <w:gridCol w:w="6378"/>
      </w:tblGrid>
      <w:tr w:rsidRPr="00F9542D" w:rsidR="00FB1E80" w:rsidTr="00A40545" w14:paraId="5E4F1DD6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A52A38B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Iesniegšanas pamatojums</w:t>
            </w:r>
          </w:p>
        </w:tc>
        <w:tc>
          <w:tcPr>
            <w:tcW w:w="63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0F58D77A" w14:textId="35C2FF1A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Eiropas Savienības Tieslietu un iekšlietu ministru padomes 20</w:t>
            </w:r>
            <w:r w:rsidR="004379C1">
              <w:rPr>
                <w:rFonts w:eastAsia="Times New Roman"/>
                <w:szCs w:val="24"/>
                <w:lang w:eastAsia="lv-LV"/>
              </w:rPr>
              <w:t>21</w:t>
            </w:r>
            <w:r w:rsidRPr="00F9542D">
              <w:rPr>
                <w:rFonts w:eastAsia="Times New Roman"/>
                <w:szCs w:val="24"/>
                <w:lang w:eastAsia="lv-LV"/>
              </w:rPr>
              <w:t xml:space="preserve">. gada </w:t>
            </w:r>
            <w:r w:rsidR="00D46AFB">
              <w:rPr>
                <w:rFonts w:eastAsia="Times New Roman"/>
                <w:szCs w:val="24"/>
                <w:lang w:eastAsia="lv-LV"/>
              </w:rPr>
              <w:t>9.-</w:t>
            </w:r>
            <w:proofErr w:type="gramStart"/>
            <w:r w:rsidR="00D46AFB">
              <w:rPr>
                <w:rFonts w:eastAsia="Times New Roman"/>
                <w:szCs w:val="24"/>
                <w:lang w:eastAsia="lv-LV"/>
              </w:rPr>
              <w:t>10.decembra</w:t>
            </w:r>
            <w:proofErr w:type="gramEnd"/>
            <w:r w:rsidRPr="00F9542D">
              <w:rPr>
                <w:rFonts w:eastAsia="Times New Roman"/>
                <w:szCs w:val="24"/>
                <w:lang w:eastAsia="lv-LV"/>
              </w:rPr>
              <w:t xml:space="preserve"> sanāksme.</w:t>
            </w:r>
          </w:p>
        </w:tc>
      </w:tr>
      <w:tr w:rsidRPr="00F9542D" w:rsidR="00FB1E80" w:rsidTr="00A40545" w14:paraId="07B180A6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1C3895A1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41D0F0C5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Pr="001451CA" w:rsidR="00FB1E80" w:rsidTr="00A40545" w14:paraId="3DAC90B0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FA113EE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Informācija par saskaņojumiem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2380B" w:rsidR="008439E8" w:rsidP="00A40545" w:rsidRDefault="002B359E" w14:paraId="21867112" w14:textId="590F301C">
            <w:pPr>
              <w:widowControl/>
              <w:ind w:right="13"/>
              <w:rPr>
                <w:color w:val="0D0D0D" w:themeColor="text1" w:themeTint="F2"/>
                <w:szCs w:val="24"/>
              </w:rPr>
            </w:pPr>
            <w:r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Tieslietu</w:t>
            </w:r>
            <w:r w:rsidRPr="002B359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ministrijas sagatavotais </w:t>
            </w:r>
            <w:r w:rsidR="000C3FD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I</w:t>
            </w:r>
            <w:r w:rsidRPr="002B359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nformatīvais</w:t>
            </w:r>
            <w:r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</w:t>
            </w:r>
            <w:r w:rsidRPr="002B359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ziņojums </w:t>
            </w:r>
            <w:r w:rsidRPr="002B359E" w:rsidR="000C3FD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2021.</w:t>
            </w:r>
            <w:r w:rsidR="000C3FD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 </w:t>
            </w:r>
            <w:r w:rsidRPr="002B359E" w:rsidR="000C3FD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gada </w:t>
            </w:r>
            <w:r w:rsidR="000C3FD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30</w:t>
            </w:r>
            <w:r w:rsidRPr="002B359E" w:rsidR="000C3FD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.</w:t>
            </w:r>
            <w:r w:rsidR="000C3FD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 </w:t>
            </w:r>
            <w:r w:rsidRPr="002B359E" w:rsidR="000C3FD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septembrī </w:t>
            </w:r>
            <w:r w:rsidRPr="000C3FDF" w:rsidR="000C3FD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Valsts informācijas sistēm</w:t>
            </w:r>
            <w:r w:rsidR="000C3FD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ā</w:t>
            </w:r>
            <w:r w:rsidRPr="000C3FDF" w:rsidR="000C3FD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darbam ar Eiropas Savienības dokumentiem (ESVIS) (turpmāk –</w:t>
            </w:r>
            <w:r w:rsidR="00970D46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</w:t>
            </w:r>
            <w:r w:rsidRPr="000C3FDF" w:rsidR="000C3FD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ESVIS)</w:t>
            </w:r>
            <w:r w:rsidR="000C3FDF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</w:t>
            </w:r>
            <w:r w:rsidRPr="002B359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tika nosūtīts saskaņošanai </w:t>
            </w:r>
            <w:r w:rsidRPr="0039726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Ārlietu ministrijai</w:t>
            </w:r>
            <w:r w:rsidR="0039726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un</w:t>
            </w:r>
            <w:r w:rsidRPr="0039726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Iekšlietu ministrija</w:t>
            </w:r>
            <w:r w:rsidR="0039726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.</w:t>
            </w:r>
            <w:r w:rsidRPr="0039726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</w:t>
            </w:r>
            <w:r w:rsidRPr="0039726E" w:rsidR="0039726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Ģenerālprokuratūrai</w:t>
            </w:r>
            <w:r w:rsidR="0039726E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saskaņošanai tika nosūtīts e-pastā.</w:t>
            </w:r>
          </w:p>
        </w:tc>
      </w:tr>
      <w:tr w:rsidRPr="00F9542D" w:rsidR="00FB1E80" w:rsidTr="00A40545" w14:paraId="5ABEAAF9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0377EEA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Informācija par saskaņojumu ar Eiropas Savienības institūcijām</w:t>
            </w:r>
          </w:p>
        </w:tc>
        <w:tc>
          <w:tcPr>
            <w:tcW w:w="6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0C0C9BB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Pr="00F9542D" w:rsidR="00FB1E80" w:rsidTr="00A40545" w14:paraId="244AC0CE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5FB1F716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Politikas joma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4960DEA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Tieslietu politika.</w:t>
            </w:r>
          </w:p>
        </w:tc>
      </w:tr>
      <w:tr w:rsidRPr="00F9542D" w:rsidR="00FB1E80" w:rsidTr="00A40545" w14:paraId="2358F1E9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62D35648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Atbildīgā amatpersona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FC929E4" w14:textId="00088C65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Tieslietu ministrijas valsts sekretāra vietniece ārvalstu sadarbības un stratēģijas jautājumos Kristīne Pommere.</w:t>
            </w:r>
          </w:p>
        </w:tc>
      </w:tr>
      <w:tr w:rsidRPr="00F9542D" w:rsidR="00FB1E80" w:rsidTr="00A40545" w14:paraId="3B709C06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6454892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Uzaicināmās personas</w:t>
            </w:r>
          </w:p>
          <w:p w:rsidRPr="00F9542D" w:rsidR="00FB1E80" w:rsidP="00A40545" w:rsidRDefault="00FB1E80" w14:paraId="4AFDC31C" w14:textId="77777777">
            <w:pPr>
              <w:ind w:right="13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2DEB6AE5" w14:textId="62FEB5FD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>
              <w:rPr>
                <w:rFonts w:eastAsia="Times New Roman"/>
                <w:szCs w:val="24"/>
                <w:lang w:eastAsia="lv-LV"/>
              </w:rPr>
              <w:t>Tieslietu ministrijas v</w:t>
            </w:r>
            <w:r w:rsidRPr="00F9542D">
              <w:rPr>
                <w:rFonts w:eastAsia="Times New Roman"/>
                <w:szCs w:val="24"/>
                <w:lang w:eastAsia="lv-LV"/>
              </w:rPr>
              <w:t>alsts sekretāra vietniece ārvalstu sadarbības un stratēģija</w:t>
            </w:r>
            <w:r>
              <w:rPr>
                <w:rFonts w:eastAsia="Times New Roman"/>
                <w:szCs w:val="24"/>
                <w:lang w:eastAsia="lv-LV"/>
              </w:rPr>
              <w:t>s</w:t>
            </w:r>
            <w:r w:rsidRPr="00F9542D">
              <w:rPr>
                <w:rFonts w:eastAsia="Times New Roman"/>
                <w:szCs w:val="24"/>
                <w:lang w:eastAsia="lv-LV"/>
              </w:rPr>
              <w:t xml:space="preserve"> jautājumos Kristīne Pommere.</w:t>
            </w:r>
          </w:p>
        </w:tc>
      </w:tr>
      <w:tr w:rsidRPr="001451CA" w:rsidR="00FB1E80" w:rsidTr="00A40545" w14:paraId="282C0AF8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177BBEBB" w14:textId="567455B2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Projekta ierobežotas pieejamības statuss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2380B" w:rsidR="00FB1E80" w:rsidP="00E2380B" w:rsidRDefault="000C3FDF" w14:paraId="1480B1A7" w14:textId="2EFAB90B">
            <w:pPr>
              <w:ind w:right="13"/>
              <w:rPr>
                <w:szCs w:val="24"/>
                <w:lang w:eastAsia="lv-LV"/>
              </w:rPr>
            </w:pPr>
            <w:r>
              <w:rPr>
                <w:szCs w:val="24"/>
              </w:rPr>
              <w:t>Nav</w:t>
            </w:r>
            <w:r w:rsidRPr="00F9542D" w:rsidR="00FB1E80">
              <w:rPr>
                <w:szCs w:val="24"/>
              </w:rPr>
              <w:t xml:space="preserve"> piešķirts ierobežotas pieejamības statuss.</w:t>
            </w:r>
          </w:p>
        </w:tc>
      </w:tr>
      <w:tr w:rsidRPr="00F9542D" w:rsidR="00FB1E80" w:rsidTr="00A40545" w14:paraId="6B89BFD7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3CAD8D05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Cita informācija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FB1E80" w:rsidP="00A40545" w:rsidRDefault="00FB1E80" w14:paraId="6907CE7F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F9542D">
              <w:rPr>
                <w:rFonts w:eastAsia="Times New Roman"/>
                <w:szCs w:val="24"/>
                <w:lang w:eastAsia="lv-LV"/>
              </w:rPr>
              <w:t>Nav.</w:t>
            </w:r>
          </w:p>
        </w:tc>
      </w:tr>
    </w:tbl>
    <w:p w:rsidRPr="00F9542D" w:rsidR="00FB1E80" w:rsidP="00A40545" w:rsidRDefault="00FB1E80" w14:paraId="1E9195EA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="000C3FDF" w:rsidP="00A40545" w:rsidRDefault="000C3FDF" w14:paraId="6678389A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="000C3FDF" w:rsidP="00A40545" w:rsidRDefault="000C3FDF" w14:paraId="6C7B69C9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Pr="00F9542D" w:rsidR="00FB1E80" w:rsidP="00A40545" w:rsidRDefault="00FB1E80" w14:paraId="523100C2" w14:textId="19AF1312">
      <w:pPr>
        <w:widowControl/>
        <w:ind w:right="13"/>
        <w:rPr>
          <w:rFonts w:eastAsia="Times New Roman"/>
          <w:szCs w:val="24"/>
          <w:lang w:eastAsia="lv-LV"/>
        </w:rPr>
      </w:pPr>
      <w:r w:rsidRPr="00F9542D">
        <w:rPr>
          <w:rFonts w:eastAsia="Times New Roman"/>
          <w:szCs w:val="24"/>
          <w:lang w:eastAsia="lv-LV"/>
        </w:rPr>
        <w:lastRenderedPageBreak/>
        <w:t>Pielikumā:</w:t>
      </w:r>
    </w:p>
    <w:p w:rsidRPr="00C858D3" w:rsidR="00FB1E80" w:rsidP="00E2380B" w:rsidRDefault="00FB1E80" w14:paraId="6747D76F" w14:textId="64A7C7F5">
      <w:pPr>
        <w:pStyle w:val="Sarakstarindkopa"/>
        <w:spacing w:after="0" w:line="240" w:lineRule="auto"/>
        <w:ind w:left="0" w:right="13"/>
        <w:jc w:val="both"/>
        <w:rPr>
          <w:rFonts w:ascii="Times New Roman" w:hAnsi="Times New Roman" w:eastAsia="Times New Roman"/>
          <w:sz w:val="24"/>
          <w:szCs w:val="24"/>
          <w:lang w:val="lv-LV" w:eastAsia="lv-LV"/>
        </w:rPr>
      </w:pPr>
      <w:r w:rsidRPr="00554D25">
        <w:rPr>
          <w:rFonts w:ascii="Times New Roman" w:hAnsi="Times New Roman"/>
          <w:sz w:val="24"/>
          <w:szCs w:val="24"/>
          <w:lang w:val="lv-LV"/>
        </w:rPr>
        <w:t>1. </w:t>
      </w:r>
      <w:proofErr w:type="spellStart"/>
      <w:r w:rsidRPr="00554D25">
        <w:rPr>
          <w:rFonts w:ascii="Times New Roman" w:hAnsi="Times New Roman" w:eastAsia="Times New Roman"/>
          <w:sz w:val="24"/>
          <w:szCs w:val="24"/>
          <w:lang w:eastAsia="lv-LV"/>
        </w:rPr>
        <w:t>Informatīvais</w:t>
      </w:r>
      <w:proofErr w:type="spellEnd"/>
      <w:r w:rsidRPr="00554D25">
        <w:rPr>
          <w:rFonts w:ascii="Times New Roman" w:hAnsi="Times New Roman" w:eastAsia="Times New Roman"/>
          <w:sz w:val="24"/>
          <w:szCs w:val="24"/>
          <w:lang w:eastAsia="lv-LV"/>
        </w:rPr>
        <w:t xml:space="preserve"> </w:t>
      </w:r>
      <w:proofErr w:type="spellStart"/>
      <w:smartTag w:uri="schemas-tilde-lv/tildestengine" w:element="veidnes">
        <w:smartTagPr>
          <w:attr w:name="text" w:val="ziņojums"/>
          <w:attr w:name="baseform" w:val="ziņojums"/>
          <w:attr w:name="id" w:val="-1"/>
        </w:smartTagPr>
        <w:r w:rsidRPr="00554D25">
          <w:rPr>
            <w:rFonts w:ascii="Times New Roman" w:hAnsi="Times New Roman" w:eastAsia="Times New Roman"/>
            <w:sz w:val="24"/>
            <w:szCs w:val="24"/>
            <w:lang w:eastAsia="lv-LV"/>
          </w:rPr>
          <w:t>ziņojums</w:t>
        </w:r>
      </w:smartTag>
      <w:proofErr w:type="spellEnd"/>
      <w:r w:rsidRPr="00554D25">
        <w:rPr>
          <w:rFonts w:ascii="Times New Roman" w:hAnsi="Times New Roman" w:eastAsia="Times New Roman"/>
          <w:sz w:val="24"/>
          <w:szCs w:val="24"/>
          <w:lang w:eastAsia="lv-LV"/>
        </w:rPr>
        <w:t xml:space="preserve"> (</w:t>
      </w:r>
      <w:proofErr w:type="spellStart"/>
      <w:r w:rsidRPr="00554D25">
        <w:rPr>
          <w:rFonts w:ascii="Times New Roman" w:hAnsi="Times New Roman" w:eastAsia="Times New Roman"/>
          <w:sz w:val="24"/>
          <w:szCs w:val="24"/>
          <w:lang w:eastAsia="lv-LV"/>
        </w:rPr>
        <w:t>datne</w:t>
      </w:r>
      <w:proofErr w:type="spellEnd"/>
      <w:r w:rsidRPr="00554D25">
        <w:rPr>
          <w:rFonts w:ascii="Times New Roman" w:hAnsi="Times New Roman" w:eastAsia="Times New Roman"/>
          <w:sz w:val="24"/>
          <w:szCs w:val="24"/>
          <w:lang w:eastAsia="lv-LV"/>
        </w:rPr>
        <w:t>: TMzin_</w:t>
      </w:r>
      <w:r w:rsidRPr="00554D25" w:rsidR="0039726E">
        <w:rPr>
          <w:rFonts w:ascii="Times New Roman" w:hAnsi="Times New Roman" w:eastAsia="Times New Roman"/>
          <w:sz w:val="24"/>
          <w:szCs w:val="24"/>
          <w:lang w:eastAsia="lv-LV"/>
        </w:rPr>
        <w:t>0312</w:t>
      </w:r>
      <w:r w:rsidRPr="00554D25" w:rsidR="000C3FDF">
        <w:rPr>
          <w:rFonts w:ascii="Times New Roman" w:hAnsi="Times New Roman" w:eastAsia="Times New Roman"/>
          <w:sz w:val="24"/>
          <w:szCs w:val="24"/>
          <w:lang w:eastAsia="lv-LV"/>
        </w:rPr>
        <w:t>21</w:t>
      </w:r>
      <w:r w:rsidRPr="00554D25">
        <w:rPr>
          <w:rFonts w:ascii="Times New Roman" w:hAnsi="Times New Roman" w:eastAsia="Times New Roman"/>
          <w:sz w:val="24"/>
          <w:szCs w:val="24"/>
          <w:lang w:eastAsia="lv-LV"/>
        </w:rPr>
        <w:t xml:space="preserve">_JHAC) </w:t>
      </w:r>
      <w:proofErr w:type="spellStart"/>
      <w:r w:rsidRPr="00554D25">
        <w:rPr>
          <w:rFonts w:ascii="Times New Roman" w:hAnsi="Times New Roman" w:eastAsia="Times New Roman"/>
          <w:sz w:val="24"/>
          <w:szCs w:val="24"/>
          <w:lang w:eastAsia="lv-LV"/>
        </w:rPr>
        <w:t>uz</w:t>
      </w:r>
      <w:proofErr w:type="spellEnd"/>
      <w:r w:rsidRPr="00554D25">
        <w:rPr>
          <w:rFonts w:ascii="Times New Roman" w:hAnsi="Times New Roman" w:eastAsia="Times New Roman"/>
          <w:sz w:val="24"/>
          <w:szCs w:val="24"/>
          <w:lang w:eastAsia="lv-LV"/>
        </w:rPr>
        <w:t xml:space="preserve"> </w:t>
      </w:r>
      <w:r w:rsidRPr="00554D25" w:rsidR="00554D25">
        <w:rPr>
          <w:rFonts w:ascii="Times New Roman" w:hAnsi="Times New Roman" w:eastAsia="Times New Roman"/>
          <w:sz w:val="24"/>
          <w:szCs w:val="24"/>
          <w:lang w:eastAsia="lv-LV"/>
        </w:rPr>
        <w:t xml:space="preserve">6 </w:t>
      </w:r>
      <w:proofErr w:type="spellStart"/>
      <w:r w:rsidRPr="00554D25">
        <w:rPr>
          <w:rFonts w:ascii="Times New Roman" w:hAnsi="Times New Roman" w:eastAsia="Times New Roman"/>
          <w:sz w:val="24"/>
          <w:szCs w:val="24"/>
          <w:lang w:eastAsia="lv-LV"/>
        </w:rPr>
        <w:t>lapām</w:t>
      </w:r>
      <w:proofErr w:type="spellEnd"/>
      <w:r w:rsidRPr="00554D25">
        <w:rPr>
          <w:rFonts w:ascii="Times New Roman" w:hAnsi="Times New Roman" w:eastAsia="Times New Roman"/>
          <w:sz w:val="24"/>
          <w:szCs w:val="24"/>
          <w:lang w:eastAsia="lv-LV"/>
        </w:rPr>
        <w:t>.</w:t>
      </w:r>
    </w:p>
    <w:p w:rsidRPr="00F9542D" w:rsidR="00FB1E80" w:rsidP="00A40545" w:rsidRDefault="00970D46" w14:paraId="60C6C73F" w14:textId="150AC408">
      <w:pPr>
        <w:widowControl/>
        <w:ind w:right="13"/>
        <w:rPr>
          <w:rFonts w:eastAsia="Times New Roman"/>
          <w:szCs w:val="24"/>
          <w:highlight w:val="yellow"/>
          <w:lang w:eastAsia="lv-LV"/>
        </w:rPr>
      </w:pPr>
      <w:r w:rsidRPr="00970D46">
        <w:rPr>
          <w:rFonts w:eastAsia="Times New Roman"/>
          <w:szCs w:val="24"/>
          <w:lang w:eastAsia="lv-LV"/>
        </w:rPr>
        <w:t xml:space="preserve">2. </w:t>
      </w:r>
      <w:r w:rsidRPr="00970D46">
        <w:rPr>
          <w:rFonts w:eastAsia="Times New Roman"/>
          <w:szCs w:val="24"/>
          <w:lang w:eastAsia="lv-LV"/>
        </w:rPr>
        <w:t>Ministru kabineta sēdes protokollēmuma projekts (datne: TMprot_</w:t>
      </w:r>
      <w:r>
        <w:rPr>
          <w:rFonts w:eastAsia="Times New Roman"/>
          <w:szCs w:val="24"/>
          <w:lang w:eastAsia="lv-LV"/>
        </w:rPr>
        <w:t>031221</w:t>
      </w:r>
      <w:r w:rsidRPr="00970D46">
        <w:rPr>
          <w:rFonts w:eastAsia="Times New Roman"/>
          <w:szCs w:val="24"/>
          <w:lang w:eastAsia="lv-LV"/>
        </w:rPr>
        <w:t>_JHAC) uz 1 lapas.</w:t>
      </w:r>
    </w:p>
    <w:p w:rsidRPr="00F9542D" w:rsidR="00FB1E80" w:rsidP="00A40545" w:rsidRDefault="00FB1E80" w14:paraId="44D69ABF" w14:textId="77777777">
      <w:pPr>
        <w:widowControl/>
        <w:ind w:right="13"/>
        <w:rPr>
          <w:rFonts w:eastAsia="Times New Roman"/>
          <w:szCs w:val="24"/>
          <w:highlight w:val="yellow"/>
          <w:lang w:eastAsia="lv-LV"/>
        </w:rPr>
      </w:pPr>
    </w:p>
    <w:p w:rsidR="00FB1E80" w:rsidP="00A40545" w:rsidRDefault="00FB1E80" w14:paraId="77FB6993" w14:textId="77777777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  <w:r>
        <w:rPr>
          <w:rFonts w:eastAsia="Times New Roman"/>
          <w:szCs w:val="24"/>
          <w:lang w:eastAsia="lv-LV"/>
        </w:rPr>
        <w:t>Ministru prezidenta biedrs,</w:t>
      </w:r>
    </w:p>
    <w:p w:rsidRPr="00F9542D" w:rsidR="00FB1E80" w:rsidP="00A40545" w:rsidRDefault="00FB1E80" w14:paraId="030E2497" w14:textId="77777777">
      <w:pPr>
        <w:widowControl/>
        <w:tabs>
          <w:tab w:val="left" w:pos="-3240"/>
          <w:tab w:val="left" w:pos="6663"/>
          <w:tab w:val="right" w:pos="9000"/>
        </w:tabs>
        <w:ind w:right="13"/>
        <w:rPr>
          <w:rFonts w:eastAsia="Times New Roman"/>
          <w:szCs w:val="24"/>
          <w:lang w:eastAsia="lv-LV"/>
        </w:rPr>
      </w:pPr>
      <w:r>
        <w:rPr>
          <w:rFonts w:eastAsia="Times New Roman"/>
          <w:szCs w:val="24"/>
          <w:lang w:eastAsia="lv-LV"/>
        </w:rPr>
        <w:t>t</w:t>
      </w:r>
      <w:r w:rsidRPr="00F9542D">
        <w:rPr>
          <w:rFonts w:eastAsia="Times New Roman"/>
          <w:szCs w:val="24"/>
          <w:lang w:eastAsia="lv-LV"/>
        </w:rPr>
        <w:t>ieslietu ministrs</w:t>
      </w:r>
      <w:r w:rsidRPr="00F9542D">
        <w:rPr>
          <w:rFonts w:eastAsia="Times New Roman"/>
          <w:szCs w:val="24"/>
          <w:lang w:eastAsia="lv-LV"/>
        </w:rPr>
        <w:tab/>
      </w:r>
      <w:r w:rsidRPr="00F9542D">
        <w:rPr>
          <w:rFonts w:eastAsia="Times New Roman"/>
          <w:szCs w:val="24"/>
          <w:lang w:eastAsia="lv-LV"/>
        </w:rPr>
        <w:tab/>
      </w:r>
      <w:r>
        <w:rPr>
          <w:rFonts w:eastAsia="Times New Roman"/>
          <w:szCs w:val="24"/>
          <w:lang w:eastAsia="lv-LV"/>
        </w:rPr>
        <w:t>Jānis Bordāns</w:t>
      </w:r>
      <w:r w:rsidRPr="00F9542D">
        <w:rPr>
          <w:rFonts w:eastAsia="Times New Roman"/>
          <w:szCs w:val="24"/>
          <w:lang w:eastAsia="lv-LV"/>
        </w:rPr>
        <w:t xml:space="preserve"> </w:t>
      </w:r>
    </w:p>
    <w:p w:rsidR="00FB1E80" w:rsidP="00A40545" w:rsidRDefault="00FB1E80" w14:paraId="509E75D1" w14:textId="77777777">
      <w:pPr>
        <w:widowControl/>
        <w:ind w:right="13"/>
        <w:contextualSpacing/>
        <w:rPr>
          <w:rFonts w:eastAsia="Times New Roman"/>
          <w:szCs w:val="24"/>
          <w:lang w:eastAsia="lv-LV"/>
        </w:rPr>
      </w:pPr>
    </w:p>
    <w:p w:rsidRPr="00F9542D" w:rsidR="00FB1E80" w:rsidP="00A40545" w:rsidRDefault="00FB1E80" w14:paraId="424A19F2" w14:textId="77777777">
      <w:pPr>
        <w:widowControl/>
        <w:ind w:right="13"/>
        <w:contextualSpacing/>
        <w:rPr>
          <w:rFonts w:eastAsia="Times New Roman"/>
          <w:szCs w:val="24"/>
          <w:lang w:eastAsia="lv-LV"/>
        </w:rPr>
      </w:pPr>
    </w:p>
    <w:p w:rsidRPr="005A42AC" w:rsidR="00FB1E80" w:rsidP="00A40545" w:rsidRDefault="00E2380B" w14:paraId="2FD23141" w14:textId="5A4B012C">
      <w:pPr>
        <w:widowControl/>
        <w:ind w:right="13"/>
        <w:contextualSpacing/>
        <w:rPr>
          <w:rFonts w:eastAsia="Times New Roman"/>
          <w:sz w:val="20"/>
          <w:szCs w:val="24"/>
          <w:lang w:eastAsia="lv-LV"/>
        </w:rPr>
      </w:pPr>
      <w:r>
        <w:rPr>
          <w:rFonts w:eastAsia="Times New Roman"/>
          <w:sz w:val="20"/>
          <w:szCs w:val="24"/>
          <w:lang w:eastAsia="lv-LV"/>
        </w:rPr>
        <w:t>Linde</w:t>
      </w:r>
      <w:r w:rsidR="00FB1E80">
        <w:rPr>
          <w:rFonts w:eastAsia="Times New Roman"/>
          <w:sz w:val="20"/>
          <w:szCs w:val="24"/>
          <w:lang w:eastAsia="lv-LV"/>
        </w:rPr>
        <w:t xml:space="preserve"> </w:t>
      </w:r>
      <w:r w:rsidRPr="005A42AC" w:rsidR="00FB1E80">
        <w:rPr>
          <w:rFonts w:eastAsia="Times New Roman"/>
          <w:sz w:val="20"/>
          <w:szCs w:val="24"/>
          <w:lang w:eastAsia="lv-LV"/>
        </w:rPr>
        <w:t>6703691</w:t>
      </w:r>
      <w:r>
        <w:rPr>
          <w:rFonts w:eastAsia="Times New Roman"/>
          <w:sz w:val="20"/>
          <w:szCs w:val="24"/>
          <w:lang w:eastAsia="lv-LV"/>
        </w:rPr>
        <w:t>4</w:t>
      </w:r>
    </w:p>
    <w:p w:rsidRPr="0087450D" w:rsidR="00830970" w:rsidP="00A40545" w:rsidRDefault="00970D46" w14:paraId="4C52937A" w14:textId="5999C571">
      <w:pPr>
        <w:widowControl/>
        <w:ind w:right="13"/>
        <w:contextualSpacing/>
      </w:pPr>
      <w:hyperlink w:history="true" r:id="rId8">
        <w:r w:rsidRPr="00D66D8A" w:rsidR="00E2380B">
          <w:rPr>
            <w:rStyle w:val="Hipersaite"/>
            <w:rFonts w:eastAsia="Times New Roman"/>
            <w:sz w:val="20"/>
            <w:szCs w:val="24"/>
            <w:lang w:eastAsia="lv-LV"/>
          </w:rPr>
          <w:t>Ieva.Linde@tm.gov.lv</w:t>
        </w:r>
      </w:hyperlink>
    </w:p>
    <w:sectPr w:rsidRPr="0087450D" w:rsidR="00830970" w:rsidSect="00783F1A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A82F5" w14:textId="77777777" w:rsidR="008876AE" w:rsidRDefault="008876AE">
      <w:r>
        <w:separator/>
      </w:r>
    </w:p>
  </w:endnote>
  <w:endnote w:type="continuationSeparator" w:id="0">
    <w:p w14:paraId="7E4B5B61" w14:textId="77777777" w:rsidR="008876AE" w:rsidRDefault="00887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AC89A" w14:textId="1F8F9F28" w:rsidR="00783F1A" w:rsidRPr="00783F1A" w:rsidRDefault="00783F1A">
    <w:pPr>
      <w:pStyle w:val="Kjene"/>
      <w:rPr>
        <w:sz w:val="20"/>
      </w:rPr>
    </w:pPr>
    <w:r w:rsidRPr="00A3767D">
      <w:rPr>
        <w:sz w:val="20"/>
      </w:rPr>
      <w:t>TMpav_</w:t>
    </w:r>
    <w:r w:rsidR="0039726E" w:rsidRPr="0039726E">
      <w:rPr>
        <w:sz w:val="20"/>
      </w:rPr>
      <w:t>03</w:t>
    </w:r>
    <w:r w:rsidR="00D46AFB" w:rsidRPr="0039726E">
      <w:rPr>
        <w:sz w:val="20"/>
      </w:rPr>
      <w:t>12</w:t>
    </w:r>
    <w:r w:rsidR="008F138D" w:rsidRPr="0039726E">
      <w:rPr>
        <w:sz w:val="20"/>
      </w:rPr>
      <w:t>21</w:t>
    </w:r>
    <w:r w:rsidRPr="00A3767D">
      <w:rPr>
        <w:sz w:val="20"/>
      </w:rPr>
      <w:t>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15E6C" w14:textId="64D46BAE" w:rsidR="00783F1A" w:rsidRPr="00783F1A" w:rsidRDefault="00783F1A">
    <w:pPr>
      <w:pStyle w:val="Kjene"/>
      <w:rPr>
        <w:sz w:val="20"/>
      </w:rPr>
    </w:pPr>
    <w:r w:rsidRPr="00A3767D">
      <w:rPr>
        <w:sz w:val="20"/>
      </w:rPr>
      <w:t>TMpav_</w:t>
    </w:r>
    <w:r w:rsidR="0039726E" w:rsidRPr="0039726E">
      <w:rPr>
        <w:sz w:val="20"/>
      </w:rPr>
      <w:t>03</w:t>
    </w:r>
    <w:r w:rsidR="00D46AFB" w:rsidRPr="0039726E">
      <w:rPr>
        <w:sz w:val="20"/>
      </w:rPr>
      <w:t>12</w:t>
    </w:r>
    <w:r w:rsidR="008F138D" w:rsidRPr="0039726E">
      <w:rPr>
        <w:sz w:val="20"/>
      </w:rPr>
      <w:t>21</w:t>
    </w:r>
    <w:r w:rsidRPr="00A3767D">
      <w:rPr>
        <w:sz w:val="20"/>
      </w:rPr>
      <w:t>_JHAC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354B4" w14:textId="77777777" w:rsidR="008876AE" w:rsidRDefault="008876AE">
      <w:r>
        <w:separator/>
      </w:r>
    </w:p>
  </w:footnote>
  <w:footnote w:type="continuationSeparator" w:id="0">
    <w:p w14:paraId="1A679E58" w14:textId="77777777" w:rsidR="008876AE" w:rsidRDefault="00887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7847357"/>
      <w:docPartObj>
        <w:docPartGallery w:val="Page Numbers (Top of Page)"/>
        <w:docPartUnique/>
      </w:docPartObj>
    </w:sdtPr>
    <w:sdtEndPr/>
    <w:sdtContent>
      <w:p w14:paraId="4C52937F" w14:textId="77777777" w:rsidR="007B3740" w:rsidRDefault="007B3740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F52">
          <w:rPr>
            <w:noProof/>
          </w:rPr>
          <w:t>2</w:t>
        </w:r>
        <w:r>
          <w:fldChar w:fldCharType="end"/>
        </w:r>
      </w:p>
    </w:sdtContent>
  </w:sdt>
  <w:p w14:paraId="4C529380" w14:textId="77777777" w:rsidR="006C6018" w:rsidRDefault="006C6018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29381" w14:textId="77777777" w:rsidR="00A34ACB" w:rsidRDefault="00A34ACB" w:rsidP="00A34ACB">
    <w:pPr>
      <w:pStyle w:val="Galvene"/>
    </w:pPr>
  </w:p>
  <w:p w14:paraId="4C529382" w14:textId="77777777" w:rsidR="00A34ACB" w:rsidRDefault="00E40434" w:rsidP="00A34ACB">
    <w:pPr>
      <w:pStyle w:val="Galvene"/>
    </w:pPr>
    <w:r>
      <w:rPr>
        <w:noProof/>
        <w:lang w:eastAsia="lv-LV"/>
      </w:rPr>
      <w:drawing>
        <wp:anchor distT="0" distB="0" distL="114300" distR="114300" simplePos="0" relativeHeight="251660800" behindDoc="1" locked="0" layoutInCell="1" allowOverlap="1" wp14:anchorId="4C529393" wp14:editId="4C529394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7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C529383" w14:textId="77777777" w:rsidR="00A34ACB" w:rsidRDefault="00A34ACB" w:rsidP="00A34ACB">
    <w:pPr>
      <w:pStyle w:val="Galvene"/>
    </w:pPr>
  </w:p>
  <w:p w14:paraId="4C529384" w14:textId="77777777" w:rsidR="00A34ACB" w:rsidRDefault="00A34ACB" w:rsidP="00A34ACB">
    <w:pPr>
      <w:pStyle w:val="Galvene"/>
    </w:pPr>
  </w:p>
  <w:p w14:paraId="4C529385" w14:textId="77777777" w:rsidR="00A34ACB" w:rsidRDefault="00A34ACB" w:rsidP="00A34ACB">
    <w:pPr>
      <w:pStyle w:val="Galvene"/>
    </w:pPr>
  </w:p>
  <w:p w14:paraId="4C529386" w14:textId="77777777" w:rsidR="00A34ACB" w:rsidRDefault="00A34ACB" w:rsidP="00A34ACB">
    <w:pPr>
      <w:pStyle w:val="Galvene"/>
    </w:pPr>
  </w:p>
  <w:p w14:paraId="4C529387" w14:textId="77777777" w:rsidR="00A34ACB" w:rsidRDefault="00A34ACB" w:rsidP="00A34ACB">
    <w:pPr>
      <w:pStyle w:val="Galvene"/>
    </w:pPr>
  </w:p>
  <w:p w14:paraId="4C529388" w14:textId="77777777" w:rsidR="00A34ACB" w:rsidRDefault="00A34ACB" w:rsidP="00A34ACB">
    <w:pPr>
      <w:pStyle w:val="Galvene"/>
    </w:pPr>
  </w:p>
  <w:p w14:paraId="4C529389" w14:textId="77777777" w:rsidR="00A34ACB" w:rsidRDefault="00A34ACB" w:rsidP="00A34ACB">
    <w:pPr>
      <w:pStyle w:val="Galvene"/>
    </w:pPr>
  </w:p>
  <w:p w14:paraId="4C52938A" w14:textId="77777777" w:rsidR="00A34ACB" w:rsidRDefault="00A34ACB" w:rsidP="00A34ACB">
    <w:pPr>
      <w:pStyle w:val="Galvene"/>
    </w:pPr>
  </w:p>
  <w:p w14:paraId="4C52938B" w14:textId="77777777" w:rsidR="00A34ACB" w:rsidRPr="00815277" w:rsidRDefault="00E40434" w:rsidP="00A34ACB">
    <w:pPr>
      <w:pStyle w:val="Galvene"/>
    </w:pPr>
    <w:r>
      <w:rPr>
        <w:noProof/>
        <w:lang w:eastAsia="lv-LV"/>
      </w:rPr>
      <w:pict>
        <v:shapetype w14:anchorId="4C529395"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P2Xj96QEAALcDAAAOAAAAZHJzL2Uyb0RvYy54bWysU9tu2zAMfR+wfxD0vjiXtgiMOEXXosOA 7gK0+wBGlm1htqhRSuzs60fJcdqtb8VeBJqiDg8PjzfXQ9eKgyZv0BZyMZtLoa3C0ti6kD+e7j+s pfABbAktWl3Io/byevv+3aZ3uV5ig22pSTCI9XnvCtmE4PIs86rRHfgZOm35skLqIPAn1VlJ0DN6 12bL+fwq65FKR6i095y9Gy/lNuFXlVbhW1V5HURbSOYW0knp3MUz224grwlcY9SJBryBRQfGctMz 1B0EEHsyr6A6owg9VmGmsMuwqozSaQaeZjH/Z5rHBpxOs7A43p1l8v8PVn09fCdhykJeSWGh4xU9 6SGIjziIi1WUp3c+56pHx3Vh4DyvOY3q3QOqn15YvG3A1vqGCPtGQ8n0FvFl9uLpiOMjyK7/giX3 gX3ABDRU1EXtWA3B6Lym43k1kYvi5OV6tV4vL6VQfLdaXKw4ji0gn1478uGTxk7EoJDEq0/ocHjw YSydSmIzi/embTkPeWv/SjBmzCT2kfBIPQy7gavjSDssjzwH4egmdj8HDdJvKXp2UiH9rz2QlqL9 bFmLaLspoCnYTQFYxU8LGaQYw9sw2nPvyNQNI49qW7xhvSqTRnlmceLJ7khinJwc7ffyO1U9/2/b PwAAAP//AwBQSwMEFAAGAAgAAAAhAPP0/G3gAAAADAEAAA8AAABkcnMvZG93bnJldi54bWxMj8FO wzAQRO9I/IO1SNyoHVqiJsSpKgQnJEQaDhyd2E2sxusQu234e7ancpzZp9mZYjO7gZ3MFKxHCclC ADPYem2xk/BVvz2sgYWoUKvBo5HwawJsytubQuXan7Eyp13sGIVgyJWEPsYx5zy0vXEqLPxokG57 PzkVSU4d15M6U7gb+KMQKXfKIn3o1WheetMedkcnYfuN1av9+Wg+q31l6zoT+J4epLy/m7fPwKKZ 4xWGS32qDiV1avwRdWAD6fXqiVAJyySjDRciESua15CVZkvgZcH/jyj/AAAA//8DAFBLAQItABQA BgAIAAAAIQC2gziS/gAAAOEBAAATAAAAAAAAAAAAAAAAAAAAAABbQ29udGVudF9UeXBlc10ueG1s UEsBAi0AFAAGAAgAAAAhADj9If/WAAAAlAEAAAsAAAAAAAAAAAAAAAAALwEAAF9yZWxzLy5yZWxz UEsBAi0AFAAGAAgAAAAhAI/ZeP3pAQAAtwMAAA4AAAAAAAAAAAAAAAAALgIAAGRycy9lMm9Eb2Mu eG1sUEsBAi0AFAAGAAgAAAAhAPP0/G3gAAAADAEAAA8AAAAAAAAAAAAAAAAAQwQAAGRycy9kb3du cmV2LnhtbFBLBQYAAAAABAAEAPMAAABQBQAAAAA= " filled="f" stroked="f">
          <v:textbox inset="0,0,0,0">
            <w:txbxContent>
              <w:p w14:paraId="4C529399" w14:textId="77777777" w:rsidR="00A34ACB" w:rsidRPr="006C6018" w:rsidRDefault="00AC270F" w:rsidP="00A34ACB">
                <w:pPr>
                  <w:spacing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 w:rsidRPr="006C6018">
                  <w:rPr>
                    <w:rFonts w:eastAsia="Times New Roman"/>
                    <w:sz w:val="17"/>
                    <w:szCs w:val="17"/>
                  </w:rPr>
                  <w:t>Brīvības bulvāris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36, Rīga, LV-1536</w:t>
                </w:r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tālr.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>: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67036801, 67036716, 67036721</w:t>
                </w:r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fakss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>: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67210823, 67285575</w:t>
                </w:r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</w:t>
                </w:r>
              </w:p>
              <w:p w14:paraId="4C52939A" w14:textId="4808713E" w:rsidR="00A34ACB" w:rsidRPr="006C6018" w:rsidRDefault="00A34ACB" w:rsidP="00A34ACB">
                <w:pPr>
                  <w:spacing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 w:rsidRPr="006C6018">
                  <w:rPr>
                    <w:rFonts w:eastAsia="Times New Roman"/>
                    <w:sz w:val="17"/>
                    <w:szCs w:val="17"/>
                  </w:rPr>
                  <w:t>e-pasts</w:t>
                </w:r>
                <w:r w:rsidR="00AC270F" w:rsidRPr="006C6018">
                  <w:rPr>
                    <w:rFonts w:eastAsia="Times New Roman"/>
                    <w:sz w:val="17"/>
                    <w:szCs w:val="17"/>
                  </w:rPr>
                  <w:t>: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 xml:space="preserve"> </w:t>
                </w:r>
                <w:proofErr w:type="spellStart"/>
                <w:r w:rsidR="002646A6">
                  <w:rPr>
                    <w:rFonts w:eastAsia="Times New Roman"/>
                    <w:sz w:val="17"/>
                    <w:szCs w:val="17"/>
                  </w:rPr>
                  <w:t>pasts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>@tm.gov.lv</w:t>
                </w:r>
                <w:proofErr w:type="spellEnd"/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 xml:space="preserve"> </w:t>
                </w:r>
                <w:proofErr w:type="spellStart"/>
                <w:r w:rsidRPr="006C6018">
                  <w:rPr>
                    <w:rFonts w:eastAsia="Times New Roman"/>
                    <w:sz w:val="17"/>
                    <w:szCs w:val="17"/>
                  </w:rPr>
                  <w:t>www.tm.gov.lv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eastAsia="lv-LV"/>
      </w:rPr>
      <w:pict>
        <v:group w14:anchorId="5B731CE3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yncOiYQMAAOQHAAAOAAAAZHJzL2Uyb0RvYy54bWykVduO2zYQfS/QfyD42MKrixWvJaw2CHxZ FEiTAHE/gKaoCyqRKklb3hT99w6HklfrJmiR+kEmNaOZM2duD28vXUvOQptGyZxGdyElQnJVNLLK 6W+H/WJNibFMFqxVUuT0WRj69vHHHx6GPhOxqlVbCE3AiDTZ0Oe0trbPgsDwWnTM3KleSBCWSnfM wlVXQaHZANa7NojDcBUMShe9VlwYA2+3Xkgf0X5ZCm4/lqURlrQ5BWwWnxqfR/cMHh9YVmnW1w0f YbDvQNGxRoLTq6kts4ycdPMPU13DtTKqtHdcdYEqy4YLjAGiicKbaJ60OvUYS5UNVX+lCai94em7 zfIP50+aNEVOE0ok6yBF6JUkkeNm6KsMVJ50/7n/pH2AcHyv+O8GxMGt3N0rr0yOw6+qAHvsZBVy cyl150xA1OSCKXi+pkBcLOHwMlmm98v7N5RwkEXx/ZghXkMa3UdxGoEQZHGarn32eL0bP16l8cp/ GTtRwDLvEmGOsFxMUGrmhU3z/9j8XLNeYJKMo2pkE0B6NvdaCFe+JEFMzjloTWyaOZUziVMzwPi/ kvgVPiYqv8UGy/jJ2CehMBns/N5Y3wUFnDDFxYj9AB1Tdi00xM8LEhLnCx9j11zVokntp4AcQjIQ dD0anWzFkxLaStdJ9FVby0nN2YpntiCb1YSQ1RNofpEjajgR5qZOiMXWK+Pq5QDYpioDC6DkIvyG Lvi+1fXfjC40jJPbQaIpgUFy9JT0zDpkzoU7kiGnSIV70amzOCgU2ZvyBycv0lbOtXwSZ6i8GL5w DrDGr04d1llmpdo3bYtZaKWDsoygsRwAo9qmcEK86Oq4aTU5MxiR8TLax9hzYOyVGowiWaCxWrBi N54ta1p/Bv0WuYXyGylwhYgz8M80THfr3TpZJPFqt0jC7Xbxbr9JFqs9QNout5vNNvrLQYuSrG6K QkiHbprHUfLfOnTcDH6SXifyqyjMPNg9/sZJMVMLXsNAkiGW6R+jg5HiO9TPk6MqnqFbtfILBhYi HGqlv1AywHLJqfnjxLSgpP1FwrxJoyRx2wgvyZt7oJzoueQ4lzDJwVROLYUCd8eN9Rvs1OumqsFT hGmV6h2M2rJx7Yz4PKrxAiMPT7hKMJZx7bldNb+j1styfvwbAAD//wMAUEsDBBQABgAIAAAAIQA+ 49t64QAAAAsBAAAPAAAAZHJzL2Rvd25yZXYueG1sTI9NT8JAEIbvJv6HzZh4k23BD1q6JYSoJ2Ii mBhuQ3doG7qzTXdpy7938aK3+XjyzjPZcjSN6KlztWUF8SQCQVxYXXOp4Gv39jAH4TyyxsYyKbiQ g2V+e5Nhqu3An9RvfSlCCLsUFVTet6mUrqjIoJvYljjsjrYz6EPblVJ3OIRw08hpFD1LgzWHCxW2 tK6oOG3PRsH7gMNqFr/2m9Nxfdnvnj6+NzEpdX83rhYgPI3+D4arflCHPDgd7Jm1E42CaRI/BvRa JC8gApHMZwmIw+8kAZln8v8P+Q8AAAD//wMAUEsBAi0AFAAGAAgAAAAhALaDOJL+AAAA4QEAABMA AAAAAAAAAAAAAAAAAAAAAFtDb250ZW50X1R5cGVzXS54bWxQSwECLQAUAAYACAAAACEAOP0h/9YA AACUAQAACwAAAAAAAAAAAAAAAAAvAQAAX3JlbHMvLnJlbHNQSwECLQAUAAYACAAAACEAcp3DomED AADkBwAADgAAAAAAAAAAAAAAAAAuAgAAZHJzL2Uyb0RvYy54bWxQSwECLQAUAAYACAAAACEAPuPb euEAAAALAQAADwAAAAAAAAAAAAAAAAC7BQAAZHJzL2Rvd25yZXYueG1sUEsFBgAAAAAEAAQA8wAA AMkGAAAAAA=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rtC3FxAAAANoAAAAPAAAAZHJzL2Rvd25yZXYueG1sRI9Ba8JA FITvgv9heYVepG5sUWp0FZEWWm/GQvH2zD6T0OzbuLuNaX+9Kwgeh5n5hpkvO1OLlpyvLCsYDRMQ xLnVFRcKvnbvT68gfEDWWFsmBX/kYbno9+aYanvmLbVZKESEsE9RQRlCk0rp85IM+qFtiKN3tM5g iNIVUjs8R7ip5XOSTKTBiuNCiQ2tS8p/sl+jYJO8TMffh5GcZnJw0u6z3b/9t0o9PnSrGYhAXbiH b+0PrWAM1yvxBsjFBQAA//8DAFBLAQItABQABgAIAAAAIQDb4fbL7gAAAIUBAAATAAAAAAAAAAAA AAAAAAAAAABbQ29udGVudF9UeXBlc10ueG1sUEsBAi0AFAAGAAgAAAAhAFr0LFu/AAAAFQEAAAsA AAAAAAAAAAAAAAAAHwEAAF9yZWxzLy5yZWxzUEsBAi0AFAAGAAgAAAAhAGu0LcX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4C52938C" w14:textId="77777777" w:rsidR="00AB4E8A" w:rsidRPr="00C836FF" w:rsidRDefault="00AB4E8A" w:rsidP="00AB4E8A">
    <w:pPr>
      <w:jc w:val="center"/>
      <w:rPr>
        <w:szCs w:val="24"/>
      </w:rPr>
    </w:pPr>
    <w:r w:rsidRPr="00C836FF">
      <w:rPr>
        <w:szCs w:val="24"/>
      </w:rPr>
      <w:t>Rīgā</w:t>
    </w:r>
  </w:p>
  <w:p w14:paraId="4C52938D" w14:textId="77777777" w:rsidR="00AB4E8A" w:rsidRPr="00C836FF" w:rsidRDefault="00AB4E8A" w:rsidP="00AB4E8A">
    <w:pPr>
      <w:jc w:val="center"/>
      <w:rPr>
        <w:szCs w:val="24"/>
      </w:rPr>
    </w:pPr>
  </w:p>
  <w:tbl>
    <w:tblPr>
      <w:tblStyle w:val="Reatabula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E11DA3" w14:paraId="4C529391" w14:textId="77777777" w:rsidTr="00A6153E">
      <w:tc>
        <w:tcPr>
          <w:tcW w:w="1810" w:type="dxa"/>
        </w:tcPr>
        <w:p w14:paraId="4C52938E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0" w:name="docDate"/>
          <w:bookmarkEnd w:id="0"/>
        </w:p>
      </w:tc>
      <w:tc>
        <w:tcPr>
          <w:tcW w:w="420" w:type="dxa"/>
          <w:tcBorders>
            <w:bottom w:val="nil"/>
          </w:tcBorders>
        </w:tcPr>
        <w:p w14:paraId="4C52938F" w14:textId="77777777" w:rsidR="00E11DA3" w:rsidRDefault="00E11DA3" w:rsidP="00E11DA3">
          <w:pPr>
            <w:pStyle w:val="Galvene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14:paraId="4C529390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1" w:name="docNr"/>
          <w:bookmarkEnd w:id="1"/>
        </w:p>
      </w:tc>
    </w:tr>
  </w:tbl>
  <w:p w14:paraId="4C529392" w14:textId="77777777" w:rsidR="00AB4E8A" w:rsidRPr="00C836FF" w:rsidRDefault="00AB4E8A" w:rsidP="00E11DA3">
    <w:pPr>
      <w:tabs>
        <w:tab w:val="center" w:pos="4320"/>
        <w:tab w:val="right" w:pos="864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30349"/>
    <w:rsid w:val="00091ABD"/>
    <w:rsid w:val="000942A0"/>
    <w:rsid w:val="000C3FDF"/>
    <w:rsid w:val="000C533C"/>
    <w:rsid w:val="000C5D0B"/>
    <w:rsid w:val="000E7F03"/>
    <w:rsid w:val="000F790A"/>
    <w:rsid w:val="00124173"/>
    <w:rsid w:val="001877B8"/>
    <w:rsid w:val="002017DE"/>
    <w:rsid w:val="002646A6"/>
    <w:rsid w:val="00275B9E"/>
    <w:rsid w:val="002B3077"/>
    <w:rsid w:val="002B359E"/>
    <w:rsid w:val="002E1474"/>
    <w:rsid w:val="00335032"/>
    <w:rsid w:val="00391601"/>
    <w:rsid w:val="0039726E"/>
    <w:rsid w:val="003D0D2F"/>
    <w:rsid w:val="004379C1"/>
    <w:rsid w:val="00441F52"/>
    <w:rsid w:val="00444092"/>
    <w:rsid w:val="00465642"/>
    <w:rsid w:val="004910C6"/>
    <w:rsid w:val="00493308"/>
    <w:rsid w:val="005243EA"/>
    <w:rsid w:val="0052578C"/>
    <w:rsid w:val="00535564"/>
    <w:rsid w:val="00554D25"/>
    <w:rsid w:val="005E2B86"/>
    <w:rsid w:val="005E672B"/>
    <w:rsid w:val="00663C3A"/>
    <w:rsid w:val="006C1639"/>
    <w:rsid w:val="006C6018"/>
    <w:rsid w:val="00724680"/>
    <w:rsid w:val="00726E06"/>
    <w:rsid w:val="00747CCB"/>
    <w:rsid w:val="007704BD"/>
    <w:rsid w:val="00783F1A"/>
    <w:rsid w:val="00796ECA"/>
    <w:rsid w:val="007B3740"/>
    <w:rsid w:val="007B3BA5"/>
    <w:rsid w:val="007B48EC"/>
    <w:rsid w:val="007E0D0E"/>
    <w:rsid w:val="007E4D1F"/>
    <w:rsid w:val="00815277"/>
    <w:rsid w:val="00816499"/>
    <w:rsid w:val="00830970"/>
    <w:rsid w:val="008439E8"/>
    <w:rsid w:val="008560DE"/>
    <w:rsid w:val="00861719"/>
    <w:rsid w:val="0087450D"/>
    <w:rsid w:val="00876C21"/>
    <w:rsid w:val="00883533"/>
    <w:rsid w:val="00887600"/>
    <w:rsid w:val="008876AE"/>
    <w:rsid w:val="008A679D"/>
    <w:rsid w:val="008B7686"/>
    <w:rsid w:val="008C39BB"/>
    <w:rsid w:val="008E3CED"/>
    <w:rsid w:val="008E6B79"/>
    <w:rsid w:val="008F138D"/>
    <w:rsid w:val="00954D5A"/>
    <w:rsid w:val="0096342D"/>
    <w:rsid w:val="00970D46"/>
    <w:rsid w:val="009D6B6A"/>
    <w:rsid w:val="009F6FD3"/>
    <w:rsid w:val="00A34ACB"/>
    <w:rsid w:val="00A3767D"/>
    <w:rsid w:val="00A40545"/>
    <w:rsid w:val="00A60462"/>
    <w:rsid w:val="00AB4E8A"/>
    <w:rsid w:val="00AC270F"/>
    <w:rsid w:val="00AF10A5"/>
    <w:rsid w:val="00B74039"/>
    <w:rsid w:val="00B8399B"/>
    <w:rsid w:val="00B90848"/>
    <w:rsid w:val="00BB087F"/>
    <w:rsid w:val="00BB2147"/>
    <w:rsid w:val="00C04896"/>
    <w:rsid w:val="00C255D9"/>
    <w:rsid w:val="00C47F57"/>
    <w:rsid w:val="00C836FF"/>
    <w:rsid w:val="00C858D3"/>
    <w:rsid w:val="00CE2725"/>
    <w:rsid w:val="00CF0967"/>
    <w:rsid w:val="00D21FA6"/>
    <w:rsid w:val="00D46AFB"/>
    <w:rsid w:val="00D51393"/>
    <w:rsid w:val="00D55B4B"/>
    <w:rsid w:val="00DA4F9B"/>
    <w:rsid w:val="00E05302"/>
    <w:rsid w:val="00E11DA3"/>
    <w:rsid w:val="00E2380B"/>
    <w:rsid w:val="00E365CE"/>
    <w:rsid w:val="00E40434"/>
    <w:rsid w:val="00E44743"/>
    <w:rsid w:val="00EC3533"/>
    <w:rsid w:val="00EC6DB5"/>
    <w:rsid w:val="00F05AF7"/>
    <w:rsid w:val="00F13171"/>
    <w:rsid w:val="00F14C68"/>
    <w:rsid w:val="00F60586"/>
    <w:rsid w:val="00F641DD"/>
    <w:rsid w:val="00FB1E80"/>
    <w:rsid w:val="00FD10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basedOn w:val="Parasts"/>
    <w:next w:val="Parasts"/>
    <w:uiPriority w:val="1"/>
    <w:qFormat/>
    <w:rsid w:val="007B3740"/>
  </w:style>
  <w:style w:type="table" w:styleId="Reatabula">
    <w:name w:val="Table Grid"/>
    <w:basedOn w:val="Parastatabula"/>
    <w:uiPriority w:val="59"/>
    <w:rsid w:val="00E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uiPriority w:val="59"/>
    <w:rsid w:val="000942A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FB1E80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FB1E8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FB1E80"/>
    <w:pPr>
      <w:spacing w:after="200"/>
      <w:jc w:val="left"/>
    </w:pPr>
    <w:rPr>
      <w:rFonts w:ascii="Calibri" w:hAnsi="Calibri"/>
      <w:sz w:val="20"/>
      <w:szCs w:val="20"/>
      <w:lang w:val="en-US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FB1E80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646A6"/>
    <w:pPr>
      <w:spacing w:after="0"/>
      <w:jc w:val="both"/>
    </w:pPr>
    <w:rPr>
      <w:rFonts w:ascii="Times New Roman" w:hAnsi="Times New Roman"/>
      <w:b/>
      <w:bCs/>
      <w:lang w:val="lv-LV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646A6"/>
    <w:rPr>
      <w:rFonts w:ascii="Times New Roman" w:hAnsi="Times New Roman"/>
      <w:b/>
      <w:bCs/>
      <w:lang w:val="en-US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238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Ieva.Linde@tm.gov.lv" Type="http://schemas.openxmlformats.org/officeDocument/2006/relationships/hyperlink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2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hdphoto1.wdp" Type="http://schemas.microsoft.com/office/2007/relationships/hdphoto" Id="rId2"/>
 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06CB3BCC-8E09-44F7-9DAE-266D3238F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informatīvā ziņojuma "Par Eiropas Savienības Tieslietu un iekšlietu ministru padomes 2021. gada 9.-10.  decembra sanāksmē izskatāmajiem jautājumiem" iesniegšanu</vt:lpstr>
      <vt:lpstr>Par informatīvā ziņojuma "Par 2021. gada 7.-8. jūnija Eiropas Savienības Tieslietu un iekšlietu ministru padomē izskatāmajiem jautājumiem" iesniegšanu</vt:lpstr>
    </vt:vector>
  </TitlesOfParts>
  <Company>Tieslietu ministrija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informatīvā ziņojuma "Par Eiropas Savienības Tieslietu un iekšlietu ministru padomes 2021. gada 9.-10.  decembra sanāksmē izskatāmajiem jautājumiem" iesniegšanu</dc:title>
  <dc:subject>Pavadvēstule</dc:subject>
  <dc:creator>Ieva Linde;Arta.Poisa@tm.gov.lv</dc:creator>
  <dc:description>67036914, Ieva.Linde@tm.gov.lv</dc:description>
  <cp:lastModifiedBy>Ieva Linde</cp:lastModifiedBy>
  <cp:revision>8</cp:revision>
  <cp:lastPrinted>2015-01-09T08:13:00Z</cp:lastPrinted>
  <dcterms:created xsi:type="dcterms:W3CDTF">2021-10-04T08:11:00Z</dcterms:created>
  <dcterms:modified xsi:type="dcterms:W3CDTF">2021-12-03T13:39:00Z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2021-10-12</vt:lpwstr>
  </property>
  <property fmtid="{D5CDD505-2E9C-101B-9397-08002B2CF9AE}" pid="5" name="DISCesvisAdditionalMakers">
    <vt:lpwstr>Juriste Arta Poiša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L291472</vt:lpwstr>
  </property>
  <property fmtid="{D5CDD505-2E9C-101B-9397-08002B2CF9AE}" pid="8" name="DISCesvisSigner">
    <vt:lpwstr>Ministrs Jānis Bordāns</vt:lpwstr>
  </property>
  <property fmtid="{D5CDD505-2E9C-101B-9397-08002B2CF9AE}" pid="9" name="DISTaskPaneUrl">
    <vt:lpwstr>https://lim.esvis.gov.lv/cs/idcplg?ClientControlled=DocMan&amp;coreContentOnly=1&amp;WebdavRequest=1&amp;IdcService=DOC_INFO&amp;dID=376871</vt:lpwstr>
  </property>
  <property fmtid="{D5CDD505-2E9C-101B-9397-08002B2CF9AE}" pid="10" name="DISCesvisSafetyLevel">
    <vt:lpwstr>Vispārpieejams</vt:lpwstr>
  </property>
  <property fmtid="{D5CDD505-2E9C-101B-9397-08002B2CF9AE}" pid="11" name="DISCesvisTitle">
    <vt:lpwstr>Par informatīvā ziņojuma "Par Eiropas Savienības Tieslietu un iekšlietu ministru padomes 2021. gada 9.-10.  decembra sanāksmē izskatāmajiem jautājumiem" iesniegšanu</vt:lpwstr>
  </property>
  <property fmtid="{D5CDD505-2E9C-101B-9397-08002B2CF9AE}" pid="12" name="DISCesvisMinistryOfMinister">
    <vt:lpwstr>wwTemplateNP_MinistryOfMinister(Tieslietu,)</vt:lpwstr>
  </property>
  <property fmtid="{D5CDD505-2E9C-101B-9397-08002B2CF9AE}" pid="13" name="DISCesvisAuthor">
    <vt:lpwstr>Tieslietu ministrija</vt:lpwstr>
  </property>
  <property fmtid="{D5CDD505-2E9C-101B-9397-08002B2CF9AE}" pid="14" name="DISCesvisMainMaker">
    <vt:lpwstr>Juriste Arta Poiša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Signer,DISTaskPaneUrl,DISCesvisSafetyLevel,DISCesvisTitle,DISCesvisDocRegDate,DISCesvisMinistryOfMinister,DISCesvisAuthor,DISCesvisMainMaker,DISidcName,DISCesvisDescription,DISCesvisAdditionalMakersMail,DISdUser,DISCesvisRegDate,DISCesvisDocRegNr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arta.poisa@tm.gov.lv</vt:lpwstr>
  </property>
  <property fmtid="{D5CDD505-2E9C-101B-9397-08002B2CF9AE}" pid="19" name="DISdUser">
    <vt:lpwstr>weblogic</vt:lpwstr>
  </property>
  <property fmtid="{D5CDD505-2E9C-101B-9397-08002B2CF9AE}" pid="20" name="DISdID">
    <vt:lpwstr>376871</vt:lpwstr>
  </property>
  <property fmtid="{D5CDD505-2E9C-101B-9397-08002B2CF9AE}" pid="21" name="DISCesvisMainMakerOrgUnitTitle">
    <vt:lpwstr>Eiropas lietu departaments</vt:lpwstr>
  </property>
  <property fmtid="{D5CDD505-2E9C-101B-9397-08002B2CF9AE}" pid="22" name="DISCesvisDocRegDate">
    <vt:lpwstr>2021-12-06</vt:lpwstr>
  </property>
  <property fmtid="{D5CDD505-2E9C-101B-9397-08002B2CF9AE}" pid="23" name="DISCesvisRegDate">
    <vt:lpwstr>2021-12-06</vt:lpwstr>
  </property>
  <property fmtid="{D5CDD505-2E9C-101B-9397-08002B2CF9AE}" pid="24" name="DISCesvisDocRegNr">
    <vt:lpwstr>PV-1</vt:lpwstr>
  </property>
</Properties>
</file>