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1BD4A" w14:textId="77777777" w:rsidR="00B11747" w:rsidRDefault="00B11747" w:rsidP="00B11747">
      <w:pPr>
        <w:rPr>
          <w:rFonts w:eastAsia="Times New Roman"/>
          <w:lang w:eastAsia="lv-LV"/>
        </w:rPr>
      </w:pPr>
      <w:proofErr w:type="spellStart"/>
      <w:r>
        <w:rPr>
          <w:rFonts w:eastAsia="Times New Roman"/>
          <w:b/>
          <w:bCs/>
          <w:lang w:eastAsia="lv-LV"/>
        </w:rPr>
        <w:t>From</w:t>
      </w:r>
      <w:proofErr w:type="spellEnd"/>
      <w:r>
        <w:rPr>
          <w:rFonts w:eastAsia="Times New Roman"/>
          <w:b/>
          <w:bCs/>
          <w:lang w:eastAsia="lv-LV"/>
        </w:rPr>
        <w:t>:</w:t>
      </w:r>
      <w:r>
        <w:rPr>
          <w:rFonts w:eastAsia="Times New Roman"/>
          <w:lang w:eastAsia="lv-LV"/>
        </w:rPr>
        <w:t xml:space="preserve"> Agris Batalauskis &lt;</w:t>
      </w:r>
      <w:proofErr w:type="spellStart"/>
      <w:r>
        <w:rPr>
          <w:rFonts w:eastAsia="Times New Roman"/>
          <w:lang w:eastAsia="lv-LV"/>
        </w:rPr>
        <w:t>Agris.Batalauskis@lrpv.gov.lv</w:t>
      </w:r>
      <w:proofErr w:type="spellEnd"/>
      <w:r>
        <w:rPr>
          <w:rFonts w:eastAsia="Times New Roman"/>
          <w:lang w:eastAsia="lv-LV"/>
        </w:rPr>
        <w:t xml:space="preserve">&gt; </w:t>
      </w:r>
      <w:r>
        <w:rPr>
          <w:rFonts w:eastAsia="Times New Roman"/>
          <w:lang w:eastAsia="lv-LV"/>
        </w:rPr>
        <w:br/>
      </w:r>
      <w:proofErr w:type="spellStart"/>
      <w:r>
        <w:rPr>
          <w:rFonts w:eastAsia="Times New Roman"/>
          <w:b/>
          <w:bCs/>
          <w:lang w:eastAsia="lv-LV"/>
        </w:rPr>
        <w:t>Sent</w:t>
      </w:r>
      <w:proofErr w:type="spellEnd"/>
      <w:r>
        <w:rPr>
          <w:rFonts w:eastAsia="Times New Roman"/>
          <w:b/>
          <w:bCs/>
          <w:lang w:eastAsia="lv-LV"/>
        </w:rPr>
        <w:t>:</w:t>
      </w:r>
      <w:r>
        <w:rPr>
          <w:rFonts w:eastAsia="Times New Roman"/>
          <w:lang w:eastAsia="lv-LV"/>
        </w:rPr>
        <w:t xml:space="preserve"> </w:t>
      </w:r>
      <w:proofErr w:type="spellStart"/>
      <w:r>
        <w:rPr>
          <w:rFonts w:eastAsia="Times New Roman"/>
          <w:lang w:eastAsia="lv-LV"/>
        </w:rPr>
        <w:t>Thursday</w:t>
      </w:r>
      <w:proofErr w:type="spellEnd"/>
      <w:r>
        <w:rPr>
          <w:rFonts w:eastAsia="Times New Roman"/>
          <w:lang w:eastAsia="lv-LV"/>
        </w:rPr>
        <w:t xml:space="preserve">, </w:t>
      </w:r>
      <w:proofErr w:type="spellStart"/>
      <w:r>
        <w:rPr>
          <w:rFonts w:eastAsia="Times New Roman"/>
          <w:lang w:eastAsia="lv-LV"/>
        </w:rPr>
        <w:t>February</w:t>
      </w:r>
      <w:proofErr w:type="spellEnd"/>
      <w:r>
        <w:rPr>
          <w:rFonts w:eastAsia="Times New Roman"/>
          <w:lang w:eastAsia="lv-LV"/>
        </w:rPr>
        <w:t xml:space="preserve"> 17, 2022 2:17 PM</w:t>
      </w:r>
      <w:r>
        <w:rPr>
          <w:rFonts w:eastAsia="Times New Roman"/>
          <w:lang w:eastAsia="lv-LV"/>
        </w:rPr>
        <w:br/>
      </w:r>
      <w:r>
        <w:rPr>
          <w:rFonts w:eastAsia="Times New Roman"/>
          <w:b/>
          <w:bCs/>
          <w:lang w:eastAsia="lv-LV"/>
        </w:rPr>
        <w:t>To:</w:t>
      </w:r>
      <w:r>
        <w:rPr>
          <w:rFonts w:eastAsia="Times New Roman"/>
          <w:lang w:eastAsia="lv-LV"/>
        </w:rPr>
        <w:t xml:space="preserve"> Liene Vindele &lt;</w:t>
      </w:r>
      <w:proofErr w:type="spellStart"/>
      <w:r>
        <w:rPr>
          <w:rFonts w:eastAsia="Times New Roman"/>
          <w:lang w:eastAsia="lv-LV"/>
        </w:rPr>
        <w:t>Liene.Vindele@tm.gov.lv</w:t>
      </w:r>
      <w:proofErr w:type="spellEnd"/>
      <w:r>
        <w:rPr>
          <w:rFonts w:eastAsia="Times New Roman"/>
          <w:lang w:eastAsia="lv-LV"/>
        </w:rPr>
        <w:t>&gt;</w:t>
      </w:r>
      <w:r>
        <w:rPr>
          <w:rFonts w:eastAsia="Times New Roman"/>
          <w:lang w:eastAsia="lv-LV"/>
        </w:rPr>
        <w:br/>
      </w:r>
      <w:proofErr w:type="spellStart"/>
      <w:r>
        <w:rPr>
          <w:rFonts w:eastAsia="Times New Roman"/>
          <w:b/>
          <w:bCs/>
          <w:lang w:eastAsia="lv-LV"/>
        </w:rPr>
        <w:t>Cc</w:t>
      </w:r>
      <w:proofErr w:type="spellEnd"/>
      <w:r>
        <w:rPr>
          <w:rFonts w:eastAsia="Times New Roman"/>
          <w:b/>
          <w:bCs/>
          <w:lang w:eastAsia="lv-LV"/>
        </w:rPr>
        <w:t>:</w:t>
      </w:r>
      <w:r>
        <w:rPr>
          <w:rFonts w:eastAsia="Times New Roman"/>
          <w:lang w:eastAsia="lv-LV"/>
        </w:rPr>
        <w:t xml:space="preserve"> Olga Zeile &lt;</w:t>
      </w:r>
      <w:proofErr w:type="spellStart"/>
      <w:r>
        <w:rPr>
          <w:rFonts w:eastAsia="Times New Roman"/>
          <w:lang w:eastAsia="lv-LV"/>
        </w:rPr>
        <w:t>Olga.Zeile@tm.gov.lv</w:t>
      </w:r>
      <w:proofErr w:type="spellEnd"/>
      <w:r>
        <w:rPr>
          <w:rFonts w:eastAsia="Times New Roman"/>
          <w:lang w:eastAsia="lv-LV"/>
        </w:rPr>
        <w:t>&gt;</w:t>
      </w:r>
      <w:r>
        <w:rPr>
          <w:rFonts w:eastAsia="Times New Roman"/>
          <w:lang w:eastAsia="lv-LV"/>
        </w:rPr>
        <w:br/>
      </w:r>
      <w:proofErr w:type="spellStart"/>
      <w:r>
        <w:rPr>
          <w:rFonts w:eastAsia="Times New Roman"/>
          <w:b/>
          <w:bCs/>
          <w:lang w:eastAsia="lv-LV"/>
        </w:rPr>
        <w:t>Subject</w:t>
      </w:r>
      <w:proofErr w:type="spellEnd"/>
      <w:r>
        <w:rPr>
          <w:rFonts w:eastAsia="Times New Roman"/>
          <w:b/>
          <w:bCs/>
          <w:lang w:eastAsia="lv-LV"/>
        </w:rPr>
        <w:t>:</w:t>
      </w:r>
      <w:r>
        <w:rPr>
          <w:rFonts w:eastAsia="Times New Roman"/>
          <w:lang w:eastAsia="lv-LV"/>
        </w:rPr>
        <w:t xml:space="preserve"> Par Latvijas pārstāvju deleģēšanu Vienotās patentu tiesas Budžeta komitejā un Konsultatīvajā komitejā</w:t>
      </w:r>
      <w:r>
        <w:rPr>
          <w:rFonts w:eastAsia="Times New Roman"/>
          <w:lang w:eastAsia="lv-LV"/>
        </w:rPr>
        <w:br/>
      </w:r>
      <w:proofErr w:type="spellStart"/>
      <w:r>
        <w:rPr>
          <w:rFonts w:eastAsia="Times New Roman"/>
          <w:b/>
          <w:bCs/>
          <w:lang w:eastAsia="lv-LV"/>
        </w:rPr>
        <w:t>Importance</w:t>
      </w:r>
      <w:proofErr w:type="spellEnd"/>
      <w:r>
        <w:rPr>
          <w:rFonts w:eastAsia="Times New Roman"/>
          <w:b/>
          <w:bCs/>
          <w:lang w:eastAsia="lv-LV"/>
        </w:rPr>
        <w:t>:</w:t>
      </w:r>
      <w:r>
        <w:rPr>
          <w:rFonts w:eastAsia="Times New Roman"/>
          <w:lang w:eastAsia="lv-LV"/>
        </w:rPr>
        <w:t xml:space="preserve"> </w:t>
      </w:r>
      <w:proofErr w:type="spellStart"/>
      <w:r>
        <w:rPr>
          <w:rFonts w:eastAsia="Times New Roman"/>
          <w:lang w:eastAsia="lv-LV"/>
        </w:rPr>
        <w:t>High</w:t>
      </w:r>
      <w:proofErr w:type="spellEnd"/>
    </w:p>
    <w:p w14:paraId="13B7A244" w14:textId="77777777" w:rsidR="00B11747" w:rsidRDefault="00B11747" w:rsidP="00B11747"/>
    <w:p w14:paraId="06D8D124" w14:textId="77777777" w:rsidR="00B11747" w:rsidRDefault="00B11747" w:rsidP="00B11747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Labdien, </w:t>
      </w:r>
    </w:p>
    <w:p w14:paraId="46DBFBAA" w14:textId="77777777" w:rsidR="00B11747" w:rsidRDefault="00B11747" w:rsidP="00B11747">
      <w:pPr>
        <w:rPr>
          <w:rFonts w:ascii="Verdana" w:hAnsi="Verdana"/>
          <w:sz w:val="24"/>
          <w:szCs w:val="24"/>
        </w:rPr>
      </w:pPr>
    </w:p>
    <w:p w14:paraId="00527B55" w14:textId="77777777" w:rsidR="00B11747" w:rsidRDefault="00B11747" w:rsidP="00B11747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Apliecinu, ka no Latvijas Republikas Patentu valdes puses dalībai Vienotās patentu tiesas Budžeta komitejā tieku izvirzīts es – </w:t>
      </w:r>
      <w:proofErr w:type="gramStart"/>
      <w:r>
        <w:rPr>
          <w:rFonts w:ascii="Verdana" w:hAnsi="Verdana"/>
          <w:sz w:val="24"/>
          <w:szCs w:val="24"/>
        </w:rPr>
        <w:t>Patentu valdes direktors Agris Batalauskis,</w:t>
      </w:r>
      <w:proofErr w:type="gramEnd"/>
      <w:r>
        <w:rPr>
          <w:rFonts w:ascii="Verdana" w:hAnsi="Verdana"/>
          <w:sz w:val="24"/>
          <w:szCs w:val="24"/>
        </w:rPr>
        <w:t xml:space="preserve"> savukārt Vienotās patentu tiesas Konsultatīvajai komitejai tiek izvirzīta Patentu valdes Izgudrojumu ekspertīzes departamenta vadošā eksperte Eiropas patentu jautājumos Māra </w:t>
      </w:r>
      <w:proofErr w:type="spellStart"/>
      <w:r>
        <w:rPr>
          <w:rFonts w:ascii="Verdana" w:hAnsi="Verdana"/>
          <w:sz w:val="24"/>
          <w:szCs w:val="24"/>
        </w:rPr>
        <w:t>Rozenblata</w:t>
      </w:r>
      <w:proofErr w:type="spellEnd"/>
      <w:r>
        <w:rPr>
          <w:rFonts w:ascii="Verdana" w:hAnsi="Verdana"/>
          <w:sz w:val="24"/>
          <w:szCs w:val="24"/>
        </w:rPr>
        <w:t>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0"/>
        <w:gridCol w:w="4673"/>
      </w:tblGrid>
      <w:tr w:rsidR="00B11747" w14:paraId="5D09C7DF" w14:textId="77777777" w:rsidTr="00B11747">
        <w:trPr>
          <w:trHeight w:val="934"/>
        </w:trPr>
        <w:tc>
          <w:tcPr>
            <w:tcW w:w="23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225CC" w14:textId="77777777" w:rsidR="00B11747" w:rsidRDefault="00B11747">
            <w:pPr>
              <w:rPr>
                <w:rFonts w:ascii="Verdana" w:hAnsi="Verdana"/>
                <w:color w:val="1F4E79"/>
                <w:sz w:val="24"/>
                <w:szCs w:val="24"/>
                <w:lang w:val="en-GB" w:eastAsia="lv-LV"/>
              </w:rPr>
            </w:pPr>
          </w:p>
          <w:p w14:paraId="2580EC9D" w14:textId="6DC4DA4A" w:rsidR="00B11747" w:rsidRDefault="00B11747">
            <w:pPr>
              <w:rPr>
                <w:rFonts w:ascii="Verdana" w:hAnsi="Verdana"/>
                <w:color w:val="1F4E79"/>
                <w:sz w:val="24"/>
                <w:szCs w:val="24"/>
                <w:lang w:val="en-GB" w:eastAsia="lv-LV"/>
              </w:rPr>
            </w:pPr>
            <w:r>
              <w:rPr>
                <w:rFonts w:ascii="Verdana" w:hAnsi="Verdana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683A50D5" wp14:editId="0B94FD44">
                  <wp:extent cx="1187450" cy="1092200"/>
                  <wp:effectExtent l="0" t="0" r="0" b="0"/>
                  <wp:docPr id="5" name="Attēls 5" descr="pv ģērbonis epastam-mazs-01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524" descr="pv ģērbonis epastam-mazs-01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450" cy="109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1FB4E" w14:textId="77777777" w:rsidR="00B11747" w:rsidRDefault="00B11747">
            <w:pPr>
              <w:rPr>
                <w:rFonts w:ascii="Verdana" w:hAnsi="Verdana"/>
                <w:b/>
                <w:bCs/>
                <w:sz w:val="24"/>
                <w:szCs w:val="24"/>
                <w:lang w:val="en-GB" w:eastAsia="lv-LV"/>
              </w:rPr>
            </w:pPr>
          </w:p>
          <w:p w14:paraId="0D12C8FD" w14:textId="77777777" w:rsidR="00B11747" w:rsidRDefault="00B11747">
            <w:pPr>
              <w:rPr>
                <w:rFonts w:ascii="Verdana" w:hAnsi="Verdana"/>
                <w:b/>
                <w:bCs/>
                <w:sz w:val="24"/>
                <w:szCs w:val="24"/>
                <w:lang w:val="en-GB" w:eastAsia="lv-LV"/>
              </w:rPr>
            </w:pPr>
          </w:p>
          <w:p w14:paraId="24B549BC" w14:textId="77777777" w:rsidR="00B11747" w:rsidRDefault="00B11747">
            <w:pPr>
              <w:rPr>
                <w:rFonts w:ascii="Verdana" w:hAnsi="Verdana"/>
                <w:b/>
                <w:bCs/>
                <w:sz w:val="24"/>
                <w:szCs w:val="24"/>
                <w:lang w:val="en-GB" w:eastAsia="lv-LV"/>
              </w:rPr>
            </w:pPr>
            <w:r>
              <w:rPr>
                <w:rFonts w:ascii="Verdana" w:hAnsi="Verdana"/>
                <w:b/>
                <w:bCs/>
                <w:sz w:val="24"/>
                <w:szCs w:val="24"/>
                <w:lang w:val="en-GB" w:eastAsia="lv-LV"/>
              </w:rPr>
              <w:t>Agris Batalauskis</w:t>
            </w:r>
          </w:p>
          <w:p w14:paraId="59DA7122" w14:textId="77777777" w:rsidR="00B11747" w:rsidRDefault="00B11747">
            <w:pPr>
              <w:rPr>
                <w:rFonts w:ascii="Verdana" w:hAnsi="Verdana"/>
                <w:sz w:val="24"/>
                <w:szCs w:val="24"/>
                <w:lang w:val="en-US" w:eastAsia="lv-LV"/>
              </w:rPr>
            </w:pPr>
            <w:r>
              <w:rPr>
                <w:rFonts w:ascii="Verdana" w:hAnsi="Verdana"/>
                <w:sz w:val="24"/>
                <w:szCs w:val="24"/>
                <w:lang w:eastAsia="lv-LV"/>
              </w:rPr>
              <w:t>Direktors</w:t>
            </w:r>
          </w:p>
          <w:p w14:paraId="2C331C44" w14:textId="77777777" w:rsidR="00B11747" w:rsidRDefault="00B11747">
            <w:pPr>
              <w:rPr>
                <w:rFonts w:ascii="Verdana" w:hAnsi="Verdana"/>
                <w:sz w:val="24"/>
                <w:szCs w:val="24"/>
                <w:lang w:eastAsia="lv-LV"/>
              </w:rPr>
            </w:pPr>
            <w:r>
              <w:rPr>
                <w:rFonts w:ascii="Verdana" w:hAnsi="Verdana"/>
                <w:sz w:val="24"/>
                <w:szCs w:val="24"/>
                <w:lang w:eastAsia="lv-LV"/>
              </w:rPr>
              <w:t>Tālr. 67099608</w:t>
            </w:r>
          </w:p>
          <w:p w14:paraId="3FD01A4B" w14:textId="77777777" w:rsidR="00B11747" w:rsidRDefault="00B11747">
            <w:pPr>
              <w:rPr>
                <w:rFonts w:ascii="Verdana" w:hAnsi="Verdana"/>
                <w:sz w:val="24"/>
                <w:szCs w:val="24"/>
                <w:lang w:eastAsia="lv-LV"/>
              </w:rPr>
            </w:pPr>
            <w:r>
              <w:rPr>
                <w:rFonts w:ascii="Verdana" w:hAnsi="Verdana"/>
                <w:sz w:val="24"/>
                <w:szCs w:val="24"/>
                <w:lang w:eastAsia="lv-LV"/>
              </w:rPr>
              <w:t>Citadeles iela 7/70, Rīga, LV-1010</w:t>
            </w:r>
          </w:p>
          <w:p w14:paraId="2D8D94ED" w14:textId="77777777" w:rsidR="00B11747" w:rsidRDefault="00B11747">
            <w:pPr>
              <w:spacing w:after="120" w:line="252" w:lineRule="auto"/>
              <w:rPr>
                <w:rFonts w:ascii="Verdana" w:hAnsi="Verdana"/>
                <w:color w:val="0000FF"/>
                <w:sz w:val="24"/>
                <w:szCs w:val="24"/>
                <w:lang w:eastAsia="lv-LV"/>
              </w:rPr>
            </w:pPr>
            <w:hyperlink r:id="rId5" w:history="1">
              <w:r>
                <w:rPr>
                  <w:rStyle w:val="Hipersaite"/>
                  <w:rFonts w:ascii="Verdana" w:hAnsi="Verdana"/>
                  <w:color w:val="0000FF"/>
                  <w:sz w:val="24"/>
                  <w:szCs w:val="24"/>
                  <w:lang w:eastAsia="lv-LV"/>
                </w:rPr>
                <w:t>www.lrpv.gov.lv</w:t>
              </w:r>
            </w:hyperlink>
          </w:p>
          <w:p w14:paraId="2B970E3B" w14:textId="7587AF5E" w:rsidR="00B11747" w:rsidRDefault="00B11747">
            <w:pPr>
              <w:rPr>
                <w:rFonts w:ascii="Verdana" w:hAnsi="Verdana"/>
                <w:color w:val="1F4E79"/>
                <w:sz w:val="24"/>
                <w:szCs w:val="24"/>
                <w:lang w:val="en-GB" w:eastAsia="lv-LV"/>
              </w:rPr>
            </w:pPr>
            <w:r>
              <w:rPr>
                <w:rFonts w:ascii="Verdana" w:hAnsi="Verdana"/>
                <w:b/>
                <w:noProof/>
                <w:color w:val="1F4E79"/>
                <w:sz w:val="24"/>
                <w:szCs w:val="24"/>
                <w:lang w:eastAsia="lv-LV"/>
              </w:rPr>
              <w:drawing>
                <wp:inline distT="0" distB="0" distL="0" distR="0" wp14:anchorId="203BE029" wp14:editId="7FD3A5AC">
                  <wp:extent cx="184150" cy="184150"/>
                  <wp:effectExtent l="0" t="0" r="6350" b="6350"/>
                  <wp:docPr id="4" name="Attēls 4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2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hAnsi="Verdana"/>
                <w:b/>
                <w:bCs/>
                <w:color w:val="1F4E79"/>
                <w:sz w:val="24"/>
                <w:szCs w:val="24"/>
                <w:lang w:val="en-GB" w:eastAsia="lv-LV"/>
              </w:rPr>
              <w:t xml:space="preserve">  </w:t>
            </w:r>
            <w:r>
              <w:rPr>
                <w:rFonts w:ascii="Verdana" w:hAnsi="Verdana"/>
                <w:b/>
                <w:noProof/>
                <w:color w:val="1F4E79"/>
                <w:sz w:val="24"/>
                <w:szCs w:val="24"/>
                <w:lang w:eastAsia="lv-LV"/>
              </w:rPr>
              <w:drawing>
                <wp:inline distT="0" distB="0" distL="0" distR="0" wp14:anchorId="34134423" wp14:editId="47890100">
                  <wp:extent cx="184150" cy="184150"/>
                  <wp:effectExtent l="0" t="0" r="6350" b="6350"/>
                  <wp:docPr id="3" name="Attēls 3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3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hAnsi="Verdana"/>
                <w:b/>
                <w:bCs/>
                <w:color w:val="1F4E79"/>
                <w:sz w:val="24"/>
                <w:szCs w:val="24"/>
                <w:lang w:val="en-GB" w:eastAsia="lv-LV"/>
              </w:rPr>
              <w:t>  </w:t>
            </w:r>
            <w:r>
              <w:rPr>
                <w:rFonts w:ascii="Verdana" w:hAnsi="Verdana"/>
                <w:b/>
                <w:noProof/>
                <w:color w:val="1F4E79"/>
                <w:sz w:val="24"/>
                <w:szCs w:val="24"/>
                <w:lang w:eastAsia="lv-LV"/>
              </w:rPr>
              <w:drawing>
                <wp:inline distT="0" distB="0" distL="0" distR="0" wp14:anchorId="6229B1E1" wp14:editId="2A376D08">
                  <wp:extent cx="184150" cy="184150"/>
                  <wp:effectExtent l="0" t="0" r="6350" b="6350"/>
                  <wp:docPr id="2" name="Attēls 2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4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hAnsi="Verdana"/>
                <w:b/>
                <w:bCs/>
                <w:color w:val="1F4E79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Verdana" w:hAnsi="Verdana"/>
                <w:sz w:val="24"/>
                <w:szCs w:val="24"/>
                <w:lang w:eastAsia="lv-LV"/>
              </w:rPr>
              <w:t> </w:t>
            </w:r>
            <w:r>
              <w:rPr>
                <w:rFonts w:ascii="Verdana" w:hAnsi="Verdana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7499E34B" wp14:editId="5543E3CC">
                  <wp:extent cx="190500" cy="190500"/>
                  <wp:effectExtent l="0" t="0" r="0" b="0"/>
                  <wp:docPr id="1" name="Attēls 1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EE4F937" w14:textId="77777777" w:rsidR="00B73280" w:rsidRDefault="00B73280"/>
    <w:sectPr w:rsidR="00B7328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747"/>
    <w:rsid w:val="00B11747"/>
    <w:rsid w:val="00B73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41348"/>
  <w15:chartTrackingRefBased/>
  <w15:docId w15:val="{DF932ACA-9495-4950-8582-366A51447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1747"/>
    <w:pPr>
      <w:spacing w:after="0" w:line="240" w:lineRule="auto"/>
    </w:pPr>
    <w:rPr>
      <w:rFonts w:ascii="Calibri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B1174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6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patentu_valde" TargetMode="External"/><Relationship Id="rId13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https://www.linkedin.com/company/latvijas-republikas-patentu-vald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LRPatentuValde" TargetMode="External"/><Relationship Id="rId11" Type="http://schemas.openxmlformats.org/officeDocument/2006/relationships/image" Target="media/image4.png"/><Relationship Id="rId5" Type="http://schemas.openxmlformats.org/officeDocument/2006/relationships/hyperlink" Target="http://www.lrpv.gov.lv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youtube.com/channel/UCoeR83zKLQ81ZfsIo89MhWw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529</Words>
  <Characters>302</Characters>
  <Application>Microsoft Office Word</Application>
  <DocSecurity>0</DocSecurity>
  <Lines>2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Vindele</dc:creator>
  <cp:keywords/>
  <dc:description/>
  <cp:lastModifiedBy>Liene Vindele</cp:lastModifiedBy>
  <cp:revision>1</cp:revision>
  <dcterms:created xsi:type="dcterms:W3CDTF">2022-02-17T12:20:00Z</dcterms:created>
  <dcterms:modified xsi:type="dcterms:W3CDTF">2022-02-17T12:20:00Z</dcterms:modified>
</cp:coreProperties>
</file>