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2567516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 20</w:t>
      </w:r>
      <w:r w:rsidR="001D42F7">
        <w:rPr>
          <w:sz w:val="28"/>
          <w:szCs w:val="28"/>
          <w:lang w:val="lv-LV"/>
        </w:rPr>
        <w:t>2</w:t>
      </w:r>
      <w:r w:rsidR="004B2F84">
        <w:rPr>
          <w:sz w:val="28"/>
          <w:szCs w:val="28"/>
          <w:lang w:val="lv-LV"/>
        </w:rPr>
        <w:t>1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sz w:val="28"/>
          <w:szCs w:val="28"/>
        </w:rPr>
      </w:pPr>
    </w:p>
    <w:p w:rsidRPr="00A61064" w:rsidR="00653401" w:rsidP="00D704FC" w:rsidRDefault="00653401" w14:paraId="30FD772D" w14:textId="77777777">
      <w:pPr>
        <w:pStyle w:val="BodyText"/>
        <w:rPr>
          <w:sz w:val="28"/>
          <w:szCs w:val="28"/>
        </w:rPr>
      </w:pPr>
      <w:r w:rsidRPr="00A61064">
        <w:rPr>
          <w:sz w:val="28"/>
          <w:szCs w:val="28"/>
        </w:rPr>
        <w:t>Informatīvais ziņojums</w:t>
      </w:r>
      <w:r w:rsidRPr="00A61064" w:rsidR="00D704FC">
        <w:rPr>
          <w:sz w:val="28"/>
          <w:szCs w:val="28"/>
        </w:rPr>
        <w:t xml:space="preserve"> </w:t>
      </w:r>
      <w:r w:rsidRPr="00A61064" w:rsidR="0041771F">
        <w:rPr>
          <w:sz w:val="28"/>
          <w:szCs w:val="28"/>
        </w:rPr>
        <w:t xml:space="preserve">“Par Eiropas Savienības Vispārējo lietu padomes 2021. gada </w:t>
      </w:r>
      <w:r w:rsidRPr="00A61064" w:rsidR="0002373D">
        <w:rPr>
          <w:sz w:val="28"/>
          <w:szCs w:val="28"/>
        </w:rPr>
        <w:t>2</w:t>
      </w:r>
      <w:r w:rsidRPr="00A61064" w:rsidR="00284549">
        <w:rPr>
          <w:sz w:val="28"/>
          <w:szCs w:val="28"/>
        </w:rPr>
        <w:t>1</w:t>
      </w:r>
      <w:r w:rsidRPr="00A61064" w:rsidR="0041771F">
        <w:rPr>
          <w:sz w:val="28"/>
          <w:szCs w:val="28"/>
        </w:rPr>
        <w:t xml:space="preserve">. </w:t>
      </w:r>
      <w:r w:rsidRPr="00A61064" w:rsidR="00284549">
        <w:rPr>
          <w:sz w:val="28"/>
          <w:szCs w:val="28"/>
        </w:rPr>
        <w:t>septembra</w:t>
      </w:r>
      <w:r w:rsidRPr="00A61064" w:rsidR="0041771F">
        <w:rPr>
          <w:sz w:val="28"/>
          <w:szCs w:val="28"/>
        </w:rPr>
        <w:t xml:space="preserve"> sanāksmē izskatāmajiem jautājumiem</w:t>
      </w:r>
      <w:r w:rsidRPr="00A61064" w:rsidR="00977DDF">
        <w:rPr>
          <w:sz w:val="28"/>
          <w:szCs w:val="28"/>
        </w:rPr>
        <w:t>”</w:t>
      </w: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A61064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7B4844" w:rsidP="000B40C7" w:rsidRDefault="00653401" w14:paraId="0FABC196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="00432227" w:rsidP="000B40C7" w:rsidRDefault="007B4844" w14:paraId="38B96578" w14:textId="14F8C8C6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7B4844">
        <w:rPr>
          <w:b w:val="false"/>
          <w:bCs/>
          <w:sz w:val="28"/>
          <w:szCs w:val="28"/>
        </w:rPr>
        <w:t>Apstiprināt Latvijas Republikas nacionālo pozīciju Nr. 1</w:t>
      </w:r>
      <w:r w:rsidR="00432227">
        <w:rPr>
          <w:b w:val="false"/>
          <w:bCs/>
          <w:sz w:val="28"/>
          <w:szCs w:val="28"/>
        </w:rPr>
        <w:t xml:space="preserve"> </w:t>
      </w:r>
      <w:r w:rsidRPr="00432227" w:rsidR="00432227">
        <w:rPr>
          <w:b w:val="false"/>
          <w:bCs/>
          <w:sz w:val="28"/>
          <w:szCs w:val="28"/>
        </w:rPr>
        <w:t>“Par  Eiropas Savienības mandātu sarunās par nolīgumu starp Eiropas Savienību un Eiropas Atomenerģijas kopienu, no vienas puses, un Lielbritānijas un Ziemeļīrijas Apvienoto Karalisti, no otras puses, attiecībā uz Gibraltāru”</w:t>
      </w:r>
      <w:r w:rsidR="00432227">
        <w:rPr>
          <w:b w:val="false"/>
          <w:bCs/>
          <w:sz w:val="28"/>
          <w:szCs w:val="28"/>
        </w:rPr>
        <w:t>.</w:t>
      </w:r>
      <w:bookmarkStart w:name="_GoBack" w:id="0"/>
      <w:bookmarkEnd w:id="0"/>
    </w:p>
    <w:p w:rsidRPr="000B40C7" w:rsidR="00C731C2" w:rsidP="007B4844" w:rsidRDefault="00213733" w14:paraId="4C32446B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sz w:val="28"/>
          <w:szCs w:val="28"/>
        </w:rPr>
      </w:pPr>
      <w:r w:rsidRPr="000B40C7">
        <w:rPr>
          <w:b w:val="false"/>
          <w:bCs/>
          <w:sz w:val="28"/>
          <w:szCs w:val="28"/>
        </w:rPr>
        <w:t>Ārlietu ministr</w:t>
      </w:r>
      <w:r w:rsidRPr="000B40C7" w:rsidR="00B00FA4">
        <w:rPr>
          <w:b w:val="false"/>
          <w:bCs/>
          <w:sz w:val="28"/>
          <w:szCs w:val="28"/>
        </w:rPr>
        <w:t>ijas</w:t>
      </w:r>
      <w:r w:rsidRPr="000B40C7">
        <w:rPr>
          <w:b w:val="false"/>
          <w:bCs/>
          <w:sz w:val="28"/>
          <w:szCs w:val="28"/>
        </w:rPr>
        <w:t xml:space="preserve"> </w:t>
      </w:r>
      <w:r w:rsidRPr="000B40C7" w:rsidR="00B00FA4">
        <w:rPr>
          <w:b w:val="false"/>
          <w:bCs/>
          <w:sz w:val="28"/>
          <w:szCs w:val="28"/>
        </w:rPr>
        <w:t>parlamentārajai sekretārei Zandai Kalniņai-</w:t>
      </w:r>
      <w:proofErr w:type="spellStart"/>
      <w:r w:rsidRPr="000B40C7" w:rsidR="00B00FA4">
        <w:rPr>
          <w:b w:val="false"/>
          <w:bCs/>
          <w:sz w:val="28"/>
          <w:szCs w:val="28"/>
        </w:rPr>
        <w:t>Lukaševicai</w:t>
      </w:r>
      <w:proofErr w:type="spellEnd"/>
      <w:r w:rsidRPr="000B40C7" w:rsidR="00B00FA4">
        <w:rPr>
          <w:b w:val="false"/>
          <w:bCs/>
          <w:sz w:val="28"/>
          <w:szCs w:val="28"/>
        </w:rPr>
        <w:t xml:space="preserve"> </w:t>
      </w:r>
      <w:r w:rsidRPr="000B40C7">
        <w:rPr>
          <w:b w:val="false"/>
          <w:bCs/>
          <w:sz w:val="28"/>
          <w:szCs w:val="28"/>
        </w:rPr>
        <w:t>pārstāvēt Latvijas Republiku Eiropas Savienības Vispārējo lietu padomes</w:t>
      </w:r>
      <w:r w:rsidRPr="000B40C7" w:rsidR="00C731C2">
        <w:rPr>
          <w:b w:val="false"/>
          <w:bCs/>
          <w:sz w:val="28"/>
          <w:szCs w:val="28"/>
        </w:rPr>
        <w:t xml:space="preserve"> 202</w:t>
      </w:r>
      <w:r w:rsidRPr="000B40C7" w:rsidR="0041771F">
        <w:rPr>
          <w:b w:val="false"/>
          <w:bCs/>
          <w:sz w:val="28"/>
          <w:szCs w:val="28"/>
        </w:rPr>
        <w:t>1</w:t>
      </w:r>
      <w:r w:rsidRPr="000B40C7" w:rsidR="00C731C2">
        <w:rPr>
          <w:b w:val="false"/>
          <w:bCs/>
          <w:sz w:val="28"/>
          <w:szCs w:val="28"/>
        </w:rPr>
        <w:t xml:space="preserve">. gada </w:t>
      </w:r>
      <w:r w:rsidRPr="000B40C7" w:rsidR="0002373D">
        <w:rPr>
          <w:b w:val="false"/>
          <w:bCs/>
          <w:sz w:val="28"/>
          <w:szCs w:val="28"/>
        </w:rPr>
        <w:t>2</w:t>
      </w:r>
      <w:r w:rsidRPr="000B40C7" w:rsidR="00474D6C">
        <w:rPr>
          <w:b w:val="false"/>
          <w:bCs/>
          <w:sz w:val="28"/>
          <w:szCs w:val="28"/>
        </w:rPr>
        <w:t>1</w:t>
      </w:r>
      <w:r w:rsidRPr="000B40C7" w:rsidR="00C731C2">
        <w:rPr>
          <w:b w:val="false"/>
          <w:bCs/>
          <w:sz w:val="28"/>
          <w:szCs w:val="28"/>
        </w:rPr>
        <w:t xml:space="preserve">. </w:t>
      </w:r>
      <w:r w:rsidRPr="000B40C7" w:rsidR="00474D6C">
        <w:rPr>
          <w:b w:val="false"/>
          <w:bCs/>
          <w:sz w:val="28"/>
          <w:szCs w:val="28"/>
        </w:rPr>
        <w:t>septembra</w:t>
      </w:r>
      <w:r w:rsidRPr="000B40C7" w:rsidR="00C731C2">
        <w:rPr>
          <w:b w:val="false"/>
          <w:bCs/>
          <w:sz w:val="28"/>
          <w:szCs w:val="28"/>
        </w:rPr>
        <w:t xml:space="preserve"> sanāksmē.</w:t>
      </w:r>
    </w:p>
    <w:p w:rsidRPr="00060FEA" w:rsidR="006D6412" w:rsidP="006D6412" w:rsidRDefault="006D6412" w14:paraId="3F77942A" w14:textId="77777777">
      <w:pPr>
        <w:pStyle w:val="BodyText"/>
        <w:jc w:val="both"/>
        <w:rPr>
          <w:b w:val="false"/>
          <w:sz w:val="28"/>
          <w:szCs w:val="28"/>
        </w:rPr>
      </w:pPr>
    </w:p>
    <w:p w:rsidR="007B4844" w:rsidP="007B4844" w:rsidRDefault="007B4844" w14:paraId="697BDA2F" w14:textId="77777777">
      <w:pPr>
        <w:pStyle w:val="BodyText"/>
        <w:jc w:val="both"/>
        <w:rPr>
          <w:b w:val="false"/>
          <w:sz w:val="28"/>
          <w:szCs w:val="28"/>
        </w:rPr>
      </w:pPr>
    </w:p>
    <w:p w:rsidRPr="00060FEA" w:rsidR="00060FEA" w:rsidP="00060FEA" w:rsidRDefault="00060FEA" w14:paraId="4F6E2F7D" w14:textId="77777777">
      <w:pPr>
        <w:jc w:val="both"/>
        <w:rPr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C1365A">
        <w:rPr>
          <w:b w:val="false"/>
          <w:sz w:val="28"/>
          <w:szCs w:val="28"/>
        </w:rPr>
        <w:t>A.</w:t>
      </w:r>
      <w:r w:rsidR="001D28EA">
        <w:rPr>
          <w:b w:val="false"/>
          <w:sz w:val="28"/>
          <w:szCs w:val="28"/>
        </w:rPr>
        <w:t xml:space="preserve"> </w:t>
      </w:r>
      <w:r w:rsidR="00C1365A">
        <w:rPr>
          <w:b w:val="false"/>
          <w:sz w:val="28"/>
          <w:szCs w:val="28"/>
        </w:rPr>
        <w:t>K.</w:t>
      </w:r>
      <w:r w:rsidR="006F47C7">
        <w:rPr>
          <w:b w:val="false"/>
          <w:sz w:val="28"/>
          <w:szCs w:val="28"/>
        </w:rPr>
        <w:t> </w:t>
      </w:r>
      <w:r w:rsidRPr="003A33CC" w:rsidR="00CB0418">
        <w:rPr>
          <w:b w:val="false"/>
          <w:sz w:val="28"/>
          <w:szCs w:val="28"/>
        </w:rPr>
        <w:t>K</w:t>
      </w:r>
      <w:r w:rsidR="00C1365A">
        <w:rPr>
          <w:b w:val="false"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725C77A1" w14:textId="77777777">
      <w:pPr>
        <w:rPr>
          <w:sz w:val="28"/>
          <w:szCs w:val="28"/>
        </w:rPr>
      </w:pPr>
    </w:p>
    <w:p w:rsidRPr="003A33CC" w:rsidR="00ED7D0B" w:rsidRDefault="00ED7D0B" w14:paraId="60663D6B" w14:textId="77777777">
      <w:pPr>
        <w:rPr>
          <w:sz w:val="28"/>
          <w:szCs w:val="28"/>
        </w:rPr>
      </w:pPr>
    </w:p>
    <w:p w:rsidR="0004667E" w:rsidP="00597EA6" w:rsidRDefault="003166D7" w14:paraId="4D4F1B4B" w14:textId="77777777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5352EF">
        <w:rPr>
          <w:bCs/>
          <w:sz w:val="28"/>
          <w:szCs w:val="28"/>
        </w:rPr>
        <w:t>ā</w:t>
      </w:r>
      <w:r w:rsidRPr="00514F39" w:rsidR="00514F39">
        <w:rPr>
          <w:bCs/>
          <w:sz w:val="28"/>
          <w:szCs w:val="28"/>
        </w:rPr>
        <w:t>rlietu ministr</w:t>
      </w:r>
      <w:r w:rsidR="00BA27AD">
        <w:rPr>
          <w:bCs/>
          <w:sz w:val="28"/>
          <w:szCs w:val="28"/>
        </w:rPr>
        <w:t>s</w:t>
      </w:r>
      <w:r w:rsidR="000559BF">
        <w:rPr>
          <w:bCs/>
          <w:sz w:val="28"/>
          <w:szCs w:val="28"/>
        </w:rPr>
        <w:tab/>
      </w:r>
      <w:r w:rsidR="000559BF">
        <w:rPr>
          <w:bCs/>
          <w:sz w:val="28"/>
          <w:szCs w:val="28"/>
        </w:rPr>
        <w:tab/>
      </w:r>
      <w:r w:rsidR="000559BF">
        <w:rPr>
          <w:bCs/>
          <w:sz w:val="28"/>
          <w:szCs w:val="28"/>
        </w:rPr>
        <w:tab/>
      </w:r>
      <w:r w:rsidR="00040C44">
        <w:rPr>
          <w:bCs/>
          <w:sz w:val="28"/>
          <w:szCs w:val="28"/>
        </w:rPr>
        <w:tab/>
      </w:r>
      <w:r w:rsidR="00BA27AD">
        <w:rPr>
          <w:bCs/>
          <w:sz w:val="28"/>
          <w:szCs w:val="28"/>
        </w:rPr>
        <w:tab/>
        <w:t>E</w:t>
      </w:r>
      <w:r w:rsidR="00597EA6">
        <w:rPr>
          <w:bCs/>
          <w:sz w:val="28"/>
          <w:szCs w:val="28"/>
        </w:rPr>
        <w:t xml:space="preserve">. </w:t>
      </w:r>
      <w:r w:rsidR="00BA27AD">
        <w:rPr>
          <w:bCs/>
          <w:sz w:val="28"/>
          <w:szCs w:val="28"/>
        </w:rPr>
        <w:t>Rinkēvič</w:t>
      </w:r>
      <w:r w:rsidR="00605B94">
        <w:rPr>
          <w:bCs/>
          <w:sz w:val="28"/>
          <w:szCs w:val="28"/>
        </w:rPr>
        <w:t>s</w:t>
      </w:r>
    </w:p>
    <w:p w:rsidRPr="003A33CC" w:rsidR="00514F39" w:rsidRDefault="00244205" w14:paraId="6ED6FBE3" w14:textId="7777777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sz w:val="28"/>
          <w:szCs w:val="28"/>
        </w:rPr>
      </w:pPr>
    </w:p>
    <w:p w:rsidRPr="003A33CC" w:rsidR="009C75A8" w:rsidP="008E4A69" w:rsidRDefault="003166D7" w14:paraId="76E1D067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5352EF">
        <w:rPr>
          <w:bCs/>
          <w:sz w:val="28"/>
          <w:szCs w:val="28"/>
        </w:rPr>
        <w:t>v</w:t>
      </w:r>
      <w:r w:rsidRPr="003A33CC" w:rsidR="00644433">
        <w:rPr>
          <w:bCs/>
          <w:sz w:val="28"/>
          <w:szCs w:val="28"/>
        </w:rPr>
        <w:t>alsts sekretār</w:t>
      </w:r>
      <w:r w:rsidR="00C731C2">
        <w:rPr>
          <w:bCs/>
          <w:sz w:val="28"/>
          <w:szCs w:val="28"/>
        </w:rPr>
        <w:t>s</w:t>
      </w:r>
      <w:r w:rsidRPr="003A33CC" w:rsidR="00D704FC">
        <w:rPr>
          <w:sz w:val="28"/>
          <w:szCs w:val="28"/>
        </w:rPr>
        <w:tab/>
      </w:r>
      <w:r w:rsidRPr="003A33CC" w:rsidR="00D704FC">
        <w:rPr>
          <w:sz w:val="28"/>
          <w:szCs w:val="28"/>
        </w:rPr>
        <w:tab/>
      </w:r>
      <w:r w:rsidR="00C731C2">
        <w:rPr>
          <w:sz w:val="28"/>
          <w:szCs w:val="28"/>
        </w:rPr>
        <w:t>A</w:t>
      </w:r>
      <w:r w:rsidR="006F47C7">
        <w:rPr>
          <w:sz w:val="28"/>
          <w:szCs w:val="28"/>
        </w:rPr>
        <w:t>. </w:t>
      </w:r>
      <w:r w:rsidR="00C731C2">
        <w:rPr>
          <w:sz w:val="28"/>
          <w:szCs w:val="28"/>
        </w:rPr>
        <w:t>Pelšs</w:t>
      </w:r>
      <w:r w:rsidRPr="003A33CC" w:rsidR="00694CC9">
        <w:rPr>
          <w:sz w:val="28"/>
          <w:szCs w:val="28"/>
        </w:rPr>
        <w:tab/>
      </w:r>
      <w:r w:rsidRPr="003A33CC" w:rsidR="000E640F">
        <w:rPr>
          <w:sz w:val="28"/>
          <w:szCs w:val="28"/>
        </w:rPr>
        <w:t xml:space="preserve"> </w:t>
      </w:r>
      <w:r w:rsidRPr="003A33CC" w:rsidR="00CB5A0F">
        <w:rPr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sz w:val="28"/>
          <w:szCs w:val="28"/>
        </w:rPr>
      </w:pPr>
    </w:p>
    <w:p w:rsidRPr="003A33CC" w:rsidR="00266FD2" w:rsidRDefault="00266FD2" w14:paraId="69343AED" w14:textId="77777777">
      <w:pPr>
        <w:rPr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sz w:val="20"/>
        </w:rPr>
      </w:pPr>
      <w:r>
        <w:rPr>
          <w:sz w:val="20"/>
        </w:rPr>
        <w:t>Linda Krūmiņa</w:t>
      </w:r>
      <w:r w:rsidRPr="00F45E26" w:rsidR="00071388">
        <w:rPr>
          <w:sz w:val="20"/>
        </w:rPr>
        <w:t xml:space="preserve">, </w:t>
      </w:r>
      <w:r w:rsidRPr="00F45E26" w:rsidR="00431109">
        <w:rPr>
          <w:sz w:val="20"/>
        </w:rPr>
        <w:t>6</w:t>
      </w:r>
      <w:r w:rsidRPr="00F45E26" w:rsidR="00071388">
        <w:rPr>
          <w:sz w:val="20"/>
        </w:rPr>
        <w:t>701</w:t>
      </w:r>
      <w:r w:rsidR="00A969E1">
        <w:rPr>
          <w:sz w:val="20"/>
        </w:rPr>
        <w:t>6</w:t>
      </w:r>
      <w:r>
        <w:rPr>
          <w:sz w:val="20"/>
        </w:rPr>
        <w:t>300</w:t>
      </w:r>
    </w:p>
    <w:p w:rsidR="00424BFD" w:rsidRDefault="00474D6C" w14:paraId="1A66A4B6" w14:textId="77777777">
      <w:pPr>
        <w:rPr>
          <w:sz w:val="20"/>
          <w:szCs w:val="20"/>
        </w:rPr>
      </w:pPr>
      <w:r>
        <w:rPr>
          <w:sz w:val="20"/>
          <w:szCs w:val="20"/>
        </w:rPr>
        <w:t>linda.krumina</w:t>
      </w:r>
      <w:r w:rsidR="00BF2DAE">
        <w:rPr>
          <w:sz w:val="20"/>
          <w:szCs w:val="20"/>
        </w:rPr>
        <w:t>@</w:t>
      </w:r>
      <w:r w:rsidRPr="0073679B" w:rsidR="0073679B">
        <w:rPr>
          <w:sz w:val="20"/>
          <w:szCs w:val="20"/>
        </w:rPr>
        <w:t>m</w:t>
      </w:r>
      <w:r w:rsidR="0073679B">
        <w:rPr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77777777" w:rsidR="0041771F" w:rsidRPr="0041771F" w:rsidRDefault="00471D35" w:rsidP="0041771F">
    <w:pPr>
      <w:pStyle w:val="Footer"/>
      <w:jc w:val="both"/>
      <w:rPr>
        <w:sz w:val="18"/>
        <w:szCs w:val="18"/>
      </w:rPr>
    </w:pPr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3B2D05">
      <w:rPr>
        <w:sz w:val="18"/>
        <w:szCs w:val="18"/>
      </w:rPr>
      <w:t>08</w:t>
    </w:r>
    <w:r w:rsidR="005B082B">
      <w:rPr>
        <w:sz w:val="18"/>
        <w:szCs w:val="18"/>
      </w:rPr>
      <w:t>0</w:t>
    </w:r>
    <w:r w:rsidR="003B2D05">
      <w:rPr>
        <w:sz w:val="18"/>
        <w:szCs w:val="18"/>
      </w:rPr>
      <w:t>9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021; Informatīvais ziņojums “Par Eiropas Savienības Vispārējo lietu padomes 2021. gada </w:t>
    </w:r>
    <w:r w:rsidR="0002373D">
      <w:rPr>
        <w:sz w:val="18"/>
        <w:szCs w:val="18"/>
      </w:rPr>
      <w:t>2</w:t>
    </w:r>
    <w:r w:rsidR="003B2D05">
      <w:rPr>
        <w:sz w:val="18"/>
        <w:szCs w:val="18"/>
      </w:rPr>
      <w:t>1</w:t>
    </w:r>
    <w:r w:rsidR="0041771F" w:rsidRPr="0041771F">
      <w:rPr>
        <w:sz w:val="18"/>
        <w:szCs w:val="18"/>
      </w:rPr>
      <w:t xml:space="preserve">. </w:t>
    </w:r>
    <w:r w:rsidR="003B2D05">
      <w:rPr>
        <w:sz w:val="18"/>
        <w:szCs w:val="18"/>
      </w:rPr>
      <w:t>septembra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1D35"/>
    <w:rsid w:val="0047224F"/>
    <w:rsid w:val="0047292B"/>
    <w:rsid w:val="00473ACD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8134514-97ED-42ED-8022-42356B8F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1074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6</cp:revision>
  <cp:lastPrinted>2019-11-08T07:22:00Z</cp:lastPrinted>
  <dcterms:created xsi:type="dcterms:W3CDTF">2021-09-08T10:35:00Z</dcterms:created>
  <dcterms:modified xsi:type="dcterms:W3CDTF">2021-09-09T13:48:00Z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2021-09-21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L281952</vt:lpwstr>
  </property>
  <property fmtid="{D5CDD505-2E9C-101B-9397-08002B2CF9AE}" pid="6" name="DISCesvisAdditionalMakersPhone">
    <vt:lpwstr>67016300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https://lim.esvis.gov.lv/cs/idcplg?ClientControlled=DocMan&amp;coreContentOnly=1&amp;WebdavRequest=1&amp;IdcService=DOC_INFO&amp;dID=363603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 “Par Eiropas Savienības Vispārējo lietu padomes 2021. gada 21. septembra sanāksmē izskatāmajiem jautājumiem”</vt:lpwstr>
  </property>
  <property fmtid="{D5CDD505-2E9C-101B-9397-08002B2CF9AE}" pid="11" name="DISCesvisDocRegDate">
    <vt:lpwstr>2021-09-09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Vadītāja vietniece Linda Krūmiņa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Linda.Krumina@mfa.gov.lv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2021-09-09</vt:lpwstr>
  </property>
  <property fmtid="{D5CDD505-2E9C-101B-9397-08002B2CF9AE}" pid="21" name="DISdID">
    <vt:lpwstr>363603</vt:lpwstr>
  </property>
  <property fmtid="{D5CDD505-2E9C-101B-9397-08002B2CF9AE}" pid="22" name="DISCesvisMainMakerOrgUnitTitle">
    <vt:lpwstr>Vispārējo un institucionālo lietu nodaļa</vt:lpwstr>
  </property>
</Properties>
</file>