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C7BA" w14:textId="77777777" w:rsidR="00337660" w:rsidRPr="003A23A0" w:rsidRDefault="00337660" w:rsidP="00337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45"/>
      <w:bookmarkStart w:id="1" w:name="OLE_LINK1"/>
      <w:r w:rsidRPr="003A23A0">
        <w:rPr>
          <w:rFonts w:ascii="Times New Roman" w:hAnsi="Times New Roman" w:cs="Times New Roman"/>
          <w:b/>
          <w:sz w:val="28"/>
          <w:szCs w:val="28"/>
        </w:rPr>
        <w:t>Informatīvais ziņojums</w:t>
      </w:r>
    </w:p>
    <w:p w14:paraId="34ECE8D6" w14:textId="77777777" w:rsidR="00337660" w:rsidRPr="003A23A0" w:rsidRDefault="00337660" w:rsidP="00337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3A0">
        <w:rPr>
          <w:rFonts w:ascii="Times New Roman" w:hAnsi="Times New Roman" w:cs="Times New Roman"/>
          <w:b/>
          <w:sz w:val="28"/>
          <w:szCs w:val="28"/>
        </w:rPr>
        <w:t>par Nacionālās bioloģiskā drošuma sistēmas attīstības plāna</w:t>
      </w:r>
    </w:p>
    <w:p w14:paraId="7FAD3168" w14:textId="1CF842D9" w:rsidR="00337660" w:rsidRPr="003A23A0" w:rsidRDefault="00337660" w:rsidP="00337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3A0">
        <w:rPr>
          <w:rFonts w:ascii="Times New Roman" w:hAnsi="Times New Roman" w:cs="Times New Roman"/>
          <w:b/>
          <w:sz w:val="28"/>
          <w:szCs w:val="28"/>
        </w:rPr>
        <w:t>2020.–2026.</w:t>
      </w:r>
      <w:r w:rsidR="00570D7D" w:rsidRPr="003A23A0">
        <w:rPr>
          <w:rFonts w:ascii="Times New Roman" w:hAnsi="Times New Roman" w:cs="Times New Roman"/>
          <w:b/>
          <w:sz w:val="28"/>
          <w:szCs w:val="28"/>
        </w:rPr>
        <w:t> </w:t>
      </w:r>
      <w:r w:rsidRPr="003A23A0">
        <w:rPr>
          <w:rFonts w:ascii="Times New Roman" w:hAnsi="Times New Roman" w:cs="Times New Roman"/>
          <w:b/>
          <w:sz w:val="28"/>
          <w:szCs w:val="28"/>
        </w:rPr>
        <w:t>gadam izpildi</w:t>
      </w:r>
      <w:bookmarkEnd w:id="0"/>
    </w:p>
    <w:p w14:paraId="324D508D" w14:textId="77777777" w:rsidR="00337660" w:rsidRPr="00D47B0E" w:rsidRDefault="00337660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B180F1B" w14:textId="7218EF63" w:rsidR="00337660" w:rsidRPr="00D47B0E" w:rsidRDefault="00337660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 xml:space="preserve">Informatīvais ziņojums </w:t>
      </w:r>
      <w:r w:rsidR="00570D7D">
        <w:rPr>
          <w:rFonts w:ascii="Times New Roman" w:hAnsi="Times New Roman" w:cs="Times New Roman"/>
          <w:sz w:val="28"/>
          <w:szCs w:val="28"/>
        </w:rPr>
        <w:t>“</w:t>
      </w:r>
      <w:r w:rsidRPr="00D47B0E">
        <w:rPr>
          <w:rFonts w:ascii="Times New Roman" w:hAnsi="Times New Roman" w:cs="Times New Roman"/>
          <w:sz w:val="28"/>
          <w:szCs w:val="28"/>
        </w:rPr>
        <w:t>Par Nacionālās bioloģiskā drošuma sistēmas attīstības plānu 20</w:t>
      </w:r>
      <w:r w:rsidR="009C78DF" w:rsidRPr="00D47B0E">
        <w:rPr>
          <w:rFonts w:ascii="Times New Roman" w:hAnsi="Times New Roman" w:cs="Times New Roman"/>
          <w:sz w:val="28"/>
          <w:szCs w:val="28"/>
        </w:rPr>
        <w:t>20</w:t>
      </w:r>
      <w:r w:rsidRPr="00D47B0E">
        <w:rPr>
          <w:rFonts w:ascii="Times New Roman" w:hAnsi="Times New Roman" w:cs="Times New Roman"/>
          <w:sz w:val="28"/>
          <w:szCs w:val="28"/>
        </w:rPr>
        <w:t>.–20</w:t>
      </w:r>
      <w:r w:rsidR="009C78DF" w:rsidRPr="00D47B0E">
        <w:rPr>
          <w:rFonts w:ascii="Times New Roman" w:hAnsi="Times New Roman" w:cs="Times New Roman"/>
          <w:sz w:val="28"/>
          <w:szCs w:val="28"/>
        </w:rPr>
        <w:t>26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  <w:r w:rsidR="00485F5B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>gadam izpildi” sagatavots, pamatojoties uz Ministru kabineta 20</w:t>
      </w:r>
      <w:r w:rsidR="00E52EEA" w:rsidRPr="00D47B0E">
        <w:rPr>
          <w:rFonts w:ascii="Times New Roman" w:hAnsi="Times New Roman" w:cs="Times New Roman"/>
          <w:sz w:val="28"/>
          <w:szCs w:val="28"/>
        </w:rPr>
        <w:t>19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  <w:r w:rsidR="00485F5B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>gada 2</w:t>
      </w:r>
      <w:r w:rsidR="00E52EEA" w:rsidRPr="00D47B0E">
        <w:rPr>
          <w:rFonts w:ascii="Times New Roman" w:hAnsi="Times New Roman" w:cs="Times New Roman"/>
          <w:sz w:val="28"/>
          <w:szCs w:val="28"/>
        </w:rPr>
        <w:t>2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  <w:r w:rsidR="00485F5B">
        <w:rPr>
          <w:rFonts w:ascii="Times New Roman" w:hAnsi="Times New Roman" w:cs="Times New Roman"/>
          <w:sz w:val="28"/>
          <w:szCs w:val="28"/>
        </w:rPr>
        <w:t> </w:t>
      </w:r>
      <w:r w:rsidR="00E52EEA" w:rsidRPr="00D47B0E">
        <w:rPr>
          <w:rFonts w:ascii="Times New Roman" w:hAnsi="Times New Roman" w:cs="Times New Roman"/>
          <w:sz w:val="28"/>
          <w:szCs w:val="28"/>
        </w:rPr>
        <w:t>oktobra</w:t>
      </w:r>
      <w:r w:rsidRPr="00D47B0E">
        <w:rPr>
          <w:rFonts w:ascii="Times New Roman" w:hAnsi="Times New Roman" w:cs="Times New Roman"/>
          <w:sz w:val="28"/>
          <w:szCs w:val="28"/>
        </w:rPr>
        <w:t xml:space="preserve"> rīkojuma Nr.</w:t>
      </w:r>
      <w:r w:rsidR="00570D7D">
        <w:rPr>
          <w:rFonts w:ascii="Times New Roman" w:hAnsi="Times New Roman" w:cs="Times New Roman"/>
          <w:sz w:val="28"/>
          <w:szCs w:val="28"/>
        </w:rPr>
        <w:t> </w:t>
      </w:r>
      <w:r w:rsidR="00E52EEA" w:rsidRPr="00D47B0E">
        <w:rPr>
          <w:rFonts w:ascii="Times New Roman" w:hAnsi="Times New Roman" w:cs="Times New Roman"/>
          <w:sz w:val="28"/>
          <w:szCs w:val="28"/>
        </w:rPr>
        <w:t>525</w:t>
      </w:r>
      <w:r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BD0E77">
        <w:rPr>
          <w:rFonts w:ascii="Times New Roman" w:hAnsi="Times New Roman" w:cs="Times New Roman"/>
          <w:sz w:val="28"/>
          <w:szCs w:val="28"/>
        </w:rPr>
        <w:t>“</w:t>
      </w:r>
      <w:r w:rsidRPr="00D47B0E">
        <w:rPr>
          <w:rFonts w:ascii="Times New Roman" w:hAnsi="Times New Roman" w:cs="Times New Roman"/>
          <w:sz w:val="28"/>
          <w:szCs w:val="28"/>
        </w:rPr>
        <w:t xml:space="preserve">Par Nacionālās bioloģiskā drošuma sistēmas attīstības plānu </w:t>
      </w:r>
      <w:bookmarkStart w:id="2" w:name="_Hlk216775109"/>
      <w:r w:rsidRPr="00D47B0E">
        <w:rPr>
          <w:rFonts w:ascii="Times New Roman" w:hAnsi="Times New Roman" w:cs="Times New Roman"/>
          <w:sz w:val="28"/>
          <w:szCs w:val="28"/>
        </w:rPr>
        <w:t>20</w:t>
      </w:r>
      <w:r w:rsidR="00A37F0E" w:rsidRPr="00D47B0E">
        <w:rPr>
          <w:rFonts w:ascii="Times New Roman" w:hAnsi="Times New Roman" w:cs="Times New Roman"/>
          <w:sz w:val="28"/>
          <w:szCs w:val="28"/>
        </w:rPr>
        <w:t>20</w:t>
      </w:r>
      <w:r w:rsidRPr="00D47B0E">
        <w:rPr>
          <w:rFonts w:ascii="Times New Roman" w:hAnsi="Times New Roman" w:cs="Times New Roman"/>
          <w:sz w:val="28"/>
          <w:szCs w:val="28"/>
        </w:rPr>
        <w:t>.–20</w:t>
      </w:r>
      <w:r w:rsidR="00A37F0E" w:rsidRPr="00D47B0E">
        <w:rPr>
          <w:rFonts w:ascii="Times New Roman" w:hAnsi="Times New Roman" w:cs="Times New Roman"/>
          <w:sz w:val="28"/>
          <w:szCs w:val="28"/>
        </w:rPr>
        <w:t>26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  <w:r w:rsidR="00641FAD" w:rsidRPr="00D47B0E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D47B0E">
        <w:rPr>
          <w:rFonts w:ascii="Times New Roman" w:hAnsi="Times New Roman" w:cs="Times New Roman"/>
          <w:sz w:val="28"/>
          <w:szCs w:val="28"/>
        </w:rPr>
        <w:t xml:space="preserve">gadam” </w:t>
      </w:r>
      <w:r w:rsidR="00A37F0E" w:rsidRPr="00D47B0E">
        <w:rPr>
          <w:rFonts w:ascii="Times New Roman" w:hAnsi="Times New Roman" w:cs="Times New Roman"/>
          <w:sz w:val="28"/>
          <w:szCs w:val="28"/>
        </w:rPr>
        <w:t>4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  <w:r w:rsidR="00485F5B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 xml:space="preserve">punktu. </w:t>
      </w:r>
    </w:p>
    <w:p w14:paraId="45086F80" w14:textId="77777777" w:rsidR="00337660" w:rsidRPr="00D47B0E" w:rsidRDefault="00337660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 xml:space="preserve">Lai nodrošinātu augsta līmeņa aizsardzību visos ģenētiski modificēto organismu (turpmāk – ĢMO) aprites posmos, nepieciešams veicināt bioloģiskā drošuma sistēmas darbību, kas ietver </w:t>
      </w:r>
      <w:bookmarkStart w:id="3" w:name="OLE_LINK8"/>
      <w:bookmarkStart w:id="4" w:name="OLE_LINK9"/>
      <w:r w:rsidRPr="00D47B0E">
        <w:rPr>
          <w:rFonts w:ascii="Times New Roman" w:hAnsi="Times New Roman" w:cs="Times New Roman"/>
          <w:sz w:val="28"/>
          <w:szCs w:val="28"/>
        </w:rPr>
        <w:t>ĢMO riska novērtēšanu</w:t>
      </w:r>
      <w:bookmarkEnd w:id="3"/>
      <w:r w:rsidRPr="00D47B0E">
        <w:rPr>
          <w:rFonts w:ascii="Times New Roman" w:hAnsi="Times New Roman" w:cs="Times New Roman"/>
          <w:sz w:val="28"/>
          <w:szCs w:val="28"/>
        </w:rPr>
        <w:t xml:space="preserve">, </w:t>
      </w:r>
      <w:bookmarkStart w:id="5" w:name="OLE_LINK11"/>
      <w:r w:rsidRPr="00D47B0E">
        <w:rPr>
          <w:rFonts w:ascii="Times New Roman" w:hAnsi="Times New Roman" w:cs="Times New Roman"/>
          <w:sz w:val="28"/>
          <w:szCs w:val="28"/>
        </w:rPr>
        <w:t>uzraudzību un kontroli</w:t>
      </w:r>
      <w:bookmarkEnd w:id="4"/>
      <w:bookmarkEnd w:id="5"/>
      <w:r w:rsidRPr="00D47B0E">
        <w:rPr>
          <w:rFonts w:ascii="Times New Roman" w:hAnsi="Times New Roman" w:cs="Times New Roman"/>
          <w:sz w:val="28"/>
          <w:szCs w:val="28"/>
        </w:rPr>
        <w:t xml:space="preserve">, tādējādi novēršot negatīvo ietekmi uz cilvēku un dzīvnieku veselību vai vidi un saglabājot bioloģisko daudzveidību. </w:t>
      </w:r>
    </w:p>
    <w:p w14:paraId="6FAA6288" w14:textId="24E8184B" w:rsidR="00337660" w:rsidRPr="00D47B0E" w:rsidRDefault="00337660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>Īstenojot Nacionāl</w:t>
      </w:r>
      <w:r w:rsidR="0075651B">
        <w:rPr>
          <w:rFonts w:ascii="Times New Roman" w:hAnsi="Times New Roman" w:cs="Times New Roman"/>
          <w:sz w:val="28"/>
          <w:szCs w:val="28"/>
        </w:rPr>
        <w:t>ās</w:t>
      </w:r>
      <w:r w:rsidRPr="00D47B0E">
        <w:rPr>
          <w:rFonts w:ascii="Times New Roman" w:hAnsi="Times New Roman" w:cs="Times New Roman"/>
          <w:sz w:val="28"/>
          <w:szCs w:val="28"/>
        </w:rPr>
        <w:t xml:space="preserve"> bioloģiskā drošuma sistēmas attīstības plānu</w:t>
      </w:r>
      <w:r w:rsidR="00BD0E77">
        <w:rPr>
          <w:rFonts w:ascii="Times New Roman" w:hAnsi="Times New Roman" w:cs="Times New Roman"/>
          <w:sz w:val="28"/>
          <w:szCs w:val="28"/>
        </w:rPr>
        <w:br/>
      </w:r>
      <w:r w:rsidRPr="00D47B0E">
        <w:rPr>
          <w:rFonts w:ascii="Times New Roman" w:hAnsi="Times New Roman" w:cs="Times New Roman"/>
          <w:sz w:val="28"/>
          <w:szCs w:val="28"/>
        </w:rPr>
        <w:t>20</w:t>
      </w:r>
      <w:r w:rsidR="00D47134" w:rsidRPr="00D47B0E">
        <w:rPr>
          <w:rFonts w:ascii="Times New Roman" w:hAnsi="Times New Roman" w:cs="Times New Roman"/>
          <w:sz w:val="28"/>
          <w:szCs w:val="28"/>
        </w:rPr>
        <w:t>20</w:t>
      </w:r>
      <w:r w:rsidRPr="00D47B0E">
        <w:rPr>
          <w:rFonts w:ascii="Times New Roman" w:hAnsi="Times New Roman" w:cs="Times New Roman"/>
          <w:sz w:val="28"/>
          <w:szCs w:val="28"/>
        </w:rPr>
        <w:t>.–20</w:t>
      </w:r>
      <w:r w:rsidR="00D47134" w:rsidRPr="00D47B0E">
        <w:rPr>
          <w:rFonts w:ascii="Times New Roman" w:hAnsi="Times New Roman" w:cs="Times New Roman"/>
          <w:sz w:val="28"/>
          <w:szCs w:val="28"/>
        </w:rPr>
        <w:t>26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  <w:r w:rsidR="00CB1CFF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 xml:space="preserve">gadam (turpmāk – plāns), </w:t>
      </w:r>
      <w:r w:rsidR="0078451A" w:rsidRPr="00D47B0E">
        <w:rPr>
          <w:rFonts w:ascii="Times New Roman" w:hAnsi="Times New Roman" w:cs="Times New Roman"/>
          <w:sz w:val="28"/>
          <w:szCs w:val="28"/>
        </w:rPr>
        <w:t xml:space="preserve">ir </w:t>
      </w:r>
      <w:r w:rsidR="003B4E36" w:rsidRPr="00D47B0E">
        <w:rPr>
          <w:rFonts w:ascii="Times New Roman" w:hAnsi="Times New Roman" w:cs="Times New Roman"/>
          <w:sz w:val="28"/>
          <w:szCs w:val="28"/>
        </w:rPr>
        <w:t xml:space="preserve">nodrošināta </w:t>
      </w:r>
      <w:r w:rsidRPr="00D47B0E">
        <w:rPr>
          <w:rFonts w:ascii="Times New Roman" w:hAnsi="Times New Roman" w:cs="Times New Roman"/>
          <w:bCs/>
          <w:sz w:val="28"/>
          <w:szCs w:val="28"/>
        </w:rPr>
        <w:t>ĢMO riska novērtēšan</w:t>
      </w:r>
      <w:r w:rsidR="00DD633C" w:rsidRPr="00D47B0E">
        <w:rPr>
          <w:rFonts w:ascii="Times New Roman" w:hAnsi="Times New Roman" w:cs="Times New Roman"/>
          <w:bCs/>
          <w:sz w:val="28"/>
          <w:szCs w:val="28"/>
        </w:rPr>
        <w:t>a</w:t>
      </w:r>
      <w:r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BD0E77">
        <w:rPr>
          <w:rFonts w:ascii="Times New Roman" w:hAnsi="Times New Roman" w:cs="Times New Roman"/>
          <w:sz w:val="28"/>
          <w:szCs w:val="28"/>
        </w:rPr>
        <w:t>visā valstī</w:t>
      </w:r>
      <w:r w:rsidRPr="00D47B0E">
        <w:rPr>
          <w:rFonts w:ascii="Times New Roman" w:hAnsi="Times New Roman" w:cs="Times New Roman"/>
          <w:sz w:val="28"/>
          <w:szCs w:val="28"/>
        </w:rPr>
        <w:t xml:space="preserve">. </w:t>
      </w:r>
      <w:bookmarkStart w:id="6" w:name="OLE_LINK2"/>
      <w:r w:rsidRPr="00476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Direktīva </w:t>
      </w:r>
      <w:hyperlink r:id="rId8" w:tgtFrame="_blank" w:history="1">
        <w:r w:rsidRPr="00476C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2001/18/EK</w:t>
        </w:r>
      </w:hyperlink>
      <w:r w:rsidR="00C26308" w:rsidRPr="00476C78">
        <w:rPr>
          <w:rStyle w:val="FootnoteReference"/>
          <w:rFonts w:ascii="Times New Roman" w:hAnsi="Times New Roman" w:cs="Times New Roman"/>
          <w:sz w:val="28"/>
          <w:szCs w:val="28"/>
        </w:rPr>
        <w:footnoteReference w:id="1"/>
      </w:r>
      <w:r w:rsidRPr="00476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End w:id="6"/>
      <w:r w:rsidRPr="00476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</w:t>
      </w:r>
      <w:bookmarkStart w:id="7" w:name="OLE_LINK3"/>
      <w:r w:rsidRPr="00476C78">
        <w:rPr>
          <w:rFonts w:ascii="Times New Roman" w:hAnsi="Times New Roman" w:cs="Times New Roman"/>
          <w:sz w:val="28"/>
          <w:szCs w:val="28"/>
          <w:shd w:val="clear" w:color="auto" w:fill="FFFFFF"/>
        </w:rPr>
        <w:t>Regula Nr. </w:t>
      </w:r>
      <w:hyperlink r:id="rId9" w:tgtFrame="_blank" w:history="1">
        <w:r w:rsidRPr="00476C78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1829/2003</w:t>
        </w:r>
      </w:hyperlink>
      <w:r w:rsidR="00C26308" w:rsidRPr="00476C78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 w:rsidRPr="00476C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End w:id="7"/>
      <w:r w:rsidR="00BD0E77">
        <w:rPr>
          <w:rFonts w:ascii="Times New Roman" w:hAnsi="Times New Roman" w:cs="Times New Roman"/>
          <w:sz w:val="28"/>
          <w:szCs w:val="28"/>
        </w:rPr>
        <w:t>noteic</w:t>
      </w:r>
      <w:r w:rsidRPr="00476C78">
        <w:rPr>
          <w:rFonts w:ascii="Times New Roman" w:hAnsi="Times New Roman" w:cs="Times New Roman"/>
          <w:sz w:val="28"/>
          <w:szCs w:val="28"/>
        </w:rPr>
        <w:t>, ka</w:t>
      </w:r>
      <w:r w:rsidRPr="00825B1E">
        <w:rPr>
          <w:rFonts w:ascii="Times New Roman" w:hAnsi="Times New Roman" w:cs="Times New Roman"/>
          <w:sz w:val="28"/>
          <w:szCs w:val="28"/>
        </w:rPr>
        <w:t xml:space="preserve"> pirms </w:t>
      </w:r>
      <w:r w:rsidR="00D14122" w:rsidRPr="00825B1E">
        <w:rPr>
          <w:rFonts w:ascii="Times New Roman" w:hAnsi="Times New Roman" w:cs="Times New Roman"/>
          <w:sz w:val="28"/>
          <w:szCs w:val="28"/>
        </w:rPr>
        <w:t>atļauju izdošanu ĢMO izplatīšanai E</w:t>
      </w:r>
      <w:r w:rsidR="00873E0F" w:rsidRPr="00825B1E">
        <w:rPr>
          <w:rFonts w:ascii="Times New Roman" w:hAnsi="Times New Roman" w:cs="Times New Roman"/>
          <w:sz w:val="28"/>
          <w:szCs w:val="28"/>
        </w:rPr>
        <w:t xml:space="preserve">iropas Savienības (turpmāk </w:t>
      </w:r>
      <w:r w:rsidR="0046077A">
        <w:rPr>
          <w:rFonts w:ascii="Times New Roman" w:hAnsi="Times New Roman" w:cs="Times New Roman"/>
          <w:sz w:val="28"/>
          <w:szCs w:val="28"/>
        </w:rPr>
        <w:t xml:space="preserve">– </w:t>
      </w:r>
      <w:r w:rsidR="00873E0F" w:rsidRPr="00825B1E">
        <w:rPr>
          <w:rFonts w:ascii="Times New Roman" w:hAnsi="Times New Roman" w:cs="Times New Roman"/>
          <w:sz w:val="28"/>
          <w:szCs w:val="28"/>
        </w:rPr>
        <w:t>ES)</w:t>
      </w:r>
      <w:r w:rsidR="00D14122" w:rsidRPr="00B96A06">
        <w:rPr>
          <w:sz w:val="28"/>
          <w:szCs w:val="28"/>
        </w:rPr>
        <w:t xml:space="preserve"> </w:t>
      </w:r>
      <w:r w:rsidR="00D14122" w:rsidRPr="005073C4">
        <w:rPr>
          <w:rFonts w:ascii="Times New Roman" w:hAnsi="Times New Roman" w:cs="Times New Roman"/>
          <w:sz w:val="28"/>
          <w:szCs w:val="28"/>
        </w:rPr>
        <w:t>tirgū</w:t>
      </w:r>
      <w:r w:rsidR="00D14122" w:rsidRPr="00EC4DBF">
        <w:rPr>
          <w:rFonts w:ascii="Times New Roman" w:hAnsi="Times New Roman" w:cs="Times New Roman"/>
          <w:sz w:val="28"/>
          <w:szCs w:val="28"/>
        </w:rPr>
        <w:t xml:space="preserve"> </w:t>
      </w:r>
      <w:r w:rsidRPr="00EC4DBF">
        <w:rPr>
          <w:rFonts w:ascii="Times New Roman" w:hAnsi="Times New Roman" w:cs="Times New Roman"/>
          <w:sz w:val="28"/>
          <w:szCs w:val="28"/>
        </w:rPr>
        <w:t>k</w:t>
      </w:r>
      <w:r w:rsidRPr="00D47B0E">
        <w:rPr>
          <w:rFonts w:ascii="Times New Roman" w:hAnsi="Times New Roman" w:cs="Times New Roman"/>
          <w:sz w:val="28"/>
          <w:szCs w:val="28"/>
        </w:rPr>
        <w:t>atras</w:t>
      </w:r>
      <w:r w:rsidR="00CD3C58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Pr="00D47B0E">
        <w:rPr>
          <w:rFonts w:ascii="Times New Roman" w:hAnsi="Times New Roman" w:cs="Times New Roman"/>
          <w:sz w:val="28"/>
          <w:szCs w:val="28"/>
        </w:rPr>
        <w:t xml:space="preserve">dalībvalsts kompetentajai institūcijai ir pienākums iesaistīties ĢMO riska novērtēšanā. Latvijā kompetentā institūcija ĢMO riska novērtēšanā ir </w:t>
      </w:r>
      <w:bookmarkStart w:id="8" w:name="OLE_LINK16"/>
      <w:r w:rsidRPr="00D47B0E">
        <w:rPr>
          <w:rFonts w:ascii="Times New Roman" w:hAnsi="Times New Roman" w:cs="Times New Roman"/>
          <w:sz w:val="28"/>
          <w:szCs w:val="28"/>
        </w:rPr>
        <w:t xml:space="preserve">valsts zinātniskais institūts </w:t>
      </w:r>
      <w:r w:rsidR="00FA3D04">
        <w:rPr>
          <w:rFonts w:ascii="Times New Roman" w:hAnsi="Times New Roman" w:cs="Times New Roman"/>
          <w:sz w:val="28"/>
          <w:szCs w:val="28"/>
        </w:rPr>
        <w:t>“</w:t>
      </w:r>
      <w:r w:rsidRPr="00D47B0E">
        <w:rPr>
          <w:rFonts w:ascii="Times New Roman" w:hAnsi="Times New Roman" w:cs="Times New Roman"/>
          <w:sz w:val="28"/>
          <w:szCs w:val="28"/>
        </w:rPr>
        <w:t xml:space="preserve">Pārtikas drošības, dzīvnieku veselības un vides zinātniskais institūts </w:t>
      </w:r>
      <w:r w:rsidR="00FA3D04">
        <w:rPr>
          <w:rFonts w:ascii="Times New Roman" w:hAnsi="Times New Roman" w:cs="Times New Roman"/>
          <w:sz w:val="28"/>
          <w:szCs w:val="28"/>
        </w:rPr>
        <w:t>“</w:t>
      </w:r>
      <w:r w:rsidRPr="00D47B0E">
        <w:rPr>
          <w:rFonts w:ascii="Times New Roman" w:hAnsi="Times New Roman" w:cs="Times New Roman"/>
          <w:sz w:val="28"/>
          <w:szCs w:val="28"/>
        </w:rPr>
        <w:t>BIOR””</w:t>
      </w:r>
      <w:bookmarkEnd w:id="8"/>
      <w:r w:rsidRPr="00D47B0E">
        <w:rPr>
          <w:rFonts w:ascii="Times New Roman" w:hAnsi="Times New Roman" w:cs="Times New Roman"/>
          <w:sz w:val="28"/>
          <w:szCs w:val="28"/>
        </w:rPr>
        <w:t xml:space="preserve"> (turpmāk – </w:t>
      </w:r>
      <w:r w:rsidR="00FA3D04">
        <w:rPr>
          <w:rFonts w:ascii="Times New Roman" w:hAnsi="Times New Roman" w:cs="Times New Roman"/>
          <w:sz w:val="28"/>
          <w:szCs w:val="28"/>
        </w:rPr>
        <w:t xml:space="preserve">institūts </w:t>
      </w:r>
      <w:r w:rsidRPr="00D47B0E">
        <w:rPr>
          <w:rFonts w:ascii="Times New Roman" w:hAnsi="Times New Roman" w:cs="Times New Roman"/>
          <w:sz w:val="28"/>
          <w:szCs w:val="28"/>
        </w:rPr>
        <w:t xml:space="preserve">BIOR), kura pārraudzībā saskaņā ar </w:t>
      </w:r>
      <w:bookmarkStart w:id="9" w:name="OLE_LINK6"/>
      <w:r w:rsidRPr="00D47B0E">
        <w:rPr>
          <w:rFonts w:ascii="Times New Roman" w:hAnsi="Times New Roman" w:cs="Times New Roman"/>
          <w:sz w:val="28"/>
          <w:szCs w:val="28"/>
        </w:rPr>
        <w:t>Ģenētiski modificēto organismu aprites likum</w:t>
      </w:r>
      <w:bookmarkEnd w:id="9"/>
      <w:r w:rsidRPr="00D47B0E">
        <w:rPr>
          <w:rFonts w:ascii="Times New Roman" w:hAnsi="Times New Roman" w:cs="Times New Roman"/>
          <w:sz w:val="28"/>
          <w:szCs w:val="28"/>
        </w:rPr>
        <w:t>a</w:t>
      </w:r>
      <w:r w:rsidR="007914CB" w:rsidRPr="009B38BF">
        <w:rPr>
          <w:rFonts w:ascii="Times New Roman" w:hAnsi="Times New Roman" w:cs="Times New Roman"/>
          <w:sz w:val="28"/>
          <w:szCs w:val="28"/>
        </w:rPr>
        <w:t xml:space="preserve"> (turpmāk – likums)</w:t>
      </w:r>
      <w:r w:rsidRPr="009B38BF">
        <w:rPr>
          <w:rFonts w:ascii="Times New Roman" w:hAnsi="Times New Roman" w:cs="Times New Roman"/>
          <w:sz w:val="28"/>
          <w:szCs w:val="28"/>
        </w:rPr>
        <w:t xml:space="preserve"> 15.</w:t>
      </w:r>
      <w:r w:rsidR="00783B99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>pantu darbojas ĢMO Zinātniskā ekspertu komisija (turpmāk – ekspertu komisija).</w:t>
      </w:r>
    </w:p>
    <w:p w14:paraId="7692DDDC" w14:textId="603711C9" w:rsidR="00337660" w:rsidRPr="00D47B0E" w:rsidRDefault="00337660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 xml:space="preserve">ĢMO riska novērtēšanas sistēma </w:t>
      </w:r>
      <w:r w:rsidR="00BD0E77">
        <w:rPr>
          <w:rFonts w:ascii="Times New Roman" w:hAnsi="Times New Roman" w:cs="Times New Roman"/>
          <w:sz w:val="28"/>
          <w:szCs w:val="28"/>
        </w:rPr>
        <w:t>dod</w:t>
      </w:r>
      <w:r w:rsidR="00BD0E77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DA213E" w:rsidRPr="00D47B0E">
        <w:rPr>
          <w:rFonts w:ascii="Times New Roman" w:hAnsi="Times New Roman" w:cs="Times New Roman"/>
          <w:sz w:val="28"/>
          <w:szCs w:val="28"/>
        </w:rPr>
        <w:t xml:space="preserve">iespēju </w:t>
      </w:r>
      <w:r w:rsidRPr="00D47B0E">
        <w:rPr>
          <w:rFonts w:ascii="Times New Roman" w:hAnsi="Times New Roman" w:cs="Times New Roman"/>
          <w:sz w:val="28"/>
          <w:szCs w:val="28"/>
        </w:rPr>
        <w:t xml:space="preserve">novērtēt ĢMO iespējamo ietekmi uz Latvijas vidi un ekosistēmu, </w:t>
      </w:r>
      <w:r w:rsidR="0078451A" w:rsidRPr="00D47B0E">
        <w:rPr>
          <w:rFonts w:ascii="Times New Roman" w:hAnsi="Times New Roman" w:cs="Times New Roman"/>
          <w:sz w:val="28"/>
          <w:szCs w:val="28"/>
        </w:rPr>
        <w:t xml:space="preserve">izvērtējot pieteikumus </w:t>
      </w:r>
      <w:r w:rsidRPr="00D47B0E">
        <w:rPr>
          <w:rFonts w:ascii="Times New Roman" w:hAnsi="Times New Roman" w:cs="Times New Roman"/>
          <w:sz w:val="28"/>
          <w:szCs w:val="28"/>
        </w:rPr>
        <w:t xml:space="preserve">ĢMO izplatīšanai tirgū. Plānā noteiktais mērķis – izvērtēt </w:t>
      </w:r>
      <w:r w:rsidR="00C6568B" w:rsidRPr="00D47B0E">
        <w:rPr>
          <w:rFonts w:ascii="Times New Roman" w:hAnsi="Times New Roman" w:cs="Times New Roman"/>
          <w:sz w:val="28"/>
          <w:szCs w:val="28"/>
        </w:rPr>
        <w:t>28</w:t>
      </w:r>
      <w:r w:rsidR="00D07A3F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>Latvijai saistošo ĢMO riska faktoru novērtēšanas pieteikumus (četr</w:t>
      </w:r>
      <w:r w:rsidR="00BD0E77">
        <w:rPr>
          <w:rFonts w:ascii="Times New Roman" w:hAnsi="Times New Roman" w:cs="Times New Roman"/>
          <w:sz w:val="28"/>
          <w:szCs w:val="28"/>
        </w:rPr>
        <w:t>us</w:t>
      </w:r>
      <w:r w:rsidRPr="00D47B0E">
        <w:rPr>
          <w:rFonts w:ascii="Times New Roman" w:hAnsi="Times New Roman" w:cs="Times New Roman"/>
          <w:sz w:val="28"/>
          <w:szCs w:val="28"/>
        </w:rPr>
        <w:t xml:space="preserve"> pieteikum</w:t>
      </w:r>
      <w:r w:rsidR="00BD0E77">
        <w:rPr>
          <w:rFonts w:ascii="Times New Roman" w:hAnsi="Times New Roman" w:cs="Times New Roman"/>
          <w:sz w:val="28"/>
          <w:szCs w:val="28"/>
        </w:rPr>
        <w:t>us</w:t>
      </w:r>
      <w:r w:rsidRPr="00D47B0E">
        <w:rPr>
          <w:rFonts w:ascii="Times New Roman" w:hAnsi="Times New Roman" w:cs="Times New Roman"/>
          <w:sz w:val="28"/>
          <w:szCs w:val="28"/>
        </w:rPr>
        <w:t xml:space="preserve"> gadā).</w:t>
      </w:r>
    </w:p>
    <w:p w14:paraId="7B5634D5" w14:textId="28612108" w:rsidR="00337660" w:rsidRPr="00D47B0E" w:rsidRDefault="00337660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OLE_LINK13"/>
      <w:r w:rsidRPr="00D47B0E">
        <w:rPr>
          <w:rFonts w:ascii="Times New Roman" w:hAnsi="Times New Roman" w:cs="Times New Roman"/>
          <w:sz w:val="28"/>
          <w:szCs w:val="28"/>
        </w:rPr>
        <w:t xml:space="preserve">Normatīvajos aktos noteikto </w:t>
      </w:r>
      <w:r w:rsidR="002B1B5A">
        <w:rPr>
          <w:rFonts w:ascii="Times New Roman" w:hAnsi="Times New Roman" w:cs="Times New Roman"/>
          <w:sz w:val="28"/>
          <w:szCs w:val="28"/>
        </w:rPr>
        <w:t xml:space="preserve">institūta </w:t>
      </w:r>
      <w:r w:rsidRPr="00D47B0E">
        <w:rPr>
          <w:rFonts w:ascii="Times New Roman" w:hAnsi="Times New Roman" w:cs="Times New Roman"/>
          <w:sz w:val="28"/>
          <w:szCs w:val="28"/>
        </w:rPr>
        <w:t>BIOR uzdevumu izpildei no 20</w:t>
      </w:r>
      <w:r w:rsidR="004E39AF" w:rsidRPr="00D47B0E">
        <w:rPr>
          <w:rFonts w:ascii="Times New Roman" w:hAnsi="Times New Roman" w:cs="Times New Roman"/>
          <w:sz w:val="28"/>
          <w:szCs w:val="28"/>
        </w:rPr>
        <w:t>20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  <w:r w:rsidR="00D07A3F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>gada piešķirts valsts budžeta finansējums 20</w:t>
      </w:r>
      <w:r w:rsidR="00D07A3F">
        <w:rPr>
          <w:rFonts w:ascii="Times New Roman" w:hAnsi="Times New Roman" w:cs="Times New Roman"/>
          <w:sz w:val="28"/>
          <w:szCs w:val="28"/>
        </w:rPr>
        <w:t> </w:t>
      </w:r>
      <w:r w:rsidRPr="00D47B0E">
        <w:rPr>
          <w:rFonts w:ascii="Times New Roman" w:hAnsi="Times New Roman" w:cs="Times New Roman"/>
          <w:sz w:val="28"/>
          <w:szCs w:val="28"/>
        </w:rPr>
        <w:t xml:space="preserve">585,00 </w:t>
      </w:r>
      <w:proofErr w:type="spellStart"/>
      <w:r w:rsidRPr="00825B1E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="00827A10" w:rsidRPr="00825B1E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1E1C43" w:rsidRPr="00825B1E">
        <w:rPr>
          <w:rFonts w:ascii="Times New Roman" w:hAnsi="Times New Roman" w:cs="Times New Roman"/>
          <w:i/>
          <w:iCs/>
          <w:sz w:val="28"/>
          <w:szCs w:val="28"/>
        </w:rPr>
        <w:t>ro</w:t>
      </w:r>
      <w:proofErr w:type="spellEnd"/>
      <w:r w:rsidRPr="00D47B0E">
        <w:rPr>
          <w:rFonts w:ascii="Times New Roman" w:hAnsi="Times New Roman" w:cs="Times New Roman"/>
          <w:sz w:val="28"/>
          <w:szCs w:val="28"/>
        </w:rPr>
        <w:t xml:space="preserve"> gadā valsts budžeta apakšprogramm</w:t>
      </w:r>
      <w:r w:rsidR="00827A10">
        <w:rPr>
          <w:rFonts w:ascii="Times New Roman" w:hAnsi="Times New Roman" w:cs="Times New Roman"/>
          <w:sz w:val="28"/>
          <w:szCs w:val="28"/>
        </w:rPr>
        <w:t>ā</w:t>
      </w:r>
      <w:r w:rsidRPr="00D47B0E">
        <w:rPr>
          <w:rFonts w:ascii="Times New Roman" w:hAnsi="Times New Roman" w:cs="Times New Roman"/>
          <w:sz w:val="28"/>
          <w:szCs w:val="28"/>
        </w:rPr>
        <w:t xml:space="preserve"> 20.02.00 </w:t>
      </w:r>
      <w:r w:rsidR="00B6332B">
        <w:rPr>
          <w:rFonts w:ascii="Times New Roman" w:hAnsi="Times New Roman" w:cs="Times New Roman"/>
          <w:sz w:val="28"/>
          <w:szCs w:val="28"/>
        </w:rPr>
        <w:t>“</w:t>
      </w:r>
      <w:r w:rsidR="00A8177B" w:rsidRPr="00A8177B">
        <w:rPr>
          <w:rFonts w:ascii="Times New Roman" w:hAnsi="Times New Roman" w:cs="Times New Roman"/>
          <w:sz w:val="28"/>
          <w:szCs w:val="28"/>
        </w:rPr>
        <w:t>Riska zinātniskā novērtēšana un references laboratorijas funkciju veikšana dzīvnieku veselības, pārtikas un dzīvnieku barības jomā</w:t>
      </w:r>
      <w:r w:rsidR="00B6332B">
        <w:rPr>
          <w:rFonts w:ascii="Times New Roman" w:hAnsi="Times New Roman" w:cs="Times New Roman"/>
          <w:sz w:val="28"/>
          <w:szCs w:val="28"/>
        </w:rPr>
        <w:t>”</w:t>
      </w:r>
      <w:r w:rsidRPr="00D47B0E">
        <w:rPr>
          <w:rFonts w:ascii="Times New Roman" w:hAnsi="Times New Roman" w:cs="Times New Roman"/>
          <w:sz w:val="28"/>
          <w:szCs w:val="28"/>
        </w:rPr>
        <w:t>.</w:t>
      </w:r>
    </w:p>
    <w:bookmarkEnd w:id="10"/>
    <w:p w14:paraId="3535CF95" w14:textId="639EA1DE" w:rsidR="00337660" w:rsidRPr="00D47B0E" w:rsidRDefault="00BD0E77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Ievērojot p</w:t>
      </w:r>
      <w:r w:rsidR="00337660" w:rsidRPr="00D47B0E">
        <w:rPr>
          <w:rFonts w:ascii="Times New Roman" w:hAnsi="Times New Roman" w:cs="Times New Roman"/>
          <w:sz w:val="28"/>
          <w:szCs w:val="28"/>
        </w:rPr>
        <w:t>iešķirt</w:t>
      </w:r>
      <w:r>
        <w:rPr>
          <w:rFonts w:ascii="Times New Roman" w:hAnsi="Times New Roman" w:cs="Times New Roman"/>
          <w:sz w:val="28"/>
          <w:szCs w:val="28"/>
        </w:rPr>
        <w:t>o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 finansējum</w:t>
      </w:r>
      <w:r>
        <w:rPr>
          <w:rFonts w:ascii="Times New Roman" w:hAnsi="Times New Roman" w:cs="Times New Roman"/>
          <w:sz w:val="28"/>
          <w:szCs w:val="28"/>
        </w:rPr>
        <w:t>u,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2B1B5A">
        <w:rPr>
          <w:rFonts w:ascii="Times New Roman" w:hAnsi="Times New Roman" w:cs="Times New Roman"/>
          <w:sz w:val="28"/>
          <w:szCs w:val="28"/>
        </w:rPr>
        <w:t xml:space="preserve">institūta </w:t>
      </w:r>
      <w:r w:rsidR="00337660" w:rsidRPr="00D47B0E">
        <w:rPr>
          <w:rFonts w:ascii="Times New Roman" w:hAnsi="Times New Roman" w:cs="Times New Roman"/>
          <w:sz w:val="28"/>
          <w:szCs w:val="28"/>
        </w:rPr>
        <w:t>BIOR izveido</w:t>
      </w:r>
      <w:r w:rsidR="008D00A2" w:rsidRPr="00D47B0E">
        <w:rPr>
          <w:rFonts w:ascii="Times New Roman" w:hAnsi="Times New Roman" w:cs="Times New Roman"/>
          <w:sz w:val="28"/>
          <w:szCs w:val="28"/>
        </w:rPr>
        <w:t>tā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 ekspertu komisij</w:t>
      </w:r>
      <w:r w:rsidR="00DD633C" w:rsidRPr="00D47B0E">
        <w:rPr>
          <w:rFonts w:ascii="Times New Roman" w:hAnsi="Times New Roman" w:cs="Times New Roman"/>
          <w:sz w:val="28"/>
          <w:szCs w:val="28"/>
        </w:rPr>
        <w:t>a</w:t>
      </w:r>
      <w:r w:rsidR="008D00A2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337660" w:rsidRPr="00D47B0E">
        <w:rPr>
          <w:rFonts w:ascii="Times New Roman" w:hAnsi="Times New Roman" w:cs="Times New Roman"/>
          <w:sz w:val="28"/>
          <w:szCs w:val="28"/>
        </w:rPr>
        <w:t>izskata</w:t>
      </w:r>
      <w:r w:rsidR="00FA1BE8">
        <w:rPr>
          <w:rFonts w:ascii="Times New Roman" w:hAnsi="Times New Roman" w:cs="Times New Roman"/>
          <w:sz w:val="28"/>
          <w:szCs w:val="28"/>
        </w:rPr>
        <w:t xml:space="preserve"> </w:t>
      </w:r>
      <w:r w:rsidR="00FA1BE8" w:rsidRPr="007905F7">
        <w:rPr>
          <w:rFonts w:ascii="Times New Roman" w:hAnsi="Times New Roman" w:cs="Times New Roman"/>
          <w:bCs/>
          <w:sz w:val="28"/>
          <w:szCs w:val="28"/>
        </w:rPr>
        <w:t>Eiropas Pārtikas nekaitīguma iestāde</w:t>
      </w:r>
      <w:r w:rsidR="00745781">
        <w:rPr>
          <w:rFonts w:ascii="Times New Roman" w:hAnsi="Times New Roman" w:cs="Times New Roman"/>
          <w:bCs/>
          <w:sz w:val="28"/>
          <w:szCs w:val="28"/>
        </w:rPr>
        <w:t>s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3C4FE8">
        <w:rPr>
          <w:rFonts w:ascii="Times New Roman" w:hAnsi="Times New Roman" w:cs="Times New Roman"/>
          <w:sz w:val="28"/>
          <w:szCs w:val="28"/>
        </w:rPr>
        <w:t xml:space="preserve">(turpmāk </w:t>
      </w:r>
      <w:r w:rsidR="00745781">
        <w:rPr>
          <w:rFonts w:ascii="Times New Roman" w:hAnsi="Times New Roman" w:cs="Times New Roman"/>
          <w:sz w:val="28"/>
          <w:szCs w:val="28"/>
        </w:rPr>
        <w:t>–</w:t>
      </w:r>
      <w:r w:rsidR="003C4FE8">
        <w:rPr>
          <w:rFonts w:ascii="Times New Roman" w:hAnsi="Times New Roman" w:cs="Times New Roman"/>
          <w:sz w:val="28"/>
          <w:szCs w:val="28"/>
        </w:rPr>
        <w:t xml:space="preserve"> </w:t>
      </w:r>
      <w:r w:rsidR="00DD633C" w:rsidRPr="00D47B0E">
        <w:rPr>
          <w:rFonts w:ascii="Times New Roman" w:hAnsi="Times New Roman" w:cs="Times New Roman"/>
          <w:sz w:val="28"/>
          <w:szCs w:val="28"/>
        </w:rPr>
        <w:t>EPNI</w:t>
      </w:r>
      <w:r w:rsidR="00745781">
        <w:rPr>
          <w:rFonts w:ascii="Times New Roman" w:hAnsi="Times New Roman" w:cs="Times New Roman"/>
          <w:sz w:val="28"/>
          <w:szCs w:val="28"/>
        </w:rPr>
        <w:t>)</w:t>
      </w:r>
      <w:r w:rsidR="00DD633C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sniegtos pieteikumus ĢMO riska novērtējumam un sniedz Latvijas zinātnisko riska </w:t>
      </w:r>
      <w:proofErr w:type="spellStart"/>
      <w:r w:rsidR="00337660" w:rsidRPr="00D47B0E">
        <w:rPr>
          <w:rFonts w:ascii="Times New Roman" w:hAnsi="Times New Roman" w:cs="Times New Roman"/>
          <w:sz w:val="28"/>
          <w:szCs w:val="28"/>
        </w:rPr>
        <w:t>izvērtējumu</w:t>
      </w:r>
      <w:proofErr w:type="spellEnd"/>
      <w:r w:rsidR="00337660" w:rsidRPr="00D47B0E">
        <w:rPr>
          <w:rFonts w:ascii="Times New Roman" w:hAnsi="Times New Roman" w:cs="Times New Roman"/>
          <w:sz w:val="28"/>
          <w:szCs w:val="28"/>
        </w:rPr>
        <w:t xml:space="preserve"> par ĢMO. </w:t>
      </w:r>
      <w:r w:rsidR="00D46950" w:rsidRPr="00D46950">
        <w:rPr>
          <w:rFonts w:ascii="Times New Roman" w:hAnsi="Times New Roman" w:cs="Times New Roman"/>
          <w:sz w:val="28"/>
          <w:szCs w:val="28"/>
        </w:rPr>
        <w:t>E</w:t>
      </w:r>
      <w:r w:rsidR="00337660" w:rsidRPr="00D46950">
        <w:rPr>
          <w:rFonts w:ascii="Times New Roman" w:hAnsi="Times New Roman" w:cs="Times New Roman"/>
          <w:sz w:val="28"/>
          <w:szCs w:val="28"/>
        </w:rPr>
        <w:t>kspertu komisij</w:t>
      </w:r>
      <w:r w:rsidR="00D46950" w:rsidRPr="00D46950">
        <w:rPr>
          <w:rFonts w:ascii="Times New Roman" w:hAnsi="Times New Roman" w:cs="Times New Roman"/>
          <w:sz w:val="28"/>
          <w:szCs w:val="28"/>
        </w:rPr>
        <w:t>a</w:t>
      </w:r>
      <w:r w:rsidR="00337660" w:rsidRPr="00D46950">
        <w:rPr>
          <w:rFonts w:ascii="Times New Roman" w:hAnsi="Times New Roman" w:cs="Times New Roman"/>
          <w:sz w:val="28"/>
          <w:szCs w:val="28"/>
        </w:rPr>
        <w:t xml:space="preserve"> veic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 padziļinātu Latvijai saistošo ĢMO līniju izpēti un riska novērtējuma analīzi, pamatojoties uz situāciju Latvijā, kā arī sniedz Zemkopības ministrijai (turpmāk – ZM) zinātniski pamatotu viedokli par konkrētās ĢMO līnijas izplatīšanu tirgū. Tādējādi Latvija piedalās pieteikumu </w:t>
      </w:r>
      <w:r w:rsidR="00337660" w:rsidRPr="00D47B0E">
        <w:rPr>
          <w:rFonts w:ascii="Times New Roman" w:hAnsi="Times New Roman" w:cs="Times New Roman"/>
          <w:sz w:val="28"/>
          <w:szCs w:val="28"/>
        </w:rPr>
        <w:lastRenderedPageBreak/>
        <w:t>izvērtēšanā pirms ĢMO izplatīšanas tirgū, nodrošinot</w:t>
      </w:r>
      <w:r>
        <w:rPr>
          <w:rFonts w:ascii="Times New Roman" w:hAnsi="Times New Roman" w:cs="Times New Roman"/>
          <w:sz w:val="28"/>
          <w:szCs w:val="28"/>
        </w:rPr>
        <w:t xml:space="preserve"> to</w:t>
      </w:r>
      <w:r w:rsidR="00337660" w:rsidRPr="00D47B0E">
        <w:rPr>
          <w:rFonts w:ascii="Times New Roman" w:hAnsi="Times New Roman" w:cs="Times New Roman"/>
          <w:sz w:val="28"/>
          <w:szCs w:val="28"/>
        </w:rPr>
        <w:t>, ka ĢMO</w:t>
      </w:r>
      <w:r w:rsidR="00337660" w:rsidRPr="00D47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riska novērtēšana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337660" w:rsidRPr="00D47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pamatā ir</w:t>
      </w:r>
      <w:r w:rsidR="00337660" w:rsidRPr="00D47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zinātniski pamatot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337660" w:rsidRPr="00D47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informācij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337660" w:rsidRPr="00D47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 datu analīz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. Riska novērtējums </w:t>
      </w:r>
      <w:r>
        <w:rPr>
          <w:rFonts w:ascii="Times New Roman" w:hAnsi="Times New Roman" w:cs="Times New Roman"/>
          <w:sz w:val="28"/>
          <w:szCs w:val="28"/>
        </w:rPr>
        <w:t>dod</w:t>
      </w:r>
      <w:r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337660" w:rsidRPr="00D47B0E">
        <w:rPr>
          <w:rFonts w:ascii="Times New Roman" w:hAnsi="Times New Roman" w:cs="Times New Roman"/>
          <w:sz w:val="28"/>
          <w:szCs w:val="28"/>
        </w:rPr>
        <w:t>pamat</w:t>
      </w:r>
      <w:r w:rsidR="00D72B77">
        <w:rPr>
          <w:rFonts w:ascii="Times New Roman" w:hAnsi="Times New Roman" w:cs="Times New Roman"/>
          <w:sz w:val="28"/>
          <w:szCs w:val="28"/>
        </w:rPr>
        <w:t>ojum</w:t>
      </w:r>
      <w:r w:rsidR="00337660" w:rsidRPr="00D47B0E">
        <w:rPr>
          <w:rFonts w:ascii="Times New Roman" w:hAnsi="Times New Roman" w:cs="Times New Roman"/>
          <w:sz w:val="28"/>
          <w:szCs w:val="28"/>
        </w:rPr>
        <w:t>u Eiropas Komisijas lēmum</w:t>
      </w:r>
      <w:r w:rsidR="00A10008">
        <w:rPr>
          <w:rFonts w:ascii="Times New Roman" w:hAnsi="Times New Roman" w:cs="Times New Roman"/>
          <w:sz w:val="28"/>
          <w:szCs w:val="28"/>
        </w:rPr>
        <w:t xml:space="preserve">a 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projektam par atļaujas izsniegšanu ĢMO izplatīšanai tirgū. </w:t>
      </w:r>
    </w:p>
    <w:p w14:paraId="6C6958E0" w14:textId="4BCE41C1" w:rsidR="00337660" w:rsidRPr="00D47B0E" w:rsidRDefault="00337660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 xml:space="preserve">Plāna izpildes laikā ekspertu komisija sagatavoja komentārus par </w:t>
      </w:r>
      <w:r w:rsidR="001470ED" w:rsidRPr="00D47B0E">
        <w:rPr>
          <w:rFonts w:ascii="Times New Roman" w:hAnsi="Times New Roman" w:cs="Times New Roman"/>
          <w:sz w:val="28"/>
          <w:szCs w:val="28"/>
        </w:rPr>
        <w:t>EPNI</w:t>
      </w:r>
      <w:r w:rsidRPr="00D47B0E">
        <w:rPr>
          <w:rFonts w:ascii="Times New Roman" w:hAnsi="Times New Roman" w:cs="Times New Roman"/>
          <w:sz w:val="28"/>
          <w:szCs w:val="28"/>
        </w:rPr>
        <w:t xml:space="preserve"> iesniegtajiem iesniegumiem, kas attiecas uz ģenētiski modificētu (turpmāk – ĢM) produktu izmantošanu pārtikā un barībā, importam un apstrādei, kā arī autorizēšanu ES teritorijā. </w:t>
      </w:r>
      <w:r w:rsidR="00375432">
        <w:rPr>
          <w:rFonts w:ascii="Times New Roman" w:hAnsi="Times New Roman" w:cs="Times New Roman"/>
          <w:sz w:val="28"/>
          <w:szCs w:val="28"/>
        </w:rPr>
        <w:t>E</w:t>
      </w:r>
      <w:r w:rsidRPr="00D47B0E">
        <w:rPr>
          <w:rFonts w:ascii="Times New Roman" w:hAnsi="Times New Roman" w:cs="Times New Roman"/>
          <w:sz w:val="28"/>
          <w:szCs w:val="28"/>
        </w:rPr>
        <w:t>kspertu komisija</w:t>
      </w:r>
      <w:r w:rsidR="00B24A6A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375432">
        <w:rPr>
          <w:rFonts w:ascii="Times New Roman" w:hAnsi="Times New Roman" w:cs="Times New Roman"/>
          <w:sz w:val="28"/>
          <w:szCs w:val="28"/>
        </w:rPr>
        <w:t xml:space="preserve">laikā </w:t>
      </w:r>
      <w:r w:rsidR="00B24A6A" w:rsidRPr="00D47B0E">
        <w:rPr>
          <w:rFonts w:ascii="Times New Roman" w:hAnsi="Times New Roman" w:cs="Times New Roman"/>
          <w:sz w:val="28"/>
          <w:szCs w:val="28"/>
        </w:rPr>
        <w:t xml:space="preserve">līdz informatīvā ziņojuma </w:t>
      </w:r>
      <w:r w:rsidR="00375432">
        <w:rPr>
          <w:rFonts w:ascii="Times New Roman" w:hAnsi="Times New Roman" w:cs="Times New Roman"/>
          <w:sz w:val="28"/>
          <w:szCs w:val="28"/>
        </w:rPr>
        <w:t>sagatavošanai</w:t>
      </w:r>
      <w:r w:rsidRPr="00D47B0E">
        <w:rPr>
          <w:rFonts w:ascii="Times New Roman" w:hAnsi="Times New Roman" w:cs="Times New Roman"/>
          <w:sz w:val="28"/>
          <w:szCs w:val="28"/>
        </w:rPr>
        <w:t xml:space="preserve"> ir sniegusi zinātnisko viedokli par </w:t>
      </w:r>
      <w:r w:rsidR="007F49EA">
        <w:rPr>
          <w:rFonts w:ascii="Times New Roman" w:hAnsi="Times New Roman" w:cs="Times New Roman"/>
          <w:sz w:val="28"/>
          <w:szCs w:val="28"/>
        </w:rPr>
        <w:t xml:space="preserve">ES </w:t>
      </w:r>
      <w:r w:rsidRPr="00D47B0E">
        <w:rPr>
          <w:rFonts w:ascii="Times New Roman" w:hAnsi="Times New Roman" w:cs="Times New Roman"/>
          <w:sz w:val="28"/>
          <w:szCs w:val="28"/>
        </w:rPr>
        <w:t>dalībvalstu</w:t>
      </w:r>
      <w:r w:rsidRPr="00D47B0E">
        <w:rPr>
          <w:rStyle w:val="CommentReference"/>
          <w:rFonts w:ascii="Times New Roman" w:hAnsi="Times New Roman" w:cs="Times New Roman"/>
          <w:sz w:val="28"/>
          <w:szCs w:val="28"/>
        </w:rPr>
        <w:t xml:space="preserve"> </w:t>
      </w:r>
      <w:r w:rsidRPr="00D47B0E">
        <w:rPr>
          <w:rFonts w:ascii="Times New Roman" w:hAnsi="Times New Roman" w:cs="Times New Roman"/>
          <w:sz w:val="28"/>
          <w:szCs w:val="28"/>
        </w:rPr>
        <w:t xml:space="preserve">sagatavotajiem un publiskajai apspriešanai nodotajiem atzinumiem </w:t>
      </w:r>
      <w:r w:rsidR="00CD3C58" w:rsidRPr="00D47B0E">
        <w:rPr>
          <w:rFonts w:ascii="Times New Roman" w:hAnsi="Times New Roman" w:cs="Times New Roman"/>
          <w:sz w:val="28"/>
          <w:szCs w:val="28"/>
        </w:rPr>
        <w:t>(</w:t>
      </w:r>
      <w:r w:rsidR="00245EB6" w:rsidRPr="007F49EA">
        <w:rPr>
          <w:rFonts w:ascii="Times New Roman" w:hAnsi="Times New Roman" w:cs="Times New Roman"/>
          <w:sz w:val="28"/>
          <w:szCs w:val="28"/>
        </w:rPr>
        <w:t>no 2020.</w:t>
      </w:r>
      <w:r w:rsidR="000371E1">
        <w:rPr>
          <w:rFonts w:ascii="Times New Roman" w:hAnsi="Times New Roman" w:cs="Times New Roman"/>
          <w:sz w:val="28"/>
          <w:szCs w:val="28"/>
        </w:rPr>
        <w:t> </w:t>
      </w:r>
      <w:r w:rsidR="00245EB6" w:rsidRPr="007F49EA">
        <w:rPr>
          <w:rFonts w:ascii="Times New Roman" w:hAnsi="Times New Roman" w:cs="Times New Roman"/>
          <w:sz w:val="28"/>
          <w:szCs w:val="28"/>
        </w:rPr>
        <w:t>gada līdz 202</w:t>
      </w:r>
      <w:r w:rsidR="00B11B9A">
        <w:rPr>
          <w:rFonts w:ascii="Times New Roman" w:hAnsi="Times New Roman" w:cs="Times New Roman"/>
          <w:sz w:val="28"/>
          <w:szCs w:val="28"/>
        </w:rPr>
        <w:t>5</w:t>
      </w:r>
      <w:r w:rsidR="00245EB6" w:rsidRPr="007F49EA">
        <w:rPr>
          <w:rFonts w:ascii="Times New Roman" w:hAnsi="Times New Roman" w:cs="Times New Roman"/>
          <w:sz w:val="28"/>
          <w:szCs w:val="28"/>
        </w:rPr>
        <w:t>.</w:t>
      </w:r>
      <w:r w:rsidR="00BD0E77">
        <w:rPr>
          <w:rFonts w:ascii="Times New Roman" w:hAnsi="Times New Roman" w:cs="Times New Roman"/>
          <w:sz w:val="28"/>
          <w:szCs w:val="28"/>
        </w:rPr>
        <w:t> </w:t>
      </w:r>
      <w:r w:rsidR="00245EB6" w:rsidRPr="007F49EA">
        <w:rPr>
          <w:rFonts w:ascii="Times New Roman" w:hAnsi="Times New Roman" w:cs="Times New Roman"/>
          <w:sz w:val="28"/>
          <w:szCs w:val="28"/>
        </w:rPr>
        <w:t>gadam</w:t>
      </w:r>
      <w:r w:rsidR="00CD3C58" w:rsidRPr="007F49EA">
        <w:rPr>
          <w:rFonts w:ascii="Times New Roman" w:hAnsi="Times New Roman" w:cs="Times New Roman"/>
          <w:sz w:val="28"/>
          <w:szCs w:val="28"/>
        </w:rPr>
        <w:t xml:space="preserve"> sniegti</w:t>
      </w:r>
      <w:r w:rsidR="00CD3C58" w:rsidRPr="00D47B0E">
        <w:rPr>
          <w:rFonts w:ascii="Times New Roman" w:hAnsi="Times New Roman" w:cs="Times New Roman"/>
          <w:sz w:val="28"/>
          <w:szCs w:val="28"/>
        </w:rPr>
        <w:t xml:space="preserve"> 2</w:t>
      </w:r>
      <w:r w:rsidR="00B11B9A">
        <w:rPr>
          <w:rFonts w:ascii="Times New Roman" w:hAnsi="Times New Roman" w:cs="Times New Roman"/>
          <w:sz w:val="28"/>
          <w:szCs w:val="28"/>
        </w:rPr>
        <w:t>4</w:t>
      </w:r>
      <w:r w:rsidR="00CD3C58" w:rsidRPr="00D47B0E">
        <w:rPr>
          <w:rFonts w:ascii="Times New Roman" w:hAnsi="Times New Roman" w:cs="Times New Roman"/>
          <w:sz w:val="28"/>
          <w:szCs w:val="28"/>
        </w:rPr>
        <w:t xml:space="preserve"> ĢMO riska novērtēšanas atzinumi)</w:t>
      </w:r>
      <w:r w:rsidR="00284712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Pr="00D47B0E">
        <w:rPr>
          <w:rFonts w:ascii="Times New Roman" w:hAnsi="Times New Roman" w:cs="Times New Roman"/>
          <w:sz w:val="28"/>
          <w:szCs w:val="28"/>
        </w:rPr>
        <w:t xml:space="preserve">par </w:t>
      </w:r>
      <w:r w:rsidR="007A3901">
        <w:rPr>
          <w:rFonts w:ascii="Times New Roman" w:hAnsi="Times New Roman" w:cs="Times New Roman"/>
          <w:sz w:val="28"/>
          <w:szCs w:val="28"/>
        </w:rPr>
        <w:t xml:space="preserve">ĢM kukurūzu, kokvilnu, </w:t>
      </w:r>
      <w:r w:rsidR="002909F1">
        <w:rPr>
          <w:rFonts w:ascii="Times New Roman" w:hAnsi="Times New Roman" w:cs="Times New Roman"/>
          <w:sz w:val="28"/>
          <w:szCs w:val="28"/>
        </w:rPr>
        <w:t xml:space="preserve">eļļas sinepēm, soju, </w:t>
      </w:r>
      <w:r w:rsidR="0029639B">
        <w:rPr>
          <w:rFonts w:ascii="Times New Roman" w:hAnsi="Times New Roman" w:cs="Times New Roman"/>
          <w:sz w:val="28"/>
          <w:szCs w:val="28"/>
        </w:rPr>
        <w:t>cukurbietēm</w:t>
      </w:r>
      <w:r w:rsidR="00311F13">
        <w:rPr>
          <w:rFonts w:ascii="Times New Roman" w:hAnsi="Times New Roman" w:cs="Times New Roman"/>
          <w:sz w:val="28"/>
          <w:szCs w:val="28"/>
        </w:rPr>
        <w:t xml:space="preserve"> un</w:t>
      </w:r>
      <w:r w:rsidR="0029639B">
        <w:rPr>
          <w:rFonts w:ascii="Times New Roman" w:hAnsi="Times New Roman" w:cs="Times New Roman"/>
          <w:sz w:val="28"/>
          <w:szCs w:val="28"/>
        </w:rPr>
        <w:t xml:space="preserve"> eļļas ra</w:t>
      </w:r>
      <w:r w:rsidR="002E4C47">
        <w:rPr>
          <w:rFonts w:ascii="Times New Roman" w:hAnsi="Times New Roman" w:cs="Times New Roman"/>
          <w:sz w:val="28"/>
          <w:szCs w:val="28"/>
        </w:rPr>
        <w:t>psi</w:t>
      </w:r>
      <w:r w:rsidR="008A200E">
        <w:rPr>
          <w:rStyle w:val="FootnoteReference"/>
          <w:rFonts w:ascii="Times New Roman" w:hAnsi="Times New Roman" w:cs="Times New Roman"/>
          <w:sz w:val="28"/>
          <w:szCs w:val="28"/>
        </w:rPr>
        <w:footnoteReference w:id="3"/>
      </w:r>
      <w:r w:rsidR="002E4C47">
        <w:rPr>
          <w:rFonts w:ascii="Times New Roman" w:hAnsi="Times New Roman" w:cs="Times New Roman"/>
          <w:sz w:val="28"/>
          <w:szCs w:val="28"/>
        </w:rPr>
        <w:t>.</w:t>
      </w:r>
      <w:r w:rsidR="008E328D" w:rsidRPr="008E328D">
        <w:rPr>
          <w:rFonts w:ascii="Times New Roman" w:hAnsi="Times New Roman" w:cs="Times New Roman"/>
        </w:rPr>
        <w:t xml:space="preserve"> </w:t>
      </w:r>
    </w:p>
    <w:p w14:paraId="4A331B8C" w14:textId="58533904" w:rsidR="00337660" w:rsidRPr="00D47B0E" w:rsidRDefault="00082351" w:rsidP="00337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49EA">
        <w:rPr>
          <w:rFonts w:ascii="Times New Roman" w:hAnsi="Times New Roman" w:cs="Times New Roman"/>
          <w:sz w:val="28"/>
          <w:szCs w:val="28"/>
        </w:rPr>
        <w:t>Tāpat ir paredzēts sagatavot četrus ĢMO riska novērtēšanas atzinumus 2026.</w:t>
      </w:r>
      <w:r w:rsidR="009A7BD6">
        <w:rPr>
          <w:rFonts w:ascii="Times New Roman" w:hAnsi="Times New Roman" w:cs="Times New Roman"/>
          <w:sz w:val="28"/>
          <w:szCs w:val="28"/>
        </w:rPr>
        <w:t> </w:t>
      </w:r>
      <w:r w:rsidRPr="007F49EA">
        <w:rPr>
          <w:rFonts w:ascii="Times New Roman" w:hAnsi="Times New Roman" w:cs="Times New Roman"/>
          <w:sz w:val="28"/>
          <w:szCs w:val="28"/>
        </w:rPr>
        <w:t>gadā.</w:t>
      </w:r>
      <w:r w:rsidR="00337660" w:rsidRPr="00D47B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1E189" w14:textId="1B86B210" w:rsidR="00D9020E" w:rsidRPr="004628C9" w:rsidRDefault="00D9020E" w:rsidP="00B07E1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B0E">
        <w:rPr>
          <w:rFonts w:ascii="Times New Roman" w:hAnsi="Times New Roman" w:cs="Times New Roman"/>
          <w:bCs/>
          <w:iCs/>
          <w:sz w:val="28"/>
          <w:szCs w:val="28"/>
        </w:rPr>
        <w:t>ĢMO vispārīg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ajai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uzraudzībai saistībā ar vides riska novērtējumu un bāzes līniju noteikšanu 2023.</w:t>
      </w:r>
      <w:r w:rsidR="004628C9">
        <w:rPr>
          <w:rFonts w:ascii="Times New Roman" w:hAnsi="Times New Roman" w:cs="Times New Roman"/>
          <w:bCs/>
          <w:iCs/>
          <w:sz w:val="28"/>
          <w:szCs w:val="28"/>
        </w:rPr>
        <w:t xml:space="preserve"> līdz 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>2024.</w:t>
      </w:r>
      <w:r w:rsidR="00C51185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gadā ir 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īstenots</w:t>
      </w:r>
      <w:r w:rsidR="006D3148"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 lauksaimniecībā izmantojamais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 zinātn</w:t>
      </w:r>
      <w:r w:rsidR="006D3148" w:rsidRPr="004628C9">
        <w:rPr>
          <w:rFonts w:ascii="Times New Roman" w:hAnsi="Times New Roman" w:cs="Times New Roman"/>
          <w:bCs/>
          <w:iCs/>
          <w:sz w:val="28"/>
          <w:szCs w:val="28"/>
        </w:rPr>
        <w:t>es</w:t>
      </w:r>
      <w:r w:rsidR="006D3148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pētījums</w:t>
      </w:r>
      <w:r w:rsidR="00284712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>“</w:t>
      </w:r>
      <w:bookmarkStart w:id="11" w:name="OLE_LINK10"/>
      <w:bookmarkStart w:id="12" w:name="OLE_LINK4"/>
      <w:r w:rsidRPr="00D47B0E">
        <w:rPr>
          <w:rFonts w:ascii="Times New Roman" w:hAnsi="Times New Roman" w:cs="Times New Roman"/>
          <w:bCs/>
          <w:iCs/>
          <w:sz w:val="28"/>
          <w:szCs w:val="28"/>
        </w:rPr>
        <w:t>Ģ</w:t>
      </w:r>
      <w:r w:rsidR="00CD2BCF">
        <w:rPr>
          <w:rFonts w:ascii="Times New Roman" w:hAnsi="Times New Roman" w:cs="Times New Roman"/>
          <w:bCs/>
          <w:iCs/>
          <w:sz w:val="28"/>
          <w:szCs w:val="28"/>
        </w:rPr>
        <w:t>enētiski modificēt</w:t>
      </w:r>
      <w:r w:rsidR="00390145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augu neapzināta izplatīšana vidē, monitorings un Latvijā pieejamo vides monitoringa programmu izvērtējams saistībā ar ĢMO</w:t>
      </w:r>
      <w:bookmarkEnd w:id="11"/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vispārīgo uzraudzību</w:t>
      </w:r>
      <w:bookmarkEnd w:id="12"/>
      <w:r w:rsidRPr="00D47B0E">
        <w:rPr>
          <w:rFonts w:ascii="Times New Roman" w:hAnsi="Times New Roman" w:cs="Times New Roman"/>
          <w:bCs/>
          <w:iCs/>
          <w:sz w:val="28"/>
          <w:szCs w:val="28"/>
        </w:rPr>
        <w:t>” (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turpmāk –</w:t>
      </w:r>
      <w:r w:rsidR="004628C9"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A5019">
        <w:rPr>
          <w:rFonts w:ascii="Times New Roman" w:hAnsi="Times New Roman" w:cs="Times New Roman"/>
          <w:bCs/>
          <w:iCs/>
          <w:sz w:val="28"/>
          <w:szCs w:val="28"/>
        </w:rPr>
        <w:t xml:space="preserve">zinātnes 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p</w:t>
      </w:r>
      <w:r w:rsidR="006D3148" w:rsidRPr="004628C9">
        <w:rPr>
          <w:rFonts w:ascii="Times New Roman" w:hAnsi="Times New Roman" w:cs="Times New Roman"/>
          <w:bCs/>
          <w:iCs/>
          <w:sz w:val="28"/>
          <w:szCs w:val="28"/>
        </w:rPr>
        <w:t>ētījums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).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Īstenojot </w:t>
      </w:r>
      <w:r w:rsidR="00C469A7">
        <w:rPr>
          <w:rFonts w:ascii="Times New Roman" w:hAnsi="Times New Roman" w:cs="Times New Roman"/>
          <w:bCs/>
          <w:iCs/>
          <w:sz w:val="28"/>
          <w:szCs w:val="28"/>
        </w:rPr>
        <w:t xml:space="preserve">zinātnes 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p</w:t>
      </w:r>
      <w:r w:rsidR="00B07E15" w:rsidRPr="004628C9">
        <w:rPr>
          <w:rFonts w:ascii="Times New Roman" w:hAnsi="Times New Roman" w:cs="Times New Roman"/>
          <w:bCs/>
          <w:iCs/>
          <w:sz w:val="28"/>
          <w:szCs w:val="28"/>
        </w:rPr>
        <w:t>ētījumu</w:t>
      </w:r>
      <w:r w:rsidR="004628C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ir pārbaudīt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230 </w:t>
      </w:r>
      <w:proofErr w:type="spellStart"/>
      <w:r w:rsidRPr="00D47B0E">
        <w:rPr>
          <w:rFonts w:ascii="Times New Roman" w:hAnsi="Times New Roman" w:cs="Times New Roman"/>
          <w:bCs/>
          <w:iCs/>
          <w:sz w:val="28"/>
          <w:szCs w:val="28"/>
        </w:rPr>
        <w:t>ruderālo</w:t>
      </w:r>
      <w:proofErr w:type="spellEnd"/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rapša lapu apvienot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o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paraug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un </w:t>
      </w:r>
      <w:bookmarkStart w:id="13" w:name="_Hlk216774877"/>
      <w:r w:rsidRPr="00D47B0E">
        <w:rPr>
          <w:rFonts w:ascii="Times New Roman" w:hAnsi="Times New Roman" w:cs="Times New Roman"/>
          <w:bCs/>
          <w:iCs/>
          <w:sz w:val="28"/>
          <w:szCs w:val="28"/>
        </w:rPr>
        <w:t>100</w:t>
      </w:r>
      <w:r w:rsidR="00012A7A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ziedputekšņu 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paraug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, kā arī 50</w:t>
      </w:r>
      <w:r w:rsidR="00012A7A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>zālienu un zālāju sēklu paraug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bookmarkEnd w:id="13"/>
    </w:p>
    <w:p w14:paraId="5C2BB370" w14:textId="5F9A9126" w:rsidR="00B07E15" w:rsidRPr="00D47B0E" w:rsidRDefault="00C469A7" w:rsidP="00B07E15">
      <w:pPr>
        <w:spacing w:after="0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Zinātnes p</w:t>
      </w:r>
      <w:r w:rsidR="00E465F2" w:rsidRPr="004628C9">
        <w:rPr>
          <w:rFonts w:ascii="Times New Roman" w:hAnsi="Times New Roman" w:cs="Times New Roman"/>
          <w:bCs/>
          <w:iCs/>
          <w:sz w:val="28"/>
          <w:szCs w:val="28"/>
        </w:rPr>
        <w:t>ētījum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ā</w:t>
      </w:r>
      <w:r w:rsidR="00B07E15"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 divu gadu laikā </w:t>
      </w:r>
      <w:r w:rsidR="00BD0E77"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nav konstatēta </w:t>
      </w:r>
      <w:proofErr w:type="spellStart"/>
      <w:r w:rsidR="00B07E15" w:rsidRPr="004628C9">
        <w:rPr>
          <w:rFonts w:ascii="Times New Roman" w:hAnsi="Times New Roman" w:cs="Times New Roman"/>
          <w:bCs/>
          <w:iCs/>
          <w:sz w:val="28"/>
          <w:szCs w:val="28"/>
        </w:rPr>
        <w:t>transgēnu</w:t>
      </w:r>
      <w:proofErr w:type="spellEnd"/>
      <w:r w:rsidR="00B07E15" w:rsidRPr="004628C9">
        <w:rPr>
          <w:rFonts w:ascii="Times New Roman" w:hAnsi="Times New Roman" w:cs="Times New Roman"/>
          <w:bCs/>
          <w:iCs/>
          <w:sz w:val="28"/>
          <w:szCs w:val="28"/>
        </w:rPr>
        <w:t xml:space="preserve"> ĢM augu izplatīšanās Latvijas vidē.</w:t>
      </w:r>
    </w:p>
    <w:p w14:paraId="45E6933A" w14:textId="5C80830D" w:rsidR="00B061EF" w:rsidRPr="00B05CFD" w:rsidRDefault="00337660" w:rsidP="00825B1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>Lai nodrošinātu augstu drošuma līmeni visos ĢMO aprites posmos, Latvijā tiek īstenota ikgadējā valsts uzraudzības un kontroles programma ĢM pārtikai un dzīvnieku barībai</w:t>
      </w:r>
      <w:r w:rsidR="00284712" w:rsidRPr="00D47B0E">
        <w:rPr>
          <w:rFonts w:ascii="Times New Roman" w:hAnsi="Times New Roman" w:cs="Times New Roman"/>
          <w:sz w:val="28"/>
          <w:szCs w:val="28"/>
        </w:rPr>
        <w:t>.</w:t>
      </w:r>
      <w:r w:rsidR="0023086E" w:rsidRPr="00D47B0E">
        <w:rPr>
          <w:rFonts w:ascii="Times New Roman" w:hAnsi="Times New Roman" w:cs="Times New Roman"/>
          <w:sz w:val="28"/>
          <w:szCs w:val="28"/>
        </w:rPr>
        <w:t xml:space="preserve"> </w:t>
      </w:r>
      <w:r w:rsidR="00E96E32">
        <w:rPr>
          <w:rFonts w:ascii="Times New Roman" w:hAnsi="Times New Roman" w:cs="Times New Roman"/>
          <w:sz w:val="28"/>
          <w:szCs w:val="28"/>
        </w:rPr>
        <w:t>I</w:t>
      </w:r>
      <w:r w:rsidR="00624899">
        <w:rPr>
          <w:rFonts w:ascii="Times New Roman" w:hAnsi="Times New Roman" w:cs="Times New Roman"/>
          <w:sz w:val="28"/>
          <w:szCs w:val="28"/>
        </w:rPr>
        <w:t>nstitūta</w:t>
      </w:r>
      <w:r w:rsidR="00E96E32">
        <w:rPr>
          <w:rFonts w:ascii="Times New Roman" w:hAnsi="Times New Roman" w:cs="Times New Roman"/>
          <w:sz w:val="28"/>
          <w:szCs w:val="28"/>
        </w:rPr>
        <w:t>m</w:t>
      </w:r>
      <w:r w:rsidR="00624899">
        <w:rPr>
          <w:rFonts w:ascii="Times New Roman" w:hAnsi="Times New Roman" w:cs="Times New Roman"/>
          <w:sz w:val="28"/>
          <w:szCs w:val="28"/>
        </w:rPr>
        <w:t xml:space="preserve"> </w:t>
      </w:r>
      <w:r w:rsidR="00B061EF" w:rsidRPr="00D47B0E">
        <w:rPr>
          <w:rFonts w:ascii="Times New Roman" w:hAnsi="Times New Roman" w:cs="Times New Roman"/>
          <w:sz w:val="28"/>
          <w:szCs w:val="28"/>
        </w:rPr>
        <w:t>BIOR</w:t>
      </w:r>
      <w:r w:rsidR="00BD0E77">
        <w:rPr>
          <w:rFonts w:ascii="Times New Roman" w:hAnsi="Times New Roman" w:cs="Times New Roman"/>
          <w:sz w:val="28"/>
          <w:szCs w:val="28"/>
        </w:rPr>
        <w:t>, kas ir</w:t>
      </w:r>
      <w:r w:rsidR="00E96E32">
        <w:rPr>
          <w:rFonts w:ascii="Times New Roman" w:hAnsi="Times New Roman" w:cs="Times New Roman"/>
          <w:sz w:val="28"/>
          <w:szCs w:val="28"/>
        </w:rPr>
        <w:t xml:space="preserve"> oficiālā kontroles laboratorija</w:t>
      </w:r>
      <w:r w:rsidR="00BD0E77">
        <w:rPr>
          <w:rFonts w:ascii="Times New Roman" w:hAnsi="Times New Roman" w:cs="Times New Roman"/>
          <w:sz w:val="28"/>
          <w:szCs w:val="28"/>
        </w:rPr>
        <w:t>,</w:t>
      </w:r>
      <w:r w:rsidR="00E96E32">
        <w:rPr>
          <w:rFonts w:ascii="Times New Roman" w:hAnsi="Times New Roman" w:cs="Times New Roman"/>
          <w:sz w:val="28"/>
          <w:szCs w:val="28"/>
        </w:rPr>
        <w:t xml:space="preserve"> </w:t>
      </w:r>
      <w:r w:rsidR="00CC54E9">
        <w:rPr>
          <w:rFonts w:ascii="Times New Roman" w:hAnsi="Times New Roman" w:cs="Times New Roman"/>
          <w:sz w:val="28"/>
          <w:szCs w:val="28"/>
        </w:rPr>
        <w:t>ĢMO klātbūtnes izmeklējumiem</w:t>
      </w:r>
      <w:r w:rsidR="00B061EF" w:rsidRPr="00D47B0E">
        <w:rPr>
          <w:rFonts w:ascii="Times New Roman" w:hAnsi="Times New Roman" w:cs="Times New Roman"/>
          <w:sz w:val="28"/>
          <w:szCs w:val="28"/>
        </w:rPr>
        <w:t xml:space="preserve"> no 2020.</w:t>
      </w:r>
      <w:r w:rsidR="00CC54E9">
        <w:rPr>
          <w:rFonts w:ascii="Times New Roman" w:hAnsi="Times New Roman" w:cs="Times New Roman"/>
          <w:sz w:val="28"/>
          <w:szCs w:val="28"/>
        </w:rPr>
        <w:t> </w:t>
      </w:r>
      <w:r w:rsidR="00B061EF" w:rsidRPr="00D47B0E">
        <w:rPr>
          <w:rFonts w:ascii="Times New Roman" w:hAnsi="Times New Roman" w:cs="Times New Roman"/>
          <w:sz w:val="28"/>
          <w:szCs w:val="28"/>
        </w:rPr>
        <w:t xml:space="preserve">gada piešķirts valsts budžeta finansējums 21 549 </w:t>
      </w:r>
      <w:proofErr w:type="spellStart"/>
      <w:r w:rsidR="00B061EF" w:rsidRPr="00825B1E">
        <w:rPr>
          <w:rFonts w:ascii="Times New Roman" w:hAnsi="Times New Roman" w:cs="Times New Roman"/>
          <w:i/>
          <w:iCs/>
          <w:sz w:val="28"/>
          <w:szCs w:val="28"/>
        </w:rPr>
        <w:t>e</w:t>
      </w:r>
      <w:r w:rsidR="007D1916" w:rsidRPr="00825B1E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B061EF" w:rsidRPr="00825B1E">
        <w:rPr>
          <w:rFonts w:ascii="Times New Roman" w:hAnsi="Times New Roman" w:cs="Times New Roman"/>
          <w:i/>
          <w:iCs/>
          <w:sz w:val="28"/>
          <w:szCs w:val="28"/>
        </w:rPr>
        <w:t>ro</w:t>
      </w:r>
      <w:proofErr w:type="spellEnd"/>
      <w:r w:rsidR="00B061EF" w:rsidRPr="00D47B0E">
        <w:rPr>
          <w:rFonts w:ascii="Times New Roman" w:hAnsi="Times New Roman" w:cs="Times New Roman"/>
          <w:sz w:val="28"/>
          <w:szCs w:val="28"/>
        </w:rPr>
        <w:t xml:space="preserve"> gadā valsts budžeta apakšprogramm</w:t>
      </w:r>
      <w:r w:rsidR="006E56B2">
        <w:rPr>
          <w:rFonts w:ascii="Times New Roman" w:hAnsi="Times New Roman" w:cs="Times New Roman"/>
          <w:sz w:val="28"/>
          <w:szCs w:val="28"/>
        </w:rPr>
        <w:t>ā</w:t>
      </w:r>
      <w:r w:rsidR="00B061EF" w:rsidRPr="00D47B0E">
        <w:rPr>
          <w:rFonts w:ascii="Times New Roman" w:hAnsi="Times New Roman" w:cs="Times New Roman"/>
          <w:sz w:val="28"/>
          <w:szCs w:val="28"/>
        </w:rPr>
        <w:t xml:space="preserve"> 20.02.00 </w:t>
      </w:r>
      <w:r w:rsidR="00AD4777">
        <w:rPr>
          <w:rFonts w:ascii="Times New Roman" w:hAnsi="Times New Roman" w:cs="Times New Roman"/>
          <w:sz w:val="28"/>
          <w:szCs w:val="28"/>
        </w:rPr>
        <w:t>“</w:t>
      </w:r>
      <w:r w:rsidR="00AD4777" w:rsidRPr="00AD4777">
        <w:rPr>
          <w:rFonts w:ascii="Times New Roman" w:hAnsi="Times New Roman" w:cs="Times New Roman"/>
          <w:sz w:val="28"/>
          <w:szCs w:val="28"/>
        </w:rPr>
        <w:t>Riska zinātniskā novērtēšana un references laboratorijas funkciju veikšana dzīvnieku veselības, pārtikas un dzīvnieku barības jomā</w:t>
      </w:r>
      <w:r w:rsidR="00AD4777">
        <w:rPr>
          <w:rFonts w:ascii="Times New Roman" w:hAnsi="Times New Roman" w:cs="Times New Roman"/>
          <w:sz w:val="28"/>
          <w:szCs w:val="28"/>
        </w:rPr>
        <w:t>”</w:t>
      </w:r>
      <w:r w:rsidR="00B061EF" w:rsidRPr="00D47B0E">
        <w:rPr>
          <w:rFonts w:ascii="Times New Roman" w:hAnsi="Times New Roman" w:cs="Times New Roman"/>
          <w:sz w:val="28"/>
          <w:szCs w:val="28"/>
        </w:rPr>
        <w:t xml:space="preserve"> ĢMO kontrolei pārtikā un dzīvnieku barībā</w:t>
      </w:r>
      <w:r w:rsidR="00BA1392" w:rsidRPr="00D47B0E">
        <w:rPr>
          <w:rFonts w:ascii="Times New Roman" w:hAnsi="Times New Roman" w:cs="Times New Roman"/>
          <w:sz w:val="28"/>
          <w:szCs w:val="28"/>
        </w:rPr>
        <w:t>.</w:t>
      </w:r>
      <w:r w:rsidR="00B061EF" w:rsidRPr="00D47B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946BC5" w14:textId="7355AE3D" w:rsidR="00B5276B" w:rsidRDefault="007914CB" w:rsidP="00825B1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176A1">
        <w:rPr>
          <w:rFonts w:ascii="Times New Roman" w:hAnsi="Times New Roman" w:cs="Times New Roman"/>
          <w:bCs/>
          <w:iCs/>
          <w:sz w:val="28"/>
          <w:szCs w:val="28"/>
        </w:rPr>
        <w:t>2019.</w:t>
      </w:r>
      <w:r w:rsidR="00912C7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0176A1">
        <w:rPr>
          <w:rFonts w:ascii="Times New Roman" w:hAnsi="Times New Roman" w:cs="Times New Roman"/>
          <w:bCs/>
          <w:iCs/>
          <w:sz w:val="28"/>
          <w:szCs w:val="28"/>
        </w:rPr>
        <w:t>gadā, sagatavojot plānu</w:t>
      </w:r>
      <w:r w:rsidR="00855A4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92A69" w:rsidRPr="00F92A69">
        <w:rPr>
          <w:rFonts w:ascii="Times New Roman" w:hAnsi="Times New Roman" w:cs="Times New Roman"/>
          <w:bCs/>
          <w:iCs/>
          <w:sz w:val="28"/>
          <w:szCs w:val="28"/>
        </w:rPr>
        <w:t>2020.–2026. gadam</w:t>
      </w:r>
      <w:r w:rsidR="00BD0E7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F92A69" w:rsidRPr="00F92A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55A43">
        <w:rPr>
          <w:rFonts w:ascii="Times New Roman" w:hAnsi="Times New Roman" w:cs="Times New Roman"/>
          <w:bCs/>
          <w:iCs/>
          <w:sz w:val="28"/>
          <w:szCs w:val="28"/>
        </w:rPr>
        <w:t>tika ņ</w:t>
      </w:r>
      <w:r w:rsidR="00AA22EE">
        <w:rPr>
          <w:rFonts w:ascii="Times New Roman" w:hAnsi="Times New Roman" w:cs="Times New Roman"/>
          <w:bCs/>
          <w:iCs/>
          <w:sz w:val="28"/>
          <w:szCs w:val="28"/>
        </w:rPr>
        <w:t>emtas vērā tobrīd aktuālās paraugu laboratoriskās izmeklēšanas izmaksas</w:t>
      </w:r>
      <w:r w:rsidR="002F5083">
        <w:rPr>
          <w:rFonts w:ascii="Times New Roman" w:hAnsi="Times New Roman" w:cs="Times New Roman"/>
          <w:bCs/>
          <w:iCs/>
          <w:sz w:val="28"/>
          <w:szCs w:val="28"/>
        </w:rPr>
        <w:t xml:space="preserve"> un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466DF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ĢMO </w:t>
      </w:r>
      <w:r w:rsidR="00811FF1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kontroles nodrošināšanai </w:t>
      </w:r>
      <w:r w:rsidR="001C7CAD" w:rsidRPr="00D47B0E">
        <w:rPr>
          <w:rFonts w:ascii="Times New Roman" w:hAnsi="Times New Roman" w:cs="Times New Roman"/>
          <w:bCs/>
          <w:iCs/>
          <w:sz w:val="28"/>
          <w:szCs w:val="28"/>
        </w:rPr>
        <w:t>pārtikā un dzīvnieku barībā</w:t>
      </w:r>
      <w:r w:rsidR="00D77113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tika plānot</w:t>
      </w:r>
      <w:r w:rsidR="00083B39" w:rsidRPr="00D47B0E">
        <w:rPr>
          <w:rFonts w:ascii="Times New Roman" w:hAnsi="Times New Roman" w:cs="Times New Roman"/>
          <w:bCs/>
          <w:iCs/>
          <w:sz w:val="28"/>
          <w:szCs w:val="28"/>
        </w:rPr>
        <w:t>s izmeklēt</w:t>
      </w:r>
      <w:r w:rsidR="00F7654D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83B39" w:rsidRPr="00D47B0E">
        <w:rPr>
          <w:rFonts w:ascii="Times New Roman" w:hAnsi="Times New Roman" w:cs="Times New Roman"/>
          <w:sz w:val="28"/>
          <w:szCs w:val="28"/>
        </w:rPr>
        <w:t>56</w:t>
      </w:r>
      <w:r w:rsidR="00912C73">
        <w:rPr>
          <w:rFonts w:ascii="Times New Roman" w:hAnsi="Times New Roman" w:cs="Times New Roman"/>
          <w:sz w:val="28"/>
          <w:szCs w:val="28"/>
        </w:rPr>
        <w:t> </w:t>
      </w:r>
      <w:r w:rsidR="00083B39" w:rsidRPr="00D47B0E">
        <w:rPr>
          <w:rFonts w:ascii="Times New Roman" w:hAnsi="Times New Roman" w:cs="Times New Roman"/>
          <w:sz w:val="28"/>
          <w:szCs w:val="28"/>
        </w:rPr>
        <w:t>dzīvnieku barības paraugus (iekšzemē)</w:t>
      </w:r>
      <w:r w:rsidR="004360EE">
        <w:rPr>
          <w:rFonts w:ascii="Times New Roman" w:hAnsi="Times New Roman" w:cs="Times New Roman"/>
          <w:sz w:val="28"/>
          <w:szCs w:val="28"/>
        </w:rPr>
        <w:t xml:space="preserve"> un </w:t>
      </w:r>
      <w:r w:rsidR="004360EE" w:rsidRPr="00D47B0E">
        <w:rPr>
          <w:rFonts w:ascii="Times New Roman" w:hAnsi="Times New Roman" w:cs="Times New Roman"/>
          <w:sz w:val="28"/>
          <w:szCs w:val="28"/>
        </w:rPr>
        <w:t>56</w:t>
      </w:r>
      <w:r w:rsidR="004360EE">
        <w:rPr>
          <w:rFonts w:ascii="Times New Roman" w:hAnsi="Times New Roman" w:cs="Times New Roman"/>
          <w:sz w:val="28"/>
          <w:szCs w:val="28"/>
        </w:rPr>
        <w:t> </w:t>
      </w:r>
      <w:r w:rsidR="004360EE" w:rsidRPr="00D47B0E">
        <w:rPr>
          <w:rFonts w:ascii="Times New Roman" w:hAnsi="Times New Roman" w:cs="Times New Roman"/>
          <w:sz w:val="28"/>
          <w:szCs w:val="28"/>
        </w:rPr>
        <w:t>dzīvnieku barības paraugus (uz robežas</w:t>
      </w:r>
      <w:r w:rsidR="00F92A69">
        <w:rPr>
          <w:rFonts w:ascii="Times New Roman" w:hAnsi="Times New Roman" w:cs="Times New Roman"/>
          <w:sz w:val="28"/>
          <w:szCs w:val="28"/>
        </w:rPr>
        <w:t>)</w:t>
      </w:r>
      <w:r w:rsidR="00083B39" w:rsidRPr="00D47B0E">
        <w:rPr>
          <w:rFonts w:ascii="Times New Roman" w:hAnsi="Times New Roman" w:cs="Times New Roman"/>
          <w:sz w:val="28"/>
          <w:szCs w:val="28"/>
        </w:rPr>
        <w:t>,</w:t>
      </w:r>
      <w:r w:rsidR="00DE3CA3">
        <w:rPr>
          <w:rFonts w:ascii="Times New Roman" w:hAnsi="Times New Roman" w:cs="Times New Roman"/>
          <w:sz w:val="28"/>
          <w:szCs w:val="28"/>
        </w:rPr>
        <w:t xml:space="preserve"> kā arī</w:t>
      </w:r>
      <w:r w:rsidR="00083B39" w:rsidRPr="00D47B0E">
        <w:rPr>
          <w:rFonts w:ascii="Times New Roman" w:hAnsi="Times New Roman" w:cs="Times New Roman"/>
          <w:sz w:val="28"/>
          <w:szCs w:val="28"/>
        </w:rPr>
        <w:t xml:space="preserve"> 546</w:t>
      </w:r>
      <w:r w:rsidR="00912C73">
        <w:rPr>
          <w:rFonts w:ascii="Times New Roman" w:hAnsi="Times New Roman" w:cs="Times New Roman"/>
          <w:sz w:val="28"/>
          <w:szCs w:val="28"/>
        </w:rPr>
        <w:t> </w:t>
      </w:r>
      <w:r w:rsidR="00083B39" w:rsidRPr="00D47B0E">
        <w:rPr>
          <w:rFonts w:ascii="Times New Roman" w:hAnsi="Times New Roman" w:cs="Times New Roman"/>
          <w:sz w:val="28"/>
          <w:szCs w:val="28"/>
        </w:rPr>
        <w:t>pārtikas paraugus (iekšzemē)</w:t>
      </w:r>
      <w:r w:rsidR="00DE3CA3">
        <w:rPr>
          <w:rFonts w:ascii="Times New Roman" w:hAnsi="Times New Roman" w:cs="Times New Roman"/>
          <w:sz w:val="28"/>
          <w:szCs w:val="28"/>
        </w:rPr>
        <w:t xml:space="preserve"> un</w:t>
      </w:r>
      <w:r w:rsidR="00083B39" w:rsidRPr="00D47B0E">
        <w:rPr>
          <w:rFonts w:ascii="Times New Roman" w:hAnsi="Times New Roman" w:cs="Times New Roman"/>
          <w:sz w:val="28"/>
          <w:szCs w:val="28"/>
        </w:rPr>
        <w:t xml:space="preserve"> 112</w:t>
      </w:r>
      <w:r w:rsidR="00912C73">
        <w:rPr>
          <w:rFonts w:ascii="Times New Roman" w:hAnsi="Times New Roman" w:cs="Times New Roman"/>
          <w:sz w:val="28"/>
          <w:szCs w:val="28"/>
        </w:rPr>
        <w:t> </w:t>
      </w:r>
      <w:r w:rsidR="00083B39" w:rsidRPr="00D47B0E">
        <w:rPr>
          <w:rFonts w:ascii="Times New Roman" w:hAnsi="Times New Roman" w:cs="Times New Roman"/>
          <w:sz w:val="28"/>
          <w:szCs w:val="28"/>
        </w:rPr>
        <w:t xml:space="preserve">pārtikas paraugu (uz robežas), </w:t>
      </w:r>
      <w:r w:rsidR="00F92A69">
        <w:rPr>
          <w:rFonts w:ascii="Times New Roman" w:hAnsi="Times New Roman" w:cs="Times New Roman"/>
          <w:sz w:val="28"/>
          <w:szCs w:val="28"/>
        </w:rPr>
        <w:t>t</w:t>
      </w:r>
      <w:r w:rsidR="00C22CB8">
        <w:rPr>
          <w:rFonts w:ascii="Times New Roman" w:hAnsi="Times New Roman" w:cs="Times New Roman"/>
          <w:sz w:val="28"/>
          <w:szCs w:val="28"/>
        </w:rPr>
        <w:t xml:space="preserve">as </w:t>
      </w:r>
      <w:r w:rsidR="00F92A69">
        <w:rPr>
          <w:rFonts w:ascii="Times New Roman" w:hAnsi="Times New Roman" w:cs="Times New Roman"/>
          <w:sz w:val="28"/>
          <w:szCs w:val="28"/>
        </w:rPr>
        <w:t>i</w:t>
      </w:r>
      <w:r w:rsidR="00C22CB8">
        <w:rPr>
          <w:rFonts w:ascii="Times New Roman" w:hAnsi="Times New Roman" w:cs="Times New Roman"/>
          <w:sz w:val="28"/>
          <w:szCs w:val="28"/>
        </w:rPr>
        <w:t>r</w:t>
      </w:r>
      <w:r w:rsidR="00F92A69">
        <w:rPr>
          <w:rFonts w:ascii="Times New Roman" w:hAnsi="Times New Roman" w:cs="Times New Roman"/>
          <w:sz w:val="28"/>
          <w:szCs w:val="28"/>
        </w:rPr>
        <w:t xml:space="preserve">, </w:t>
      </w:r>
      <w:r w:rsidR="00BD0E77" w:rsidRPr="00D47B0E">
        <w:rPr>
          <w:rFonts w:ascii="Times New Roman" w:hAnsi="Times New Roman" w:cs="Times New Roman"/>
          <w:sz w:val="28"/>
          <w:szCs w:val="28"/>
        </w:rPr>
        <w:t>kop</w:t>
      </w:r>
      <w:r w:rsidR="00BD0E77">
        <w:rPr>
          <w:rFonts w:ascii="Times New Roman" w:hAnsi="Times New Roman" w:cs="Times New Roman"/>
          <w:sz w:val="28"/>
          <w:szCs w:val="28"/>
        </w:rPr>
        <w:t>um</w:t>
      </w:r>
      <w:r w:rsidR="00BD0E77" w:rsidRPr="00D47B0E">
        <w:rPr>
          <w:rFonts w:ascii="Times New Roman" w:hAnsi="Times New Roman" w:cs="Times New Roman"/>
          <w:sz w:val="28"/>
          <w:szCs w:val="28"/>
        </w:rPr>
        <w:t xml:space="preserve">ā </w:t>
      </w:r>
      <w:r w:rsidR="00E96F0B" w:rsidRPr="00D47B0E">
        <w:rPr>
          <w:rFonts w:ascii="Times New Roman" w:hAnsi="Times New Roman" w:cs="Times New Roman"/>
          <w:sz w:val="28"/>
          <w:szCs w:val="28"/>
        </w:rPr>
        <w:t>paredzot 110</w:t>
      </w:r>
      <w:r w:rsidR="00912C73">
        <w:rPr>
          <w:rFonts w:ascii="Times New Roman" w:hAnsi="Times New Roman" w:cs="Times New Roman"/>
          <w:sz w:val="28"/>
          <w:szCs w:val="28"/>
        </w:rPr>
        <w:t> </w:t>
      </w:r>
      <w:r w:rsidR="00C50406">
        <w:rPr>
          <w:rFonts w:ascii="Times New Roman" w:hAnsi="Times New Roman" w:cs="Times New Roman"/>
          <w:sz w:val="28"/>
          <w:szCs w:val="28"/>
        </w:rPr>
        <w:t xml:space="preserve">paraugu </w:t>
      </w:r>
      <w:r w:rsidR="00E96F0B" w:rsidRPr="00D47B0E">
        <w:rPr>
          <w:rFonts w:ascii="Times New Roman" w:hAnsi="Times New Roman" w:cs="Times New Roman"/>
          <w:sz w:val="28"/>
          <w:szCs w:val="28"/>
        </w:rPr>
        <w:t xml:space="preserve">izmeklējumu gadā. </w:t>
      </w:r>
    </w:p>
    <w:p w14:paraId="50C776CD" w14:textId="77CAB357" w:rsidR="00CC79BE" w:rsidRDefault="00BD0E77" w:rsidP="00B05C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219493399"/>
      <w:r>
        <w:rPr>
          <w:rFonts w:ascii="Times New Roman" w:hAnsi="Times New Roman" w:cs="Times New Roman"/>
          <w:sz w:val="28"/>
          <w:szCs w:val="28"/>
        </w:rPr>
        <w:t>Ievērojot</w:t>
      </w:r>
      <w:r w:rsidRPr="00B05CFD">
        <w:rPr>
          <w:rFonts w:ascii="Times New Roman" w:hAnsi="Times New Roman" w:cs="Times New Roman"/>
          <w:sz w:val="28"/>
          <w:szCs w:val="28"/>
        </w:rPr>
        <w:t xml:space="preserve"> </w:t>
      </w:r>
      <w:r w:rsidR="00B05CFD" w:rsidRPr="00B05CFD">
        <w:rPr>
          <w:rFonts w:ascii="Times New Roman" w:hAnsi="Times New Roman" w:cs="Times New Roman"/>
          <w:sz w:val="28"/>
          <w:szCs w:val="28"/>
        </w:rPr>
        <w:t>pieejam</w:t>
      </w:r>
      <w:r>
        <w:rPr>
          <w:rFonts w:ascii="Times New Roman" w:hAnsi="Times New Roman" w:cs="Times New Roman"/>
          <w:sz w:val="28"/>
          <w:szCs w:val="28"/>
        </w:rPr>
        <w:t>o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 finansējum</w:t>
      </w:r>
      <w:r>
        <w:rPr>
          <w:rFonts w:ascii="Times New Roman" w:hAnsi="Times New Roman" w:cs="Times New Roman"/>
          <w:sz w:val="28"/>
          <w:szCs w:val="28"/>
        </w:rPr>
        <w:t>u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 </w:t>
      </w:r>
      <w:r w:rsidR="00215E63">
        <w:rPr>
          <w:rFonts w:ascii="Times New Roman" w:hAnsi="Times New Roman" w:cs="Times New Roman"/>
          <w:sz w:val="28"/>
          <w:szCs w:val="28"/>
        </w:rPr>
        <w:t>un laboratorisko izmeklējumu cen</w:t>
      </w:r>
      <w:r>
        <w:rPr>
          <w:rFonts w:ascii="Times New Roman" w:hAnsi="Times New Roman" w:cs="Times New Roman"/>
          <w:sz w:val="28"/>
          <w:szCs w:val="28"/>
        </w:rPr>
        <w:t xml:space="preserve">as </w:t>
      </w:r>
      <w:r w:rsidR="00B05CFD" w:rsidRPr="00B05CFD">
        <w:rPr>
          <w:rFonts w:ascii="Times New Roman" w:hAnsi="Times New Roman" w:cs="Times New Roman"/>
          <w:sz w:val="28"/>
          <w:szCs w:val="28"/>
        </w:rPr>
        <w:t>ĢMO kontrolei pārtikā un dzīvnieku barībā</w:t>
      </w:r>
      <w:r w:rsidR="00415A83">
        <w:rPr>
          <w:rFonts w:ascii="Times New Roman" w:hAnsi="Times New Roman" w:cs="Times New Roman"/>
          <w:sz w:val="28"/>
          <w:szCs w:val="28"/>
        </w:rPr>
        <w:t>,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 2020.</w:t>
      </w:r>
      <w:r w:rsidR="00912C73">
        <w:rPr>
          <w:rFonts w:ascii="Times New Roman" w:hAnsi="Times New Roman" w:cs="Times New Roman"/>
          <w:sz w:val="28"/>
          <w:szCs w:val="28"/>
        </w:rPr>
        <w:t> </w:t>
      </w:r>
      <w:r w:rsidR="00B05CFD" w:rsidRPr="00B05CFD">
        <w:rPr>
          <w:rFonts w:ascii="Times New Roman" w:hAnsi="Times New Roman" w:cs="Times New Roman"/>
          <w:sz w:val="28"/>
          <w:szCs w:val="28"/>
        </w:rPr>
        <w:t>gadā</w:t>
      </w:r>
      <w:r w:rsidR="00DA3C08">
        <w:rPr>
          <w:rFonts w:ascii="Times New Roman" w:hAnsi="Times New Roman" w:cs="Times New Roman"/>
          <w:sz w:val="28"/>
          <w:szCs w:val="28"/>
        </w:rPr>
        <w:t xml:space="preserve"> kopā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 tika noņemti</w:t>
      </w:r>
      <w:r w:rsidR="0041535E">
        <w:rPr>
          <w:rFonts w:ascii="Times New Roman" w:hAnsi="Times New Roman" w:cs="Times New Roman"/>
          <w:sz w:val="28"/>
          <w:szCs w:val="28"/>
        </w:rPr>
        <w:t xml:space="preserve"> </w:t>
      </w:r>
      <w:r w:rsidR="00B638F8">
        <w:rPr>
          <w:rFonts w:ascii="Times New Roman" w:hAnsi="Times New Roman" w:cs="Times New Roman"/>
          <w:sz w:val="28"/>
          <w:szCs w:val="28"/>
        </w:rPr>
        <w:t xml:space="preserve">un izmeklēti </w:t>
      </w:r>
      <w:r w:rsidR="003B0AED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1535E" w:rsidRPr="00DA3C08">
        <w:rPr>
          <w:rFonts w:ascii="Times New Roman" w:hAnsi="Times New Roman" w:cs="Times New Roman"/>
          <w:sz w:val="28"/>
          <w:szCs w:val="28"/>
        </w:rPr>
        <w:t>pārtika</w:t>
      </w:r>
      <w:r w:rsidR="00534007">
        <w:rPr>
          <w:rFonts w:ascii="Times New Roman" w:hAnsi="Times New Roman" w:cs="Times New Roman"/>
          <w:sz w:val="28"/>
          <w:szCs w:val="28"/>
        </w:rPr>
        <w:t>s</w:t>
      </w:r>
      <w:r w:rsidR="0041535E" w:rsidRPr="00DA3C08">
        <w:rPr>
          <w:rFonts w:ascii="Times New Roman" w:hAnsi="Times New Roman" w:cs="Times New Roman"/>
          <w:sz w:val="28"/>
          <w:szCs w:val="28"/>
        </w:rPr>
        <w:t xml:space="preserve"> un </w:t>
      </w:r>
      <w:r w:rsidR="00E36D39">
        <w:rPr>
          <w:rFonts w:ascii="Times New Roman" w:hAnsi="Times New Roman" w:cs="Times New Roman"/>
          <w:sz w:val="28"/>
          <w:szCs w:val="28"/>
        </w:rPr>
        <w:t xml:space="preserve">dzīvnieku </w:t>
      </w:r>
      <w:r w:rsidR="0041535E" w:rsidRPr="00DA3C08">
        <w:rPr>
          <w:rFonts w:ascii="Times New Roman" w:hAnsi="Times New Roman" w:cs="Times New Roman"/>
          <w:sz w:val="28"/>
          <w:szCs w:val="28"/>
        </w:rPr>
        <w:t>barība</w:t>
      </w:r>
      <w:r w:rsidR="00534007">
        <w:rPr>
          <w:rFonts w:ascii="Times New Roman" w:hAnsi="Times New Roman" w:cs="Times New Roman"/>
          <w:sz w:val="28"/>
          <w:szCs w:val="28"/>
        </w:rPr>
        <w:t>s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 paraugi, 2021.</w:t>
      </w:r>
      <w:r w:rsidR="0042798E">
        <w:rPr>
          <w:rFonts w:ascii="Times New Roman" w:hAnsi="Times New Roman" w:cs="Times New Roman"/>
          <w:sz w:val="28"/>
          <w:szCs w:val="28"/>
        </w:rPr>
        <w:t> 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gadā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12F29">
        <w:rPr>
          <w:rFonts w:ascii="Times New Roman" w:hAnsi="Times New Roman" w:cs="Times New Roman"/>
          <w:sz w:val="28"/>
          <w:szCs w:val="28"/>
        </w:rPr>
        <w:t>10</w:t>
      </w:r>
      <w:r w:rsidR="003B0AED">
        <w:rPr>
          <w:rFonts w:ascii="Times New Roman" w:hAnsi="Times New Roman" w:cs="Times New Roman"/>
          <w:sz w:val="28"/>
          <w:szCs w:val="28"/>
        </w:rPr>
        <w:t>6</w:t>
      </w:r>
      <w:r w:rsidR="00012F29">
        <w:rPr>
          <w:rFonts w:ascii="Times New Roman" w:hAnsi="Times New Roman" w:cs="Times New Roman"/>
          <w:sz w:val="28"/>
          <w:szCs w:val="28"/>
        </w:rPr>
        <w:t> </w:t>
      </w:r>
      <w:r w:rsidR="00B05CFD" w:rsidRPr="00B05CFD">
        <w:rPr>
          <w:rFonts w:ascii="Times New Roman" w:hAnsi="Times New Roman" w:cs="Times New Roman"/>
          <w:sz w:val="28"/>
          <w:szCs w:val="28"/>
        </w:rPr>
        <w:t>paraugi, 2022.</w:t>
      </w:r>
      <w:r w:rsidR="0042798E">
        <w:rPr>
          <w:rFonts w:ascii="Times New Roman" w:hAnsi="Times New Roman" w:cs="Times New Roman"/>
          <w:sz w:val="28"/>
          <w:szCs w:val="28"/>
        </w:rPr>
        <w:t> </w:t>
      </w:r>
      <w:r w:rsidR="00B05CFD" w:rsidRPr="00B05CFD">
        <w:rPr>
          <w:rFonts w:ascii="Times New Roman" w:hAnsi="Times New Roman" w:cs="Times New Roman"/>
          <w:sz w:val="28"/>
          <w:szCs w:val="28"/>
        </w:rPr>
        <w:t>gadā</w:t>
      </w:r>
      <w:r>
        <w:rPr>
          <w:rFonts w:ascii="Times New Roman" w:hAnsi="Times New Roman" w:cs="Times New Roman"/>
          <w:sz w:val="28"/>
          <w:szCs w:val="28"/>
        </w:rPr>
        <w:t> –</w:t>
      </w:r>
      <w:r w:rsidR="003B0AED">
        <w:rPr>
          <w:rFonts w:ascii="Times New Roman" w:hAnsi="Times New Roman" w:cs="Times New Roman"/>
          <w:sz w:val="28"/>
          <w:szCs w:val="28"/>
        </w:rPr>
        <w:t xml:space="preserve"> 108 </w:t>
      </w:r>
      <w:r w:rsidR="00B05CFD" w:rsidRPr="00B05CFD">
        <w:rPr>
          <w:rFonts w:ascii="Times New Roman" w:hAnsi="Times New Roman" w:cs="Times New Roman"/>
          <w:sz w:val="28"/>
          <w:szCs w:val="28"/>
        </w:rPr>
        <w:t>paraugi, 202</w:t>
      </w:r>
      <w:r w:rsidR="00E67DFC">
        <w:rPr>
          <w:rFonts w:ascii="Times New Roman" w:hAnsi="Times New Roman" w:cs="Times New Roman"/>
          <w:sz w:val="28"/>
          <w:szCs w:val="28"/>
        </w:rPr>
        <w:t>3</w:t>
      </w:r>
      <w:r w:rsidR="00B05CFD" w:rsidRPr="00B05CFD">
        <w:rPr>
          <w:rFonts w:ascii="Times New Roman" w:hAnsi="Times New Roman" w:cs="Times New Roman"/>
          <w:sz w:val="28"/>
          <w:szCs w:val="28"/>
        </w:rPr>
        <w:t>.</w:t>
      </w:r>
      <w:r w:rsidR="0042798E">
        <w:rPr>
          <w:rFonts w:ascii="Times New Roman" w:hAnsi="Times New Roman" w:cs="Times New Roman"/>
          <w:sz w:val="28"/>
          <w:szCs w:val="28"/>
        </w:rPr>
        <w:t> 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gadā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05CFD" w:rsidRPr="00B05CFD">
        <w:rPr>
          <w:rFonts w:ascii="Times New Roman" w:hAnsi="Times New Roman" w:cs="Times New Roman"/>
          <w:sz w:val="28"/>
          <w:szCs w:val="28"/>
        </w:rPr>
        <w:t>10</w:t>
      </w:r>
      <w:r w:rsidR="003B0AED">
        <w:rPr>
          <w:rFonts w:ascii="Times New Roman" w:hAnsi="Times New Roman" w:cs="Times New Roman"/>
          <w:sz w:val="28"/>
          <w:szCs w:val="28"/>
        </w:rPr>
        <w:t>1</w:t>
      </w:r>
      <w:r w:rsidR="0042798E">
        <w:rPr>
          <w:rFonts w:ascii="Times New Roman" w:hAnsi="Times New Roman" w:cs="Times New Roman"/>
          <w:sz w:val="28"/>
          <w:szCs w:val="28"/>
        </w:rPr>
        <w:t> </w:t>
      </w:r>
      <w:r w:rsidR="00B05CFD" w:rsidRPr="00B05CFD">
        <w:rPr>
          <w:rFonts w:ascii="Times New Roman" w:hAnsi="Times New Roman" w:cs="Times New Roman"/>
          <w:sz w:val="28"/>
          <w:szCs w:val="28"/>
        </w:rPr>
        <w:t>paraug</w:t>
      </w:r>
      <w:r>
        <w:rPr>
          <w:rFonts w:ascii="Times New Roman" w:hAnsi="Times New Roman" w:cs="Times New Roman"/>
          <w:sz w:val="28"/>
          <w:szCs w:val="28"/>
        </w:rPr>
        <w:t>s</w:t>
      </w:r>
      <w:r w:rsidR="00CC79BE">
        <w:rPr>
          <w:rFonts w:ascii="Times New Roman" w:hAnsi="Times New Roman" w:cs="Times New Roman"/>
          <w:sz w:val="28"/>
          <w:szCs w:val="28"/>
        </w:rPr>
        <w:t>.</w:t>
      </w:r>
      <w:r w:rsidR="00B05CFD" w:rsidRPr="00B05CFD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4"/>
    <w:p w14:paraId="47B03835" w14:textId="4B993F1D" w:rsidR="00421DCA" w:rsidRDefault="00BD0E77" w:rsidP="007905F7">
      <w:pPr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Īstenojot p</w:t>
      </w:r>
      <w:r w:rsidR="00012F29">
        <w:rPr>
          <w:rFonts w:ascii="Times New Roman" w:hAnsi="Times New Roman" w:cs="Times New Roman"/>
          <w:sz w:val="28"/>
          <w:szCs w:val="28"/>
        </w:rPr>
        <w:t>lān</w:t>
      </w:r>
      <w:r>
        <w:rPr>
          <w:rFonts w:ascii="Times New Roman" w:hAnsi="Times New Roman" w:cs="Times New Roman"/>
          <w:sz w:val="28"/>
          <w:szCs w:val="28"/>
        </w:rPr>
        <w:t>u,</w:t>
      </w:r>
      <w:r w:rsidR="00012F29">
        <w:rPr>
          <w:rFonts w:ascii="Times New Roman" w:hAnsi="Times New Roman" w:cs="Times New Roman"/>
          <w:sz w:val="28"/>
          <w:szCs w:val="28"/>
        </w:rPr>
        <w:t xml:space="preserve"> </w:t>
      </w:r>
      <w:r w:rsidR="00B05CFD" w:rsidRPr="00B05CFD">
        <w:rPr>
          <w:rFonts w:ascii="Times New Roman" w:hAnsi="Times New Roman" w:cs="Times New Roman"/>
          <w:sz w:val="28"/>
          <w:szCs w:val="28"/>
        </w:rPr>
        <w:t>2024.</w:t>
      </w:r>
      <w:r w:rsidR="0042798E">
        <w:rPr>
          <w:rFonts w:ascii="Times New Roman" w:hAnsi="Times New Roman" w:cs="Times New Roman"/>
          <w:sz w:val="28"/>
          <w:szCs w:val="28"/>
        </w:rPr>
        <w:t> </w:t>
      </w:r>
      <w:r w:rsidR="00B05CFD" w:rsidRPr="00B05CFD">
        <w:rPr>
          <w:rFonts w:ascii="Times New Roman" w:hAnsi="Times New Roman" w:cs="Times New Roman"/>
          <w:sz w:val="28"/>
          <w:szCs w:val="28"/>
        </w:rPr>
        <w:t>gadā tika</w:t>
      </w:r>
      <w:r w:rsidR="00093710">
        <w:rPr>
          <w:rFonts w:ascii="Times New Roman" w:hAnsi="Times New Roman" w:cs="Times New Roman"/>
          <w:sz w:val="28"/>
          <w:szCs w:val="28"/>
        </w:rPr>
        <w:t xml:space="preserve"> izmeklēti </w:t>
      </w:r>
      <w:r w:rsidR="003D3172">
        <w:rPr>
          <w:rFonts w:ascii="Times New Roman" w:hAnsi="Times New Roman" w:cs="Times New Roman"/>
          <w:sz w:val="28"/>
          <w:szCs w:val="28"/>
        </w:rPr>
        <w:t>kopā 66</w:t>
      </w:r>
      <w:r w:rsidR="003B0AED">
        <w:rPr>
          <w:rFonts w:ascii="Times New Roman" w:hAnsi="Times New Roman" w:cs="Times New Roman"/>
          <w:sz w:val="28"/>
          <w:szCs w:val="28"/>
        </w:rPr>
        <w:t xml:space="preserve"> paraugi</w:t>
      </w:r>
      <w:r w:rsidR="00B72BC8">
        <w:rPr>
          <w:rFonts w:ascii="Times New Roman" w:hAnsi="Times New Roman" w:cs="Times New Roman"/>
          <w:sz w:val="28"/>
          <w:szCs w:val="28"/>
        </w:rPr>
        <w:t>.</w:t>
      </w:r>
      <w:bookmarkStart w:id="15" w:name="OLE_LINK17"/>
      <w:r w:rsidR="00B05CFD" w:rsidRPr="00B05CFD">
        <w:rPr>
          <w:rFonts w:ascii="Times New Roman" w:hAnsi="Times New Roman" w:cs="Times New Roman"/>
          <w:sz w:val="28"/>
          <w:szCs w:val="28"/>
        </w:rPr>
        <w:t xml:space="preserve"> </w:t>
      </w:r>
      <w:bookmarkStart w:id="16" w:name="OLE_LINK5"/>
      <w:bookmarkEnd w:id="15"/>
      <w:r w:rsidR="00012F29">
        <w:rPr>
          <w:rFonts w:ascii="Times New Roman" w:hAnsi="Times New Roman" w:cs="Times New Roman"/>
          <w:sz w:val="28"/>
          <w:szCs w:val="28"/>
        </w:rPr>
        <w:t>Papildus plānā paredzētajam paraugu skaitam 13 pārtikas paraug</w:t>
      </w:r>
      <w:r>
        <w:rPr>
          <w:rFonts w:ascii="Times New Roman" w:hAnsi="Times New Roman" w:cs="Times New Roman"/>
          <w:sz w:val="28"/>
          <w:szCs w:val="28"/>
        </w:rPr>
        <w:t>u</w:t>
      </w:r>
      <w:r w:rsidR="00012F29">
        <w:rPr>
          <w:rFonts w:ascii="Times New Roman" w:hAnsi="Times New Roman" w:cs="Times New Roman"/>
          <w:sz w:val="28"/>
          <w:szCs w:val="28"/>
        </w:rPr>
        <w:t xml:space="preserve"> un 25 dzīvnieku barības </w:t>
      </w:r>
      <w:r w:rsidR="00012F29">
        <w:rPr>
          <w:rFonts w:ascii="Times New Roman" w:hAnsi="Times New Roman" w:cs="Times New Roman"/>
          <w:sz w:val="28"/>
          <w:szCs w:val="28"/>
        </w:rPr>
        <w:lastRenderedPageBreak/>
        <w:t xml:space="preserve">paraugi tika izmeklēti </w:t>
      </w:r>
      <w:r w:rsidR="00012F29" w:rsidRPr="00012F29">
        <w:rPr>
          <w:rFonts w:ascii="Times New Roman" w:hAnsi="Times New Roman" w:cs="Times New Roman"/>
          <w:sz w:val="28"/>
          <w:szCs w:val="28"/>
        </w:rPr>
        <w:t>par komersantu līdzekļiem</w:t>
      </w:r>
      <w:r>
        <w:rPr>
          <w:rFonts w:ascii="Times New Roman" w:hAnsi="Times New Roman" w:cs="Times New Roman"/>
          <w:sz w:val="28"/>
          <w:szCs w:val="28"/>
        </w:rPr>
        <w:t xml:space="preserve">, pamatojoties uz </w:t>
      </w:r>
      <w:bookmarkStart w:id="17" w:name="OLE_LINK47"/>
      <w:r w:rsidR="00D91ACE" w:rsidRPr="00D91ACE">
        <w:rPr>
          <w:rFonts w:ascii="Times New Roman" w:hAnsi="Times New Roman" w:cs="Times New Roman"/>
          <w:sz w:val="28"/>
          <w:szCs w:val="28"/>
        </w:rPr>
        <w:t>Valsts galvenā pārtikas un veterinārā inspektora 2024. gada 22. februāra rīkojum</w:t>
      </w:r>
      <w:r>
        <w:rPr>
          <w:rFonts w:ascii="Times New Roman" w:hAnsi="Times New Roman" w:cs="Times New Roman"/>
          <w:sz w:val="28"/>
          <w:szCs w:val="28"/>
        </w:rPr>
        <w:t>u</w:t>
      </w:r>
      <w:r w:rsidR="00D91ACE" w:rsidRPr="00D91ACE">
        <w:rPr>
          <w:rFonts w:ascii="Times New Roman" w:hAnsi="Times New Roman" w:cs="Times New Roman"/>
          <w:sz w:val="28"/>
          <w:szCs w:val="28"/>
        </w:rPr>
        <w:t xml:space="preserve"> </w:t>
      </w:r>
      <w:r w:rsidR="00E50CB9">
        <w:rPr>
          <w:rFonts w:ascii="Times New Roman" w:hAnsi="Times New Roman" w:cs="Times New Roman"/>
          <w:sz w:val="28"/>
          <w:szCs w:val="28"/>
        </w:rPr>
        <w:t>Nr. 38 “Par pastiprinātu kontroļu veikšanu”</w:t>
      </w:r>
      <w:bookmarkEnd w:id="17"/>
      <w:r w:rsidR="00012F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Tādējādi</w:t>
      </w:r>
      <w:r w:rsidR="00012F29">
        <w:rPr>
          <w:rFonts w:ascii="Times New Roman" w:hAnsi="Times New Roman" w:cs="Times New Roman"/>
          <w:sz w:val="28"/>
          <w:szCs w:val="28"/>
        </w:rPr>
        <w:t xml:space="preserve"> kop</w:t>
      </w:r>
      <w:r>
        <w:rPr>
          <w:rFonts w:ascii="Times New Roman" w:hAnsi="Times New Roman" w:cs="Times New Roman"/>
          <w:sz w:val="28"/>
          <w:szCs w:val="28"/>
        </w:rPr>
        <w:t>umā</w:t>
      </w:r>
      <w:r w:rsidR="00012F29">
        <w:rPr>
          <w:rFonts w:ascii="Times New Roman" w:hAnsi="Times New Roman" w:cs="Times New Roman"/>
          <w:sz w:val="28"/>
          <w:szCs w:val="28"/>
        </w:rPr>
        <w:t xml:space="preserve"> 2024. gadā </w:t>
      </w:r>
      <w:r>
        <w:rPr>
          <w:rFonts w:ascii="Times New Roman" w:hAnsi="Times New Roman" w:cs="Times New Roman"/>
          <w:sz w:val="28"/>
          <w:szCs w:val="28"/>
        </w:rPr>
        <w:t xml:space="preserve">tika izmeklēti </w:t>
      </w:r>
      <w:r w:rsidR="00012F29">
        <w:rPr>
          <w:rFonts w:ascii="Times New Roman" w:hAnsi="Times New Roman" w:cs="Times New Roman"/>
          <w:sz w:val="28"/>
          <w:szCs w:val="28"/>
        </w:rPr>
        <w:t>104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50CB9">
        <w:rPr>
          <w:rFonts w:ascii="Times New Roman" w:hAnsi="Times New Roman" w:cs="Times New Roman"/>
          <w:sz w:val="28"/>
          <w:szCs w:val="28"/>
        </w:rPr>
        <w:t>paraugi</w:t>
      </w:r>
      <w:r w:rsidR="00012F29">
        <w:rPr>
          <w:rFonts w:ascii="Times New Roman" w:hAnsi="Times New Roman" w:cs="Times New Roman"/>
          <w:sz w:val="28"/>
          <w:szCs w:val="28"/>
        </w:rPr>
        <w:t>.</w:t>
      </w:r>
    </w:p>
    <w:bookmarkEnd w:id="16"/>
    <w:p w14:paraId="1CD8BC7E" w14:textId="7E59D454" w:rsidR="00565DD5" w:rsidRDefault="00565DD5" w:rsidP="005073C4">
      <w:pPr>
        <w:pStyle w:val="BodyTextIndent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Tā kā </w:t>
      </w:r>
      <w:r w:rsidR="00BD0E77">
        <w:rPr>
          <w:sz w:val="28"/>
          <w:szCs w:val="28"/>
        </w:rPr>
        <w:t xml:space="preserve">katru gadu palielinājās </w:t>
      </w:r>
      <w:r>
        <w:rPr>
          <w:sz w:val="28"/>
          <w:szCs w:val="28"/>
        </w:rPr>
        <w:t xml:space="preserve">izmeklējumu izmaksas, no 2025. gada paraugu izmeklēšana ĢMO klātbūtnes noteikšanai pārtikas un dzīvnieku barības paraugos </w:t>
      </w:r>
      <w:r w:rsidR="00BD0E77">
        <w:rPr>
          <w:sz w:val="28"/>
          <w:szCs w:val="28"/>
        </w:rPr>
        <w:t>notiek</w:t>
      </w:r>
      <w:r>
        <w:rPr>
          <w:sz w:val="28"/>
          <w:szCs w:val="28"/>
        </w:rPr>
        <w:t xml:space="preserve"> divos posmos</w:t>
      </w:r>
      <w:r w:rsidR="00BD0E77">
        <w:rPr>
          <w:sz w:val="28"/>
          <w:szCs w:val="28"/>
        </w:rPr>
        <w:t>:</w:t>
      </w:r>
      <w:r>
        <w:rPr>
          <w:sz w:val="28"/>
          <w:szCs w:val="28"/>
        </w:rPr>
        <w:t xml:space="preserve"> pirmajā </w:t>
      </w:r>
      <w:r w:rsidR="00BD0E77">
        <w:rPr>
          <w:sz w:val="28"/>
          <w:szCs w:val="28"/>
        </w:rPr>
        <w:t xml:space="preserve">tiek noteikti </w:t>
      </w:r>
      <w:r>
        <w:rPr>
          <w:sz w:val="28"/>
          <w:szCs w:val="28"/>
        </w:rPr>
        <w:t xml:space="preserve">tikai </w:t>
      </w:r>
      <w:proofErr w:type="spellStart"/>
      <w:r>
        <w:rPr>
          <w:sz w:val="28"/>
          <w:szCs w:val="28"/>
        </w:rPr>
        <w:t>skrīninga</w:t>
      </w:r>
      <w:proofErr w:type="spellEnd"/>
      <w:r>
        <w:rPr>
          <w:sz w:val="28"/>
          <w:szCs w:val="28"/>
        </w:rPr>
        <w:t xml:space="preserve"> element</w:t>
      </w:r>
      <w:r w:rsidR="0000012E">
        <w:rPr>
          <w:sz w:val="28"/>
          <w:szCs w:val="28"/>
        </w:rPr>
        <w:t>i</w:t>
      </w:r>
      <w:r w:rsidR="00BD0E77">
        <w:rPr>
          <w:sz w:val="28"/>
          <w:szCs w:val="28"/>
        </w:rPr>
        <w:t xml:space="preserve"> (</w:t>
      </w:r>
      <w:r>
        <w:rPr>
          <w:sz w:val="28"/>
          <w:szCs w:val="28"/>
        </w:rPr>
        <w:t>cena</w:t>
      </w:r>
      <w:r w:rsidR="00BD0E77">
        <w:rPr>
          <w:sz w:val="28"/>
          <w:szCs w:val="28"/>
        </w:rPr>
        <w:t xml:space="preserve"> par vienu paraugu</w:t>
      </w:r>
      <w:r>
        <w:rPr>
          <w:sz w:val="28"/>
          <w:szCs w:val="28"/>
        </w:rPr>
        <w:t xml:space="preserve"> ir 208,27 </w:t>
      </w:r>
      <w:proofErr w:type="spellStart"/>
      <w:r w:rsidRPr="00DF2DE4">
        <w:rPr>
          <w:i/>
          <w:iCs/>
          <w:sz w:val="28"/>
          <w:szCs w:val="28"/>
        </w:rPr>
        <w:t>euro</w:t>
      </w:r>
      <w:proofErr w:type="spellEnd"/>
      <w:r w:rsidR="00BD0E77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="00BD0E77">
        <w:rPr>
          <w:sz w:val="28"/>
          <w:szCs w:val="28"/>
        </w:rPr>
        <w:t xml:space="preserve">bet </w:t>
      </w:r>
      <w:r w:rsidR="00BD0E77" w:rsidRPr="005C6593">
        <w:rPr>
          <w:sz w:val="28"/>
          <w:szCs w:val="28"/>
        </w:rPr>
        <w:t>paraugiem</w:t>
      </w:r>
      <w:r w:rsidR="00BD0E77" w:rsidRPr="00EB429E">
        <w:rPr>
          <w:sz w:val="28"/>
          <w:szCs w:val="28"/>
        </w:rPr>
        <w:t xml:space="preserve"> ar </w:t>
      </w:r>
      <w:r w:rsidR="00BD0E77">
        <w:rPr>
          <w:sz w:val="28"/>
          <w:szCs w:val="28"/>
        </w:rPr>
        <w:t xml:space="preserve">pozitīviem </w:t>
      </w:r>
      <w:proofErr w:type="spellStart"/>
      <w:r w:rsidR="00BD0E77" w:rsidRPr="00EB429E">
        <w:rPr>
          <w:sz w:val="28"/>
          <w:szCs w:val="28"/>
        </w:rPr>
        <w:t>skrīninga</w:t>
      </w:r>
      <w:proofErr w:type="spellEnd"/>
      <w:r w:rsidR="00BD0E77" w:rsidRPr="00EB429E">
        <w:rPr>
          <w:sz w:val="28"/>
          <w:szCs w:val="28"/>
        </w:rPr>
        <w:t xml:space="preserve"> rezultātiem</w:t>
      </w:r>
      <w:r w:rsidR="00BD0E77">
        <w:rPr>
          <w:sz w:val="28"/>
          <w:szCs w:val="28"/>
        </w:rPr>
        <w:t xml:space="preserve"> tiek veikta arī </w:t>
      </w:r>
      <w:r>
        <w:rPr>
          <w:sz w:val="28"/>
          <w:szCs w:val="28"/>
        </w:rPr>
        <w:t>kvalitatīv</w:t>
      </w:r>
      <w:r w:rsidR="00BD0E77">
        <w:rPr>
          <w:sz w:val="28"/>
          <w:szCs w:val="28"/>
        </w:rPr>
        <w:t>ā</w:t>
      </w:r>
      <w:r>
        <w:rPr>
          <w:sz w:val="28"/>
          <w:szCs w:val="28"/>
        </w:rPr>
        <w:t xml:space="preserve"> un kvantitatīv</w:t>
      </w:r>
      <w:r w:rsidR="00BD0E77">
        <w:rPr>
          <w:sz w:val="28"/>
          <w:szCs w:val="28"/>
        </w:rPr>
        <w:t>ā</w:t>
      </w:r>
      <w:r>
        <w:rPr>
          <w:sz w:val="28"/>
          <w:szCs w:val="28"/>
        </w:rPr>
        <w:t xml:space="preserve"> analīz</w:t>
      </w:r>
      <w:r w:rsidR="00BD0E77">
        <w:rPr>
          <w:sz w:val="28"/>
          <w:szCs w:val="28"/>
        </w:rPr>
        <w:t>e</w:t>
      </w:r>
      <w:r>
        <w:rPr>
          <w:sz w:val="28"/>
          <w:szCs w:val="28"/>
        </w:rPr>
        <w:t xml:space="preserve"> (cena</w:t>
      </w:r>
      <w:r w:rsidR="00BD0E77">
        <w:rPr>
          <w:sz w:val="28"/>
          <w:szCs w:val="28"/>
        </w:rPr>
        <w:t xml:space="preserve"> par paraugu</w:t>
      </w:r>
      <w:r>
        <w:rPr>
          <w:sz w:val="28"/>
          <w:szCs w:val="28"/>
        </w:rPr>
        <w:t xml:space="preserve"> ir 714,13 </w:t>
      </w:r>
      <w:proofErr w:type="spellStart"/>
      <w:r w:rsidRPr="00DF2DE4">
        <w:rPr>
          <w:i/>
          <w:iCs/>
          <w:sz w:val="28"/>
          <w:szCs w:val="28"/>
        </w:rPr>
        <w:t>euro</w:t>
      </w:r>
      <w:proofErr w:type="spellEnd"/>
      <w:r w:rsidRPr="00DF2DE4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bookmarkStart w:id="18" w:name="OLE_LINK12"/>
      <w:r>
        <w:rPr>
          <w:sz w:val="28"/>
          <w:szCs w:val="28"/>
        </w:rPr>
        <w:t xml:space="preserve">2025. gadā </w:t>
      </w:r>
      <w:proofErr w:type="spellStart"/>
      <w:r w:rsidRPr="005C6593">
        <w:rPr>
          <w:sz w:val="28"/>
          <w:szCs w:val="28"/>
        </w:rPr>
        <w:t>skrīninga</w:t>
      </w:r>
      <w:proofErr w:type="spellEnd"/>
      <w:r>
        <w:rPr>
          <w:sz w:val="28"/>
          <w:szCs w:val="28"/>
        </w:rPr>
        <w:t xml:space="preserve"> element</w:t>
      </w:r>
      <w:r w:rsidR="00BD0E77">
        <w:rPr>
          <w:sz w:val="28"/>
          <w:szCs w:val="28"/>
        </w:rPr>
        <w:t>i tika</w:t>
      </w:r>
      <w:r>
        <w:rPr>
          <w:sz w:val="28"/>
          <w:szCs w:val="28"/>
        </w:rPr>
        <w:t xml:space="preserve"> </w:t>
      </w:r>
      <w:r w:rsidRPr="005C6593">
        <w:rPr>
          <w:sz w:val="28"/>
          <w:szCs w:val="28"/>
        </w:rPr>
        <w:t>noteik</w:t>
      </w:r>
      <w:r w:rsidR="00BD0E77">
        <w:rPr>
          <w:sz w:val="28"/>
          <w:szCs w:val="28"/>
        </w:rPr>
        <w:t>ti</w:t>
      </w:r>
      <w:r>
        <w:rPr>
          <w:sz w:val="28"/>
          <w:szCs w:val="28"/>
        </w:rPr>
        <w:t xml:space="preserve"> </w:t>
      </w:r>
      <w:r w:rsidR="003B0AED">
        <w:rPr>
          <w:sz w:val="28"/>
          <w:szCs w:val="28"/>
        </w:rPr>
        <w:t xml:space="preserve">75 </w:t>
      </w:r>
      <w:r>
        <w:rPr>
          <w:sz w:val="28"/>
          <w:szCs w:val="28"/>
        </w:rPr>
        <w:t xml:space="preserve">paraugiem, </w:t>
      </w:r>
      <w:r w:rsidR="00FB014A">
        <w:rPr>
          <w:sz w:val="28"/>
          <w:szCs w:val="28"/>
        </w:rPr>
        <w:t xml:space="preserve">bet </w:t>
      </w:r>
      <w:r>
        <w:rPr>
          <w:sz w:val="28"/>
          <w:szCs w:val="28"/>
        </w:rPr>
        <w:t>kvalitatīv</w:t>
      </w:r>
      <w:r w:rsidR="00FB014A">
        <w:rPr>
          <w:sz w:val="28"/>
          <w:szCs w:val="28"/>
        </w:rPr>
        <w:t>ajai</w:t>
      </w:r>
      <w:r>
        <w:rPr>
          <w:sz w:val="28"/>
          <w:szCs w:val="28"/>
        </w:rPr>
        <w:t xml:space="preserve"> un kvantitatīv</w:t>
      </w:r>
      <w:r w:rsidR="00FB014A">
        <w:rPr>
          <w:sz w:val="28"/>
          <w:szCs w:val="28"/>
        </w:rPr>
        <w:t>ajai</w:t>
      </w:r>
      <w:r>
        <w:rPr>
          <w:sz w:val="28"/>
          <w:szCs w:val="28"/>
        </w:rPr>
        <w:t xml:space="preserve"> </w:t>
      </w:r>
      <w:r w:rsidRPr="005C6593">
        <w:rPr>
          <w:sz w:val="28"/>
          <w:szCs w:val="28"/>
        </w:rPr>
        <w:t>analīz</w:t>
      </w:r>
      <w:r w:rsidR="00384D01" w:rsidRPr="005C6593">
        <w:rPr>
          <w:sz w:val="28"/>
          <w:szCs w:val="28"/>
        </w:rPr>
        <w:t>e</w:t>
      </w:r>
      <w:r w:rsidR="00FB014A">
        <w:rPr>
          <w:sz w:val="28"/>
          <w:szCs w:val="28"/>
        </w:rPr>
        <w:t>i pakļauti</w:t>
      </w:r>
      <w:r>
        <w:rPr>
          <w:sz w:val="28"/>
          <w:szCs w:val="28"/>
        </w:rPr>
        <w:t xml:space="preserve"> pieci paraugi</w:t>
      </w:r>
      <w:r w:rsidR="00A029B9">
        <w:rPr>
          <w:sz w:val="28"/>
          <w:szCs w:val="28"/>
        </w:rPr>
        <w:t xml:space="preserve">, </w:t>
      </w:r>
      <w:r w:rsidR="00FB014A">
        <w:rPr>
          <w:sz w:val="28"/>
          <w:szCs w:val="28"/>
        </w:rPr>
        <w:t xml:space="preserve">un </w:t>
      </w:r>
      <w:r w:rsidR="00A029B9">
        <w:rPr>
          <w:sz w:val="28"/>
          <w:szCs w:val="28"/>
        </w:rPr>
        <w:t>neatbilstības netika konstatētas.</w:t>
      </w:r>
      <w:r w:rsidR="00DC07E0" w:rsidRPr="00DC07E0">
        <w:t xml:space="preserve"> </w:t>
      </w:r>
      <w:bookmarkStart w:id="19" w:name="OLE_LINK7"/>
      <w:r w:rsidR="00DC07E0" w:rsidRPr="00DC07E0">
        <w:rPr>
          <w:sz w:val="28"/>
          <w:szCs w:val="28"/>
        </w:rPr>
        <w:t>Papildus plānā paredzētajam paraugu skaitam</w:t>
      </w:r>
      <w:r w:rsidR="00DC07E0">
        <w:rPr>
          <w:sz w:val="28"/>
          <w:szCs w:val="28"/>
        </w:rPr>
        <w:t xml:space="preserve"> </w:t>
      </w:r>
      <w:r w:rsidR="00A029B9">
        <w:rPr>
          <w:sz w:val="28"/>
          <w:szCs w:val="28"/>
        </w:rPr>
        <w:t>trīs</w:t>
      </w:r>
      <w:r w:rsidR="00DC07E0" w:rsidRPr="00DC07E0">
        <w:rPr>
          <w:sz w:val="28"/>
          <w:szCs w:val="28"/>
        </w:rPr>
        <w:t xml:space="preserve"> pārtikas paraugi tika izmeklēti par komersantu līdzekļiem</w:t>
      </w:r>
      <w:r w:rsidR="00FB014A">
        <w:rPr>
          <w:sz w:val="28"/>
          <w:szCs w:val="28"/>
        </w:rPr>
        <w:t>, pamatojoties uz</w:t>
      </w:r>
      <w:r w:rsidR="00DC07E0" w:rsidRPr="00DC07E0">
        <w:rPr>
          <w:sz w:val="28"/>
          <w:szCs w:val="28"/>
        </w:rPr>
        <w:t xml:space="preserve"> </w:t>
      </w:r>
      <w:bookmarkStart w:id="20" w:name="OLE_LINK48"/>
      <w:bookmarkStart w:id="21" w:name="OLE_LINK49"/>
      <w:r w:rsidR="00D91ACE" w:rsidRPr="00D91ACE">
        <w:rPr>
          <w:sz w:val="28"/>
          <w:szCs w:val="28"/>
        </w:rPr>
        <w:t>Valsts galvenā pārtikas un veterinārā inspektora</w:t>
      </w:r>
      <w:r w:rsidR="00D91ACE">
        <w:rPr>
          <w:sz w:val="28"/>
          <w:szCs w:val="28"/>
        </w:rPr>
        <w:t xml:space="preserve"> </w:t>
      </w:r>
      <w:r w:rsidR="00E50CB9" w:rsidRPr="00E50CB9">
        <w:rPr>
          <w:sz w:val="28"/>
          <w:szCs w:val="28"/>
        </w:rPr>
        <w:t>2024. gada 22. februāra rīkojum</w:t>
      </w:r>
      <w:r w:rsidR="00FB014A">
        <w:rPr>
          <w:sz w:val="28"/>
          <w:szCs w:val="28"/>
        </w:rPr>
        <w:t>u</w:t>
      </w:r>
      <w:r w:rsidR="00E50CB9" w:rsidRPr="00E50CB9">
        <w:rPr>
          <w:sz w:val="28"/>
          <w:szCs w:val="28"/>
        </w:rPr>
        <w:t xml:space="preserve"> </w:t>
      </w:r>
      <w:bookmarkEnd w:id="20"/>
      <w:r w:rsidR="00E50CB9" w:rsidRPr="00E50CB9">
        <w:rPr>
          <w:sz w:val="28"/>
          <w:szCs w:val="28"/>
        </w:rPr>
        <w:t>Nr.</w:t>
      </w:r>
      <w:r w:rsidR="00FB014A">
        <w:rPr>
          <w:sz w:val="28"/>
          <w:szCs w:val="28"/>
        </w:rPr>
        <w:t> </w:t>
      </w:r>
      <w:r w:rsidR="00E50CB9" w:rsidRPr="00E50CB9">
        <w:rPr>
          <w:sz w:val="28"/>
          <w:szCs w:val="28"/>
        </w:rPr>
        <w:t>38 “Par pastiprinātu kontroļu veikšanu”</w:t>
      </w:r>
      <w:r w:rsidR="00E50CB9">
        <w:rPr>
          <w:sz w:val="28"/>
          <w:szCs w:val="28"/>
        </w:rPr>
        <w:t xml:space="preserve">. </w:t>
      </w:r>
      <w:bookmarkEnd w:id="21"/>
      <w:r w:rsidR="00FB014A">
        <w:rPr>
          <w:sz w:val="28"/>
          <w:szCs w:val="28"/>
        </w:rPr>
        <w:t xml:space="preserve">Tādējādi </w:t>
      </w:r>
      <w:r w:rsidR="00FB014A" w:rsidRPr="00DC07E0">
        <w:rPr>
          <w:sz w:val="28"/>
          <w:szCs w:val="28"/>
        </w:rPr>
        <w:t>202</w:t>
      </w:r>
      <w:r w:rsidR="00FB014A">
        <w:rPr>
          <w:sz w:val="28"/>
          <w:szCs w:val="28"/>
        </w:rPr>
        <w:t>5</w:t>
      </w:r>
      <w:r w:rsidR="00FB014A" w:rsidRPr="00DC07E0">
        <w:rPr>
          <w:sz w:val="28"/>
          <w:szCs w:val="28"/>
        </w:rPr>
        <w:t xml:space="preserve">. gadā </w:t>
      </w:r>
      <w:r w:rsidR="00DC07E0" w:rsidRPr="00DC07E0">
        <w:rPr>
          <w:sz w:val="28"/>
          <w:szCs w:val="28"/>
        </w:rPr>
        <w:t>kop</w:t>
      </w:r>
      <w:r w:rsidR="00FB014A">
        <w:rPr>
          <w:sz w:val="28"/>
          <w:szCs w:val="28"/>
        </w:rPr>
        <w:t>umā tika</w:t>
      </w:r>
      <w:r w:rsidR="00DC07E0" w:rsidRPr="00DC07E0">
        <w:rPr>
          <w:sz w:val="28"/>
          <w:szCs w:val="28"/>
        </w:rPr>
        <w:t xml:space="preserve"> izmeklēt</w:t>
      </w:r>
      <w:r w:rsidR="00FB014A">
        <w:rPr>
          <w:sz w:val="28"/>
          <w:szCs w:val="28"/>
        </w:rPr>
        <w:t>i</w:t>
      </w:r>
      <w:r w:rsidR="00DC07E0" w:rsidRPr="00DC07E0">
        <w:rPr>
          <w:sz w:val="28"/>
          <w:szCs w:val="28"/>
        </w:rPr>
        <w:t xml:space="preserve"> </w:t>
      </w:r>
      <w:r w:rsidR="003B0AED">
        <w:rPr>
          <w:sz w:val="28"/>
          <w:szCs w:val="28"/>
        </w:rPr>
        <w:t>78</w:t>
      </w:r>
      <w:r w:rsidR="00FB014A" w:rsidRPr="00FB014A">
        <w:rPr>
          <w:sz w:val="28"/>
          <w:szCs w:val="28"/>
        </w:rPr>
        <w:t xml:space="preserve"> </w:t>
      </w:r>
      <w:r w:rsidR="00FB014A" w:rsidRPr="00DC07E0">
        <w:rPr>
          <w:sz w:val="28"/>
          <w:szCs w:val="28"/>
        </w:rPr>
        <w:t>paraug</w:t>
      </w:r>
      <w:r w:rsidR="00FB014A">
        <w:rPr>
          <w:sz w:val="28"/>
          <w:szCs w:val="28"/>
        </w:rPr>
        <w:t>i</w:t>
      </w:r>
      <w:r w:rsidR="00DC07E0" w:rsidRPr="00DC07E0">
        <w:rPr>
          <w:sz w:val="28"/>
          <w:szCs w:val="28"/>
        </w:rPr>
        <w:t>.</w:t>
      </w:r>
      <w:r w:rsidR="00D91ACE" w:rsidRPr="00D91ACE">
        <w:t xml:space="preserve"> </w:t>
      </w:r>
      <w:r w:rsidR="00D91ACE" w:rsidRPr="00D91ACE">
        <w:rPr>
          <w:sz w:val="28"/>
          <w:szCs w:val="28"/>
        </w:rPr>
        <w:t>Pārtikas un barības paraugu plān</w:t>
      </w:r>
      <w:r w:rsidR="00FB014A">
        <w:rPr>
          <w:sz w:val="28"/>
          <w:szCs w:val="28"/>
        </w:rPr>
        <w:t>s</w:t>
      </w:r>
      <w:r w:rsidR="00D91ACE" w:rsidRPr="00D91ACE">
        <w:rPr>
          <w:sz w:val="28"/>
          <w:szCs w:val="28"/>
        </w:rPr>
        <w:t xml:space="preserve"> izpild</w:t>
      </w:r>
      <w:r w:rsidR="00FB014A">
        <w:rPr>
          <w:sz w:val="28"/>
          <w:szCs w:val="28"/>
        </w:rPr>
        <w:t>īts</w:t>
      </w:r>
      <w:r w:rsidR="00D91ACE" w:rsidRPr="00D91ACE">
        <w:rPr>
          <w:sz w:val="28"/>
          <w:szCs w:val="28"/>
        </w:rPr>
        <w:t xml:space="preserve"> </w:t>
      </w:r>
      <w:r w:rsidR="00FB014A">
        <w:rPr>
          <w:sz w:val="28"/>
          <w:szCs w:val="28"/>
        </w:rPr>
        <w:t>pa</w:t>
      </w:r>
      <w:r w:rsidR="00D91ACE" w:rsidRPr="00D91ACE">
        <w:rPr>
          <w:sz w:val="28"/>
          <w:szCs w:val="28"/>
        </w:rPr>
        <w:t xml:space="preserve">r 92 %, </w:t>
      </w:r>
      <w:r w:rsidR="00FB014A">
        <w:rPr>
          <w:sz w:val="28"/>
          <w:szCs w:val="28"/>
        </w:rPr>
        <w:t>un tas</w:t>
      </w:r>
      <w:r w:rsidR="00D91ACE" w:rsidRPr="00D91ACE">
        <w:rPr>
          <w:sz w:val="28"/>
          <w:szCs w:val="28"/>
        </w:rPr>
        <w:t xml:space="preserve"> uzskatām</w:t>
      </w:r>
      <w:r w:rsidR="00FB014A">
        <w:rPr>
          <w:sz w:val="28"/>
          <w:szCs w:val="28"/>
        </w:rPr>
        <w:t>s</w:t>
      </w:r>
      <w:r w:rsidR="00D91ACE" w:rsidRPr="00D91ACE">
        <w:rPr>
          <w:sz w:val="28"/>
          <w:szCs w:val="28"/>
        </w:rPr>
        <w:t xml:space="preserve"> par augstu izpildes līmeni.</w:t>
      </w:r>
    </w:p>
    <w:bookmarkEnd w:id="18"/>
    <w:bookmarkEnd w:id="19"/>
    <w:p w14:paraId="1526F861" w14:textId="2D591FE4" w:rsidR="00E67DFC" w:rsidRPr="004E17A8" w:rsidRDefault="00421462" w:rsidP="00B05CFD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Laboratoriskajā izmeklēšanā nav konstatē</w:t>
      </w:r>
      <w:r w:rsidR="00A922A1">
        <w:rPr>
          <w:rFonts w:ascii="Times New Roman" w:hAnsi="Times New Roman" w:cs="Times New Roman"/>
          <w:sz w:val="28"/>
          <w:szCs w:val="28"/>
        </w:rPr>
        <w:t>ti neatbilstoši d</w:t>
      </w:r>
      <w:r w:rsidR="00575A37">
        <w:rPr>
          <w:rFonts w:ascii="Times New Roman" w:hAnsi="Times New Roman" w:cs="Times New Roman"/>
          <w:sz w:val="28"/>
          <w:szCs w:val="28"/>
        </w:rPr>
        <w:t>z</w:t>
      </w:r>
      <w:r w:rsidR="00A922A1">
        <w:rPr>
          <w:rFonts w:ascii="Times New Roman" w:hAnsi="Times New Roman" w:cs="Times New Roman"/>
          <w:sz w:val="28"/>
          <w:szCs w:val="28"/>
        </w:rPr>
        <w:t>īv</w:t>
      </w:r>
      <w:r w:rsidR="00575A37">
        <w:rPr>
          <w:rFonts w:ascii="Times New Roman" w:hAnsi="Times New Roman" w:cs="Times New Roman"/>
          <w:sz w:val="28"/>
          <w:szCs w:val="28"/>
        </w:rPr>
        <w:t>nieku barības paraug</w:t>
      </w:r>
      <w:r w:rsidR="00A922A1">
        <w:rPr>
          <w:rFonts w:ascii="Times New Roman" w:hAnsi="Times New Roman" w:cs="Times New Roman"/>
          <w:sz w:val="28"/>
          <w:szCs w:val="28"/>
        </w:rPr>
        <w:t>i</w:t>
      </w:r>
      <w:r w:rsidR="0092195E">
        <w:rPr>
          <w:rFonts w:ascii="Times New Roman" w:hAnsi="Times New Roman" w:cs="Times New Roman"/>
          <w:sz w:val="28"/>
          <w:szCs w:val="28"/>
        </w:rPr>
        <w:t>.</w:t>
      </w:r>
      <w:r w:rsidR="00F05D42">
        <w:rPr>
          <w:rFonts w:ascii="Times New Roman" w:hAnsi="Times New Roman" w:cs="Times New Roman"/>
          <w:sz w:val="28"/>
          <w:szCs w:val="28"/>
        </w:rPr>
        <w:t xml:space="preserve"> </w:t>
      </w:r>
      <w:r w:rsidR="00B50A50">
        <w:rPr>
          <w:rFonts w:ascii="Times New Roman" w:hAnsi="Times New Roman" w:cs="Times New Roman"/>
          <w:sz w:val="28"/>
          <w:szCs w:val="28"/>
        </w:rPr>
        <w:t>Savukārt</w:t>
      </w:r>
      <w:r w:rsidR="00FB014A">
        <w:rPr>
          <w:rFonts w:ascii="Times New Roman" w:hAnsi="Times New Roman" w:cs="Times New Roman"/>
          <w:sz w:val="28"/>
          <w:szCs w:val="28"/>
        </w:rPr>
        <w:t>,</w:t>
      </w:r>
      <w:r w:rsidR="00B50A50">
        <w:rPr>
          <w:rFonts w:ascii="Times New Roman" w:hAnsi="Times New Roman" w:cs="Times New Roman"/>
          <w:sz w:val="28"/>
          <w:szCs w:val="28"/>
        </w:rPr>
        <w:t xml:space="preserve"> </w:t>
      </w:r>
      <w:r w:rsidR="007808D3">
        <w:rPr>
          <w:rFonts w:ascii="Times New Roman" w:hAnsi="Times New Roman" w:cs="Times New Roman"/>
          <w:sz w:val="28"/>
          <w:szCs w:val="28"/>
        </w:rPr>
        <w:t xml:space="preserve">izmeklējot </w:t>
      </w:r>
      <w:r w:rsidR="00017A9C">
        <w:rPr>
          <w:rFonts w:ascii="Times New Roman" w:hAnsi="Times New Roman" w:cs="Times New Roman"/>
          <w:sz w:val="28"/>
          <w:szCs w:val="28"/>
        </w:rPr>
        <w:t xml:space="preserve">robežkontroles laikā noņemtos </w:t>
      </w:r>
      <w:r w:rsidR="007808D3">
        <w:rPr>
          <w:rFonts w:ascii="Times New Roman" w:hAnsi="Times New Roman" w:cs="Times New Roman"/>
          <w:sz w:val="28"/>
          <w:szCs w:val="28"/>
        </w:rPr>
        <w:t>pārtikas produktu paraugus</w:t>
      </w:r>
      <w:r w:rsidR="004A45E5">
        <w:rPr>
          <w:rFonts w:ascii="Times New Roman" w:hAnsi="Times New Roman" w:cs="Times New Roman"/>
          <w:sz w:val="28"/>
          <w:szCs w:val="28"/>
        </w:rPr>
        <w:t>,</w:t>
      </w:r>
      <w:r w:rsidR="00185A39">
        <w:rPr>
          <w:rFonts w:ascii="Times New Roman" w:hAnsi="Times New Roman" w:cs="Times New Roman"/>
          <w:sz w:val="28"/>
          <w:szCs w:val="28"/>
        </w:rPr>
        <w:t xml:space="preserve"> 2021.</w:t>
      </w:r>
      <w:r w:rsidR="004A45E5">
        <w:rPr>
          <w:rFonts w:ascii="Times New Roman" w:hAnsi="Times New Roman" w:cs="Times New Roman"/>
          <w:sz w:val="28"/>
          <w:szCs w:val="28"/>
        </w:rPr>
        <w:t> </w:t>
      </w:r>
      <w:r w:rsidR="00185A39">
        <w:rPr>
          <w:rFonts w:ascii="Times New Roman" w:hAnsi="Times New Roman" w:cs="Times New Roman"/>
          <w:sz w:val="28"/>
          <w:szCs w:val="28"/>
        </w:rPr>
        <w:t>gadā ir konstatēti divi neatbilst</w:t>
      </w:r>
      <w:r w:rsidR="004A45E5">
        <w:rPr>
          <w:rFonts w:ascii="Times New Roman" w:hAnsi="Times New Roman" w:cs="Times New Roman"/>
          <w:sz w:val="28"/>
          <w:szCs w:val="28"/>
        </w:rPr>
        <w:t>oši</w:t>
      </w:r>
      <w:r w:rsidR="00185A39">
        <w:rPr>
          <w:rFonts w:ascii="Times New Roman" w:hAnsi="Times New Roman" w:cs="Times New Roman"/>
          <w:sz w:val="28"/>
          <w:szCs w:val="28"/>
        </w:rPr>
        <w:t xml:space="preserve"> paraugi </w:t>
      </w:r>
      <w:r w:rsidR="007410A0">
        <w:rPr>
          <w:rFonts w:ascii="Times New Roman" w:hAnsi="Times New Roman" w:cs="Times New Roman"/>
          <w:sz w:val="28"/>
          <w:szCs w:val="28"/>
        </w:rPr>
        <w:t>(Japāņu mīklas maisījum</w:t>
      </w:r>
      <w:r w:rsidR="00FB014A">
        <w:rPr>
          <w:rFonts w:ascii="Times New Roman" w:hAnsi="Times New Roman" w:cs="Times New Roman"/>
          <w:sz w:val="28"/>
          <w:szCs w:val="28"/>
        </w:rPr>
        <w:t>ā</w:t>
      </w:r>
      <w:r w:rsidR="007410A0">
        <w:rPr>
          <w:rFonts w:ascii="Times New Roman" w:hAnsi="Times New Roman" w:cs="Times New Roman"/>
          <w:sz w:val="28"/>
          <w:szCs w:val="28"/>
        </w:rPr>
        <w:t xml:space="preserve"> </w:t>
      </w:r>
      <w:r w:rsidR="00A669A2">
        <w:rPr>
          <w:rFonts w:ascii="Times New Roman" w:hAnsi="Times New Roman" w:cs="Times New Roman"/>
          <w:sz w:val="28"/>
          <w:szCs w:val="28"/>
        </w:rPr>
        <w:t xml:space="preserve">TEMPURA). </w:t>
      </w:r>
    </w:p>
    <w:p w14:paraId="4D5363E3" w14:textId="71114319" w:rsidR="00B05CFD" w:rsidRPr="0002056C" w:rsidRDefault="00FB014A" w:rsidP="00B05C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Ievērojot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 izmeklējuma cenu p</w:t>
      </w:r>
      <w:r>
        <w:rPr>
          <w:rFonts w:ascii="Times New Roman" w:hAnsi="Times New Roman" w:cs="Times New Roman"/>
          <w:sz w:val="28"/>
          <w:szCs w:val="28"/>
        </w:rPr>
        <w:t>alielināšanos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, kā arī to, ka </w:t>
      </w:r>
      <w:r w:rsidR="00FF4953">
        <w:rPr>
          <w:rFonts w:ascii="Times New Roman" w:hAnsi="Times New Roman" w:cs="Times New Roman"/>
          <w:sz w:val="28"/>
          <w:szCs w:val="28"/>
        </w:rPr>
        <w:t xml:space="preserve">laboratorija 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par pozitīvu uzskata </w:t>
      </w:r>
      <w:r w:rsidR="00D00EF0">
        <w:rPr>
          <w:rFonts w:ascii="Times New Roman" w:hAnsi="Times New Roman" w:cs="Times New Roman"/>
          <w:sz w:val="28"/>
          <w:szCs w:val="28"/>
        </w:rPr>
        <w:t>katru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 paraugu, kurā konstatēti ĢMO piemaisījumi, </w:t>
      </w:r>
      <w:r>
        <w:rPr>
          <w:rFonts w:ascii="Times New Roman" w:hAnsi="Times New Roman" w:cs="Times New Roman"/>
          <w:sz w:val="28"/>
          <w:szCs w:val="28"/>
        </w:rPr>
        <w:t>pat ja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 piemaisījumu līmenis ir zem metodes </w:t>
      </w:r>
      <w:proofErr w:type="spellStart"/>
      <w:r w:rsidR="00B05CFD" w:rsidRPr="00937C09">
        <w:rPr>
          <w:rFonts w:ascii="Times New Roman" w:hAnsi="Times New Roman" w:cs="Times New Roman"/>
          <w:sz w:val="28"/>
          <w:szCs w:val="28"/>
        </w:rPr>
        <w:t>kvantifikācijas</w:t>
      </w:r>
      <w:proofErr w:type="spellEnd"/>
      <w:r w:rsidR="00B05CFD" w:rsidRPr="00937C09">
        <w:rPr>
          <w:rFonts w:ascii="Times New Roman" w:hAnsi="Times New Roman" w:cs="Times New Roman"/>
          <w:sz w:val="28"/>
          <w:szCs w:val="28"/>
        </w:rPr>
        <w:t xml:space="preserve"> robežvērtības vai marķēšanas robežvērtības (0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9 % m/m), un </w:t>
      </w:r>
      <w:r>
        <w:rPr>
          <w:rFonts w:ascii="Times New Roman" w:hAnsi="Times New Roman" w:cs="Times New Roman"/>
          <w:sz w:val="28"/>
          <w:szCs w:val="28"/>
        </w:rPr>
        <w:t xml:space="preserve">ka </w:t>
      </w:r>
      <w:r w:rsidR="00B05CFD" w:rsidRPr="00937C09">
        <w:rPr>
          <w:rFonts w:ascii="Times New Roman" w:hAnsi="Times New Roman" w:cs="Times New Roman"/>
          <w:sz w:val="28"/>
          <w:szCs w:val="28"/>
        </w:rPr>
        <w:t>ikviens šāds paraugs prasa papildu izmeklējumus</w:t>
      </w:r>
      <w:r w:rsidR="00E21ED1" w:rsidRPr="00937C09">
        <w:rPr>
          <w:rFonts w:ascii="Times New Roman" w:hAnsi="Times New Roman" w:cs="Times New Roman"/>
          <w:sz w:val="28"/>
          <w:szCs w:val="28"/>
        </w:rPr>
        <w:t xml:space="preserve">, </w:t>
      </w:r>
      <w:r w:rsidR="00102336" w:rsidRPr="00937C09">
        <w:rPr>
          <w:rFonts w:ascii="Times New Roman" w:hAnsi="Times New Roman" w:cs="Times New Roman"/>
          <w:sz w:val="28"/>
          <w:szCs w:val="28"/>
        </w:rPr>
        <w:t xml:space="preserve">no </w:t>
      </w:r>
      <w:r w:rsidR="00E67DFC" w:rsidRPr="00937C09">
        <w:rPr>
          <w:rFonts w:ascii="Times New Roman" w:hAnsi="Times New Roman" w:cs="Times New Roman"/>
          <w:sz w:val="28"/>
          <w:szCs w:val="28"/>
        </w:rPr>
        <w:t>2024.</w:t>
      </w:r>
      <w:r w:rsidR="00D00EF0">
        <w:rPr>
          <w:rFonts w:ascii="Times New Roman" w:hAnsi="Times New Roman" w:cs="Times New Roman"/>
          <w:sz w:val="28"/>
          <w:szCs w:val="28"/>
        </w:rPr>
        <w:t> </w:t>
      </w:r>
      <w:r w:rsidR="00E67DFC" w:rsidRPr="005C6593">
        <w:rPr>
          <w:rFonts w:ascii="Times New Roman" w:hAnsi="Times New Roman" w:cs="Times New Roman"/>
          <w:sz w:val="28"/>
          <w:szCs w:val="28"/>
        </w:rPr>
        <w:t>gad</w:t>
      </w:r>
      <w:r w:rsidR="008C523A" w:rsidRPr="005C6593">
        <w:rPr>
          <w:rFonts w:ascii="Times New Roman" w:hAnsi="Times New Roman" w:cs="Times New Roman"/>
          <w:sz w:val="28"/>
          <w:szCs w:val="28"/>
        </w:rPr>
        <w:t>a</w:t>
      </w:r>
      <w:r w:rsidR="002409E4" w:rsidRPr="00937C09">
        <w:rPr>
          <w:rFonts w:ascii="Times New Roman" w:hAnsi="Times New Roman" w:cs="Times New Roman"/>
          <w:sz w:val="28"/>
          <w:szCs w:val="28"/>
        </w:rPr>
        <w:t xml:space="preserve"> </w:t>
      </w:r>
      <w:r w:rsidR="00102336" w:rsidRPr="00937C09">
        <w:rPr>
          <w:rFonts w:ascii="Times New Roman" w:hAnsi="Times New Roman" w:cs="Times New Roman"/>
          <w:sz w:val="28"/>
          <w:szCs w:val="28"/>
        </w:rPr>
        <w:t>ir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 noteikts, ka pārtikas un dzīvnieku paraugiem ĢMO klātbūtnes noteikšanai izmanto</w:t>
      </w:r>
      <w:r>
        <w:rPr>
          <w:rFonts w:ascii="Times New Roman" w:hAnsi="Times New Roman" w:cs="Times New Roman"/>
          <w:sz w:val="28"/>
          <w:szCs w:val="28"/>
        </w:rPr>
        <w:t>jama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CFD" w:rsidRPr="00937C09">
        <w:rPr>
          <w:rFonts w:ascii="Times New Roman" w:hAnsi="Times New Roman" w:cs="Times New Roman"/>
          <w:sz w:val="28"/>
          <w:szCs w:val="28"/>
        </w:rPr>
        <w:t>skrīninga</w:t>
      </w:r>
      <w:proofErr w:type="spellEnd"/>
      <w:r w:rsidR="00B05CFD" w:rsidRPr="00937C09">
        <w:rPr>
          <w:rFonts w:ascii="Times New Roman" w:hAnsi="Times New Roman" w:cs="Times New Roman"/>
          <w:sz w:val="28"/>
          <w:szCs w:val="28"/>
        </w:rPr>
        <w:t xml:space="preserve"> elementu noteikšan</w:t>
      </w:r>
      <w:r>
        <w:rPr>
          <w:rFonts w:ascii="Times New Roman" w:hAnsi="Times New Roman" w:cs="Times New Roman"/>
          <w:sz w:val="28"/>
          <w:szCs w:val="28"/>
        </w:rPr>
        <w:t>a</w:t>
      </w:r>
      <w:r w:rsidR="00C21CB1">
        <w:rPr>
          <w:rFonts w:ascii="Times New Roman" w:hAnsi="Times New Roman" w:cs="Times New Roman"/>
          <w:sz w:val="28"/>
          <w:szCs w:val="28"/>
        </w:rPr>
        <w:t xml:space="preserve"> par zemāku cenu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. ĢMO noteikšanas kvalitatīvā un kvantitatīvā analīze </w:t>
      </w:r>
      <w:r w:rsidR="00B80E1B">
        <w:rPr>
          <w:rFonts w:ascii="Times New Roman" w:hAnsi="Times New Roman" w:cs="Times New Roman"/>
          <w:sz w:val="28"/>
          <w:szCs w:val="28"/>
        </w:rPr>
        <w:t xml:space="preserve">par augstāko cenu </w:t>
      </w:r>
      <w:r w:rsidR="002409E4" w:rsidRPr="00937C09">
        <w:rPr>
          <w:rFonts w:ascii="Times New Roman" w:hAnsi="Times New Roman" w:cs="Times New Roman"/>
          <w:sz w:val="28"/>
          <w:szCs w:val="28"/>
        </w:rPr>
        <w:t>ir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 paredzēta </w:t>
      </w:r>
      <w:r w:rsidR="0002056C" w:rsidRPr="00937C09">
        <w:rPr>
          <w:rFonts w:ascii="Times New Roman" w:hAnsi="Times New Roman" w:cs="Times New Roman"/>
          <w:sz w:val="28"/>
          <w:szCs w:val="28"/>
        </w:rPr>
        <w:t xml:space="preserve">vienīgi </w:t>
      </w:r>
      <w:r w:rsidR="00B05CFD" w:rsidRPr="00937C09">
        <w:rPr>
          <w:rFonts w:ascii="Times New Roman" w:hAnsi="Times New Roman" w:cs="Times New Roman"/>
          <w:sz w:val="28"/>
          <w:szCs w:val="28"/>
        </w:rPr>
        <w:t xml:space="preserve">paraugiem ar pozitīviem </w:t>
      </w:r>
      <w:proofErr w:type="spellStart"/>
      <w:r w:rsidR="00B05CFD" w:rsidRPr="00937C09">
        <w:rPr>
          <w:rFonts w:ascii="Times New Roman" w:hAnsi="Times New Roman" w:cs="Times New Roman"/>
          <w:sz w:val="28"/>
          <w:szCs w:val="28"/>
        </w:rPr>
        <w:t>skrīninga</w:t>
      </w:r>
      <w:proofErr w:type="spellEnd"/>
      <w:r w:rsidR="00B05CFD" w:rsidRPr="00937C09">
        <w:rPr>
          <w:rFonts w:ascii="Times New Roman" w:hAnsi="Times New Roman" w:cs="Times New Roman"/>
          <w:sz w:val="28"/>
          <w:szCs w:val="28"/>
        </w:rPr>
        <w:t xml:space="preserve"> rezultātiem</w:t>
      </w:r>
      <w:r w:rsidR="00B80E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737C85" w14:textId="294D5C41" w:rsidR="009D48BE" w:rsidRPr="00D47B0E" w:rsidRDefault="00AA1953" w:rsidP="000D574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OLE_LINK20"/>
      <w:r w:rsidRPr="00373878">
        <w:rPr>
          <w:rFonts w:ascii="Times New Roman" w:hAnsi="Times New Roman" w:cs="Times New Roman"/>
          <w:bCs/>
          <w:iCs/>
          <w:sz w:val="28"/>
          <w:szCs w:val="28"/>
        </w:rPr>
        <w:t>2019.</w:t>
      </w:r>
      <w:r w:rsidR="00273BD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373878">
        <w:rPr>
          <w:rFonts w:ascii="Times New Roman" w:hAnsi="Times New Roman" w:cs="Times New Roman"/>
          <w:bCs/>
          <w:iCs/>
          <w:sz w:val="28"/>
          <w:szCs w:val="28"/>
        </w:rPr>
        <w:t>gadā, sagatavojot plānu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373878">
        <w:rPr>
          <w:rFonts w:ascii="Times New Roman" w:hAnsi="Times New Roman" w:cs="Times New Roman"/>
          <w:bCs/>
          <w:iCs/>
          <w:sz w:val="28"/>
          <w:szCs w:val="28"/>
        </w:rPr>
        <w:t xml:space="preserve"> tika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paredzēta</w:t>
      </w:r>
      <w:r w:rsidRPr="00373878">
        <w:rPr>
          <w:rFonts w:ascii="Times New Roman" w:hAnsi="Times New Roman" w:cs="Times New Roman"/>
          <w:bCs/>
          <w:iCs/>
          <w:sz w:val="28"/>
          <w:szCs w:val="28"/>
        </w:rPr>
        <w:t xml:space="preserve"> 280</w:t>
      </w:r>
      <w:r w:rsidR="00273BD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373878">
        <w:rPr>
          <w:rFonts w:ascii="Times New Roman" w:hAnsi="Times New Roman" w:cs="Times New Roman"/>
          <w:bCs/>
          <w:iCs/>
          <w:sz w:val="28"/>
          <w:szCs w:val="28"/>
        </w:rPr>
        <w:t xml:space="preserve">sēklu un augu pavairojamā materiāla paraugu izmeklējumi,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 xml:space="preserve">t. i., </w:t>
      </w:r>
      <w:r w:rsidRPr="00373878">
        <w:rPr>
          <w:rFonts w:ascii="Times New Roman" w:hAnsi="Times New Roman" w:cs="Times New Roman"/>
          <w:bCs/>
          <w:iCs/>
          <w:sz w:val="28"/>
          <w:szCs w:val="28"/>
        </w:rPr>
        <w:t>40</w:t>
      </w:r>
      <w:r w:rsidR="008234F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73BD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8234FD">
        <w:rPr>
          <w:rFonts w:ascii="Times New Roman" w:hAnsi="Times New Roman" w:cs="Times New Roman"/>
          <w:bCs/>
          <w:iCs/>
          <w:sz w:val="28"/>
          <w:szCs w:val="28"/>
        </w:rPr>
        <w:t>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iem</w:t>
      </w:r>
      <w:r w:rsidRPr="00373878">
        <w:rPr>
          <w:rFonts w:ascii="Times New Roman" w:hAnsi="Times New Roman" w:cs="Times New Roman"/>
          <w:bCs/>
          <w:iCs/>
          <w:sz w:val="28"/>
          <w:szCs w:val="28"/>
        </w:rPr>
        <w:t xml:space="preserve"> gadā.</w:t>
      </w:r>
      <w:r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 xml:space="preserve">Ievērojot </w:t>
      </w:r>
      <w:r w:rsidR="00CC2012" w:rsidRPr="00D47B0E">
        <w:rPr>
          <w:rFonts w:ascii="Times New Roman" w:hAnsi="Times New Roman" w:cs="Times New Roman"/>
          <w:bCs/>
          <w:iCs/>
          <w:sz w:val="28"/>
          <w:szCs w:val="28"/>
        </w:rPr>
        <w:t>pieejam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o</w:t>
      </w:r>
      <w:r w:rsidR="00CC2012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27EF1" w:rsidRPr="00D47B0E">
        <w:rPr>
          <w:rFonts w:ascii="Times New Roman" w:hAnsi="Times New Roman" w:cs="Times New Roman"/>
          <w:bCs/>
          <w:iCs/>
          <w:sz w:val="28"/>
          <w:szCs w:val="28"/>
        </w:rPr>
        <w:t>finansējum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127EF1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209C1">
        <w:rPr>
          <w:rFonts w:ascii="Times New Roman" w:hAnsi="Times New Roman" w:cs="Times New Roman"/>
          <w:bCs/>
          <w:iCs/>
          <w:sz w:val="28"/>
          <w:szCs w:val="28"/>
        </w:rPr>
        <w:t>un laboratorisko izmeklējumu cen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as,</w:t>
      </w:r>
      <w:r w:rsidR="008209C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014A" w:rsidRPr="00D47B0E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ē</w:t>
      </w:r>
      <w:r w:rsidR="00FB014A" w:rsidRPr="00D47B0E">
        <w:rPr>
          <w:rFonts w:ascii="Times New Roman" w:hAnsi="Times New Roman" w:cs="Times New Roman"/>
          <w:bCs/>
          <w:iCs/>
          <w:sz w:val="28"/>
          <w:szCs w:val="28"/>
        </w:rPr>
        <w:t>kl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FB01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un augu pavairošanas materiāla </w:t>
      </w:r>
      <w:r w:rsidR="004E1607" w:rsidRPr="00D47B0E">
        <w:rPr>
          <w:rFonts w:ascii="Times New Roman" w:hAnsi="Times New Roman" w:cs="Times New Roman"/>
          <w:bCs/>
          <w:iCs/>
          <w:sz w:val="28"/>
          <w:szCs w:val="28"/>
        </w:rPr>
        <w:t>ĢMO kontrolei</w:t>
      </w:r>
      <w:r w:rsidR="004A5C19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E1607" w:rsidRPr="00D47B0E">
        <w:rPr>
          <w:rFonts w:ascii="Times New Roman" w:hAnsi="Times New Roman" w:cs="Times New Roman"/>
          <w:bCs/>
          <w:iCs/>
          <w:sz w:val="28"/>
          <w:szCs w:val="28"/>
        </w:rPr>
        <w:t>2020.</w:t>
      </w:r>
      <w:r w:rsidR="00273BD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4E1607" w:rsidRPr="00D47B0E">
        <w:rPr>
          <w:rFonts w:ascii="Times New Roman" w:hAnsi="Times New Roman" w:cs="Times New Roman"/>
          <w:bCs/>
          <w:iCs/>
          <w:sz w:val="28"/>
          <w:szCs w:val="28"/>
        </w:rPr>
        <w:t>gadā tika noņemt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4E1607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A5C19" w:rsidRPr="00D47B0E">
        <w:rPr>
          <w:rFonts w:ascii="Times New Roman" w:hAnsi="Times New Roman" w:cs="Times New Roman"/>
          <w:bCs/>
          <w:iCs/>
          <w:sz w:val="28"/>
          <w:szCs w:val="28"/>
        </w:rPr>
        <w:t>40</w:t>
      </w:r>
      <w:r w:rsidR="00273BD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4A5C19" w:rsidRPr="00D47B0E">
        <w:rPr>
          <w:rFonts w:ascii="Times New Roman" w:hAnsi="Times New Roman" w:cs="Times New Roman"/>
          <w:bCs/>
          <w:iCs/>
          <w:sz w:val="28"/>
          <w:szCs w:val="28"/>
        </w:rPr>
        <w:t>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4A5C19" w:rsidRPr="00D47B0E">
        <w:rPr>
          <w:rFonts w:ascii="Times New Roman" w:hAnsi="Times New Roman" w:cs="Times New Roman"/>
          <w:bCs/>
          <w:iCs/>
          <w:sz w:val="28"/>
          <w:szCs w:val="28"/>
        </w:rPr>
        <w:t>, 2021.</w:t>
      </w:r>
      <w:r w:rsidR="00273BD0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4A5C19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gadā </w:t>
      </w:r>
      <w:r w:rsidR="00273BD0">
        <w:rPr>
          <w:rFonts w:ascii="Times New Roman" w:hAnsi="Times New Roman" w:cs="Times New Roman"/>
          <w:bCs/>
          <w:iCs/>
          <w:sz w:val="28"/>
          <w:szCs w:val="28"/>
        </w:rPr>
        <w:t xml:space="preserve">– </w:t>
      </w:r>
      <w:r w:rsidR="004A5C19" w:rsidRPr="00D47B0E">
        <w:rPr>
          <w:rFonts w:ascii="Times New Roman" w:hAnsi="Times New Roman" w:cs="Times New Roman"/>
          <w:bCs/>
          <w:iCs/>
          <w:sz w:val="28"/>
          <w:szCs w:val="28"/>
        </w:rPr>
        <w:t>48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4A5C19" w:rsidRPr="00D47B0E">
        <w:rPr>
          <w:rFonts w:ascii="Times New Roman" w:hAnsi="Times New Roman" w:cs="Times New Roman"/>
          <w:bCs/>
          <w:iCs/>
          <w:sz w:val="28"/>
          <w:szCs w:val="28"/>
        </w:rPr>
        <w:t>paraugi</w:t>
      </w:r>
      <w:r w:rsidR="00A61D68" w:rsidRPr="00D47B0E">
        <w:rPr>
          <w:rFonts w:ascii="Times New Roman" w:hAnsi="Times New Roman" w:cs="Times New Roman"/>
          <w:bCs/>
          <w:iCs/>
          <w:sz w:val="28"/>
          <w:szCs w:val="28"/>
        </w:rPr>
        <w:t>, 2022.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A61D68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gadā 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A1C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61D68" w:rsidRPr="00D47B0E">
        <w:rPr>
          <w:rFonts w:ascii="Times New Roman" w:hAnsi="Times New Roman" w:cs="Times New Roman"/>
          <w:bCs/>
          <w:iCs/>
          <w:sz w:val="28"/>
          <w:szCs w:val="28"/>
        </w:rPr>
        <w:t>40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A61D68" w:rsidRPr="00D47B0E">
        <w:rPr>
          <w:rFonts w:ascii="Times New Roman" w:hAnsi="Times New Roman" w:cs="Times New Roman"/>
          <w:bCs/>
          <w:iCs/>
          <w:sz w:val="28"/>
          <w:szCs w:val="28"/>
        </w:rPr>
        <w:t>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A61D68" w:rsidRPr="00D47B0E">
        <w:rPr>
          <w:rFonts w:ascii="Times New Roman" w:hAnsi="Times New Roman" w:cs="Times New Roman"/>
          <w:bCs/>
          <w:iCs/>
          <w:sz w:val="28"/>
          <w:szCs w:val="28"/>
        </w:rPr>
        <w:t>, 2023.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A61D68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gadā 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A1C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323CC" w:rsidRPr="00D47B0E">
        <w:rPr>
          <w:rFonts w:ascii="Times New Roman" w:hAnsi="Times New Roman" w:cs="Times New Roman"/>
          <w:bCs/>
          <w:iCs/>
          <w:sz w:val="28"/>
          <w:szCs w:val="28"/>
        </w:rPr>
        <w:t>37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8323CC" w:rsidRPr="00D47B0E">
        <w:rPr>
          <w:rFonts w:ascii="Times New Roman" w:hAnsi="Times New Roman" w:cs="Times New Roman"/>
          <w:bCs/>
          <w:iCs/>
          <w:sz w:val="28"/>
          <w:szCs w:val="28"/>
        </w:rPr>
        <w:t>paraugi, 2024.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8323CC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gadā 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A1C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323CC" w:rsidRPr="00D47B0E">
        <w:rPr>
          <w:rFonts w:ascii="Times New Roman" w:hAnsi="Times New Roman" w:cs="Times New Roman"/>
          <w:bCs/>
          <w:iCs/>
          <w:sz w:val="28"/>
          <w:szCs w:val="28"/>
        </w:rPr>
        <w:t>19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8323CC" w:rsidRPr="00D47B0E">
        <w:rPr>
          <w:rFonts w:ascii="Times New Roman" w:hAnsi="Times New Roman" w:cs="Times New Roman"/>
          <w:bCs/>
          <w:iCs/>
          <w:sz w:val="28"/>
          <w:szCs w:val="28"/>
        </w:rPr>
        <w:t>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 xml:space="preserve"> un</w:t>
      </w:r>
      <w:r w:rsidR="00BA1392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2025.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BA1392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gadā 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A1C7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A1392" w:rsidRPr="00D47B0E">
        <w:rPr>
          <w:rFonts w:ascii="Times New Roman" w:hAnsi="Times New Roman" w:cs="Times New Roman"/>
          <w:bCs/>
          <w:iCs/>
          <w:sz w:val="28"/>
          <w:szCs w:val="28"/>
        </w:rPr>
        <w:t>20</w:t>
      </w:r>
      <w:r w:rsidR="009E2063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BA1392" w:rsidRPr="00D47B0E">
        <w:rPr>
          <w:rFonts w:ascii="Times New Roman" w:hAnsi="Times New Roman" w:cs="Times New Roman"/>
          <w:bCs/>
          <w:iCs/>
          <w:sz w:val="28"/>
          <w:szCs w:val="28"/>
        </w:rPr>
        <w:t>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8323CC" w:rsidRPr="00D47B0E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9062A5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Tādējādi</w:t>
      </w:r>
      <w:r w:rsidR="001A1249">
        <w:rPr>
          <w:rFonts w:ascii="Times New Roman" w:hAnsi="Times New Roman" w:cs="Times New Roman"/>
          <w:bCs/>
          <w:iCs/>
          <w:sz w:val="28"/>
          <w:szCs w:val="28"/>
        </w:rPr>
        <w:t xml:space="preserve"> sēklu un pavairojamā materiāla paraugu plān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1A1249">
        <w:rPr>
          <w:rFonts w:ascii="Times New Roman" w:hAnsi="Times New Roman" w:cs="Times New Roman"/>
          <w:bCs/>
          <w:iCs/>
          <w:sz w:val="28"/>
          <w:szCs w:val="28"/>
        </w:rPr>
        <w:t xml:space="preserve"> izpild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īts par</w:t>
      </w:r>
      <w:r w:rsidR="001A1249">
        <w:rPr>
          <w:rFonts w:ascii="Times New Roman" w:hAnsi="Times New Roman" w:cs="Times New Roman"/>
          <w:bCs/>
          <w:iCs/>
          <w:sz w:val="28"/>
          <w:szCs w:val="28"/>
        </w:rPr>
        <w:t xml:space="preserve"> 85 %.</w:t>
      </w:r>
    </w:p>
    <w:p w14:paraId="66039CCF" w14:textId="77C014D7" w:rsidR="009D48BE" w:rsidRDefault="003C5463" w:rsidP="00E628E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C5463">
        <w:rPr>
          <w:rFonts w:ascii="Times New Roman" w:hAnsi="Times New Roman" w:cs="Times New Roman"/>
          <w:bCs/>
          <w:iCs/>
          <w:sz w:val="28"/>
          <w:szCs w:val="28"/>
        </w:rPr>
        <w:t xml:space="preserve">Pozitīvi </w:t>
      </w:r>
      <w:r w:rsidR="00BA1C86">
        <w:rPr>
          <w:rFonts w:ascii="Times New Roman" w:hAnsi="Times New Roman" w:cs="Times New Roman"/>
          <w:bCs/>
          <w:iCs/>
          <w:sz w:val="28"/>
          <w:szCs w:val="28"/>
        </w:rPr>
        <w:t>(neatbilstoši) izmeklējumu rezultāti</w:t>
      </w:r>
      <w:r w:rsidRPr="003C5463">
        <w:rPr>
          <w:rFonts w:ascii="Times New Roman" w:hAnsi="Times New Roman" w:cs="Times New Roman"/>
          <w:bCs/>
          <w:iCs/>
          <w:sz w:val="28"/>
          <w:szCs w:val="28"/>
        </w:rPr>
        <w:t xml:space="preserve"> konstatēti tikai </w:t>
      </w:r>
      <w:r w:rsidR="00B07E15" w:rsidRPr="003C5463">
        <w:rPr>
          <w:rFonts w:ascii="Times New Roman" w:hAnsi="Times New Roman" w:cs="Times New Roman"/>
          <w:bCs/>
          <w:iCs/>
          <w:sz w:val="28"/>
          <w:szCs w:val="28"/>
        </w:rPr>
        <w:t>2021.</w:t>
      </w:r>
      <w:r w:rsidR="00BA1C86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B07E15" w:rsidRPr="009161B0">
        <w:rPr>
          <w:rFonts w:ascii="Times New Roman" w:hAnsi="Times New Roman" w:cs="Times New Roman"/>
          <w:bCs/>
          <w:iCs/>
          <w:sz w:val="28"/>
          <w:szCs w:val="28"/>
        </w:rPr>
        <w:t>gad</w:t>
      </w:r>
      <w:r>
        <w:rPr>
          <w:rFonts w:ascii="Times New Roman" w:hAnsi="Times New Roman" w:cs="Times New Roman"/>
          <w:bCs/>
          <w:iCs/>
          <w:sz w:val="28"/>
          <w:szCs w:val="28"/>
        </w:rPr>
        <w:t>ā</w:t>
      </w:r>
      <w:r w:rsidR="00B07E15" w:rsidRPr="009161B0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941CB8">
        <w:rPr>
          <w:rFonts w:ascii="Times New Roman" w:hAnsi="Times New Roman" w:cs="Times New Roman"/>
          <w:bCs/>
          <w:iCs/>
          <w:sz w:val="28"/>
          <w:szCs w:val="28"/>
        </w:rPr>
        <w:t>kad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941CB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07E15" w:rsidRPr="009161B0">
        <w:rPr>
          <w:rFonts w:ascii="Times New Roman" w:hAnsi="Times New Roman" w:cs="Times New Roman"/>
          <w:bCs/>
          <w:iCs/>
          <w:sz w:val="28"/>
          <w:szCs w:val="28"/>
        </w:rPr>
        <w:t xml:space="preserve">testējot sēklu un augu pavairojamā materiāla paraugus ĢMO klātbūtnes noteikšanai, vienas </w:t>
      </w:r>
      <w:r w:rsidR="00FB014A" w:rsidRPr="009161B0">
        <w:rPr>
          <w:rFonts w:ascii="Times New Roman" w:hAnsi="Times New Roman" w:cs="Times New Roman"/>
          <w:bCs/>
          <w:iCs/>
          <w:sz w:val="28"/>
          <w:szCs w:val="28"/>
        </w:rPr>
        <w:t xml:space="preserve">vasaras rapšu </w:t>
      </w:r>
      <w:r w:rsidR="00B07E15" w:rsidRPr="009161B0">
        <w:rPr>
          <w:rFonts w:ascii="Times New Roman" w:hAnsi="Times New Roman" w:cs="Times New Roman"/>
          <w:bCs/>
          <w:iCs/>
          <w:sz w:val="28"/>
          <w:szCs w:val="28"/>
        </w:rPr>
        <w:t>partijas sēklas materiāla paraugos tika konstatēts ĢM sēklu ĢM rapša līnijas RT73 piejaukums. Apsētie sējumi 843</w:t>
      </w:r>
      <w:r w:rsidR="00941CB8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B07E15" w:rsidRPr="009161B0">
        <w:rPr>
          <w:rFonts w:ascii="Times New Roman" w:hAnsi="Times New Roman" w:cs="Times New Roman"/>
          <w:bCs/>
          <w:iCs/>
          <w:sz w:val="28"/>
          <w:szCs w:val="28"/>
        </w:rPr>
        <w:t>hektāru platībā tika iznīcināti</w:t>
      </w:r>
      <w:r w:rsidR="009B3AD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5AB3A1E8" w14:textId="0F253524" w:rsidR="001A1249" w:rsidRPr="00E628E4" w:rsidRDefault="001A1249" w:rsidP="00E628E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A124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Īstenojot divus zinātniskus projektus</w:t>
      </w:r>
      <w:r w:rsidR="00F960D8">
        <w:rPr>
          <w:rStyle w:val="FootnoteReference"/>
          <w:rFonts w:ascii="Times New Roman" w:hAnsi="Times New Roman" w:cs="Times New Roman"/>
          <w:bCs/>
          <w:iCs/>
          <w:sz w:val="28"/>
          <w:szCs w:val="28"/>
        </w:rPr>
        <w:footnoteReference w:id="4"/>
      </w:r>
      <w:r w:rsidRPr="001A1249">
        <w:rPr>
          <w:rFonts w:ascii="Times New Roman" w:hAnsi="Times New Roman" w:cs="Times New Roman"/>
          <w:bCs/>
          <w:iCs/>
          <w:sz w:val="28"/>
          <w:szCs w:val="28"/>
        </w:rPr>
        <w:t xml:space="preserve">, četru gadu laikā </w:t>
      </w:r>
      <w:r w:rsidR="00FB014A" w:rsidRPr="001A1249">
        <w:rPr>
          <w:rFonts w:ascii="Times New Roman" w:hAnsi="Times New Roman" w:cs="Times New Roman"/>
          <w:bCs/>
          <w:iCs/>
          <w:sz w:val="28"/>
          <w:szCs w:val="28"/>
        </w:rPr>
        <w:t xml:space="preserve">papildus </w:t>
      </w:r>
      <w:r w:rsidRPr="001A1249">
        <w:rPr>
          <w:rFonts w:ascii="Times New Roman" w:hAnsi="Times New Roman" w:cs="Times New Roman"/>
          <w:bCs/>
          <w:iCs/>
          <w:sz w:val="28"/>
          <w:szCs w:val="28"/>
        </w:rPr>
        <w:t xml:space="preserve">tika </w:t>
      </w:r>
      <w:r w:rsidR="003A46C6">
        <w:rPr>
          <w:rFonts w:ascii="Times New Roman" w:hAnsi="Times New Roman" w:cs="Times New Roman"/>
          <w:bCs/>
          <w:iCs/>
          <w:sz w:val="28"/>
          <w:szCs w:val="28"/>
        </w:rPr>
        <w:t>izmeklēt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s</w:t>
      </w:r>
      <w:r w:rsidR="003A46C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A1249">
        <w:rPr>
          <w:rFonts w:ascii="Times New Roman" w:hAnsi="Times New Roman" w:cs="Times New Roman"/>
          <w:bCs/>
          <w:iCs/>
          <w:sz w:val="28"/>
          <w:szCs w:val="28"/>
        </w:rPr>
        <w:t>vēl 471 paraugs</w:t>
      </w:r>
      <w:r>
        <w:rPr>
          <w:rFonts w:ascii="Times New Roman" w:hAnsi="Times New Roman" w:cs="Times New Roman"/>
          <w:bCs/>
          <w:iCs/>
          <w:sz w:val="28"/>
          <w:szCs w:val="28"/>
        </w:rPr>
        <w:t>, no kuriem 230 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bija apvienotie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ruderālie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rapša lapu paraugi, 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 xml:space="preserve">67 paraugi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 xml:space="preserve"> pārtikas paraugi, </w:t>
      </w:r>
      <w:r>
        <w:rPr>
          <w:rFonts w:ascii="Times New Roman" w:hAnsi="Times New Roman" w:cs="Times New Roman"/>
          <w:bCs/>
          <w:iCs/>
          <w:sz w:val="28"/>
          <w:szCs w:val="28"/>
        </w:rPr>
        <w:t>100 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ziedputekšņi (pārtikai), 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>10 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 xml:space="preserve"> barības paraugi, 14 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–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 xml:space="preserve"> pārtikas un barības piedevas vai uztura bagātinātāji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 xml:space="preserve"> un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50 </w:t>
      </w:r>
      <w:r w:rsidR="00F960D8">
        <w:rPr>
          <w:rFonts w:ascii="Times New Roman" w:hAnsi="Times New Roman" w:cs="Times New Roman"/>
          <w:bCs/>
          <w:iCs/>
          <w:sz w:val="28"/>
          <w:szCs w:val="28"/>
        </w:rPr>
        <w:t>paraug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u 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sēklu paraugi mazumtirdzniecībā.</w:t>
      </w:r>
    </w:p>
    <w:bookmarkEnd w:id="22"/>
    <w:p w14:paraId="1986C406" w14:textId="2C30C753" w:rsidR="00B7744A" w:rsidRPr="00D47B0E" w:rsidRDefault="00204555" w:rsidP="00825B1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Īstenojot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plānā noteikt</w:t>
      </w:r>
      <w:r w:rsidR="00CE0308">
        <w:rPr>
          <w:rFonts w:ascii="Times New Roman" w:hAnsi="Times New Roman" w:cs="Times New Roman"/>
          <w:bCs/>
          <w:iCs/>
          <w:sz w:val="28"/>
          <w:szCs w:val="28"/>
        </w:rPr>
        <w:t>o</w:t>
      </w:r>
      <w:r w:rsidR="00D9020E" w:rsidRPr="00D47B0E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ir pilnveidots ĢMO tiesiskais regulējums</w:t>
      </w:r>
      <w:r w:rsidR="00C53777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53777" w:rsidRPr="00D47B0E">
        <w:rPr>
          <w:rFonts w:ascii="Times New Roman" w:hAnsi="Times New Roman" w:cs="Times New Roman"/>
          <w:bCs/>
          <w:iCs/>
          <w:sz w:val="28"/>
          <w:szCs w:val="28"/>
        </w:rPr>
        <w:t>2024.</w:t>
      </w:r>
      <w:r w:rsidR="00747924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C53777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gadā 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>pieņem</w:t>
      </w:r>
      <w:r w:rsidR="00C53777">
        <w:rPr>
          <w:rFonts w:ascii="Times New Roman" w:hAnsi="Times New Roman" w:cs="Times New Roman"/>
          <w:bCs/>
          <w:iCs/>
          <w:sz w:val="28"/>
          <w:szCs w:val="28"/>
        </w:rPr>
        <w:t xml:space="preserve">ti </w:t>
      </w:r>
      <w:r w:rsidR="0017353F">
        <w:rPr>
          <w:rFonts w:ascii="Times New Roman" w:hAnsi="Times New Roman" w:cs="Times New Roman"/>
          <w:bCs/>
          <w:iCs/>
          <w:sz w:val="28"/>
          <w:szCs w:val="28"/>
        </w:rPr>
        <w:t>g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>rozījumi likumā</w:t>
      </w:r>
      <w:r w:rsidR="00C53777">
        <w:rPr>
          <w:rFonts w:ascii="Times New Roman" w:hAnsi="Times New Roman" w:cs="Times New Roman"/>
          <w:bCs/>
          <w:iCs/>
          <w:sz w:val="28"/>
          <w:szCs w:val="28"/>
        </w:rPr>
        <w:t>, kas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sagatavoti, jo </w:t>
      </w:r>
      <w:r w:rsidR="003E2872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ES 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>tirgū arvien vairāk ti</w:t>
      </w:r>
      <w:r w:rsidR="00E52ED0" w:rsidRPr="00D47B0E">
        <w:rPr>
          <w:rFonts w:ascii="Times New Roman" w:hAnsi="Times New Roman" w:cs="Times New Roman"/>
          <w:bCs/>
          <w:iCs/>
          <w:sz w:val="28"/>
          <w:szCs w:val="28"/>
        </w:rPr>
        <w:t>ka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izplatīti ĢMO, galvenokārt sēkl</w:t>
      </w:r>
      <w:r w:rsidR="004F12A2">
        <w:rPr>
          <w:rFonts w:ascii="Times New Roman" w:hAnsi="Times New Roman" w:cs="Times New Roman"/>
          <w:bCs/>
          <w:iCs/>
          <w:sz w:val="28"/>
          <w:szCs w:val="28"/>
        </w:rPr>
        <w:t>ā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>s, pārtik</w:t>
      </w:r>
      <w:r w:rsidR="004F12A2">
        <w:rPr>
          <w:rFonts w:ascii="Times New Roman" w:hAnsi="Times New Roman" w:cs="Times New Roman"/>
          <w:bCs/>
          <w:iCs/>
          <w:sz w:val="28"/>
          <w:szCs w:val="28"/>
        </w:rPr>
        <w:t>ā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un dzīvnieku barīb</w:t>
      </w:r>
      <w:r w:rsidR="004F12A2">
        <w:rPr>
          <w:rFonts w:ascii="Times New Roman" w:hAnsi="Times New Roman" w:cs="Times New Roman"/>
          <w:bCs/>
          <w:iCs/>
          <w:sz w:val="28"/>
          <w:szCs w:val="28"/>
        </w:rPr>
        <w:t>ā</w:t>
      </w:r>
      <w:r w:rsidR="00E6211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Palielinā</w:t>
      </w:r>
      <w:r w:rsidR="00E52ED0" w:rsidRPr="00D47B0E">
        <w:rPr>
          <w:rFonts w:ascii="Times New Roman" w:hAnsi="Times New Roman" w:cs="Times New Roman"/>
          <w:bCs/>
          <w:iCs/>
          <w:sz w:val="28"/>
          <w:szCs w:val="28"/>
        </w:rPr>
        <w:t>jās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41FAD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arī 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tādu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situāciju</w:t>
      </w:r>
      <w:r w:rsidR="00FB01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>skaits, kad ES dalībvalstīs tik</w:t>
      </w:r>
      <w:r w:rsidR="00D47B0E" w:rsidRPr="00D47B0E">
        <w:rPr>
          <w:rFonts w:ascii="Times New Roman" w:hAnsi="Times New Roman" w:cs="Times New Roman"/>
          <w:bCs/>
          <w:iCs/>
          <w:sz w:val="28"/>
          <w:szCs w:val="28"/>
        </w:rPr>
        <w:t>a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konstatēti neatļauti ĢMO</w:t>
      </w:r>
      <w:r w:rsidR="003E2872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piemēram, </w:t>
      </w:r>
      <w:r w:rsidR="003E2872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ĢM 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>dekoratīvās akvāriju zivis vai petūnijas. Tāpat ĢMO piejaukums ti</w:t>
      </w:r>
      <w:r w:rsidR="00E52ED0" w:rsidRPr="00D47B0E">
        <w:rPr>
          <w:rFonts w:ascii="Times New Roman" w:hAnsi="Times New Roman" w:cs="Times New Roman"/>
          <w:bCs/>
          <w:iCs/>
          <w:sz w:val="28"/>
          <w:szCs w:val="28"/>
        </w:rPr>
        <w:t>ka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konstatēts konvencionālo un bioloģisko kultūraugu pētniecības laukos un konvencionālajās sēklās</w:t>
      </w:r>
      <w:r w:rsidR="00C5377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3584262A" w14:textId="665B7D89" w:rsidR="00802AA6" w:rsidRPr="009D48BE" w:rsidRDefault="00493CFC" w:rsidP="00825B1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Ievērojo</w:t>
      </w:r>
      <w:r w:rsidR="00823449">
        <w:rPr>
          <w:rFonts w:ascii="Times New Roman" w:hAnsi="Times New Roman" w:cs="Times New Roman"/>
          <w:bCs/>
          <w:iCs/>
          <w:sz w:val="28"/>
          <w:szCs w:val="28"/>
        </w:rPr>
        <w:t xml:space="preserve">t noteikto aizliegumu 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Latvijā izplatīt ES neatļautus ĢMO, tostarp sēklas, kurās konstatēts 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>ĢMO piejaukums, likum</w:t>
      </w:r>
      <w:r w:rsidR="00641FAD" w:rsidRPr="009D48BE">
        <w:rPr>
          <w:rFonts w:ascii="Times New Roman" w:hAnsi="Times New Roman" w:cs="Times New Roman"/>
          <w:bCs/>
          <w:iCs/>
          <w:sz w:val="28"/>
          <w:szCs w:val="28"/>
        </w:rPr>
        <w:t>ā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ir</w:t>
      </w:r>
    </w:p>
    <w:p w14:paraId="621AD9CB" w14:textId="0F698519" w:rsidR="00B7744A" w:rsidRPr="00802AA6" w:rsidRDefault="009D48BE" w:rsidP="00825B1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F60739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FE6D7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>noteikts rīcības algoritms, ja tiek konstatēta neapzināta vai netīša ĢMO izplatīšana vidē, kā arī precizētas uzraudzības un kontroles institūciju</w:t>
      </w:r>
      <w:r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funkcijas</w:t>
      </w:r>
      <w:r w:rsidR="00FB01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>un tiesības</w:t>
      </w:r>
      <w:r w:rsidR="00802AA6" w:rsidRPr="009D48B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3B2222C1" w14:textId="2A378CDF" w:rsidR="00B7744A" w:rsidRPr="009D48BE" w:rsidRDefault="009D48BE" w:rsidP="00825B1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48BE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FE6D73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pilnveidota terminoloģija, </w:t>
      </w:r>
      <w:r w:rsidR="00257841">
        <w:rPr>
          <w:rFonts w:ascii="Times New Roman" w:hAnsi="Times New Roman" w:cs="Times New Roman"/>
          <w:bCs/>
          <w:iCs/>
          <w:sz w:val="28"/>
          <w:szCs w:val="28"/>
        </w:rPr>
        <w:t>tostarp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ietverts termins “ĢMO</w:t>
      </w:r>
      <w:r w:rsidR="003E2872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>neapzināta izplatīšana”, nosakot, ka tā ir netīša ĢMO</w:t>
      </w:r>
      <w:r w:rsidR="00641FAD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>izplatīšana, tostarp neapzināta izplatīšana vidē izmēģinājumiem vai neapzināta izplatīšana tirgū, vai nekontrolēta</w:t>
      </w:r>
      <w:r w:rsidR="00444743">
        <w:rPr>
          <w:rFonts w:ascii="Times New Roman" w:hAnsi="Times New Roman" w:cs="Times New Roman"/>
          <w:bCs/>
          <w:iCs/>
          <w:sz w:val="28"/>
          <w:szCs w:val="28"/>
        </w:rPr>
        <w:t xml:space="preserve"> ĢMO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izplatīšanās vidē</w:t>
      </w:r>
      <w:r w:rsidR="00802AA6" w:rsidRPr="009D48BE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279C1012" w14:textId="5E23D191" w:rsidR="00B7744A" w:rsidRPr="00D47B0E" w:rsidRDefault="009D48BE" w:rsidP="00825B1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48BE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FE6D73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02AA6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noteikts, ka izņēmuma 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situācijās</w:t>
      </w:r>
      <w:r w:rsidR="00802AA6" w:rsidRPr="009D48BE">
        <w:rPr>
          <w:rFonts w:ascii="Times New Roman" w:hAnsi="Times New Roman" w:cs="Times New Roman"/>
          <w:bCs/>
          <w:iCs/>
          <w:sz w:val="28"/>
          <w:szCs w:val="28"/>
        </w:rPr>
        <w:t>, kad jārīkojas steidzami, uzraudzības un kontroles institūcijas piecu darbdienu laikā no zinātniskās ekspertu komisijas var pieprasīt atzinumu par ĢMO radīto draudu līmeni cilvēku un dzīvnieku veselībai vai videi.</w:t>
      </w:r>
      <w:r w:rsidR="003E2872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02AA6" w:rsidRPr="009D48BE">
        <w:rPr>
          <w:rFonts w:ascii="Times New Roman" w:hAnsi="Times New Roman" w:cs="Times New Roman"/>
          <w:bCs/>
          <w:iCs/>
          <w:sz w:val="28"/>
          <w:szCs w:val="28"/>
        </w:rPr>
        <w:t>P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>iemēram, ja ir konstatēts ĢMO piejaukums sēklās, nekavējoties ir jāsāk aizsardzības pasākumi</w:t>
      </w:r>
      <w:r w:rsidR="00F67564">
        <w:rPr>
          <w:rFonts w:ascii="Times New Roman" w:hAnsi="Times New Roman" w:cs="Times New Roman"/>
          <w:bCs/>
          <w:iCs/>
          <w:sz w:val="28"/>
          <w:szCs w:val="28"/>
        </w:rPr>
        <w:t xml:space="preserve"> –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neizsēto sēklu atsaukšana no tirdzniecības</w:t>
      </w:r>
      <w:r w:rsidR="00F67564">
        <w:rPr>
          <w:rFonts w:ascii="Times New Roman" w:hAnsi="Times New Roman" w:cs="Times New Roman"/>
          <w:bCs/>
          <w:iCs/>
          <w:sz w:val="28"/>
          <w:szCs w:val="28"/>
        </w:rPr>
        <w:t xml:space="preserve"> un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sējumu iznīcināšana, ja piesārņotā sēkla jau izsēta, lai nepieļautu augu ziedēšanu un ĢMO putekšņu un sēklu nonākšanu vidē, kur</w:t>
      </w:r>
      <w:r w:rsidR="00FB014A">
        <w:rPr>
          <w:rFonts w:ascii="Times New Roman" w:hAnsi="Times New Roman" w:cs="Times New Roman"/>
          <w:bCs/>
          <w:iCs/>
          <w:sz w:val="28"/>
          <w:szCs w:val="28"/>
        </w:rPr>
        <w:t>ā</w:t>
      </w:r>
      <w:r w:rsidR="00B7744A" w:rsidRPr="009D48BE">
        <w:rPr>
          <w:rFonts w:ascii="Times New Roman" w:hAnsi="Times New Roman" w:cs="Times New Roman"/>
          <w:bCs/>
          <w:iCs/>
          <w:sz w:val="28"/>
          <w:szCs w:val="28"/>
        </w:rPr>
        <w:t xml:space="preserve"> iespējama to krustošanās ar konvencionālajiem līdziniekiem.</w:t>
      </w:r>
      <w:r w:rsidR="00B7744A" w:rsidRPr="00D47B0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E7797A3" w14:textId="676A04B4" w:rsidR="00337660" w:rsidRDefault="00337660" w:rsidP="005D36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 xml:space="preserve">Plāna mērķis – bioloģiskā drošuma sistēmas izveide Latvijā, lai nodrošinātu augsta līmeņa aizsardzību visos ĢMO aprites posmos, novērstu negatīvo ietekmi uz cilvēku un dzīvnieku veselību vai vidi un saglabātu bioloģisko daudzveidību, – ir īstenots. Tā politiskie rezultāti un rezultatīvie rādītāji ir sasniegti atbilstoši valsts piešķirtajam finansējumam. Īstenojot plānu, ir nodrošināta ne vien atbilstoši marķētas ĢM pārtikas un dzīvnieku barības </w:t>
      </w:r>
      <w:r w:rsidR="00FB014A">
        <w:rPr>
          <w:rFonts w:ascii="Times New Roman" w:hAnsi="Times New Roman" w:cs="Times New Roman"/>
          <w:sz w:val="28"/>
          <w:szCs w:val="28"/>
        </w:rPr>
        <w:t>un</w:t>
      </w:r>
      <w:r w:rsidRPr="00D47B0E">
        <w:rPr>
          <w:rFonts w:ascii="Times New Roman" w:hAnsi="Times New Roman" w:cs="Times New Roman"/>
          <w:sz w:val="28"/>
          <w:szCs w:val="28"/>
        </w:rPr>
        <w:t xml:space="preserve"> tikai ES atļautu ĢMO aprite, bet arī pilnvērtīga Latvijas dalība ES lēmumu pieņemšanas procesā pirms ĢMO izplatīšanas tirgū.</w:t>
      </w:r>
    </w:p>
    <w:p w14:paraId="6F59F845" w14:textId="77777777" w:rsidR="0004518A" w:rsidRDefault="0004518A" w:rsidP="005D362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453D6A1" w14:textId="687BC5A3" w:rsidR="0004518A" w:rsidRPr="0004518A" w:rsidRDefault="0004518A" w:rsidP="005D362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518A">
        <w:rPr>
          <w:rFonts w:ascii="Times New Roman" w:hAnsi="Times New Roman" w:cs="Times New Roman"/>
          <w:b/>
          <w:bCs/>
          <w:sz w:val="28"/>
          <w:szCs w:val="28"/>
        </w:rPr>
        <w:t>Secinājumi</w:t>
      </w:r>
    </w:p>
    <w:p w14:paraId="7168F7BA" w14:textId="5A751A9F" w:rsidR="00A157EA" w:rsidRPr="007344C8" w:rsidRDefault="000F1639" w:rsidP="005D3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23" w:name="x_OLE_LINK11"/>
      <w:r w:rsidR="00E521D0" w:rsidRPr="007344C8">
        <w:rPr>
          <w:rFonts w:ascii="Times New Roman" w:hAnsi="Times New Roman" w:cs="Times New Roman"/>
          <w:sz w:val="28"/>
          <w:szCs w:val="28"/>
        </w:rPr>
        <w:t>Nacionālās bioloģiskā drošuma sistēmas attīstības plānā </w:t>
      </w:r>
      <w:bookmarkEnd w:id="23"/>
      <w:r w:rsidR="00E521D0" w:rsidRPr="007344C8">
        <w:rPr>
          <w:rFonts w:ascii="Times New Roman" w:hAnsi="Times New Roman" w:cs="Times New Roman"/>
          <w:sz w:val="28"/>
          <w:szCs w:val="28"/>
        </w:rPr>
        <w:t>noteikt</w:t>
      </w:r>
      <w:r w:rsidR="00FB014A">
        <w:rPr>
          <w:rFonts w:ascii="Times New Roman" w:hAnsi="Times New Roman" w:cs="Times New Roman"/>
          <w:sz w:val="28"/>
          <w:szCs w:val="28"/>
        </w:rPr>
        <w:t>ie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rīcības virzien</w:t>
      </w:r>
      <w:r w:rsidR="00FB014A">
        <w:rPr>
          <w:rFonts w:ascii="Times New Roman" w:hAnsi="Times New Roman" w:cs="Times New Roman"/>
          <w:sz w:val="28"/>
          <w:szCs w:val="28"/>
        </w:rPr>
        <w:t>i ir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</w:t>
      </w:r>
      <w:r w:rsidR="00CF3932" w:rsidRPr="007344C8">
        <w:rPr>
          <w:rFonts w:ascii="Times New Roman" w:hAnsi="Times New Roman" w:cs="Times New Roman"/>
          <w:bCs/>
          <w:sz w:val="28"/>
          <w:szCs w:val="28"/>
        </w:rPr>
        <w:t>Pārtikas un veterinārais dienest</w:t>
      </w:r>
      <w:r w:rsidR="00FB014A">
        <w:rPr>
          <w:rFonts w:ascii="Times New Roman" w:hAnsi="Times New Roman" w:cs="Times New Roman"/>
          <w:bCs/>
          <w:sz w:val="28"/>
          <w:szCs w:val="28"/>
        </w:rPr>
        <w:t>a</w:t>
      </w:r>
      <w:r w:rsidR="005F6877" w:rsidRPr="007344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F59E1" w:rsidRPr="007344C8">
        <w:rPr>
          <w:rFonts w:ascii="Times New Roman" w:hAnsi="Times New Roman" w:cs="Times New Roman"/>
          <w:bCs/>
          <w:sz w:val="28"/>
          <w:szCs w:val="28"/>
        </w:rPr>
        <w:t>Valsts augu aizsardzības dienest</w:t>
      </w:r>
      <w:r w:rsidR="00FB014A">
        <w:rPr>
          <w:rFonts w:ascii="Times New Roman" w:hAnsi="Times New Roman" w:cs="Times New Roman"/>
          <w:bCs/>
          <w:sz w:val="28"/>
          <w:szCs w:val="28"/>
        </w:rPr>
        <w:t>a</w:t>
      </w:r>
      <w:r w:rsidR="00FF59E1" w:rsidRPr="007344C8">
        <w:rPr>
          <w:rFonts w:ascii="Times New Roman" w:hAnsi="Times New Roman" w:cs="Times New Roman"/>
          <w:bCs/>
          <w:sz w:val="28"/>
          <w:szCs w:val="28"/>
        </w:rPr>
        <w:t xml:space="preserve"> un </w:t>
      </w:r>
      <w:r w:rsidR="00C35060" w:rsidRPr="007344C8">
        <w:rPr>
          <w:rFonts w:ascii="Times New Roman" w:hAnsi="Times New Roman" w:cs="Times New Roman"/>
          <w:bCs/>
          <w:sz w:val="28"/>
          <w:szCs w:val="28"/>
        </w:rPr>
        <w:t>institūt</w:t>
      </w:r>
      <w:r w:rsidR="00FB014A">
        <w:rPr>
          <w:rFonts w:ascii="Times New Roman" w:hAnsi="Times New Roman" w:cs="Times New Roman"/>
          <w:bCs/>
          <w:sz w:val="28"/>
          <w:szCs w:val="28"/>
        </w:rPr>
        <w:t>a</w:t>
      </w:r>
      <w:r w:rsidR="00C35060" w:rsidRPr="007344C8">
        <w:rPr>
          <w:rFonts w:ascii="Times New Roman" w:hAnsi="Times New Roman" w:cs="Times New Roman"/>
          <w:bCs/>
          <w:sz w:val="28"/>
          <w:szCs w:val="28"/>
        </w:rPr>
        <w:t xml:space="preserve"> BIOR</w:t>
      </w:r>
      <w:r w:rsidR="00FB014A">
        <w:rPr>
          <w:rFonts w:ascii="Times New Roman" w:hAnsi="Times New Roman" w:cs="Times New Roman"/>
          <w:sz w:val="28"/>
          <w:szCs w:val="28"/>
        </w:rPr>
        <w:t xml:space="preserve"> kompetencē. Abi dienesti un institūts</w:t>
      </w:r>
      <w:r w:rsidR="0000012E">
        <w:rPr>
          <w:rFonts w:ascii="Times New Roman" w:hAnsi="Times New Roman" w:cs="Times New Roman"/>
          <w:sz w:val="28"/>
          <w:szCs w:val="28"/>
        </w:rPr>
        <w:t xml:space="preserve"> BIOR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ir Zemkopības ministrijas padotības iestādes. Tā</w:t>
      </w:r>
      <w:r w:rsidR="00C66D4E" w:rsidRPr="007344C8">
        <w:rPr>
          <w:rFonts w:ascii="Times New Roman" w:hAnsi="Times New Roman" w:cs="Times New Roman"/>
          <w:sz w:val="28"/>
          <w:szCs w:val="28"/>
        </w:rPr>
        <w:t>pat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vidējā</w:t>
      </w:r>
      <w:r w:rsidR="001F3491" w:rsidRPr="007344C8">
        <w:rPr>
          <w:rFonts w:ascii="Times New Roman" w:hAnsi="Times New Roman" w:cs="Times New Roman"/>
          <w:sz w:val="28"/>
          <w:szCs w:val="28"/>
        </w:rPr>
        <w:t xml:space="preserve"> termiņa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attīstības plānošanas dokuments ir vērsts uz Zemkopības ministrijas un tās iestāžu iekšējā darba organizēšanu</w:t>
      </w:r>
      <w:r w:rsidR="000F6FC1">
        <w:rPr>
          <w:rFonts w:ascii="Times New Roman" w:hAnsi="Times New Roman" w:cs="Times New Roman"/>
          <w:sz w:val="28"/>
          <w:szCs w:val="28"/>
        </w:rPr>
        <w:t>, izpildot likumā noteiktās funkcijas un valsts pārvaldes uzdevumus</w:t>
      </w:r>
      <w:r w:rsidR="000A34F5" w:rsidRPr="007344C8">
        <w:rPr>
          <w:rFonts w:ascii="Times New Roman" w:hAnsi="Times New Roman" w:cs="Times New Roman"/>
          <w:sz w:val="28"/>
          <w:szCs w:val="28"/>
        </w:rPr>
        <w:t>.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</w:t>
      </w:r>
      <w:r w:rsidR="008A49F8">
        <w:rPr>
          <w:rFonts w:ascii="Times New Roman" w:hAnsi="Times New Roman" w:cs="Times New Roman"/>
          <w:sz w:val="28"/>
          <w:szCs w:val="28"/>
        </w:rPr>
        <w:t>Pa</w:t>
      </w:r>
      <w:r w:rsidR="00FB014A">
        <w:rPr>
          <w:rFonts w:ascii="Times New Roman" w:hAnsi="Times New Roman" w:cs="Times New Roman"/>
          <w:sz w:val="28"/>
          <w:szCs w:val="28"/>
        </w:rPr>
        <w:t>šreizējā</w:t>
      </w:r>
      <w:r w:rsidR="00E17FE2">
        <w:rPr>
          <w:rFonts w:ascii="Times New Roman" w:hAnsi="Times New Roman" w:cs="Times New Roman"/>
          <w:sz w:val="28"/>
          <w:szCs w:val="28"/>
        </w:rPr>
        <w:t xml:space="preserve"> likumā paredzētā </w:t>
      </w:r>
      <w:r w:rsidR="00FA5BE1">
        <w:rPr>
          <w:rFonts w:ascii="Times New Roman" w:hAnsi="Times New Roman" w:cs="Times New Roman"/>
          <w:sz w:val="28"/>
          <w:szCs w:val="28"/>
        </w:rPr>
        <w:t>pieeja</w:t>
      </w:r>
      <w:r w:rsidR="00E17FE2">
        <w:rPr>
          <w:rFonts w:ascii="Times New Roman" w:hAnsi="Times New Roman" w:cs="Times New Roman"/>
          <w:sz w:val="28"/>
          <w:szCs w:val="28"/>
        </w:rPr>
        <w:t xml:space="preserve">, ka </w:t>
      </w:r>
      <w:r w:rsidR="00E521D0" w:rsidRPr="007344C8">
        <w:rPr>
          <w:rFonts w:ascii="Times New Roman" w:hAnsi="Times New Roman" w:cs="Times New Roman"/>
          <w:sz w:val="28"/>
          <w:szCs w:val="28"/>
        </w:rPr>
        <w:t>plānu apstiprin</w:t>
      </w:r>
      <w:r w:rsidR="00E17FE2">
        <w:rPr>
          <w:rFonts w:ascii="Times New Roman" w:hAnsi="Times New Roman" w:cs="Times New Roman"/>
          <w:sz w:val="28"/>
          <w:szCs w:val="28"/>
        </w:rPr>
        <w:t>a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Ministru kabinet</w:t>
      </w:r>
      <w:r w:rsidR="00FA5BE1">
        <w:rPr>
          <w:rFonts w:ascii="Times New Roman" w:hAnsi="Times New Roman" w:cs="Times New Roman"/>
          <w:sz w:val="28"/>
          <w:szCs w:val="28"/>
        </w:rPr>
        <w:t>s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</w:t>
      </w:r>
      <w:r w:rsidR="00271308" w:rsidRPr="007344C8">
        <w:rPr>
          <w:rFonts w:ascii="Times New Roman" w:hAnsi="Times New Roman" w:cs="Times New Roman"/>
          <w:sz w:val="28"/>
          <w:szCs w:val="28"/>
        </w:rPr>
        <w:t xml:space="preserve">turpmākajam </w:t>
      </w:r>
      <w:r w:rsidR="00E521D0" w:rsidRPr="007344C8">
        <w:rPr>
          <w:rFonts w:ascii="Times New Roman" w:hAnsi="Times New Roman" w:cs="Times New Roman"/>
          <w:sz w:val="28"/>
          <w:szCs w:val="28"/>
        </w:rPr>
        <w:t>septiņ</w:t>
      </w:r>
      <w:r w:rsidR="00E46A0B" w:rsidRPr="007344C8">
        <w:rPr>
          <w:rFonts w:ascii="Times New Roman" w:hAnsi="Times New Roman" w:cs="Times New Roman"/>
          <w:sz w:val="28"/>
          <w:szCs w:val="28"/>
        </w:rPr>
        <w:t>u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gadu periodam, nav elastīga, jo oficiālās kontroles ĢMO pasākum</w:t>
      </w:r>
      <w:r w:rsidR="00950140">
        <w:rPr>
          <w:rFonts w:ascii="Times New Roman" w:hAnsi="Times New Roman" w:cs="Times New Roman"/>
          <w:sz w:val="28"/>
          <w:szCs w:val="28"/>
        </w:rPr>
        <w:t>u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pamat</w:t>
      </w:r>
      <w:r w:rsidR="00950140">
        <w:rPr>
          <w:rFonts w:ascii="Times New Roman" w:hAnsi="Times New Roman" w:cs="Times New Roman"/>
          <w:sz w:val="28"/>
          <w:szCs w:val="28"/>
        </w:rPr>
        <w:t>ā ir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</w:t>
      </w:r>
      <w:r w:rsidR="003154DA">
        <w:rPr>
          <w:rFonts w:ascii="Times New Roman" w:hAnsi="Times New Roman" w:cs="Times New Roman"/>
          <w:sz w:val="28"/>
          <w:szCs w:val="28"/>
        </w:rPr>
        <w:t>nepārtraukt</w:t>
      </w:r>
      <w:r w:rsidR="00950140">
        <w:rPr>
          <w:rFonts w:ascii="Times New Roman" w:hAnsi="Times New Roman" w:cs="Times New Roman"/>
          <w:sz w:val="28"/>
          <w:szCs w:val="28"/>
        </w:rPr>
        <w:t>s</w:t>
      </w:r>
      <w:r w:rsidR="003154DA">
        <w:rPr>
          <w:rFonts w:ascii="Times New Roman" w:hAnsi="Times New Roman" w:cs="Times New Roman"/>
          <w:sz w:val="28"/>
          <w:szCs w:val="28"/>
        </w:rPr>
        <w:t xml:space="preserve"> esošās situācijas 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riska </w:t>
      </w:r>
      <w:proofErr w:type="spellStart"/>
      <w:r w:rsidR="00E521D0" w:rsidRPr="007344C8">
        <w:rPr>
          <w:rFonts w:ascii="Times New Roman" w:hAnsi="Times New Roman" w:cs="Times New Roman"/>
          <w:sz w:val="28"/>
          <w:szCs w:val="28"/>
        </w:rPr>
        <w:t>izvērtējum</w:t>
      </w:r>
      <w:r w:rsidR="00950140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E521D0" w:rsidRPr="007344C8">
        <w:rPr>
          <w:rFonts w:ascii="Times New Roman" w:hAnsi="Times New Roman" w:cs="Times New Roman"/>
          <w:sz w:val="28"/>
          <w:szCs w:val="28"/>
        </w:rPr>
        <w:t xml:space="preserve">, kā arī jāņem vērā </w:t>
      </w:r>
      <w:r w:rsidR="00152A0C">
        <w:rPr>
          <w:rFonts w:ascii="Times New Roman" w:hAnsi="Times New Roman" w:cs="Times New Roman"/>
          <w:sz w:val="28"/>
          <w:szCs w:val="28"/>
        </w:rPr>
        <w:t xml:space="preserve">iestādēm </w:t>
      </w:r>
      <w:r w:rsidR="00435898">
        <w:rPr>
          <w:rFonts w:ascii="Times New Roman" w:hAnsi="Times New Roman" w:cs="Times New Roman"/>
          <w:sz w:val="28"/>
          <w:szCs w:val="28"/>
        </w:rPr>
        <w:t xml:space="preserve">pieejamā 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finansējuma </w:t>
      </w:r>
      <w:r w:rsidR="00152A0C">
        <w:rPr>
          <w:rFonts w:ascii="Times New Roman" w:hAnsi="Times New Roman" w:cs="Times New Roman"/>
          <w:sz w:val="28"/>
          <w:szCs w:val="28"/>
        </w:rPr>
        <w:t>ap</w:t>
      </w:r>
      <w:r w:rsidR="00950140">
        <w:rPr>
          <w:rFonts w:ascii="Times New Roman" w:hAnsi="Times New Roman" w:cs="Times New Roman"/>
          <w:sz w:val="28"/>
          <w:szCs w:val="28"/>
        </w:rPr>
        <w:t>mērs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, </w:t>
      </w:r>
      <w:r w:rsidR="00152A0C">
        <w:rPr>
          <w:rFonts w:ascii="Times New Roman" w:hAnsi="Times New Roman" w:cs="Times New Roman"/>
          <w:sz w:val="28"/>
          <w:szCs w:val="28"/>
        </w:rPr>
        <w:t>k</w:t>
      </w:r>
      <w:r w:rsidR="00950140">
        <w:rPr>
          <w:rFonts w:ascii="Times New Roman" w:hAnsi="Times New Roman" w:cs="Times New Roman"/>
          <w:sz w:val="28"/>
          <w:szCs w:val="28"/>
        </w:rPr>
        <w:t>o</w:t>
      </w:r>
      <w:r w:rsidR="00152A0C">
        <w:rPr>
          <w:rFonts w:ascii="Times New Roman" w:hAnsi="Times New Roman" w:cs="Times New Roman"/>
          <w:sz w:val="28"/>
          <w:szCs w:val="28"/>
        </w:rPr>
        <w:t xml:space="preserve"> ietekmē</w:t>
      </w:r>
      <w:r w:rsidR="00E521D0" w:rsidRPr="007344C8">
        <w:rPr>
          <w:rFonts w:ascii="Times New Roman" w:hAnsi="Times New Roman" w:cs="Times New Roman"/>
          <w:sz w:val="28"/>
          <w:szCs w:val="28"/>
        </w:rPr>
        <w:t xml:space="preserve"> laboratorisko izmeklējumu un riska </w:t>
      </w:r>
      <w:proofErr w:type="spellStart"/>
      <w:r w:rsidR="00E521D0" w:rsidRPr="007344C8">
        <w:rPr>
          <w:rFonts w:ascii="Times New Roman" w:hAnsi="Times New Roman" w:cs="Times New Roman"/>
          <w:sz w:val="28"/>
          <w:szCs w:val="28"/>
        </w:rPr>
        <w:t>izvērtējumu</w:t>
      </w:r>
      <w:proofErr w:type="spellEnd"/>
      <w:r w:rsidR="00E521D0" w:rsidRPr="007344C8">
        <w:rPr>
          <w:rFonts w:ascii="Times New Roman" w:hAnsi="Times New Roman" w:cs="Times New Roman"/>
          <w:sz w:val="28"/>
          <w:szCs w:val="28"/>
        </w:rPr>
        <w:t xml:space="preserve"> </w:t>
      </w:r>
      <w:r w:rsidR="00152A0C">
        <w:rPr>
          <w:rFonts w:ascii="Times New Roman" w:hAnsi="Times New Roman" w:cs="Times New Roman"/>
          <w:sz w:val="28"/>
          <w:szCs w:val="28"/>
        </w:rPr>
        <w:t>faktisko izmaksu</w:t>
      </w:r>
      <w:r w:rsidR="00A87BC5">
        <w:rPr>
          <w:rFonts w:ascii="Times New Roman" w:hAnsi="Times New Roman" w:cs="Times New Roman"/>
          <w:sz w:val="28"/>
          <w:szCs w:val="28"/>
        </w:rPr>
        <w:t xml:space="preserve"> izmaiņas</w:t>
      </w:r>
      <w:r w:rsidR="00E521D0" w:rsidRPr="007344C8">
        <w:rPr>
          <w:rFonts w:ascii="Times New Roman" w:hAnsi="Times New Roman" w:cs="Times New Roman"/>
          <w:sz w:val="28"/>
          <w:szCs w:val="28"/>
        </w:rPr>
        <w:t>.</w:t>
      </w:r>
    </w:p>
    <w:p w14:paraId="7D012A98" w14:textId="677B469A" w:rsidR="00337660" w:rsidRDefault="00950140" w:rsidP="001A61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Ievērojot</w:t>
      </w:r>
      <w:r w:rsidR="00A157EA" w:rsidRPr="007344C8">
        <w:rPr>
          <w:rFonts w:ascii="Times New Roman" w:hAnsi="Times New Roman" w:cs="Times New Roman"/>
          <w:sz w:val="28"/>
          <w:szCs w:val="28"/>
        </w:rPr>
        <w:t xml:space="preserve"> </w:t>
      </w:r>
      <w:r w:rsidR="00B56ADC" w:rsidRPr="007344C8">
        <w:rPr>
          <w:rFonts w:ascii="Times New Roman" w:hAnsi="Times New Roman" w:cs="Times New Roman"/>
          <w:sz w:val="28"/>
          <w:szCs w:val="28"/>
        </w:rPr>
        <w:t xml:space="preserve">minēto, </w:t>
      </w:r>
      <w:r>
        <w:rPr>
          <w:rFonts w:ascii="Times New Roman" w:hAnsi="Times New Roman" w:cs="Times New Roman"/>
          <w:sz w:val="28"/>
          <w:szCs w:val="28"/>
        </w:rPr>
        <w:t xml:space="preserve">kā arī </w:t>
      </w:r>
      <w:r w:rsidR="00C84D81">
        <w:rPr>
          <w:rFonts w:ascii="Times New Roman" w:hAnsi="Times New Roman" w:cs="Times New Roman"/>
          <w:sz w:val="28"/>
          <w:szCs w:val="28"/>
        </w:rPr>
        <w:t>l</w:t>
      </w:r>
      <w:r w:rsidR="007047C4" w:rsidRPr="002E1678">
        <w:rPr>
          <w:rFonts w:ascii="Times New Roman" w:hAnsi="Times New Roman" w:cs="Times New Roman"/>
          <w:sz w:val="28"/>
          <w:szCs w:val="28"/>
        </w:rPr>
        <w:t>ai izpildītu M</w:t>
      </w:r>
      <w:r w:rsidR="007047C4">
        <w:rPr>
          <w:rFonts w:ascii="Times New Roman" w:hAnsi="Times New Roman" w:cs="Times New Roman"/>
          <w:sz w:val="28"/>
          <w:szCs w:val="28"/>
        </w:rPr>
        <w:t xml:space="preserve">inistru kabineta 2025. gada </w:t>
      </w:r>
      <w:r w:rsidR="007047C4" w:rsidRPr="002E1678">
        <w:rPr>
          <w:rFonts w:ascii="Times New Roman" w:hAnsi="Times New Roman" w:cs="Times New Roman"/>
          <w:sz w:val="28"/>
          <w:szCs w:val="28"/>
        </w:rPr>
        <w:t>4.</w:t>
      </w:r>
      <w:r w:rsidR="007047C4">
        <w:rPr>
          <w:rFonts w:ascii="Times New Roman" w:hAnsi="Times New Roman" w:cs="Times New Roman"/>
          <w:sz w:val="28"/>
          <w:szCs w:val="28"/>
        </w:rPr>
        <w:t> novembra</w:t>
      </w:r>
      <w:r w:rsidR="007047C4" w:rsidRPr="002E1678">
        <w:rPr>
          <w:rFonts w:ascii="Times New Roman" w:hAnsi="Times New Roman" w:cs="Times New Roman"/>
          <w:sz w:val="28"/>
          <w:szCs w:val="28"/>
        </w:rPr>
        <w:t xml:space="preserve"> sēdes protokol</w:t>
      </w:r>
      <w:r w:rsidR="00C5396E">
        <w:rPr>
          <w:rFonts w:ascii="Times New Roman" w:hAnsi="Times New Roman" w:cs="Times New Roman"/>
          <w:sz w:val="28"/>
          <w:szCs w:val="28"/>
        </w:rPr>
        <w:t>a</w:t>
      </w:r>
      <w:r w:rsidR="007047C4" w:rsidRPr="002E1678">
        <w:rPr>
          <w:rFonts w:ascii="Times New Roman" w:hAnsi="Times New Roman" w:cs="Times New Roman"/>
          <w:sz w:val="28"/>
          <w:szCs w:val="28"/>
        </w:rPr>
        <w:t xml:space="preserve"> Nr.</w:t>
      </w:r>
      <w:r w:rsidR="007047C4">
        <w:rPr>
          <w:rFonts w:ascii="Times New Roman" w:hAnsi="Times New Roman" w:cs="Times New Roman"/>
          <w:sz w:val="28"/>
          <w:szCs w:val="28"/>
        </w:rPr>
        <w:t> </w:t>
      </w:r>
      <w:r w:rsidR="007047C4" w:rsidRPr="002E1678">
        <w:rPr>
          <w:rFonts w:ascii="Times New Roman" w:hAnsi="Times New Roman" w:cs="Times New Roman"/>
          <w:sz w:val="28"/>
          <w:szCs w:val="28"/>
        </w:rPr>
        <w:t xml:space="preserve">46 42.§ </w:t>
      </w:r>
      <w:r w:rsidR="00C5396E">
        <w:rPr>
          <w:rFonts w:ascii="Times New Roman" w:hAnsi="Times New Roman" w:cs="Times New Roman"/>
          <w:sz w:val="28"/>
          <w:szCs w:val="28"/>
        </w:rPr>
        <w:t>“I</w:t>
      </w:r>
      <w:r w:rsidR="007047C4" w:rsidRPr="002E1678">
        <w:rPr>
          <w:rFonts w:ascii="Times New Roman" w:hAnsi="Times New Roman" w:cs="Times New Roman"/>
          <w:sz w:val="28"/>
          <w:szCs w:val="28"/>
        </w:rPr>
        <w:t xml:space="preserve">nformatīvais ziņojums </w:t>
      </w:r>
      <w:r w:rsidR="007047C4">
        <w:rPr>
          <w:rFonts w:ascii="Times New Roman" w:hAnsi="Times New Roman" w:cs="Times New Roman"/>
          <w:sz w:val="28"/>
          <w:szCs w:val="28"/>
        </w:rPr>
        <w:t>“</w:t>
      </w:r>
      <w:r w:rsidR="007047C4" w:rsidRPr="002E1678">
        <w:rPr>
          <w:rFonts w:ascii="Times New Roman" w:hAnsi="Times New Roman" w:cs="Times New Roman"/>
          <w:sz w:val="28"/>
          <w:szCs w:val="28"/>
        </w:rPr>
        <w:t>Par priekšlikumiem birokrātijas mazināšanai normatīvā regulējuma jomā</w:t>
      </w:r>
      <w:r w:rsidR="007047C4">
        <w:rPr>
          <w:rFonts w:ascii="Times New Roman" w:hAnsi="Times New Roman" w:cs="Times New Roman"/>
          <w:sz w:val="28"/>
          <w:szCs w:val="28"/>
        </w:rPr>
        <w:t>”</w:t>
      </w:r>
      <w:r w:rsidR="00C5396E">
        <w:rPr>
          <w:rFonts w:ascii="Times New Roman" w:hAnsi="Times New Roman" w:cs="Times New Roman"/>
          <w:sz w:val="28"/>
          <w:szCs w:val="28"/>
        </w:rPr>
        <w:t>” 3. punkt</w:t>
      </w:r>
      <w:r>
        <w:rPr>
          <w:rFonts w:ascii="Times New Roman" w:hAnsi="Times New Roman" w:cs="Times New Roman"/>
          <w:sz w:val="28"/>
          <w:szCs w:val="28"/>
        </w:rPr>
        <w:t>ā noteikto</w:t>
      </w:r>
      <w:r w:rsidR="00C84D81">
        <w:rPr>
          <w:rFonts w:ascii="Times New Roman" w:hAnsi="Times New Roman" w:cs="Times New Roman"/>
          <w:sz w:val="28"/>
          <w:szCs w:val="28"/>
        </w:rPr>
        <w:t xml:space="preserve">, </w:t>
      </w:r>
      <w:r w:rsidR="00830598" w:rsidRPr="007344C8">
        <w:rPr>
          <w:rFonts w:ascii="Times New Roman" w:hAnsi="Times New Roman" w:cs="Times New Roman"/>
          <w:sz w:val="28"/>
          <w:szCs w:val="28"/>
        </w:rPr>
        <w:t>bioloģiskā drošuma sistēmas attīstības plān</w:t>
      </w:r>
      <w:r w:rsidR="00C619DA" w:rsidRPr="007344C8">
        <w:rPr>
          <w:rFonts w:ascii="Times New Roman" w:hAnsi="Times New Roman" w:cs="Times New Roman"/>
          <w:sz w:val="28"/>
          <w:szCs w:val="28"/>
        </w:rPr>
        <w:t xml:space="preserve">u ir lietderīgi </w:t>
      </w:r>
      <w:r w:rsidR="00B11EF9" w:rsidRPr="007344C8">
        <w:rPr>
          <w:rFonts w:ascii="Times New Roman" w:hAnsi="Times New Roman" w:cs="Times New Roman"/>
          <w:sz w:val="28"/>
          <w:szCs w:val="28"/>
        </w:rPr>
        <w:t>apstiprināt</w:t>
      </w:r>
      <w:r w:rsidR="00830598" w:rsidRPr="007344C8">
        <w:rPr>
          <w:rFonts w:ascii="Times New Roman" w:hAnsi="Times New Roman" w:cs="Times New Roman"/>
          <w:sz w:val="28"/>
          <w:szCs w:val="28"/>
        </w:rPr>
        <w:t xml:space="preserve"> </w:t>
      </w:r>
      <w:r w:rsidR="0067059E" w:rsidRPr="007344C8">
        <w:rPr>
          <w:rFonts w:ascii="Times New Roman" w:hAnsi="Times New Roman" w:cs="Times New Roman"/>
          <w:sz w:val="28"/>
          <w:szCs w:val="28"/>
        </w:rPr>
        <w:t xml:space="preserve">kā </w:t>
      </w:r>
      <w:r w:rsidR="0041717A">
        <w:rPr>
          <w:rFonts w:ascii="Times New Roman" w:hAnsi="Times New Roman" w:cs="Times New Roman"/>
          <w:sz w:val="28"/>
          <w:szCs w:val="28"/>
        </w:rPr>
        <w:t>Zemkopības ministrija</w:t>
      </w:r>
      <w:r w:rsidR="00F60ED5">
        <w:rPr>
          <w:rFonts w:ascii="Times New Roman" w:hAnsi="Times New Roman" w:cs="Times New Roman"/>
          <w:sz w:val="28"/>
          <w:szCs w:val="28"/>
        </w:rPr>
        <w:t>s</w:t>
      </w:r>
      <w:r w:rsidR="0067059E" w:rsidRPr="007344C8">
        <w:rPr>
          <w:rFonts w:ascii="Times New Roman" w:hAnsi="Times New Roman" w:cs="Times New Roman"/>
          <w:sz w:val="28"/>
          <w:szCs w:val="28"/>
        </w:rPr>
        <w:t xml:space="preserve"> vidējā</w:t>
      </w:r>
      <w:r w:rsidR="00EA3C7B" w:rsidRPr="007344C8">
        <w:rPr>
          <w:rFonts w:ascii="Times New Roman" w:hAnsi="Times New Roman" w:cs="Times New Roman"/>
          <w:sz w:val="28"/>
          <w:szCs w:val="28"/>
        </w:rPr>
        <w:t xml:space="preserve"> termiņa</w:t>
      </w:r>
      <w:r w:rsidR="0067059E" w:rsidRPr="007344C8">
        <w:rPr>
          <w:rFonts w:ascii="Times New Roman" w:hAnsi="Times New Roman" w:cs="Times New Roman"/>
          <w:sz w:val="28"/>
          <w:szCs w:val="28"/>
        </w:rPr>
        <w:t xml:space="preserve"> attīstības plānošanas dokument</w:t>
      </w:r>
      <w:r w:rsidR="00B11EF9" w:rsidRPr="007344C8">
        <w:rPr>
          <w:rFonts w:ascii="Times New Roman" w:hAnsi="Times New Roman" w:cs="Times New Roman"/>
          <w:sz w:val="28"/>
          <w:szCs w:val="28"/>
        </w:rPr>
        <w:t>u</w:t>
      </w:r>
      <w:r w:rsidR="0067059E" w:rsidRPr="007344C8">
        <w:rPr>
          <w:rFonts w:ascii="Times New Roman" w:hAnsi="Times New Roman" w:cs="Times New Roman"/>
          <w:sz w:val="28"/>
          <w:szCs w:val="28"/>
        </w:rPr>
        <w:t>.</w:t>
      </w:r>
      <w:r w:rsidR="00EA5A37">
        <w:rPr>
          <w:rFonts w:ascii="Times New Roman" w:hAnsi="Times New Roman" w:cs="Times New Roman"/>
          <w:sz w:val="28"/>
          <w:szCs w:val="28"/>
        </w:rPr>
        <w:t xml:space="preserve"> </w:t>
      </w:r>
      <w:r w:rsidR="00F60ED5">
        <w:rPr>
          <w:rFonts w:ascii="Times New Roman" w:hAnsi="Times New Roman" w:cs="Times New Roman"/>
          <w:sz w:val="28"/>
          <w:szCs w:val="28"/>
        </w:rPr>
        <w:t>B</w:t>
      </w:r>
      <w:r w:rsidR="003D5FC6" w:rsidRPr="007344C8">
        <w:rPr>
          <w:rFonts w:ascii="Times New Roman" w:hAnsi="Times New Roman" w:cs="Times New Roman"/>
          <w:sz w:val="28"/>
          <w:szCs w:val="28"/>
        </w:rPr>
        <w:t>ioloģiskā drošuma sistēmas attīstības plān</w:t>
      </w:r>
      <w:r w:rsidR="003D5FC6">
        <w:rPr>
          <w:rFonts w:ascii="Times New Roman" w:hAnsi="Times New Roman" w:cs="Times New Roman"/>
          <w:sz w:val="28"/>
          <w:szCs w:val="28"/>
        </w:rPr>
        <w:t xml:space="preserve">ā </w:t>
      </w:r>
      <w:r w:rsidR="003D5FC6" w:rsidRPr="003D5FC6">
        <w:rPr>
          <w:rFonts w:ascii="Times New Roman" w:hAnsi="Times New Roman" w:cs="Times New Roman"/>
          <w:sz w:val="28"/>
          <w:szCs w:val="28"/>
        </w:rPr>
        <w:t>noteikt</w:t>
      </w:r>
      <w:r>
        <w:rPr>
          <w:rFonts w:ascii="Times New Roman" w:hAnsi="Times New Roman" w:cs="Times New Roman"/>
          <w:sz w:val="28"/>
          <w:szCs w:val="28"/>
        </w:rPr>
        <w:t>ie</w:t>
      </w:r>
      <w:r w:rsidR="003D5FC6" w:rsidRPr="003D5FC6">
        <w:rPr>
          <w:rFonts w:ascii="Times New Roman" w:hAnsi="Times New Roman" w:cs="Times New Roman"/>
          <w:sz w:val="28"/>
          <w:szCs w:val="28"/>
        </w:rPr>
        <w:t xml:space="preserve"> pasākum</w:t>
      </w:r>
      <w:r>
        <w:rPr>
          <w:rFonts w:ascii="Times New Roman" w:hAnsi="Times New Roman" w:cs="Times New Roman"/>
          <w:sz w:val="28"/>
          <w:szCs w:val="28"/>
        </w:rPr>
        <w:t>i tiks īstenoti</w:t>
      </w:r>
      <w:r w:rsidR="003D5FC6" w:rsidRPr="003D5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</w:t>
      </w:r>
      <w:r w:rsidR="003D5FC6" w:rsidRPr="003D5FC6">
        <w:rPr>
          <w:rFonts w:ascii="Times New Roman" w:hAnsi="Times New Roman" w:cs="Times New Roman"/>
          <w:sz w:val="28"/>
          <w:szCs w:val="28"/>
        </w:rPr>
        <w:t xml:space="preserve"> iestādēm piešķirtā budžeta.</w:t>
      </w:r>
    </w:p>
    <w:p w14:paraId="219D1EF3" w14:textId="4CA0B0F2" w:rsidR="00256A9D" w:rsidRPr="008C5C1C" w:rsidRDefault="00334B40" w:rsidP="001A61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5C1C">
        <w:rPr>
          <w:rFonts w:ascii="Times New Roman" w:hAnsi="Times New Roman" w:cs="Times New Roman"/>
          <w:sz w:val="28"/>
          <w:szCs w:val="28"/>
        </w:rPr>
        <w:t xml:space="preserve">Zemkopības ministrija </w:t>
      </w:r>
      <w:r w:rsidR="00950140">
        <w:rPr>
          <w:rFonts w:ascii="Times New Roman" w:hAnsi="Times New Roman" w:cs="Times New Roman"/>
          <w:sz w:val="28"/>
          <w:szCs w:val="28"/>
        </w:rPr>
        <w:t>sagatavos</w:t>
      </w:r>
      <w:r w:rsidR="004906DC" w:rsidRPr="008C5C1C">
        <w:rPr>
          <w:rFonts w:ascii="Times New Roman" w:hAnsi="Times New Roman" w:cs="Times New Roman"/>
          <w:sz w:val="28"/>
          <w:szCs w:val="28"/>
        </w:rPr>
        <w:t xml:space="preserve"> un virzīs izskatīšanai </w:t>
      </w:r>
      <w:r w:rsidR="008C5C1C" w:rsidRPr="008C5C1C">
        <w:rPr>
          <w:rFonts w:ascii="Times New Roman" w:hAnsi="Times New Roman" w:cs="Times New Roman"/>
          <w:sz w:val="28"/>
          <w:szCs w:val="28"/>
        </w:rPr>
        <w:t xml:space="preserve">likumprojektu “Grozījumi </w:t>
      </w:r>
      <w:r w:rsidR="008C5C1C" w:rsidRPr="008C5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Ģenētiski modificēto organismu aprites </w:t>
      </w:r>
      <w:r w:rsidR="008C5C1C" w:rsidRPr="008C5C1C">
        <w:rPr>
          <w:rFonts w:ascii="Times New Roman" w:hAnsi="Times New Roman" w:cs="Times New Roman"/>
          <w:sz w:val="28"/>
          <w:szCs w:val="28"/>
        </w:rPr>
        <w:t xml:space="preserve">likumā”, </w:t>
      </w:r>
      <w:r w:rsidR="00C5396E">
        <w:rPr>
          <w:rFonts w:ascii="Times New Roman" w:hAnsi="Times New Roman" w:cs="Times New Roman"/>
          <w:sz w:val="28"/>
          <w:szCs w:val="28"/>
        </w:rPr>
        <w:t xml:space="preserve">kas </w:t>
      </w:r>
      <w:r w:rsidR="00325654">
        <w:rPr>
          <w:rFonts w:ascii="Times New Roman" w:hAnsi="Times New Roman" w:cs="Times New Roman"/>
          <w:sz w:val="28"/>
          <w:szCs w:val="28"/>
        </w:rPr>
        <w:t xml:space="preserve">paredz, ka </w:t>
      </w:r>
      <w:r w:rsidR="008C5C1C" w:rsidRPr="008C5C1C">
        <w:rPr>
          <w:rFonts w:ascii="Times New Roman" w:hAnsi="Times New Roman" w:cs="Times New Roman"/>
          <w:sz w:val="28"/>
          <w:szCs w:val="28"/>
        </w:rPr>
        <w:t>bioloģiskā drošuma sistēmas attīstības plān</w:t>
      </w:r>
      <w:r w:rsidR="00325654">
        <w:rPr>
          <w:rFonts w:ascii="Times New Roman" w:hAnsi="Times New Roman" w:cs="Times New Roman"/>
          <w:sz w:val="28"/>
          <w:szCs w:val="28"/>
        </w:rPr>
        <w:t>u</w:t>
      </w:r>
      <w:r w:rsidR="008C5C1C" w:rsidRPr="008C5C1C">
        <w:rPr>
          <w:rFonts w:ascii="Times New Roman" w:hAnsi="Times New Roman" w:cs="Times New Roman"/>
          <w:sz w:val="28"/>
          <w:szCs w:val="28"/>
        </w:rPr>
        <w:t xml:space="preserve"> apstiprin</w:t>
      </w:r>
      <w:r w:rsidR="00325654">
        <w:rPr>
          <w:rFonts w:ascii="Times New Roman" w:hAnsi="Times New Roman" w:cs="Times New Roman"/>
          <w:sz w:val="28"/>
          <w:szCs w:val="28"/>
        </w:rPr>
        <w:t>a zemkopības ministrs</w:t>
      </w:r>
      <w:r w:rsidR="008C5C1C" w:rsidRPr="008C5C1C">
        <w:rPr>
          <w:rFonts w:ascii="Times New Roman" w:hAnsi="Times New Roman" w:cs="Times New Roman"/>
          <w:sz w:val="28"/>
          <w:szCs w:val="28"/>
        </w:rPr>
        <w:t>.</w:t>
      </w:r>
      <w:r w:rsidR="004906DC" w:rsidRPr="008C5C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D3120A" w14:textId="77777777" w:rsidR="00E67DFC" w:rsidRPr="008C5C1C" w:rsidRDefault="00E67DFC" w:rsidP="00337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666AF" w14:textId="77777777" w:rsidR="00E67DFC" w:rsidRPr="008C5C1C" w:rsidRDefault="00E67DFC" w:rsidP="00337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96982" w14:textId="77777777" w:rsidR="00E67DFC" w:rsidRPr="00D47B0E" w:rsidRDefault="00E67DFC" w:rsidP="00337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CBF617" w14:textId="4BB121C2" w:rsidR="00337660" w:rsidRPr="00D47B0E" w:rsidRDefault="00337660" w:rsidP="00337660">
      <w:pPr>
        <w:jc w:val="both"/>
        <w:rPr>
          <w:rFonts w:ascii="Times New Roman" w:hAnsi="Times New Roman" w:cs="Times New Roman"/>
          <w:sz w:val="28"/>
          <w:szCs w:val="28"/>
        </w:rPr>
      </w:pPr>
      <w:r w:rsidRPr="00D47B0E">
        <w:rPr>
          <w:rFonts w:ascii="Times New Roman" w:hAnsi="Times New Roman" w:cs="Times New Roman"/>
          <w:sz w:val="28"/>
          <w:szCs w:val="28"/>
        </w:rPr>
        <w:t>Zemkopības ministrs</w:t>
      </w:r>
      <w:r w:rsidRPr="00D47B0E">
        <w:rPr>
          <w:rFonts w:ascii="Times New Roman" w:hAnsi="Times New Roman" w:cs="Times New Roman"/>
          <w:sz w:val="28"/>
          <w:szCs w:val="28"/>
        </w:rPr>
        <w:tab/>
      </w:r>
      <w:r w:rsidR="00B05CFD">
        <w:rPr>
          <w:rFonts w:ascii="Times New Roman" w:hAnsi="Times New Roman" w:cs="Times New Roman"/>
          <w:sz w:val="28"/>
          <w:szCs w:val="28"/>
        </w:rPr>
        <w:tab/>
      </w:r>
      <w:r w:rsidR="00B05CFD">
        <w:rPr>
          <w:rFonts w:ascii="Times New Roman" w:hAnsi="Times New Roman" w:cs="Times New Roman"/>
          <w:sz w:val="28"/>
          <w:szCs w:val="28"/>
        </w:rPr>
        <w:tab/>
      </w:r>
      <w:r w:rsidR="00B05CFD">
        <w:rPr>
          <w:rFonts w:ascii="Times New Roman" w:hAnsi="Times New Roman" w:cs="Times New Roman"/>
          <w:sz w:val="28"/>
          <w:szCs w:val="28"/>
        </w:rPr>
        <w:tab/>
      </w:r>
      <w:r w:rsidR="00B05CFD">
        <w:rPr>
          <w:rFonts w:ascii="Times New Roman" w:hAnsi="Times New Roman" w:cs="Times New Roman"/>
          <w:sz w:val="28"/>
          <w:szCs w:val="28"/>
        </w:rPr>
        <w:tab/>
      </w:r>
      <w:r w:rsidR="00B05CFD">
        <w:rPr>
          <w:rFonts w:ascii="Times New Roman" w:hAnsi="Times New Roman" w:cs="Times New Roman"/>
          <w:sz w:val="28"/>
          <w:szCs w:val="28"/>
        </w:rPr>
        <w:tab/>
      </w:r>
      <w:r w:rsidR="00B05CFD">
        <w:rPr>
          <w:rFonts w:ascii="Times New Roman" w:hAnsi="Times New Roman" w:cs="Times New Roman"/>
          <w:sz w:val="28"/>
          <w:szCs w:val="28"/>
        </w:rPr>
        <w:tab/>
      </w:r>
      <w:r w:rsidR="003A46C6">
        <w:rPr>
          <w:rFonts w:ascii="Times New Roman" w:hAnsi="Times New Roman" w:cs="Times New Roman"/>
          <w:sz w:val="28"/>
          <w:szCs w:val="28"/>
        </w:rPr>
        <w:t>A. Krauze</w:t>
      </w:r>
    </w:p>
    <w:p w14:paraId="1BACA75A" w14:textId="77777777" w:rsidR="00337660" w:rsidRPr="00D47B0E" w:rsidRDefault="00337660" w:rsidP="00337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74610D" w14:textId="77777777" w:rsidR="0059156C" w:rsidRPr="00D47B0E" w:rsidRDefault="0059156C" w:rsidP="00337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2AC2AC" w14:textId="77777777" w:rsidR="0059156C" w:rsidRPr="00D47B0E" w:rsidRDefault="0059156C" w:rsidP="00337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1D89B0AD" w14:textId="4F9E1335" w:rsidR="001C3FA2" w:rsidRPr="00D47B0E" w:rsidRDefault="001C3FA2" w:rsidP="00687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3FA2" w:rsidRPr="00D47B0E" w:rsidSect="00C86C6E">
      <w:headerReference w:type="default" r:id="rId10"/>
      <w:footerReference w:type="default" r:id="rId11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DB1F" w14:textId="77777777" w:rsidR="00CB245B" w:rsidRDefault="00CB245B" w:rsidP="009E647F">
      <w:pPr>
        <w:spacing w:after="0" w:line="240" w:lineRule="auto"/>
      </w:pPr>
      <w:r>
        <w:separator/>
      </w:r>
    </w:p>
  </w:endnote>
  <w:endnote w:type="continuationSeparator" w:id="0">
    <w:p w14:paraId="6BC0309B" w14:textId="77777777" w:rsidR="00CB245B" w:rsidRDefault="00CB245B" w:rsidP="009E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9670" w14:textId="066F4738" w:rsidR="009E647F" w:rsidRPr="009E647F" w:rsidRDefault="009E647F">
    <w:pPr>
      <w:pStyle w:val="Footer"/>
      <w:rPr>
        <w:rFonts w:ascii="Times New Roman" w:hAnsi="Times New Roman" w:cs="Times New Roman"/>
        <w:sz w:val="20"/>
        <w:szCs w:val="20"/>
      </w:rPr>
    </w:pPr>
    <w:r w:rsidRPr="009E647F">
      <w:rPr>
        <w:rFonts w:ascii="Times New Roman" w:hAnsi="Times New Roman" w:cs="Times New Roman"/>
        <w:sz w:val="20"/>
        <w:szCs w:val="20"/>
      </w:rPr>
      <w:t>ZMZin</w:t>
    </w:r>
    <w:r w:rsidR="00FD3249">
      <w:rPr>
        <w:rFonts w:ascii="Times New Roman" w:hAnsi="Times New Roman" w:cs="Times New Roman"/>
        <w:sz w:val="20"/>
        <w:szCs w:val="20"/>
      </w:rPr>
      <w:t>o</w:t>
    </w:r>
    <w:r w:rsidRPr="009E647F">
      <w:rPr>
        <w:rFonts w:ascii="Times New Roman" w:hAnsi="Times New Roman" w:cs="Times New Roman"/>
        <w:sz w:val="20"/>
        <w:szCs w:val="20"/>
      </w:rPr>
      <w:t>_</w:t>
    </w:r>
    <w:r w:rsidR="003F795E">
      <w:rPr>
        <w:rFonts w:ascii="Times New Roman" w:hAnsi="Times New Roman" w:cs="Times New Roman"/>
        <w:sz w:val="20"/>
        <w:szCs w:val="20"/>
      </w:rPr>
      <w:t>25</w:t>
    </w:r>
    <w:r w:rsidR="00CE4BC4">
      <w:rPr>
        <w:rFonts w:ascii="Times New Roman" w:hAnsi="Times New Roman" w:cs="Times New Roman"/>
        <w:sz w:val="20"/>
        <w:szCs w:val="20"/>
      </w:rPr>
      <w:t>0</w:t>
    </w:r>
    <w:r w:rsidR="00D64BE1">
      <w:rPr>
        <w:rFonts w:ascii="Times New Roman" w:hAnsi="Times New Roman" w:cs="Times New Roman"/>
        <w:sz w:val="20"/>
        <w:szCs w:val="20"/>
      </w:rPr>
      <w:t>3</w:t>
    </w:r>
    <w:r w:rsidR="002409D0">
      <w:rPr>
        <w:rFonts w:ascii="Times New Roman" w:hAnsi="Times New Roman" w:cs="Times New Roman"/>
        <w:sz w:val="20"/>
        <w:szCs w:val="20"/>
      </w:rPr>
      <w:t>2</w:t>
    </w:r>
    <w:r w:rsidR="00CE4BC4">
      <w:rPr>
        <w:rFonts w:ascii="Times New Roman" w:hAnsi="Times New Roman" w:cs="Times New Roman"/>
        <w:sz w:val="20"/>
        <w:szCs w:val="20"/>
      </w:rPr>
      <w:t>6</w:t>
    </w:r>
    <w:r w:rsidR="00C8331F">
      <w:rPr>
        <w:rFonts w:ascii="Times New Roman" w:hAnsi="Times New Roman" w:cs="Times New Roman"/>
        <w:sz w:val="20"/>
        <w:szCs w:val="20"/>
      </w:rPr>
      <w:t>_projekts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30DB" w14:textId="77777777" w:rsidR="00CB245B" w:rsidRDefault="00CB245B" w:rsidP="009E647F">
      <w:pPr>
        <w:spacing w:after="0" w:line="240" w:lineRule="auto"/>
      </w:pPr>
      <w:r>
        <w:separator/>
      </w:r>
    </w:p>
  </w:footnote>
  <w:footnote w:type="continuationSeparator" w:id="0">
    <w:p w14:paraId="611CCAE5" w14:textId="77777777" w:rsidR="00CB245B" w:rsidRDefault="00CB245B" w:rsidP="009E647F">
      <w:pPr>
        <w:spacing w:after="0" w:line="240" w:lineRule="auto"/>
      </w:pPr>
      <w:r>
        <w:continuationSeparator/>
      </w:r>
    </w:p>
  </w:footnote>
  <w:footnote w:id="1">
    <w:p w14:paraId="3FA3CA14" w14:textId="150503D4" w:rsidR="00C26308" w:rsidRPr="007F49EA" w:rsidRDefault="00C26308" w:rsidP="00825B1E">
      <w:pPr>
        <w:pStyle w:val="FootnoteText"/>
        <w:jc w:val="both"/>
        <w:rPr>
          <w:rFonts w:ascii="Times New Roman" w:hAnsi="Times New Roman" w:cs="Times New Roman"/>
        </w:rPr>
      </w:pPr>
      <w:r w:rsidRPr="007F49EA">
        <w:rPr>
          <w:rStyle w:val="FootnoteReference"/>
          <w:rFonts w:ascii="Times New Roman" w:hAnsi="Times New Roman" w:cs="Times New Roman"/>
        </w:rPr>
        <w:footnoteRef/>
      </w:r>
      <w:r w:rsidRPr="007F49EA">
        <w:rPr>
          <w:rFonts w:ascii="Times New Roman" w:hAnsi="Times New Roman" w:cs="Times New Roman"/>
        </w:rPr>
        <w:t xml:space="preserve"> Eiropas Parlamenta un Padomes 2001.</w:t>
      </w:r>
      <w:r w:rsidR="007E5533">
        <w:rPr>
          <w:rFonts w:ascii="Times New Roman" w:hAnsi="Times New Roman" w:cs="Times New Roman"/>
        </w:rPr>
        <w:t> </w:t>
      </w:r>
      <w:r w:rsidRPr="007F49EA">
        <w:rPr>
          <w:rFonts w:ascii="Times New Roman" w:hAnsi="Times New Roman" w:cs="Times New Roman"/>
        </w:rPr>
        <w:t>gada 12.</w:t>
      </w:r>
      <w:r w:rsidR="007E5533">
        <w:rPr>
          <w:rFonts w:ascii="Times New Roman" w:hAnsi="Times New Roman" w:cs="Times New Roman"/>
        </w:rPr>
        <w:t> </w:t>
      </w:r>
      <w:r w:rsidRPr="007F49EA">
        <w:rPr>
          <w:rFonts w:ascii="Times New Roman" w:hAnsi="Times New Roman" w:cs="Times New Roman"/>
        </w:rPr>
        <w:t>marta Direktīva 2001/18/EK par ģenētiski modificēto organismu apzinātu izplatīšanu vidē</w:t>
      </w:r>
    </w:p>
  </w:footnote>
  <w:footnote w:id="2">
    <w:p w14:paraId="600D0DB2" w14:textId="08068660" w:rsidR="00C26308" w:rsidRDefault="00C26308">
      <w:pPr>
        <w:pStyle w:val="FootnoteText"/>
        <w:jc w:val="both"/>
        <w:rPr>
          <w:rFonts w:ascii="Times New Roman" w:hAnsi="Times New Roman" w:cs="Times New Roman"/>
        </w:rPr>
      </w:pPr>
      <w:r w:rsidRPr="007F49EA">
        <w:rPr>
          <w:rStyle w:val="FootnoteReference"/>
          <w:rFonts w:ascii="Times New Roman" w:hAnsi="Times New Roman" w:cs="Times New Roman"/>
        </w:rPr>
        <w:footnoteRef/>
      </w:r>
      <w:r w:rsidRPr="007F49EA">
        <w:rPr>
          <w:rFonts w:ascii="Times New Roman" w:hAnsi="Times New Roman" w:cs="Times New Roman"/>
        </w:rPr>
        <w:t xml:space="preserve"> Eiropas Parlamenta un Padomes 2003.</w:t>
      </w:r>
      <w:r w:rsidR="007E5533">
        <w:rPr>
          <w:rFonts w:ascii="Times New Roman" w:hAnsi="Times New Roman" w:cs="Times New Roman"/>
        </w:rPr>
        <w:t> </w:t>
      </w:r>
      <w:r w:rsidRPr="007F49EA">
        <w:rPr>
          <w:rFonts w:ascii="Times New Roman" w:hAnsi="Times New Roman" w:cs="Times New Roman"/>
        </w:rPr>
        <w:t>gada 22.</w:t>
      </w:r>
      <w:r w:rsidR="007E5533">
        <w:rPr>
          <w:rFonts w:ascii="Times New Roman" w:hAnsi="Times New Roman" w:cs="Times New Roman"/>
        </w:rPr>
        <w:t> </w:t>
      </w:r>
      <w:r w:rsidRPr="007F49EA">
        <w:rPr>
          <w:rFonts w:ascii="Times New Roman" w:hAnsi="Times New Roman" w:cs="Times New Roman"/>
        </w:rPr>
        <w:t>septembra Regula (EK) Nr. 1829/2003 par ģenētiski modificētu pārtiku un barību</w:t>
      </w:r>
    </w:p>
    <w:p w14:paraId="30BCC092" w14:textId="2F1A4C5C" w:rsidR="00812B07" w:rsidRPr="0064750C" w:rsidRDefault="00812B07" w:rsidP="00825B1E">
      <w:pPr>
        <w:pStyle w:val="FootnoteText"/>
        <w:jc w:val="both"/>
        <w:rPr>
          <w:rFonts w:ascii="Times New Roman" w:hAnsi="Times New Roman" w:cs="Times New Roman"/>
        </w:rPr>
      </w:pPr>
    </w:p>
  </w:footnote>
  <w:footnote w:id="3">
    <w:p w14:paraId="5CEADA9D" w14:textId="4335799A" w:rsidR="008A200E" w:rsidRDefault="008A20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9249B">
          <w:rPr>
            <w:rStyle w:val="Hyperlink"/>
            <w:rFonts w:ascii="Times New Roman" w:hAnsi="Times New Roman" w:cs="Times New Roman"/>
          </w:rPr>
          <w:t>https://bior.lv/wp-content/uploads/2025/12/Izskatitie_pieteikumi_2018_2025.pdf</w:t>
        </w:r>
      </w:hyperlink>
    </w:p>
  </w:footnote>
  <w:footnote w:id="4">
    <w:p w14:paraId="4904006E" w14:textId="533534D9" w:rsidR="00F960D8" w:rsidRPr="007905F7" w:rsidRDefault="00F960D8" w:rsidP="00560AE4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7905F7">
        <w:rPr>
          <w:rFonts w:ascii="Times New Roman" w:hAnsi="Times New Roman" w:cs="Times New Roman"/>
        </w:rPr>
        <w:t>2021.–2022. gadā: projekts “Ar jaunām ģenētisko modifikāciju metodēm iegūtu pārtikas, dzīvnieku barības un to piedevu noteikšana un šādu produktu zinātniskā riska novērtējums”</w:t>
      </w:r>
      <w:r w:rsidR="00FB014A">
        <w:rPr>
          <w:rFonts w:ascii="Times New Roman" w:hAnsi="Times New Roman" w:cs="Times New Roman"/>
        </w:rPr>
        <w:t>;</w:t>
      </w:r>
    </w:p>
    <w:p w14:paraId="2F9E8EDF" w14:textId="3B395913" w:rsidR="00F960D8" w:rsidRPr="007905F7" w:rsidRDefault="00F960D8" w:rsidP="00560AE4">
      <w:pPr>
        <w:pStyle w:val="FootnoteText"/>
        <w:jc w:val="both"/>
        <w:rPr>
          <w:rFonts w:ascii="Times New Roman" w:hAnsi="Times New Roman" w:cs="Times New Roman"/>
        </w:rPr>
      </w:pPr>
      <w:r w:rsidRPr="007905F7">
        <w:rPr>
          <w:rFonts w:ascii="Times New Roman" w:hAnsi="Times New Roman" w:cs="Times New Roman"/>
        </w:rPr>
        <w:t>2023.</w:t>
      </w:r>
      <w:r w:rsidR="00FB014A" w:rsidRPr="007905F7">
        <w:rPr>
          <w:rFonts w:ascii="Times New Roman" w:hAnsi="Times New Roman" w:cs="Times New Roman"/>
        </w:rPr>
        <w:t>–</w:t>
      </w:r>
      <w:r w:rsidRPr="007905F7">
        <w:rPr>
          <w:rFonts w:ascii="Times New Roman" w:hAnsi="Times New Roman" w:cs="Times New Roman"/>
        </w:rPr>
        <w:t>2024. gadā: projekts “Ģenētiski modificētu augu neapzināta izplatīšana vidē, monitorings un Latvijā pieejamo vides monitoringa programmu izvērtējams saistībā ar ĢMO vispārīgo uzraudzību”.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9479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1077639" w14:textId="060318D4" w:rsidR="00476C78" w:rsidRPr="00476C78" w:rsidRDefault="00476C7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6C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6C7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76C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76C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76C7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68F22B7" w14:textId="77777777" w:rsidR="00476C78" w:rsidRDefault="00476C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2725"/>
    <w:multiLevelType w:val="hybridMultilevel"/>
    <w:tmpl w:val="003E9D64"/>
    <w:lvl w:ilvl="0" w:tplc="0426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154A7EE2"/>
    <w:multiLevelType w:val="hybridMultilevel"/>
    <w:tmpl w:val="097E87B6"/>
    <w:lvl w:ilvl="0" w:tplc="0426000F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45C184C"/>
    <w:multiLevelType w:val="hybridMultilevel"/>
    <w:tmpl w:val="C6702B5C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D2275"/>
    <w:multiLevelType w:val="hybridMultilevel"/>
    <w:tmpl w:val="544ECB24"/>
    <w:lvl w:ilvl="0" w:tplc="0426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4008372B"/>
    <w:multiLevelType w:val="hybridMultilevel"/>
    <w:tmpl w:val="40E63A2E"/>
    <w:lvl w:ilvl="0" w:tplc="0426000F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40CE65FD"/>
    <w:multiLevelType w:val="hybridMultilevel"/>
    <w:tmpl w:val="82AEE2F0"/>
    <w:lvl w:ilvl="0" w:tplc="D442686C">
      <w:start w:val="201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96B5775"/>
    <w:multiLevelType w:val="hybridMultilevel"/>
    <w:tmpl w:val="7C0696F6"/>
    <w:lvl w:ilvl="0" w:tplc="76FE64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B57E53"/>
    <w:multiLevelType w:val="hybridMultilevel"/>
    <w:tmpl w:val="9D820F7E"/>
    <w:lvl w:ilvl="0" w:tplc="23024F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065A75"/>
    <w:multiLevelType w:val="hybridMultilevel"/>
    <w:tmpl w:val="F86CDEA0"/>
    <w:lvl w:ilvl="0" w:tplc="0426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1187139434">
    <w:abstractNumId w:val="7"/>
  </w:num>
  <w:num w:numId="2" w16cid:durableId="2098820049">
    <w:abstractNumId w:val="3"/>
  </w:num>
  <w:num w:numId="3" w16cid:durableId="404229080">
    <w:abstractNumId w:val="4"/>
  </w:num>
  <w:num w:numId="4" w16cid:durableId="473452081">
    <w:abstractNumId w:val="8"/>
  </w:num>
  <w:num w:numId="5" w16cid:durableId="464081155">
    <w:abstractNumId w:val="1"/>
  </w:num>
  <w:num w:numId="6" w16cid:durableId="1399286116">
    <w:abstractNumId w:val="0"/>
  </w:num>
  <w:num w:numId="7" w16cid:durableId="1755541852">
    <w:abstractNumId w:val="6"/>
  </w:num>
  <w:num w:numId="8" w16cid:durableId="1768889164">
    <w:abstractNumId w:val="5"/>
  </w:num>
  <w:num w:numId="9" w16cid:durableId="195856329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5A"/>
    <w:rsid w:val="0000012E"/>
    <w:rsid w:val="000009AB"/>
    <w:rsid w:val="00005206"/>
    <w:rsid w:val="00007D09"/>
    <w:rsid w:val="000115E2"/>
    <w:rsid w:val="00012A7A"/>
    <w:rsid w:val="00012F29"/>
    <w:rsid w:val="0001481D"/>
    <w:rsid w:val="000175C5"/>
    <w:rsid w:val="000176A1"/>
    <w:rsid w:val="00017A9C"/>
    <w:rsid w:val="00017CAB"/>
    <w:rsid w:val="0002056C"/>
    <w:rsid w:val="000249F6"/>
    <w:rsid w:val="000303F9"/>
    <w:rsid w:val="000371E1"/>
    <w:rsid w:val="000403F0"/>
    <w:rsid w:val="0004290B"/>
    <w:rsid w:val="000445EE"/>
    <w:rsid w:val="0004518A"/>
    <w:rsid w:val="000505A1"/>
    <w:rsid w:val="00051163"/>
    <w:rsid w:val="00054A4B"/>
    <w:rsid w:val="00055684"/>
    <w:rsid w:val="0006324F"/>
    <w:rsid w:val="00064101"/>
    <w:rsid w:val="00064BD5"/>
    <w:rsid w:val="00082351"/>
    <w:rsid w:val="00083B39"/>
    <w:rsid w:val="000863AE"/>
    <w:rsid w:val="00093710"/>
    <w:rsid w:val="0009664B"/>
    <w:rsid w:val="000A34F5"/>
    <w:rsid w:val="000A604F"/>
    <w:rsid w:val="000B1E48"/>
    <w:rsid w:val="000B3684"/>
    <w:rsid w:val="000C04AA"/>
    <w:rsid w:val="000C0915"/>
    <w:rsid w:val="000C1A32"/>
    <w:rsid w:val="000C4A8D"/>
    <w:rsid w:val="000C565B"/>
    <w:rsid w:val="000C7474"/>
    <w:rsid w:val="000D0E66"/>
    <w:rsid w:val="000D45E6"/>
    <w:rsid w:val="000D5746"/>
    <w:rsid w:val="000E0BD0"/>
    <w:rsid w:val="000E7609"/>
    <w:rsid w:val="000E76A4"/>
    <w:rsid w:val="000F0038"/>
    <w:rsid w:val="000F0CCC"/>
    <w:rsid w:val="000F13F4"/>
    <w:rsid w:val="000F1639"/>
    <w:rsid w:val="000F384C"/>
    <w:rsid w:val="000F5699"/>
    <w:rsid w:val="000F5DB3"/>
    <w:rsid w:val="000F6FC1"/>
    <w:rsid w:val="000F756B"/>
    <w:rsid w:val="00102336"/>
    <w:rsid w:val="001069D5"/>
    <w:rsid w:val="00106D31"/>
    <w:rsid w:val="001126EB"/>
    <w:rsid w:val="00114177"/>
    <w:rsid w:val="00124AE6"/>
    <w:rsid w:val="00127EF1"/>
    <w:rsid w:val="00130F46"/>
    <w:rsid w:val="001332BA"/>
    <w:rsid w:val="00133F8C"/>
    <w:rsid w:val="001437F7"/>
    <w:rsid w:val="00145F1C"/>
    <w:rsid w:val="001470ED"/>
    <w:rsid w:val="00152A0C"/>
    <w:rsid w:val="00155FAA"/>
    <w:rsid w:val="00157686"/>
    <w:rsid w:val="00160BCF"/>
    <w:rsid w:val="00161A6F"/>
    <w:rsid w:val="0016665F"/>
    <w:rsid w:val="0017353F"/>
    <w:rsid w:val="00173802"/>
    <w:rsid w:val="00173F31"/>
    <w:rsid w:val="001802DD"/>
    <w:rsid w:val="00181BC6"/>
    <w:rsid w:val="00185634"/>
    <w:rsid w:val="00185A39"/>
    <w:rsid w:val="001872AD"/>
    <w:rsid w:val="00190E49"/>
    <w:rsid w:val="0019295A"/>
    <w:rsid w:val="001A1249"/>
    <w:rsid w:val="001A6139"/>
    <w:rsid w:val="001B2416"/>
    <w:rsid w:val="001B26F4"/>
    <w:rsid w:val="001B34A7"/>
    <w:rsid w:val="001B4128"/>
    <w:rsid w:val="001C0EF3"/>
    <w:rsid w:val="001C3FA2"/>
    <w:rsid w:val="001C7807"/>
    <w:rsid w:val="001C7CAD"/>
    <w:rsid w:val="001D63ED"/>
    <w:rsid w:val="001D7DF5"/>
    <w:rsid w:val="001E072A"/>
    <w:rsid w:val="001E1C43"/>
    <w:rsid w:val="001E6B2B"/>
    <w:rsid w:val="001E7D05"/>
    <w:rsid w:val="001F0754"/>
    <w:rsid w:val="001F3491"/>
    <w:rsid w:val="001F3A6A"/>
    <w:rsid w:val="002014EE"/>
    <w:rsid w:val="00204555"/>
    <w:rsid w:val="0021151A"/>
    <w:rsid w:val="00214512"/>
    <w:rsid w:val="00215E63"/>
    <w:rsid w:val="00220C51"/>
    <w:rsid w:val="00220F78"/>
    <w:rsid w:val="00223935"/>
    <w:rsid w:val="002265C5"/>
    <w:rsid w:val="00230134"/>
    <w:rsid w:val="0023086E"/>
    <w:rsid w:val="002313C4"/>
    <w:rsid w:val="002409D0"/>
    <w:rsid w:val="002409E4"/>
    <w:rsid w:val="00241ED3"/>
    <w:rsid w:val="00242B4B"/>
    <w:rsid w:val="002444D7"/>
    <w:rsid w:val="00245B66"/>
    <w:rsid w:val="00245EB6"/>
    <w:rsid w:val="002478AA"/>
    <w:rsid w:val="00253287"/>
    <w:rsid w:val="00256A9D"/>
    <w:rsid w:val="00257841"/>
    <w:rsid w:val="00262C4D"/>
    <w:rsid w:val="002634E2"/>
    <w:rsid w:val="00267048"/>
    <w:rsid w:val="00270039"/>
    <w:rsid w:val="00271308"/>
    <w:rsid w:val="00273BD0"/>
    <w:rsid w:val="002757A5"/>
    <w:rsid w:val="00275F50"/>
    <w:rsid w:val="00276D82"/>
    <w:rsid w:val="00283A8F"/>
    <w:rsid w:val="00283E8F"/>
    <w:rsid w:val="00284712"/>
    <w:rsid w:val="002871F7"/>
    <w:rsid w:val="002909F1"/>
    <w:rsid w:val="0029208A"/>
    <w:rsid w:val="00292C24"/>
    <w:rsid w:val="002950AD"/>
    <w:rsid w:val="0029639B"/>
    <w:rsid w:val="002979E7"/>
    <w:rsid w:val="002A276F"/>
    <w:rsid w:val="002B1B5A"/>
    <w:rsid w:val="002B5766"/>
    <w:rsid w:val="002B7B5A"/>
    <w:rsid w:val="002C2CF7"/>
    <w:rsid w:val="002C435B"/>
    <w:rsid w:val="002D2557"/>
    <w:rsid w:val="002D2594"/>
    <w:rsid w:val="002D341C"/>
    <w:rsid w:val="002D74D4"/>
    <w:rsid w:val="002E1678"/>
    <w:rsid w:val="002E1A80"/>
    <w:rsid w:val="002E4C47"/>
    <w:rsid w:val="002E4C84"/>
    <w:rsid w:val="002E764B"/>
    <w:rsid w:val="002F0F41"/>
    <w:rsid w:val="002F1B10"/>
    <w:rsid w:val="002F5083"/>
    <w:rsid w:val="002F61EA"/>
    <w:rsid w:val="003056C6"/>
    <w:rsid w:val="00306EE5"/>
    <w:rsid w:val="0031067C"/>
    <w:rsid w:val="00311F13"/>
    <w:rsid w:val="00313E5F"/>
    <w:rsid w:val="003154DA"/>
    <w:rsid w:val="00316322"/>
    <w:rsid w:val="00317D73"/>
    <w:rsid w:val="003238A5"/>
    <w:rsid w:val="0032510F"/>
    <w:rsid w:val="00325654"/>
    <w:rsid w:val="0032718D"/>
    <w:rsid w:val="00331806"/>
    <w:rsid w:val="00334B40"/>
    <w:rsid w:val="00337660"/>
    <w:rsid w:val="00342BE1"/>
    <w:rsid w:val="00345D3D"/>
    <w:rsid w:val="00346C32"/>
    <w:rsid w:val="003472A5"/>
    <w:rsid w:val="003479DA"/>
    <w:rsid w:val="00350426"/>
    <w:rsid w:val="003529AB"/>
    <w:rsid w:val="00355047"/>
    <w:rsid w:val="00356946"/>
    <w:rsid w:val="00356ADE"/>
    <w:rsid w:val="00356DB6"/>
    <w:rsid w:val="0035702B"/>
    <w:rsid w:val="0036006E"/>
    <w:rsid w:val="00364132"/>
    <w:rsid w:val="00367923"/>
    <w:rsid w:val="00372DC9"/>
    <w:rsid w:val="00373878"/>
    <w:rsid w:val="00375432"/>
    <w:rsid w:val="00375FCA"/>
    <w:rsid w:val="0037747C"/>
    <w:rsid w:val="003776E6"/>
    <w:rsid w:val="00381E0A"/>
    <w:rsid w:val="00384D01"/>
    <w:rsid w:val="003859AB"/>
    <w:rsid w:val="00385C38"/>
    <w:rsid w:val="003870F6"/>
    <w:rsid w:val="00390145"/>
    <w:rsid w:val="003908A5"/>
    <w:rsid w:val="0039107B"/>
    <w:rsid w:val="00391E05"/>
    <w:rsid w:val="00391EFC"/>
    <w:rsid w:val="00392B93"/>
    <w:rsid w:val="0039362B"/>
    <w:rsid w:val="003955B2"/>
    <w:rsid w:val="003A23A0"/>
    <w:rsid w:val="003A23AE"/>
    <w:rsid w:val="003A405E"/>
    <w:rsid w:val="003A46C6"/>
    <w:rsid w:val="003A7001"/>
    <w:rsid w:val="003B0AED"/>
    <w:rsid w:val="003B4E36"/>
    <w:rsid w:val="003B5810"/>
    <w:rsid w:val="003C0D85"/>
    <w:rsid w:val="003C41F3"/>
    <w:rsid w:val="003C45BE"/>
    <w:rsid w:val="003C4FE8"/>
    <w:rsid w:val="003C51A0"/>
    <w:rsid w:val="003C5463"/>
    <w:rsid w:val="003D013D"/>
    <w:rsid w:val="003D0D60"/>
    <w:rsid w:val="003D3172"/>
    <w:rsid w:val="003D5FC6"/>
    <w:rsid w:val="003D7807"/>
    <w:rsid w:val="003E07FD"/>
    <w:rsid w:val="003E2872"/>
    <w:rsid w:val="003E2EBE"/>
    <w:rsid w:val="003E32C0"/>
    <w:rsid w:val="003E7327"/>
    <w:rsid w:val="003F01BE"/>
    <w:rsid w:val="003F0406"/>
    <w:rsid w:val="003F6501"/>
    <w:rsid w:val="003F7804"/>
    <w:rsid w:val="003F795E"/>
    <w:rsid w:val="004012A4"/>
    <w:rsid w:val="0040398C"/>
    <w:rsid w:val="004077AE"/>
    <w:rsid w:val="00411206"/>
    <w:rsid w:val="00414D40"/>
    <w:rsid w:val="0041535E"/>
    <w:rsid w:val="00415A83"/>
    <w:rsid w:val="00416C8B"/>
    <w:rsid w:val="0041717A"/>
    <w:rsid w:val="00421462"/>
    <w:rsid w:val="004219B8"/>
    <w:rsid w:val="00421DCA"/>
    <w:rsid w:val="00424205"/>
    <w:rsid w:val="00424ED1"/>
    <w:rsid w:val="0042798E"/>
    <w:rsid w:val="0043009C"/>
    <w:rsid w:val="00430417"/>
    <w:rsid w:val="00435757"/>
    <w:rsid w:val="00435898"/>
    <w:rsid w:val="00435D57"/>
    <w:rsid w:val="0043609F"/>
    <w:rsid w:val="004360EE"/>
    <w:rsid w:val="004367FB"/>
    <w:rsid w:val="00441FB2"/>
    <w:rsid w:val="00443AEE"/>
    <w:rsid w:val="00444743"/>
    <w:rsid w:val="00453D9E"/>
    <w:rsid w:val="0046077A"/>
    <w:rsid w:val="004628C9"/>
    <w:rsid w:val="00467DCE"/>
    <w:rsid w:val="004712BE"/>
    <w:rsid w:val="00471A62"/>
    <w:rsid w:val="00471A8B"/>
    <w:rsid w:val="00476C78"/>
    <w:rsid w:val="00476DF3"/>
    <w:rsid w:val="00477000"/>
    <w:rsid w:val="00477237"/>
    <w:rsid w:val="00477CB4"/>
    <w:rsid w:val="00485F5B"/>
    <w:rsid w:val="00486CE6"/>
    <w:rsid w:val="004906DC"/>
    <w:rsid w:val="00493B7A"/>
    <w:rsid w:val="00493CFC"/>
    <w:rsid w:val="004940D6"/>
    <w:rsid w:val="00497A84"/>
    <w:rsid w:val="004A0167"/>
    <w:rsid w:val="004A108F"/>
    <w:rsid w:val="004A363C"/>
    <w:rsid w:val="004A45E5"/>
    <w:rsid w:val="004A5C19"/>
    <w:rsid w:val="004B0FDD"/>
    <w:rsid w:val="004B5DF5"/>
    <w:rsid w:val="004B5EE7"/>
    <w:rsid w:val="004C0345"/>
    <w:rsid w:val="004C0BF4"/>
    <w:rsid w:val="004C61EF"/>
    <w:rsid w:val="004C7609"/>
    <w:rsid w:val="004D4F6C"/>
    <w:rsid w:val="004D5E37"/>
    <w:rsid w:val="004E1607"/>
    <w:rsid w:val="004E17A8"/>
    <w:rsid w:val="004E39AF"/>
    <w:rsid w:val="004E5150"/>
    <w:rsid w:val="004F019B"/>
    <w:rsid w:val="004F029F"/>
    <w:rsid w:val="004F12A2"/>
    <w:rsid w:val="005073C4"/>
    <w:rsid w:val="00507C98"/>
    <w:rsid w:val="00511B5A"/>
    <w:rsid w:val="00512727"/>
    <w:rsid w:val="00516EEB"/>
    <w:rsid w:val="00521173"/>
    <w:rsid w:val="00524DF9"/>
    <w:rsid w:val="00533A9D"/>
    <w:rsid w:val="00533D6F"/>
    <w:rsid w:val="00534007"/>
    <w:rsid w:val="005342E1"/>
    <w:rsid w:val="00535D35"/>
    <w:rsid w:val="005377AE"/>
    <w:rsid w:val="00550D69"/>
    <w:rsid w:val="00552BCF"/>
    <w:rsid w:val="00552C57"/>
    <w:rsid w:val="00557A6F"/>
    <w:rsid w:val="00560AE4"/>
    <w:rsid w:val="00565B56"/>
    <w:rsid w:val="00565DD5"/>
    <w:rsid w:val="0056783D"/>
    <w:rsid w:val="00570D7D"/>
    <w:rsid w:val="00571CA1"/>
    <w:rsid w:val="00575A37"/>
    <w:rsid w:val="005768A1"/>
    <w:rsid w:val="005774FC"/>
    <w:rsid w:val="00584391"/>
    <w:rsid w:val="005869B7"/>
    <w:rsid w:val="0059156C"/>
    <w:rsid w:val="0059179D"/>
    <w:rsid w:val="00591B7A"/>
    <w:rsid w:val="00591C12"/>
    <w:rsid w:val="0059359C"/>
    <w:rsid w:val="00596197"/>
    <w:rsid w:val="005965DD"/>
    <w:rsid w:val="00596FBE"/>
    <w:rsid w:val="005A1697"/>
    <w:rsid w:val="005A1B31"/>
    <w:rsid w:val="005A21BE"/>
    <w:rsid w:val="005B0B68"/>
    <w:rsid w:val="005B73CD"/>
    <w:rsid w:val="005B77B8"/>
    <w:rsid w:val="005C325E"/>
    <w:rsid w:val="005C6593"/>
    <w:rsid w:val="005D204B"/>
    <w:rsid w:val="005D2780"/>
    <w:rsid w:val="005D362B"/>
    <w:rsid w:val="005D37A0"/>
    <w:rsid w:val="005D3F31"/>
    <w:rsid w:val="005D423F"/>
    <w:rsid w:val="005D5690"/>
    <w:rsid w:val="005D69D1"/>
    <w:rsid w:val="005E2DF4"/>
    <w:rsid w:val="005E5DB1"/>
    <w:rsid w:val="005E6176"/>
    <w:rsid w:val="005E6A69"/>
    <w:rsid w:val="005E71BD"/>
    <w:rsid w:val="005E7BCD"/>
    <w:rsid w:val="005F0015"/>
    <w:rsid w:val="005F0079"/>
    <w:rsid w:val="005F210D"/>
    <w:rsid w:val="005F252D"/>
    <w:rsid w:val="005F6877"/>
    <w:rsid w:val="0061289F"/>
    <w:rsid w:val="00612CFA"/>
    <w:rsid w:val="00612DB2"/>
    <w:rsid w:val="00612DB6"/>
    <w:rsid w:val="00617738"/>
    <w:rsid w:val="00620EE6"/>
    <w:rsid w:val="006213E7"/>
    <w:rsid w:val="00624899"/>
    <w:rsid w:val="00625648"/>
    <w:rsid w:val="00625FA4"/>
    <w:rsid w:val="0062624D"/>
    <w:rsid w:val="0063068B"/>
    <w:rsid w:val="0063213C"/>
    <w:rsid w:val="00633B73"/>
    <w:rsid w:val="0063566A"/>
    <w:rsid w:val="0063676D"/>
    <w:rsid w:val="006377C2"/>
    <w:rsid w:val="00640CFD"/>
    <w:rsid w:val="00640F6C"/>
    <w:rsid w:val="00641FAD"/>
    <w:rsid w:val="006456A3"/>
    <w:rsid w:val="006466DF"/>
    <w:rsid w:val="0064750C"/>
    <w:rsid w:val="00651375"/>
    <w:rsid w:val="0065416B"/>
    <w:rsid w:val="00663627"/>
    <w:rsid w:val="0067059E"/>
    <w:rsid w:val="00672610"/>
    <w:rsid w:val="006759B5"/>
    <w:rsid w:val="0068559F"/>
    <w:rsid w:val="0068713D"/>
    <w:rsid w:val="00687B73"/>
    <w:rsid w:val="006A665D"/>
    <w:rsid w:val="006A6CE8"/>
    <w:rsid w:val="006D03A8"/>
    <w:rsid w:val="006D3148"/>
    <w:rsid w:val="006E0445"/>
    <w:rsid w:val="006E2E02"/>
    <w:rsid w:val="006E3730"/>
    <w:rsid w:val="006E3B31"/>
    <w:rsid w:val="006E56B2"/>
    <w:rsid w:val="006E59C6"/>
    <w:rsid w:val="006E6A44"/>
    <w:rsid w:val="006F24A9"/>
    <w:rsid w:val="006F2B63"/>
    <w:rsid w:val="006F2F21"/>
    <w:rsid w:val="006F672E"/>
    <w:rsid w:val="00701ADD"/>
    <w:rsid w:val="00702835"/>
    <w:rsid w:val="007047C4"/>
    <w:rsid w:val="00710D68"/>
    <w:rsid w:val="0071223C"/>
    <w:rsid w:val="007213CC"/>
    <w:rsid w:val="00721AE3"/>
    <w:rsid w:val="00722E79"/>
    <w:rsid w:val="007240AC"/>
    <w:rsid w:val="00726897"/>
    <w:rsid w:val="00727508"/>
    <w:rsid w:val="007315DE"/>
    <w:rsid w:val="007344C8"/>
    <w:rsid w:val="00740BD4"/>
    <w:rsid w:val="007410A0"/>
    <w:rsid w:val="0074177E"/>
    <w:rsid w:val="007419EE"/>
    <w:rsid w:val="00744634"/>
    <w:rsid w:val="00745781"/>
    <w:rsid w:val="00747924"/>
    <w:rsid w:val="00753440"/>
    <w:rsid w:val="0075651B"/>
    <w:rsid w:val="00761D57"/>
    <w:rsid w:val="00762AE0"/>
    <w:rsid w:val="0076547A"/>
    <w:rsid w:val="007661BB"/>
    <w:rsid w:val="00766F97"/>
    <w:rsid w:val="00770C59"/>
    <w:rsid w:val="00771B9B"/>
    <w:rsid w:val="0077530D"/>
    <w:rsid w:val="00777D5E"/>
    <w:rsid w:val="007808D3"/>
    <w:rsid w:val="0078113A"/>
    <w:rsid w:val="007826C9"/>
    <w:rsid w:val="00782C38"/>
    <w:rsid w:val="00783332"/>
    <w:rsid w:val="00783A6F"/>
    <w:rsid w:val="00783B99"/>
    <w:rsid w:val="0078451A"/>
    <w:rsid w:val="007905F7"/>
    <w:rsid w:val="00790AB1"/>
    <w:rsid w:val="0079137E"/>
    <w:rsid w:val="007914CB"/>
    <w:rsid w:val="00793789"/>
    <w:rsid w:val="00793F3C"/>
    <w:rsid w:val="00794F3C"/>
    <w:rsid w:val="0079750C"/>
    <w:rsid w:val="007A1EB7"/>
    <w:rsid w:val="007A343C"/>
    <w:rsid w:val="007A3901"/>
    <w:rsid w:val="007A67B5"/>
    <w:rsid w:val="007B3442"/>
    <w:rsid w:val="007B40C4"/>
    <w:rsid w:val="007B431A"/>
    <w:rsid w:val="007B4BEA"/>
    <w:rsid w:val="007B70E2"/>
    <w:rsid w:val="007C4487"/>
    <w:rsid w:val="007C5F5E"/>
    <w:rsid w:val="007C7AD2"/>
    <w:rsid w:val="007D1916"/>
    <w:rsid w:val="007D39EA"/>
    <w:rsid w:val="007D4CCE"/>
    <w:rsid w:val="007D527B"/>
    <w:rsid w:val="007D7583"/>
    <w:rsid w:val="007D7AFD"/>
    <w:rsid w:val="007E09A1"/>
    <w:rsid w:val="007E1404"/>
    <w:rsid w:val="007E1717"/>
    <w:rsid w:val="007E5533"/>
    <w:rsid w:val="007E7DB7"/>
    <w:rsid w:val="007F315A"/>
    <w:rsid w:val="007F49EA"/>
    <w:rsid w:val="007F7A16"/>
    <w:rsid w:val="007F7F55"/>
    <w:rsid w:val="00800DCF"/>
    <w:rsid w:val="00801478"/>
    <w:rsid w:val="00802AA6"/>
    <w:rsid w:val="00804C40"/>
    <w:rsid w:val="00805044"/>
    <w:rsid w:val="00811FF1"/>
    <w:rsid w:val="00812B07"/>
    <w:rsid w:val="00817F86"/>
    <w:rsid w:val="008209C1"/>
    <w:rsid w:val="00823449"/>
    <w:rsid w:val="008234FD"/>
    <w:rsid w:val="00825B1E"/>
    <w:rsid w:val="00827A10"/>
    <w:rsid w:val="00830598"/>
    <w:rsid w:val="008323CC"/>
    <w:rsid w:val="00835524"/>
    <w:rsid w:val="008438FE"/>
    <w:rsid w:val="00851DDB"/>
    <w:rsid w:val="00855A43"/>
    <w:rsid w:val="0086299B"/>
    <w:rsid w:val="008635B1"/>
    <w:rsid w:val="00863766"/>
    <w:rsid w:val="00864D89"/>
    <w:rsid w:val="0086678A"/>
    <w:rsid w:val="00870966"/>
    <w:rsid w:val="00870E31"/>
    <w:rsid w:val="00871124"/>
    <w:rsid w:val="0087243C"/>
    <w:rsid w:val="00873E0F"/>
    <w:rsid w:val="00875B92"/>
    <w:rsid w:val="008808C1"/>
    <w:rsid w:val="0088316B"/>
    <w:rsid w:val="0088352C"/>
    <w:rsid w:val="00883B75"/>
    <w:rsid w:val="00885C0F"/>
    <w:rsid w:val="008869A3"/>
    <w:rsid w:val="008935C0"/>
    <w:rsid w:val="0089456B"/>
    <w:rsid w:val="00895279"/>
    <w:rsid w:val="0089613A"/>
    <w:rsid w:val="0089692C"/>
    <w:rsid w:val="008A01D2"/>
    <w:rsid w:val="008A1B0B"/>
    <w:rsid w:val="008A200E"/>
    <w:rsid w:val="008A3686"/>
    <w:rsid w:val="008A49F8"/>
    <w:rsid w:val="008A7440"/>
    <w:rsid w:val="008A7E35"/>
    <w:rsid w:val="008B0E37"/>
    <w:rsid w:val="008B124D"/>
    <w:rsid w:val="008B1455"/>
    <w:rsid w:val="008B4723"/>
    <w:rsid w:val="008B4850"/>
    <w:rsid w:val="008B6C2B"/>
    <w:rsid w:val="008C173E"/>
    <w:rsid w:val="008C2E21"/>
    <w:rsid w:val="008C3194"/>
    <w:rsid w:val="008C3893"/>
    <w:rsid w:val="008C523A"/>
    <w:rsid w:val="008C5C1C"/>
    <w:rsid w:val="008C7720"/>
    <w:rsid w:val="008D00A2"/>
    <w:rsid w:val="008D74C8"/>
    <w:rsid w:val="008D7852"/>
    <w:rsid w:val="008E2330"/>
    <w:rsid w:val="008E328D"/>
    <w:rsid w:val="008E3F6B"/>
    <w:rsid w:val="008E5D21"/>
    <w:rsid w:val="008F0234"/>
    <w:rsid w:val="008F233F"/>
    <w:rsid w:val="008F5B96"/>
    <w:rsid w:val="008F6A28"/>
    <w:rsid w:val="00900806"/>
    <w:rsid w:val="00900EFA"/>
    <w:rsid w:val="00901CB5"/>
    <w:rsid w:val="009062A5"/>
    <w:rsid w:val="00910D53"/>
    <w:rsid w:val="00912C73"/>
    <w:rsid w:val="0091478D"/>
    <w:rsid w:val="009161B0"/>
    <w:rsid w:val="00916CFD"/>
    <w:rsid w:val="009204C2"/>
    <w:rsid w:val="0092195E"/>
    <w:rsid w:val="009250B1"/>
    <w:rsid w:val="0093441D"/>
    <w:rsid w:val="00936122"/>
    <w:rsid w:val="00937C09"/>
    <w:rsid w:val="00937EAC"/>
    <w:rsid w:val="00941CB8"/>
    <w:rsid w:val="00944528"/>
    <w:rsid w:val="00950140"/>
    <w:rsid w:val="00953D7B"/>
    <w:rsid w:val="00954B0E"/>
    <w:rsid w:val="009565EC"/>
    <w:rsid w:val="00956A6D"/>
    <w:rsid w:val="009624D8"/>
    <w:rsid w:val="009630ED"/>
    <w:rsid w:val="0097271F"/>
    <w:rsid w:val="00972EA1"/>
    <w:rsid w:val="009731E5"/>
    <w:rsid w:val="00976241"/>
    <w:rsid w:val="00990C15"/>
    <w:rsid w:val="00996E33"/>
    <w:rsid w:val="009A5141"/>
    <w:rsid w:val="009A5B25"/>
    <w:rsid w:val="009A5D44"/>
    <w:rsid w:val="009A7BD6"/>
    <w:rsid w:val="009B22E5"/>
    <w:rsid w:val="009B38BF"/>
    <w:rsid w:val="009B3ADD"/>
    <w:rsid w:val="009B763F"/>
    <w:rsid w:val="009C6EEE"/>
    <w:rsid w:val="009C7895"/>
    <w:rsid w:val="009C78DF"/>
    <w:rsid w:val="009D058F"/>
    <w:rsid w:val="009D47D4"/>
    <w:rsid w:val="009D48BE"/>
    <w:rsid w:val="009D77E1"/>
    <w:rsid w:val="009E1A9B"/>
    <w:rsid w:val="009E2058"/>
    <w:rsid w:val="009E2063"/>
    <w:rsid w:val="009E647F"/>
    <w:rsid w:val="009F02F5"/>
    <w:rsid w:val="009F1009"/>
    <w:rsid w:val="00A008A6"/>
    <w:rsid w:val="00A029B9"/>
    <w:rsid w:val="00A05461"/>
    <w:rsid w:val="00A07A2A"/>
    <w:rsid w:val="00A10008"/>
    <w:rsid w:val="00A105E4"/>
    <w:rsid w:val="00A12DEC"/>
    <w:rsid w:val="00A15359"/>
    <w:rsid w:val="00A157EA"/>
    <w:rsid w:val="00A237EF"/>
    <w:rsid w:val="00A27A33"/>
    <w:rsid w:val="00A3181A"/>
    <w:rsid w:val="00A34619"/>
    <w:rsid w:val="00A35193"/>
    <w:rsid w:val="00A37F0E"/>
    <w:rsid w:val="00A40C82"/>
    <w:rsid w:val="00A42570"/>
    <w:rsid w:val="00A4276D"/>
    <w:rsid w:val="00A42EEE"/>
    <w:rsid w:val="00A447D2"/>
    <w:rsid w:val="00A60038"/>
    <w:rsid w:val="00A603C9"/>
    <w:rsid w:val="00A61D68"/>
    <w:rsid w:val="00A629B9"/>
    <w:rsid w:val="00A636D2"/>
    <w:rsid w:val="00A654BD"/>
    <w:rsid w:val="00A65F97"/>
    <w:rsid w:val="00A669A2"/>
    <w:rsid w:val="00A700AB"/>
    <w:rsid w:val="00A72F65"/>
    <w:rsid w:val="00A75835"/>
    <w:rsid w:val="00A8177B"/>
    <w:rsid w:val="00A85211"/>
    <w:rsid w:val="00A87BC5"/>
    <w:rsid w:val="00A922A1"/>
    <w:rsid w:val="00A9523D"/>
    <w:rsid w:val="00A96F79"/>
    <w:rsid w:val="00AA1953"/>
    <w:rsid w:val="00AA22EE"/>
    <w:rsid w:val="00AA6681"/>
    <w:rsid w:val="00AB1755"/>
    <w:rsid w:val="00AB7759"/>
    <w:rsid w:val="00AB7C12"/>
    <w:rsid w:val="00AC1E58"/>
    <w:rsid w:val="00AD4777"/>
    <w:rsid w:val="00AD5BF0"/>
    <w:rsid w:val="00AE0875"/>
    <w:rsid w:val="00AE0A3C"/>
    <w:rsid w:val="00AE7339"/>
    <w:rsid w:val="00AF442B"/>
    <w:rsid w:val="00B05CFD"/>
    <w:rsid w:val="00B061EF"/>
    <w:rsid w:val="00B06567"/>
    <w:rsid w:val="00B07E15"/>
    <w:rsid w:val="00B11253"/>
    <w:rsid w:val="00B11B9A"/>
    <w:rsid w:val="00B11EF9"/>
    <w:rsid w:val="00B24A6A"/>
    <w:rsid w:val="00B345A5"/>
    <w:rsid w:val="00B34B60"/>
    <w:rsid w:val="00B35CF4"/>
    <w:rsid w:val="00B422BB"/>
    <w:rsid w:val="00B458C7"/>
    <w:rsid w:val="00B50A50"/>
    <w:rsid w:val="00B51B56"/>
    <w:rsid w:val="00B5276B"/>
    <w:rsid w:val="00B54906"/>
    <w:rsid w:val="00B565E5"/>
    <w:rsid w:val="00B56ADC"/>
    <w:rsid w:val="00B56B0E"/>
    <w:rsid w:val="00B56BA7"/>
    <w:rsid w:val="00B56E4E"/>
    <w:rsid w:val="00B6068D"/>
    <w:rsid w:val="00B6332B"/>
    <w:rsid w:val="00B638F8"/>
    <w:rsid w:val="00B67B6C"/>
    <w:rsid w:val="00B70C3C"/>
    <w:rsid w:val="00B721EB"/>
    <w:rsid w:val="00B72BC8"/>
    <w:rsid w:val="00B76225"/>
    <w:rsid w:val="00B76431"/>
    <w:rsid w:val="00B7744A"/>
    <w:rsid w:val="00B80E1B"/>
    <w:rsid w:val="00B80EF1"/>
    <w:rsid w:val="00B810ED"/>
    <w:rsid w:val="00B93669"/>
    <w:rsid w:val="00BA1392"/>
    <w:rsid w:val="00BA16AE"/>
    <w:rsid w:val="00BA1C86"/>
    <w:rsid w:val="00BA38D6"/>
    <w:rsid w:val="00BA5019"/>
    <w:rsid w:val="00BA6CDF"/>
    <w:rsid w:val="00BA722C"/>
    <w:rsid w:val="00BB0427"/>
    <w:rsid w:val="00BB0A26"/>
    <w:rsid w:val="00BB5E95"/>
    <w:rsid w:val="00BB6C85"/>
    <w:rsid w:val="00BC0C5E"/>
    <w:rsid w:val="00BC5058"/>
    <w:rsid w:val="00BC5EC4"/>
    <w:rsid w:val="00BD0105"/>
    <w:rsid w:val="00BD0E77"/>
    <w:rsid w:val="00BD277B"/>
    <w:rsid w:val="00BE1C03"/>
    <w:rsid w:val="00BE23B1"/>
    <w:rsid w:val="00BE6DC0"/>
    <w:rsid w:val="00BE7A71"/>
    <w:rsid w:val="00BF100A"/>
    <w:rsid w:val="00BF5209"/>
    <w:rsid w:val="00BF58D1"/>
    <w:rsid w:val="00BF6B92"/>
    <w:rsid w:val="00BF7EEA"/>
    <w:rsid w:val="00C01ADD"/>
    <w:rsid w:val="00C021C8"/>
    <w:rsid w:val="00C04370"/>
    <w:rsid w:val="00C07085"/>
    <w:rsid w:val="00C1003B"/>
    <w:rsid w:val="00C12030"/>
    <w:rsid w:val="00C14644"/>
    <w:rsid w:val="00C21CB1"/>
    <w:rsid w:val="00C22CB8"/>
    <w:rsid w:val="00C22EE5"/>
    <w:rsid w:val="00C2309D"/>
    <w:rsid w:val="00C23827"/>
    <w:rsid w:val="00C24730"/>
    <w:rsid w:val="00C253C4"/>
    <w:rsid w:val="00C26308"/>
    <w:rsid w:val="00C27210"/>
    <w:rsid w:val="00C3385D"/>
    <w:rsid w:val="00C35060"/>
    <w:rsid w:val="00C37B5A"/>
    <w:rsid w:val="00C44ABC"/>
    <w:rsid w:val="00C469A7"/>
    <w:rsid w:val="00C46C33"/>
    <w:rsid w:val="00C50406"/>
    <w:rsid w:val="00C51185"/>
    <w:rsid w:val="00C51ADD"/>
    <w:rsid w:val="00C53777"/>
    <w:rsid w:val="00C5396E"/>
    <w:rsid w:val="00C619DA"/>
    <w:rsid w:val="00C6249B"/>
    <w:rsid w:val="00C65559"/>
    <w:rsid w:val="00C6568B"/>
    <w:rsid w:val="00C66028"/>
    <w:rsid w:val="00C66D4E"/>
    <w:rsid w:val="00C66FA7"/>
    <w:rsid w:val="00C7213C"/>
    <w:rsid w:val="00C735AA"/>
    <w:rsid w:val="00C7377D"/>
    <w:rsid w:val="00C775D2"/>
    <w:rsid w:val="00C82031"/>
    <w:rsid w:val="00C8331F"/>
    <w:rsid w:val="00C84D81"/>
    <w:rsid w:val="00C86C6E"/>
    <w:rsid w:val="00C9559A"/>
    <w:rsid w:val="00C960B9"/>
    <w:rsid w:val="00CB1CFF"/>
    <w:rsid w:val="00CB245B"/>
    <w:rsid w:val="00CC2012"/>
    <w:rsid w:val="00CC3A6B"/>
    <w:rsid w:val="00CC54E9"/>
    <w:rsid w:val="00CC79BE"/>
    <w:rsid w:val="00CD0D17"/>
    <w:rsid w:val="00CD2BCF"/>
    <w:rsid w:val="00CD3064"/>
    <w:rsid w:val="00CD3C58"/>
    <w:rsid w:val="00CD5598"/>
    <w:rsid w:val="00CD7233"/>
    <w:rsid w:val="00CE0308"/>
    <w:rsid w:val="00CE4BC4"/>
    <w:rsid w:val="00CE56E8"/>
    <w:rsid w:val="00CF0591"/>
    <w:rsid w:val="00CF29FD"/>
    <w:rsid w:val="00CF3932"/>
    <w:rsid w:val="00CF682B"/>
    <w:rsid w:val="00CF73E8"/>
    <w:rsid w:val="00CF7EEA"/>
    <w:rsid w:val="00D0027A"/>
    <w:rsid w:val="00D00EF0"/>
    <w:rsid w:val="00D02A4B"/>
    <w:rsid w:val="00D07A3F"/>
    <w:rsid w:val="00D11DB8"/>
    <w:rsid w:val="00D129E1"/>
    <w:rsid w:val="00D14122"/>
    <w:rsid w:val="00D14736"/>
    <w:rsid w:val="00D170A3"/>
    <w:rsid w:val="00D22F95"/>
    <w:rsid w:val="00D23D67"/>
    <w:rsid w:val="00D30AF1"/>
    <w:rsid w:val="00D31064"/>
    <w:rsid w:val="00D33CE0"/>
    <w:rsid w:val="00D36C03"/>
    <w:rsid w:val="00D36D51"/>
    <w:rsid w:val="00D37604"/>
    <w:rsid w:val="00D410A2"/>
    <w:rsid w:val="00D44582"/>
    <w:rsid w:val="00D458DA"/>
    <w:rsid w:val="00D466CB"/>
    <w:rsid w:val="00D46950"/>
    <w:rsid w:val="00D47134"/>
    <w:rsid w:val="00D473B4"/>
    <w:rsid w:val="00D47B0E"/>
    <w:rsid w:val="00D50DB0"/>
    <w:rsid w:val="00D54A04"/>
    <w:rsid w:val="00D56A49"/>
    <w:rsid w:val="00D56A82"/>
    <w:rsid w:val="00D62458"/>
    <w:rsid w:val="00D643EB"/>
    <w:rsid w:val="00D6472B"/>
    <w:rsid w:val="00D64BE1"/>
    <w:rsid w:val="00D654BA"/>
    <w:rsid w:val="00D70065"/>
    <w:rsid w:val="00D71D58"/>
    <w:rsid w:val="00D72B77"/>
    <w:rsid w:val="00D736D9"/>
    <w:rsid w:val="00D74682"/>
    <w:rsid w:val="00D77113"/>
    <w:rsid w:val="00D829AE"/>
    <w:rsid w:val="00D84F9B"/>
    <w:rsid w:val="00D9020E"/>
    <w:rsid w:val="00D91968"/>
    <w:rsid w:val="00D91ACE"/>
    <w:rsid w:val="00D94D79"/>
    <w:rsid w:val="00DA213E"/>
    <w:rsid w:val="00DA3C08"/>
    <w:rsid w:val="00DA4E1C"/>
    <w:rsid w:val="00DA578E"/>
    <w:rsid w:val="00DA751F"/>
    <w:rsid w:val="00DB03B2"/>
    <w:rsid w:val="00DB3401"/>
    <w:rsid w:val="00DB47AD"/>
    <w:rsid w:val="00DC07E0"/>
    <w:rsid w:val="00DC4531"/>
    <w:rsid w:val="00DD1718"/>
    <w:rsid w:val="00DD278B"/>
    <w:rsid w:val="00DD43DB"/>
    <w:rsid w:val="00DD5FA9"/>
    <w:rsid w:val="00DD6154"/>
    <w:rsid w:val="00DD633C"/>
    <w:rsid w:val="00DD7196"/>
    <w:rsid w:val="00DE0EAC"/>
    <w:rsid w:val="00DE21D7"/>
    <w:rsid w:val="00DE3CA3"/>
    <w:rsid w:val="00DE4D8E"/>
    <w:rsid w:val="00DE74C8"/>
    <w:rsid w:val="00DF06CE"/>
    <w:rsid w:val="00DF0F5D"/>
    <w:rsid w:val="00DF3DE6"/>
    <w:rsid w:val="00DF470C"/>
    <w:rsid w:val="00E057B2"/>
    <w:rsid w:val="00E11BCE"/>
    <w:rsid w:val="00E12127"/>
    <w:rsid w:val="00E17FE2"/>
    <w:rsid w:val="00E200DD"/>
    <w:rsid w:val="00E2129F"/>
    <w:rsid w:val="00E216B5"/>
    <w:rsid w:val="00E21ED1"/>
    <w:rsid w:val="00E22177"/>
    <w:rsid w:val="00E25B73"/>
    <w:rsid w:val="00E36D39"/>
    <w:rsid w:val="00E42047"/>
    <w:rsid w:val="00E42368"/>
    <w:rsid w:val="00E4413A"/>
    <w:rsid w:val="00E465F2"/>
    <w:rsid w:val="00E46A0B"/>
    <w:rsid w:val="00E50CB9"/>
    <w:rsid w:val="00E50F00"/>
    <w:rsid w:val="00E51252"/>
    <w:rsid w:val="00E515C4"/>
    <w:rsid w:val="00E51995"/>
    <w:rsid w:val="00E521D0"/>
    <w:rsid w:val="00E52ED0"/>
    <w:rsid w:val="00E52EEA"/>
    <w:rsid w:val="00E5447F"/>
    <w:rsid w:val="00E60FA8"/>
    <w:rsid w:val="00E62111"/>
    <w:rsid w:val="00E628E4"/>
    <w:rsid w:val="00E6720A"/>
    <w:rsid w:val="00E67DFC"/>
    <w:rsid w:val="00E74589"/>
    <w:rsid w:val="00E75632"/>
    <w:rsid w:val="00E84D18"/>
    <w:rsid w:val="00E8601A"/>
    <w:rsid w:val="00E87C11"/>
    <w:rsid w:val="00E93A75"/>
    <w:rsid w:val="00E93F40"/>
    <w:rsid w:val="00E955E9"/>
    <w:rsid w:val="00E96E32"/>
    <w:rsid w:val="00E96F0B"/>
    <w:rsid w:val="00EA02B1"/>
    <w:rsid w:val="00EA2138"/>
    <w:rsid w:val="00EA3C7B"/>
    <w:rsid w:val="00EA5A37"/>
    <w:rsid w:val="00EB2FD7"/>
    <w:rsid w:val="00EB3B35"/>
    <w:rsid w:val="00EC4118"/>
    <w:rsid w:val="00EC4DBF"/>
    <w:rsid w:val="00EC5486"/>
    <w:rsid w:val="00EC7261"/>
    <w:rsid w:val="00ED1FF0"/>
    <w:rsid w:val="00ED32AD"/>
    <w:rsid w:val="00EE0289"/>
    <w:rsid w:val="00EE05BF"/>
    <w:rsid w:val="00EE10A2"/>
    <w:rsid w:val="00EE3DF3"/>
    <w:rsid w:val="00EE3E10"/>
    <w:rsid w:val="00EE78C2"/>
    <w:rsid w:val="00EF2D34"/>
    <w:rsid w:val="00EF4AEF"/>
    <w:rsid w:val="00F006E6"/>
    <w:rsid w:val="00F01ED6"/>
    <w:rsid w:val="00F03847"/>
    <w:rsid w:val="00F05D42"/>
    <w:rsid w:val="00F145A7"/>
    <w:rsid w:val="00F15C29"/>
    <w:rsid w:val="00F21207"/>
    <w:rsid w:val="00F216DA"/>
    <w:rsid w:val="00F22358"/>
    <w:rsid w:val="00F254AA"/>
    <w:rsid w:val="00F26B36"/>
    <w:rsid w:val="00F37CED"/>
    <w:rsid w:val="00F415CC"/>
    <w:rsid w:val="00F43E52"/>
    <w:rsid w:val="00F47AF9"/>
    <w:rsid w:val="00F60739"/>
    <w:rsid w:val="00F60ED5"/>
    <w:rsid w:val="00F61637"/>
    <w:rsid w:val="00F61EC6"/>
    <w:rsid w:val="00F66244"/>
    <w:rsid w:val="00F67564"/>
    <w:rsid w:val="00F72F9C"/>
    <w:rsid w:val="00F76362"/>
    <w:rsid w:val="00F76488"/>
    <w:rsid w:val="00F7654D"/>
    <w:rsid w:val="00F85896"/>
    <w:rsid w:val="00F86188"/>
    <w:rsid w:val="00F92A69"/>
    <w:rsid w:val="00F93D76"/>
    <w:rsid w:val="00F960D8"/>
    <w:rsid w:val="00F978D9"/>
    <w:rsid w:val="00F97E2A"/>
    <w:rsid w:val="00FA1BE8"/>
    <w:rsid w:val="00FA1C5B"/>
    <w:rsid w:val="00FA1C70"/>
    <w:rsid w:val="00FA2ABC"/>
    <w:rsid w:val="00FA3657"/>
    <w:rsid w:val="00FA3D04"/>
    <w:rsid w:val="00FA5BE1"/>
    <w:rsid w:val="00FA6428"/>
    <w:rsid w:val="00FB014A"/>
    <w:rsid w:val="00FB3D66"/>
    <w:rsid w:val="00FB4F4F"/>
    <w:rsid w:val="00FC22A4"/>
    <w:rsid w:val="00FC7C52"/>
    <w:rsid w:val="00FD267D"/>
    <w:rsid w:val="00FD3249"/>
    <w:rsid w:val="00FD5029"/>
    <w:rsid w:val="00FD5957"/>
    <w:rsid w:val="00FD6B2A"/>
    <w:rsid w:val="00FD79DC"/>
    <w:rsid w:val="00FE0708"/>
    <w:rsid w:val="00FE28B2"/>
    <w:rsid w:val="00FE4D21"/>
    <w:rsid w:val="00FE6D73"/>
    <w:rsid w:val="00FF2622"/>
    <w:rsid w:val="00FF4953"/>
    <w:rsid w:val="00FF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D8D5"/>
  <w15:chartTrackingRefBased/>
  <w15:docId w15:val="{4C58C681-8594-47C7-8EF2-C2691251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4B6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BA6CD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A6CD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6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47F"/>
  </w:style>
  <w:style w:type="paragraph" w:styleId="Footer">
    <w:name w:val="footer"/>
    <w:basedOn w:val="Normal"/>
    <w:link w:val="FooterChar"/>
    <w:uiPriority w:val="99"/>
    <w:unhideWhenUsed/>
    <w:rsid w:val="009E64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47F"/>
  </w:style>
  <w:style w:type="character" w:styleId="CommentReference">
    <w:name w:val="annotation reference"/>
    <w:basedOn w:val="DefaultParagraphFont"/>
    <w:uiPriority w:val="99"/>
    <w:semiHidden/>
    <w:unhideWhenUsed/>
    <w:rsid w:val="006E3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B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B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B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38A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B721E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3C5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263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3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63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dir/2001/18/oj/?locale=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eli/reg/2003/1829/oj/?locale=L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or.lv/wp-content/uploads/2025/12/Izskatitie_pieteikumi_2018_2025.pdf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3DD8E-EB69-4914-8B4B-356F661E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8128</Words>
  <Characters>4634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Boča</dc:creator>
  <cp:keywords/>
  <dc:description/>
  <cp:lastModifiedBy>Zane Ružāne</cp:lastModifiedBy>
  <cp:revision>2</cp:revision>
  <cp:lastPrinted>2020-02-19T07:59:00Z</cp:lastPrinted>
  <dcterms:created xsi:type="dcterms:W3CDTF">2026-03-26T13:26:00Z</dcterms:created>
  <dcterms:modified xsi:type="dcterms:W3CDTF">2026-03-26T13:26:00Z</dcterms:modified>
</cp:coreProperties>
</file>