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w="http://schemas.openxmlformats.org/wordprocessingml/2006/main" xmlns:w14="http://schemas.microsoft.com/office/word/2010/wordml" xmlns:r="http://schemas.openxmlformats.org/officeDocument/2006/relationships" xmlns:m="http://schemas.openxmlformats.org/officeDocument/2006/math" xmlns:w15="http://schemas.microsoft.com/office/word/2012/wordml" xmlns:ns27="http://schemas.openxmlformats.org/schemaLibrary/2006/main" xmlns:mc="http://schemas.openxmlformats.org/markup-compatibility/2006" xmlns:wp="http://schemas.openxmlformats.org/drawingml/2006/wordprocessingDrawing" xmlns:a="http://schemas.openxmlformats.org/drawingml/2006/main" mc:Ignorable="w14 w15">
  <w:body>
    <w:p w:rsidRPr="000A198B" w:rsidR="00D3416B" w:rsidP="00A12F3D" w:rsidRDefault="00D3416B" w14:paraId="0F041204" w14:textId="77777777">
      <w:pPr>
        <w:tabs>
          <w:tab w:val="left" w:pos="5232"/>
        </w:tabs>
        <w:spacing w:after="240"/>
        <w:jc w:val="center"/>
        <w15:collapsed w:val="false"/>
        <w:rPr>
          <w:rFonts w:ascii="Times New Roman" w:hAnsi="Times New Roman"/>
          <w:sz w:val="24"/>
          <w:szCs w:val="24"/>
          <w:lang w:val="lv-LV"/>
        </w:rPr>
      </w:pPr>
      <w:r w:rsidRPr="000A198B">
        <w:rPr>
          <w:rFonts w:ascii="Times New Roman" w:hAnsi="Times New Roman"/>
          <w:sz w:val="24"/>
          <w:szCs w:val="24"/>
          <w:lang w:val="lv-LV"/>
        </w:rPr>
        <w:t>Rīgā</w:t>
      </w:r>
    </w:p>
    <w:p w:rsidRPr="000A198B" w:rsidR="0016128A" w:rsidP="0016128A" w:rsidRDefault="0016128A" w14:paraId="2A33DEDF" w14:textId="77777777">
      <w:pPr>
        <w:tabs>
          <w:tab w:val="left" w:pos="5232"/>
        </w:tabs>
        <w:rPr>
          <w:rFonts w:ascii="Times New Roman" w:hAnsi="Times New Roman"/>
          <w:sz w:val="24"/>
          <w:szCs w:val="24"/>
          <w:lang w:val="lv-LV"/>
        </w:rPr>
      </w:pPr>
      <w:r w:rsidRPr="000A198B">
        <w:rPr>
          <w:rFonts w:ascii="Times New Roman" w:hAnsi="Times New Roman"/>
          <w:sz w:val="24"/>
          <w:szCs w:val="24"/>
          <w:lang w:val="lv-LV"/>
        </w:rPr>
        <w:t>________</w:t>
      </w:r>
      <w:r w:rsidRPr="000A198B" w:rsidR="00285D91">
        <w:rPr>
          <w:rFonts w:ascii="Times New Roman" w:hAnsi="Times New Roman"/>
          <w:sz w:val="24"/>
          <w:szCs w:val="24"/>
          <w:lang w:val="lv-LV"/>
        </w:rPr>
        <w:t>____</w:t>
      </w:r>
      <w:r w:rsidRPr="000A198B">
        <w:rPr>
          <w:rFonts w:ascii="Times New Roman" w:hAnsi="Times New Roman"/>
          <w:sz w:val="24"/>
          <w:szCs w:val="24"/>
          <w:lang w:val="lv-LV"/>
        </w:rPr>
        <w:t xml:space="preserve"> Nr.________</w:t>
      </w:r>
      <w:r w:rsidRPr="000A198B" w:rsidR="00285D91">
        <w:rPr>
          <w:rFonts w:ascii="Times New Roman" w:hAnsi="Times New Roman"/>
          <w:sz w:val="24"/>
          <w:szCs w:val="24"/>
          <w:lang w:val="lv-LV"/>
        </w:rPr>
        <w:t>_____</w:t>
      </w:r>
    </w:p>
    <w:p w:rsidRPr="000A198B" w:rsidR="00E03A64" w:rsidP="00E03A64" w:rsidRDefault="00FC4B29" w14:paraId="22F9EC6D" w14:textId="77777777">
      <w:pPr>
        <w:suppressAutoHyphens/>
        <w:spacing w:after="0" w:line="240" w:lineRule="auto"/>
        <w:jc w:val="right"/>
        <w:rPr>
          <w:rFonts w:ascii="Times New Roman" w:hAnsi="Times New Roman" w:eastAsia="Arial"/>
          <w:b/>
          <w:kern w:val="1"/>
          <w:sz w:val="24"/>
          <w:szCs w:val="28"/>
          <w:u w:val="single"/>
          <w:lang w:val="lv-LV"/>
        </w:rPr>
      </w:pPr>
      <w:r w:rsidRPr="000A198B">
        <w:rPr>
          <w:rFonts w:ascii="Times New Roman" w:hAnsi="Times New Roman" w:eastAsia="Arial"/>
          <w:b/>
          <w:kern w:val="1"/>
          <w:sz w:val="24"/>
          <w:szCs w:val="28"/>
          <w:u w:val="single"/>
          <w:lang w:val="lv-LV"/>
        </w:rPr>
        <w:t>STEIDZAMI</w:t>
      </w:r>
    </w:p>
    <w:p w:rsidRPr="000A198B" w:rsidR="00FC4B29" w:rsidP="00E03A64" w:rsidRDefault="00FC4B29" w14:paraId="68EFDC26" w14:textId="77777777">
      <w:pPr>
        <w:suppressAutoHyphens/>
        <w:spacing w:after="0" w:line="240" w:lineRule="auto"/>
        <w:jc w:val="right"/>
        <w:rPr>
          <w:rFonts w:ascii="Times New Roman" w:hAnsi="Times New Roman" w:eastAsia="Arial"/>
          <w:b/>
          <w:kern w:val="1"/>
          <w:sz w:val="24"/>
          <w:szCs w:val="28"/>
          <w:lang w:val="lv-LV"/>
        </w:rPr>
      </w:pPr>
    </w:p>
    <w:p w:rsidRPr="000A198B" w:rsidR="00FC4B29" w:rsidP="00E03A64" w:rsidRDefault="00FC4B29" w14:paraId="54DD93BE" w14:textId="77777777">
      <w:pPr>
        <w:suppressAutoHyphens/>
        <w:spacing w:after="0" w:line="240" w:lineRule="auto"/>
        <w:jc w:val="right"/>
        <w:rPr>
          <w:rFonts w:ascii="Times New Roman" w:hAnsi="Times New Roman" w:eastAsia="Arial"/>
          <w:b/>
          <w:kern w:val="1"/>
          <w:sz w:val="24"/>
          <w:szCs w:val="28"/>
          <w:lang w:val="lv-LV"/>
        </w:rPr>
      </w:pPr>
    </w:p>
    <w:p w:rsidRPr="000A198B" w:rsidR="00E03A64" w:rsidP="00E03A64" w:rsidRDefault="00E03A64" w14:paraId="5379B61D" w14:textId="77777777">
      <w:pPr>
        <w:suppressAutoHyphens/>
        <w:spacing w:after="0" w:line="240" w:lineRule="auto"/>
        <w:jc w:val="right"/>
        <w:rPr>
          <w:rFonts w:ascii="Times New Roman" w:hAnsi="Times New Roman" w:eastAsia="Arial"/>
          <w:b/>
          <w:kern w:val="1"/>
          <w:sz w:val="24"/>
          <w:szCs w:val="28"/>
          <w:lang w:val="lv-LV"/>
        </w:rPr>
      </w:pPr>
      <w:r w:rsidRPr="000A198B">
        <w:rPr>
          <w:rFonts w:ascii="Times New Roman" w:hAnsi="Times New Roman" w:eastAsia="Arial"/>
          <w:b/>
          <w:kern w:val="1"/>
          <w:sz w:val="24"/>
          <w:szCs w:val="28"/>
          <w:lang w:val="lv-LV"/>
        </w:rPr>
        <w:t>Valsts kancelejai</w:t>
      </w:r>
    </w:p>
    <w:p w:rsidRPr="000A198B" w:rsidR="00E03A64" w:rsidP="00E03A64" w:rsidRDefault="00E03A64" w14:paraId="7F4C6B6B" w14:textId="77777777">
      <w:pPr>
        <w:suppressAutoHyphens/>
        <w:spacing w:after="0" w:line="240" w:lineRule="auto"/>
        <w:rPr>
          <w:rFonts w:ascii="Times New Roman" w:hAnsi="Times New Roman" w:eastAsia="Arial"/>
          <w:kern w:val="1"/>
          <w:sz w:val="24"/>
          <w:szCs w:val="24"/>
          <w:lang w:val="lv-LV"/>
        </w:rPr>
      </w:pPr>
    </w:p>
    <w:p w:rsidRPr="000A198B" w:rsidR="00E03A64" w:rsidP="00DD6765" w:rsidRDefault="00E03A64" w14:paraId="31C1F5DD" w14:textId="2634FA24">
      <w:pPr>
        <w:pStyle w:val="Heading3"/>
        <w:shd w:val="clear" w:color="auto" w:fill="FFFFFF"/>
        <w:tabs>
          <w:tab w:val="right" w:pos="5103"/>
        </w:tabs>
        <w:suppressAutoHyphens/>
        <w:spacing w:before="0" w:beforeAutospacing="false" w:after="0" w:afterAutospacing="false"/>
        <w:ind w:right="4265"/>
        <w:jc w:val="left"/>
        <w:rPr>
          <w:b w:val="false"/>
          <w:i/>
          <w:iCs/>
          <w:color w:val="auto"/>
          <w:sz w:val="24"/>
          <w:szCs w:val="24"/>
        </w:rPr>
      </w:pPr>
      <w:r w:rsidRPr="000A198B">
        <w:rPr>
          <w:b w:val="false"/>
          <w:i/>
          <w:iCs/>
          <w:color w:val="auto"/>
          <w:sz w:val="24"/>
          <w:szCs w:val="24"/>
        </w:rPr>
        <w:t xml:space="preserve">Par </w:t>
      </w:r>
      <w:r w:rsidR="002A4ED1">
        <w:rPr>
          <w:b w:val="false"/>
          <w:i/>
          <w:iCs/>
          <w:color w:val="auto"/>
          <w:sz w:val="24"/>
          <w:szCs w:val="24"/>
        </w:rPr>
        <w:t xml:space="preserve">Nacionālo pozīciju </w:t>
      </w:r>
      <w:r w:rsidR="002949A7">
        <w:rPr>
          <w:b w:val="false"/>
          <w:i/>
          <w:iCs/>
          <w:color w:val="auto"/>
          <w:sz w:val="24"/>
          <w:szCs w:val="24"/>
        </w:rPr>
        <w:t>Nr. 1</w:t>
      </w:r>
    </w:p>
    <w:p w:rsidR="00DD6765" w:rsidP="00DD6765" w:rsidRDefault="00B06CB7" w14:paraId="2C7EE6BE" w14:textId="77777777">
      <w:pPr>
        <w:spacing w:after="0"/>
        <w:rPr>
          <w:rFonts w:ascii="Times New Roman" w:hAnsi="Times New Roman"/>
          <w:i/>
          <w:iCs/>
          <w:sz w:val="24"/>
          <w:szCs w:val="24"/>
          <w:lang w:val="lv-LV"/>
        </w:rPr>
      </w:pPr>
      <w:r w:rsidRPr="002A4ED1">
        <w:rPr>
          <w:rFonts w:ascii="Times New Roman" w:hAnsi="Times New Roman"/>
          <w:i/>
          <w:iCs/>
          <w:sz w:val="24"/>
          <w:szCs w:val="24"/>
          <w:lang w:val="lv-LV"/>
        </w:rPr>
        <w:t>“</w:t>
      </w:r>
      <w:r w:rsidRPr="002A4ED1" w:rsidR="002A4ED1">
        <w:rPr>
          <w:rFonts w:ascii="Times New Roman" w:hAnsi="Times New Roman"/>
          <w:i/>
          <w:iCs/>
          <w:sz w:val="24"/>
          <w:szCs w:val="24"/>
          <w:lang w:val="lv-LV"/>
        </w:rPr>
        <w:t>Par ES kopējās nostājas projektu par 2. sarunu klastera</w:t>
      </w:r>
    </w:p>
    <w:p w:rsidRPr="002A4ED1" w:rsidR="00B06CB7" w:rsidP="00DD6765" w:rsidRDefault="002A4ED1" w14:paraId="7901DADA" w14:textId="769D3F4C">
      <w:pPr>
        <w:spacing w:after="0"/>
        <w:rPr>
          <w:rFonts w:ascii="Times New Roman" w:hAnsi="Times New Roman"/>
          <w:i/>
          <w:iCs/>
          <w:sz w:val="24"/>
          <w:szCs w:val="24"/>
          <w:lang w:val="lv-LV"/>
        </w:rPr>
      </w:pPr>
      <w:r w:rsidRPr="002A4ED1">
        <w:rPr>
          <w:rFonts w:ascii="Times New Roman" w:hAnsi="Times New Roman"/>
          <w:i/>
          <w:iCs/>
          <w:sz w:val="24"/>
          <w:szCs w:val="24"/>
          <w:lang w:val="lv-LV"/>
        </w:rPr>
        <w:t xml:space="preserve"> </w:t>
      </w:r>
      <w:r w:rsidR="00302873">
        <w:rPr>
          <w:rFonts w:ascii="Times New Roman" w:hAnsi="Times New Roman"/>
          <w:i/>
          <w:iCs/>
          <w:sz w:val="24"/>
          <w:szCs w:val="24"/>
          <w:lang w:val="lv-LV"/>
        </w:rPr>
        <w:t>“</w:t>
      </w:r>
      <w:r w:rsidRPr="002A4ED1">
        <w:rPr>
          <w:rFonts w:ascii="Times New Roman" w:hAnsi="Times New Roman"/>
          <w:i/>
          <w:iCs/>
          <w:sz w:val="24"/>
          <w:szCs w:val="24"/>
          <w:lang w:val="lv-LV"/>
        </w:rPr>
        <w:t>Iekšējais tirgus</w:t>
      </w:r>
      <w:r w:rsidR="00302873">
        <w:rPr>
          <w:rFonts w:ascii="Times New Roman" w:hAnsi="Times New Roman"/>
          <w:i/>
          <w:iCs/>
          <w:sz w:val="24"/>
          <w:szCs w:val="24"/>
          <w:lang w:val="lv-LV"/>
        </w:rPr>
        <w:t>”</w:t>
      </w:r>
      <w:r w:rsidRPr="002A4ED1">
        <w:rPr>
          <w:rFonts w:ascii="Times New Roman" w:hAnsi="Times New Roman"/>
          <w:i/>
          <w:iCs/>
          <w:sz w:val="24"/>
          <w:szCs w:val="24"/>
          <w:lang w:val="lv-LV"/>
        </w:rPr>
        <w:t xml:space="preserve">  atvēršanu Albānijai</w:t>
      </w:r>
      <w:r w:rsidRPr="002A4ED1" w:rsidR="00B06CB7">
        <w:rPr>
          <w:rFonts w:ascii="Times New Roman" w:hAnsi="Times New Roman"/>
          <w:i/>
          <w:iCs/>
          <w:sz w:val="24"/>
          <w:szCs w:val="24"/>
          <w:lang w:val="lv-LV"/>
        </w:rPr>
        <w:t>”</w:t>
      </w:r>
    </w:p>
    <w:p w:rsidRPr="000A198B" w:rsidR="00B06CB7" w:rsidP="00314CC8" w:rsidRDefault="00B06CB7" w14:paraId="5735C68B" w14:textId="77777777">
      <w:pPr>
        <w:pStyle w:val="BodyText"/>
        <w:spacing w:after="0" w:line="240" w:lineRule="auto"/>
        <w:jc w:val="both"/>
        <w:rPr>
          <w:rFonts w:ascii="Times New Roman" w:hAnsi="Times New Roman"/>
          <w:bCs/>
          <w:i/>
          <w:sz w:val="24"/>
          <w:szCs w:val="24"/>
        </w:rPr>
      </w:pPr>
    </w:p>
    <w:p w:rsidRPr="000A198B" w:rsidR="00B06CB7" w:rsidP="00314CC8" w:rsidRDefault="00B06CB7" w14:paraId="450EAB52" w14:textId="77777777">
      <w:pPr>
        <w:pStyle w:val="BodyText"/>
        <w:spacing w:after="0" w:line="240" w:lineRule="auto"/>
        <w:jc w:val="both"/>
        <w:rPr>
          <w:rFonts w:ascii="Times New Roman" w:hAnsi="Times New Roman" w:cs="Times New Roman"/>
          <w:sz w:val="24"/>
          <w:szCs w:val="24"/>
        </w:rPr>
      </w:pPr>
    </w:p>
    <w:p w:rsidRPr="000A198B" w:rsidR="005F6ABB" w:rsidP="004A7869" w:rsidRDefault="004A7869" w14:paraId="5ECF470C" w14:textId="0EA66192">
      <w:pPr>
        <w:pStyle w:val="BodyText"/>
        <w:spacing w:after="0" w:line="240" w:lineRule="auto"/>
        <w:ind w:firstLine="720"/>
        <w:jc w:val="both"/>
        <w:rPr>
          <w:rFonts w:ascii="Times New Roman" w:hAnsi="Times New Roman"/>
          <w:bCs/>
          <w:i/>
          <w:sz w:val="24"/>
          <w:szCs w:val="24"/>
        </w:rPr>
      </w:pPr>
      <w:r>
        <w:rPr>
          <w:rFonts w:ascii="Times New Roman" w:hAnsi="Times New Roman" w:eastAsia="Arial"/>
          <w:kern w:val="2"/>
          <w:sz w:val="24"/>
          <w:szCs w:val="24"/>
        </w:rPr>
        <w:t>Pamatojoties uz Ministru kabineta 2021. gada 7. septembra noteikumu Nr. 606 "Ministru kabineta kārtības rullis" 113.8. apakšpunktu, iesniedzu izskatīšanai Ministru kabineta sēdē Latvijas Republikas nacionālo pozīciju</w:t>
      </w:r>
      <w:r w:rsidR="002949A7">
        <w:rPr>
          <w:rFonts w:ascii="Times New Roman" w:hAnsi="Times New Roman" w:eastAsia="Arial"/>
          <w:kern w:val="2"/>
          <w:sz w:val="24"/>
          <w:szCs w:val="24"/>
        </w:rPr>
        <w:t xml:space="preserve"> Nr. 1</w:t>
      </w:r>
      <w:r>
        <w:rPr>
          <w:rFonts w:ascii="Times New Roman" w:hAnsi="Times New Roman" w:eastAsia="Arial"/>
          <w:kern w:val="2"/>
          <w:sz w:val="24"/>
          <w:szCs w:val="24"/>
        </w:rPr>
        <w:t xml:space="preserve"> </w:t>
      </w:r>
      <w:r w:rsidRPr="004A7869" w:rsidR="005F6ABB">
        <w:rPr>
          <w:rFonts w:ascii="Times New Roman" w:hAnsi="Times New Roman"/>
          <w:bCs/>
          <w:iCs/>
          <w:sz w:val="24"/>
          <w:szCs w:val="24"/>
        </w:rPr>
        <w:t>“</w:t>
      </w:r>
      <w:r w:rsidRPr="004A7869" w:rsidR="002A4ED1">
        <w:rPr>
          <w:rFonts w:ascii="Times New Roman" w:hAnsi="Times New Roman" w:cs="Times New Roman"/>
          <w:iCs/>
          <w:sz w:val="24"/>
          <w:szCs w:val="24"/>
        </w:rPr>
        <w:t>Par ES kopējās nostājas projektu par 2.</w:t>
      </w:r>
      <w:r w:rsidR="00302873">
        <w:rPr>
          <w:rFonts w:ascii="Times New Roman" w:hAnsi="Times New Roman" w:cs="Times New Roman"/>
          <w:iCs/>
          <w:sz w:val="24"/>
          <w:szCs w:val="24"/>
        </w:rPr>
        <w:t> </w:t>
      </w:r>
      <w:r w:rsidRPr="004A7869" w:rsidR="002A4ED1">
        <w:rPr>
          <w:rFonts w:ascii="Times New Roman" w:hAnsi="Times New Roman" w:cs="Times New Roman"/>
          <w:iCs/>
          <w:sz w:val="24"/>
          <w:szCs w:val="24"/>
        </w:rPr>
        <w:t xml:space="preserve">sarunu klastera </w:t>
      </w:r>
      <w:r w:rsidR="00302873">
        <w:rPr>
          <w:rFonts w:ascii="Times New Roman" w:hAnsi="Times New Roman" w:cs="Times New Roman"/>
          <w:iCs/>
          <w:sz w:val="24"/>
          <w:szCs w:val="24"/>
        </w:rPr>
        <w:t>“</w:t>
      </w:r>
      <w:r w:rsidRPr="004A7869" w:rsidR="002A4ED1">
        <w:rPr>
          <w:rFonts w:ascii="Times New Roman" w:hAnsi="Times New Roman" w:cs="Times New Roman"/>
          <w:iCs/>
          <w:sz w:val="24"/>
          <w:szCs w:val="24"/>
        </w:rPr>
        <w:t>Iekšējais tirgus</w:t>
      </w:r>
      <w:r w:rsidR="00302873">
        <w:rPr>
          <w:rFonts w:ascii="Times New Roman" w:hAnsi="Times New Roman" w:cs="Times New Roman"/>
          <w:iCs/>
          <w:sz w:val="24"/>
          <w:szCs w:val="24"/>
        </w:rPr>
        <w:t>”</w:t>
      </w:r>
      <w:r w:rsidRPr="004A7869" w:rsidR="002A4ED1">
        <w:rPr>
          <w:rFonts w:ascii="Times New Roman" w:hAnsi="Times New Roman" w:cs="Times New Roman"/>
          <w:iCs/>
          <w:sz w:val="24"/>
          <w:szCs w:val="24"/>
        </w:rPr>
        <w:t xml:space="preserve"> atvēršanu Albānijai</w:t>
      </w:r>
      <w:r w:rsidRPr="004A7869" w:rsidR="005F6ABB">
        <w:rPr>
          <w:rFonts w:ascii="Times New Roman" w:hAnsi="Times New Roman"/>
          <w:bCs/>
          <w:iCs/>
          <w:sz w:val="24"/>
          <w:szCs w:val="24"/>
        </w:rPr>
        <w:t>”.</w:t>
      </w:r>
    </w:p>
    <w:p w:rsidR="004A7869" w:rsidP="004A7869" w:rsidRDefault="00E03A64" w14:paraId="26D01160" w14:textId="0AEAB86B">
      <w:pPr>
        <w:suppressAutoHyphens/>
        <w:spacing w:after="0" w:line="240" w:lineRule="auto"/>
        <w:ind w:firstLine="720"/>
        <w:jc w:val="both"/>
        <w:rPr>
          <w:rFonts w:ascii="Times New Roman" w:hAnsi="Times New Roman" w:eastAsia="Arial"/>
          <w:kern w:val="2"/>
          <w:sz w:val="24"/>
          <w:szCs w:val="24"/>
          <w:lang w:val="lv-LV"/>
        </w:rPr>
      </w:pPr>
      <w:proofErr w:type="spellStart"/>
      <w:r w:rsidRPr="000A198B">
        <w:rPr>
          <w:rFonts w:ascii="Times New Roman" w:hAnsi="Times New Roman"/>
          <w:sz w:val="24"/>
          <w:szCs w:val="24"/>
        </w:rPr>
        <w:t>Lūdzu</w:t>
      </w:r>
      <w:proofErr w:type="spellEnd"/>
      <w:r w:rsidRPr="000A198B">
        <w:rPr>
          <w:rFonts w:ascii="Times New Roman" w:hAnsi="Times New Roman"/>
          <w:sz w:val="24"/>
          <w:szCs w:val="24"/>
        </w:rPr>
        <w:t xml:space="preserve"> </w:t>
      </w:r>
      <w:r w:rsidR="004A7869">
        <w:rPr>
          <w:rFonts w:ascii="Times New Roman" w:hAnsi="Times New Roman" w:eastAsia="Arial"/>
          <w:kern w:val="2"/>
          <w:sz w:val="24"/>
          <w:szCs w:val="24"/>
          <w:lang w:val="lv-LV"/>
        </w:rPr>
        <w:t>Latvijas Republikas nacionālo pozīciju</w:t>
      </w:r>
      <w:r w:rsidR="004A7869">
        <w:rPr>
          <w:rFonts w:ascii="Times New Roman" w:hAnsi="Times New Roman" w:eastAsia="Arial"/>
          <w:kern w:val="2"/>
          <w:sz w:val="24"/>
          <w:szCs w:val="24"/>
        </w:rPr>
        <w:t xml:space="preserve"> </w:t>
      </w:r>
      <w:r w:rsidR="004A7869">
        <w:rPr>
          <w:rFonts w:ascii="Times New Roman" w:hAnsi="Times New Roman" w:eastAsia="Arial"/>
          <w:kern w:val="2"/>
          <w:sz w:val="24"/>
          <w:szCs w:val="24"/>
          <w:lang w:val="lv-LV"/>
        </w:rPr>
        <w:t>un</w:t>
      </w:r>
      <w:r w:rsidR="005D5D7F">
        <w:rPr>
          <w:rFonts w:ascii="Times New Roman" w:hAnsi="Times New Roman" w:eastAsia="Arial"/>
          <w:kern w:val="2"/>
          <w:sz w:val="24"/>
          <w:szCs w:val="24"/>
          <w:lang w:val="lv-LV"/>
        </w:rPr>
        <w:t xml:space="preserve"> tam pievienoto</w:t>
      </w:r>
      <w:r w:rsidR="004A7869">
        <w:rPr>
          <w:rFonts w:ascii="Times New Roman" w:hAnsi="Times New Roman" w:eastAsia="Arial"/>
          <w:kern w:val="2"/>
          <w:sz w:val="24"/>
          <w:szCs w:val="24"/>
          <w:lang w:val="lv-LV"/>
        </w:rPr>
        <w:t xml:space="preserve"> Ministru kabineta sēdes </w:t>
      </w:r>
      <w:proofErr w:type="spellStart"/>
      <w:r w:rsidR="004A7869">
        <w:rPr>
          <w:rFonts w:ascii="Times New Roman" w:hAnsi="Times New Roman" w:eastAsia="Arial"/>
          <w:kern w:val="2"/>
          <w:sz w:val="24"/>
          <w:szCs w:val="24"/>
          <w:lang w:val="lv-LV"/>
        </w:rPr>
        <w:t>protokollēmuma</w:t>
      </w:r>
      <w:proofErr w:type="spellEnd"/>
      <w:r w:rsidR="004A7869">
        <w:rPr>
          <w:rFonts w:ascii="Times New Roman" w:hAnsi="Times New Roman" w:eastAsia="Arial"/>
          <w:kern w:val="2"/>
          <w:sz w:val="24"/>
          <w:szCs w:val="24"/>
          <w:lang w:val="lv-LV"/>
        </w:rPr>
        <w:t xml:space="preserve"> projektu iekļaut izskatīšanai </w:t>
      </w:r>
      <w:r w:rsidR="004A7869">
        <w:rPr>
          <w:rFonts w:ascii="Times New Roman" w:hAnsi="Times New Roman" w:eastAsia="Arial"/>
          <w:b/>
          <w:kern w:val="2"/>
          <w:sz w:val="24"/>
          <w:szCs w:val="24"/>
          <w:lang w:val="lv-LV"/>
        </w:rPr>
        <w:t xml:space="preserve">2025. gada 8. aprīļa </w:t>
      </w:r>
      <w:r w:rsidR="004A7869">
        <w:rPr>
          <w:rFonts w:ascii="Times New Roman" w:hAnsi="Times New Roman" w:eastAsia="Arial"/>
          <w:kern w:val="2"/>
          <w:sz w:val="24"/>
          <w:szCs w:val="24"/>
          <w:lang w:val="lv-LV"/>
        </w:rPr>
        <w:t>Ministru kabineta sēdes slēgtajā daļā.</w:t>
      </w:r>
    </w:p>
    <w:p w:rsidRPr="000A198B" w:rsidR="00E03A64" w:rsidP="00E03A64" w:rsidRDefault="00E03A64" w14:paraId="101A21D6" w14:textId="77777777">
      <w:pPr>
        <w:pStyle w:val="BodyText"/>
        <w:spacing w:line="240" w:lineRule="auto"/>
        <w:jc w:val="both"/>
        <w:rPr>
          <w:rFonts w:ascii="Times New Roman" w:hAnsi="Times New Roman" w:cs="Times New Roman"/>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675"/>
        <w:gridCol w:w="2694"/>
        <w:gridCol w:w="6215"/>
      </w:tblGrid>
      <w:tr w:rsidRPr="000A198B" w:rsidR="00E03A64" w:rsidTr="004749DB" w14:paraId="1BA0A315" w14:textId="77777777">
        <w:tc>
          <w:tcPr>
            <w:tcW w:w="675" w:type="dxa"/>
          </w:tcPr>
          <w:p w:rsidRPr="000A198B" w:rsidR="00E03A64" w:rsidP="006B413E" w:rsidRDefault="00E03A64" w14:paraId="5590CCB5" w14:textId="77777777">
            <w:pPr>
              <w:spacing w:after="0" w:line="240" w:lineRule="auto"/>
              <w:rPr>
                <w:rFonts w:ascii="Times New Roman" w:hAnsi="Times New Roman"/>
                <w:color w:val="000000"/>
                <w:sz w:val="24"/>
                <w:szCs w:val="24"/>
                <w:lang w:val="lv-LV"/>
              </w:rPr>
            </w:pPr>
            <w:r w:rsidRPr="000A198B">
              <w:rPr>
                <w:rFonts w:ascii="Times New Roman" w:hAnsi="Times New Roman"/>
                <w:color w:val="000000"/>
                <w:sz w:val="24"/>
                <w:szCs w:val="24"/>
                <w:lang w:val="lv-LV"/>
              </w:rPr>
              <w:t>1.</w:t>
            </w:r>
          </w:p>
        </w:tc>
        <w:tc>
          <w:tcPr>
            <w:tcW w:w="2694" w:type="dxa"/>
          </w:tcPr>
          <w:p w:rsidRPr="000A198B" w:rsidR="00E03A64" w:rsidP="006B413E" w:rsidRDefault="00E03A64" w14:paraId="2F0A1DE9" w14:textId="77777777">
            <w:pPr>
              <w:spacing w:after="0" w:line="240" w:lineRule="auto"/>
              <w:rPr>
                <w:rFonts w:ascii="Times New Roman" w:hAnsi="Times New Roman"/>
                <w:color w:val="000000"/>
                <w:sz w:val="24"/>
                <w:szCs w:val="24"/>
                <w:lang w:val="lv-LV"/>
              </w:rPr>
            </w:pPr>
            <w:r w:rsidRPr="000A198B">
              <w:rPr>
                <w:rFonts w:ascii="Times New Roman" w:hAnsi="Times New Roman"/>
                <w:color w:val="000000"/>
                <w:sz w:val="24"/>
                <w:szCs w:val="24"/>
                <w:lang w:val="lv-LV"/>
              </w:rPr>
              <w:t>Iesniegšanas pamatojums</w:t>
            </w:r>
          </w:p>
        </w:tc>
        <w:tc>
          <w:tcPr>
            <w:tcW w:w="6215" w:type="dxa"/>
          </w:tcPr>
          <w:p w:rsidRPr="000A198B" w:rsidR="00E03A64" w:rsidP="00572F9B" w:rsidRDefault="00A31666" w14:paraId="322A4B89" w14:textId="664984BB">
            <w:pPr>
              <w:spacing w:after="0" w:line="240" w:lineRule="auto"/>
              <w:ind w:left="34" w:right="57"/>
              <w:jc w:val="both"/>
              <w:rPr>
                <w:rFonts w:ascii="Times New Roman" w:hAnsi="Times New Roman"/>
                <w:sz w:val="24"/>
                <w:szCs w:val="24"/>
                <w:lang w:val="lv-LV"/>
              </w:rPr>
            </w:pPr>
            <w:r w:rsidRPr="000A198B">
              <w:rPr>
                <w:rFonts w:ascii="Times New Roman" w:hAnsi="Times New Roman"/>
                <w:sz w:val="24"/>
                <w:szCs w:val="24"/>
                <w:lang w:val="lv-LV"/>
              </w:rPr>
              <w:t>202</w:t>
            </w:r>
            <w:r w:rsidR="002A4ED1">
              <w:rPr>
                <w:rFonts w:ascii="Times New Roman" w:hAnsi="Times New Roman"/>
                <w:sz w:val="24"/>
                <w:szCs w:val="24"/>
                <w:lang w:val="lv-LV"/>
              </w:rPr>
              <w:t>5</w:t>
            </w:r>
            <w:r w:rsidRPr="000A198B" w:rsidR="00E03A64">
              <w:rPr>
                <w:rFonts w:ascii="Times New Roman" w:hAnsi="Times New Roman"/>
                <w:sz w:val="24"/>
                <w:szCs w:val="24"/>
                <w:lang w:val="lv-LV"/>
              </w:rPr>
              <w:t>.</w:t>
            </w:r>
            <w:r w:rsidR="00C5409F">
              <w:rPr>
                <w:rFonts w:ascii="Times New Roman" w:hAnsi="Times New Roman"/>
                <w:sz w:val="24"/>
                <w:szCs w:val="24"/>
                <w:lang w:val="lv-LV"/>
              </w:rPr>
              <w:t> </w:t>
            </w:r>
            <w:r w:rsidRPr="000A198B" w:rsidR="00E03A64">
              <w:rPr>
                <w:rFonts w:ascii="Times New Roman" w:hAnsi="Times New Roman"/>
                <w:sz w:val="24"/>
                <w:szCs w:val="24"/>
                <w:lang w:val="lv-LV"/>
              </w:rPr>
              <w:t xml:space="preserve">gada </w:t>
            </w:r>
            <w:r w:rsidR="002A4ED1">
              <w:rPr>
                <w:rFonts w:ascii="Times New Roman" w:hAnsi="Times New Roman"/>
                <w:sz w:val="24"/>
                <w:szCs w:val="24"/>
                <w:lang w:val="lv-LV"/>
              </w:rPr>
              <w:t>14</w:t>
            </w:r>
            <w:r w:rsidRPr="000A198B" w:rsidR="005F6ABB">
              <w:rPr>
                <w:rFonts w:ascii="Times New Roman" w:hAnsi="Times New Roman"/>
                <w:sz w:val="24"/>
                <w:szCs w:val="24"/>
                <w:lang w:val="lv-LV"/>
              </w:rPr>
              <w:t>.</w:t>
            </w:r>
            <w:r w:rsidR="00C5409F">
              <w:rPr>
                <w:rFonts w:ascii="Times New Roman" w:hAnsi="Times New Roman"/>
                <w:sz w:val="24"/>
                <w:szCs w:val="24"/>
                <w:lang w:val="lv-LV"/>
              </w:rPr>
              <w:t> </w:t>
            </w:r>
            <w:r w:rsidR="002A4ED1">
              <w:rPr>
                <w:rFonts w:ascii="Times New Roman" w:hAnsi="Times New Roman"/>
                <w:sz w:val="24"/>
                <w:szCs w:val="24"/>
                <w:lang w:val="lv-LV"/>
              </w:rPr>
              <w:t>aprīlī</w:t>
            </w:r>
            <w:r w:rsidRPr="000A198B" w:rsidR="005F6ABB">
              <w:rPr>
                <w:rFonts w:ascii="Times New Roman" w:hAnsi="Times New Roman"/>
                <w:sz w:val="24"/>
                <w:szCs w:val="24"/>
                <w:lang w:val="lv-LV"/>
              </w:rPr>
              <w:t xml:space="preserve"> </w:t>
            </w:r>
            <w:r w:rsidR="002A4ED1">
              <w:rPr>
                <w:rFonts w:ascii="Times New Roman" w:hAnsi="Times New Roman"/>
                <w:sz w:val="24"/>
                <w:szCs w:val="24"/>
                <w:lang w:val="lv-LV"/>
              </w:rPr>
              <w:t>norisināsies Starpvaldību konference ar Albāniju par 2.</w:t>
            </w:r>
            <w:r w:rsidR="00302873">
              <w:rPr>
                <w:rFonts w:ascii="Times New Roman" w:hAnsi="Times New Roman"/>
                <w:sz w:val="24"/>
                <w:szCs w:val="24"/>
                <w:lang w:val="lv-LV"/>
              </w:rPr>
              <w:t> </w:t>
            </w:r>
            <w:r w:rsidR="002A4ED1">
              <w:rPr>
                <w:rFonts w:ascii="Times New Roman" w:hAnsi="Times New Roman"/>
                <w:sz w:val="24"/>
                <w:szCs w:val="24"/>
                <w:lang w:val="lv-LV"/>
              </w:rPr>
              <w:t>sarunu klastera “Iekšējais tirgus” atvēršanu Albānijai</w:t>
            </w:r>
            <w:r w:rsidRPr="000A198B" w:rsidR="005F6ABB">
              <w:rPr>
                <w:rFonts w:ascii="Times New Roman" w:hAnsi="Times New Roman"/>
                <w:sz w:val="24"/>
                <w:szCs w:val="24"/>
                <w:lang w:val="lv-LV"/>
              </w:rPr>
              <w:t>.</w:t>
            </w:r>
          </w:p>
        </w:tc>
      </w:tr>
      <w:tr w:rsidRPr="000A198B" w:rsidR="00E03A64" w:rsidTr="004749DB" w14:paraId="2B57B4FA" w14:textId="77777777">
        <w:tc>
          <w:tcPr>
            <w:tcW w:w="675" w:type="dxa"/>
          </w:tcPr>
          <w:p w:rsidRPr="000A198B" w:rsidR="00E03A64" w:rsidP="006B413E" w:rsidRDefault="00E03A64" w14:paraId="7C9D2E13" w14:textId="77777777">
            <w:pPr>
              <w:spacing w:after="0" w:line="240" w:lineRule="auto"/>
              <w:rPr>
                <w:rFonts w:ascii="Times New Roman" w:hAnsi="Times New Roman" w:eastAsia="Times New Roman"/>
                <w:sz w:val="24"/>
                <w:szCs w:val="24"/>
                <w:lang w:val="lv-LV" w:eastAsia="lv-LV"/>
              </w:rPr>
            </w:pPr>
            <w:r w:rsidRPr="000A198B">
              <w:rPr>
                <w:rFonts w:ascii="Times New Roman" w:hAnsi="Times New Roman" w:eastAsia="Times New Roman"/>
                <w:sz w:val="24"/>
                <w:szCs w:val="24"/>
                <w:lang w:val="lv-LV" w:eastAsia="lv-LV"/>
              </w:rPr>
              <w:t>2.</w:t>
            </w:r>
          </w:p>
        </w:tc>
        <w:tc>
          <w:tcPr>
            <w:tcW w:w="2694" w:type="dxa"/>
          </w:tcPr>
          <w:p w:rsidRPr="000A198B" w:rsidR="00E03A64" w:rsidP="006B413E" w:rsidRDefault="00E03A64" w14:paraId="34FD79C0" w14:textId="77777777">
            <w:pPr>
              <w:spacing w:after="0" w:line="240" w:lineRule="auto"/>
              <w:rPr>
                <w:rFonts w:ascii="Times New Roman" w:hAnsi="Times New Roman"/>
                <w:sz w:val="24"/>
                <w:szCs w:val="24"/>
                <w:lang w:val="lv-LV"/>
              </w:rPr>
            </w:pPr>
            <w:r w:rsidRPr="000A198B">
              <w:rPr>
                <w:rFonts w:ascii="Times New Roman" w:hAnsi="Times New Roman" w:eastAsia="Times New Roman"/>
                <w:sz w:val="24"/>
                <w:szCs w:val="24"/>
                <w:lang w:val="lv-LV" w:eastAsia="lv-LV"/>
              </w:rPr>
              <w:t>Valsts sekretāru sanāksmes datums un numurs</w:t>
            </w:r>
          </w:p>
        </w:tc>
        <w:tc>
          <w:tcPr>
            <w:tcW w:w="6215" w:type="dxa"/>
          </w:tcPr>
          <w:p w:rsidRPr="000A198B" w:rsidR="00E03A64" w:rsidP="006B413E" w:rsidRDefault="00E03A64" w14:paraId="7B34957C" w14:textId="77777777">
            <w:pPr>
              <w:spacing w:after="0" w:line="240" w:lineRule="auto"/>
              <w:jc w:val="both"/>
              <w:rPr>
                <w:rFonts w:ascii="Times New Roman" w:hAnsi="Times New Roman"/>
                <w:sz w:val="24"/>
                <w:szCs w:val="24"/>
                <w:lang w:val="lv-LV"/>
              </w:rPr>
            </w:pPr>
            <w:r w:rsidRPr="000A198B">
              <w:rPr>
                <w:rFonts w:ascii="Times New Roman" w:hAnsi="Times New Roman"/>
                <w:sz w:val="24"/>
                <w:szCs w:val="24"/>
                <w:lang w:val="lv-LV"/>
              </w:rPr>
              <w:t>Nav attiecināms.</w:t>
            </w:r>
          </w:p>
        </w:tc>
      </w:tr>
      <w:tr w:rsidRPr="00042074" w:rsidR="00E03A64" w:rsidTr="00CD7303" w14:paraId="4B2E2C14" w14:textId="77777777">
        <w:tc>
          <w:tcPr>
            <w:tcW w:w="675" w:type="dxa"/>
          </w:tcPr>
          <w:p w:rsidRPr="000A198B" w:rsidR="00E03A64" w:rsidP="006B413E" w:rsidRDefault="00E03A64" w14:paraId="5EC6A945" w14:textId="77777777">
            <w:pPr>
              <w:spacing w:after="0" w:line="240" w:lineRule="auto"/>
              <w:rPr>
                <w:rFonts w:ascii="Times New Roman" w:hAnsi="Times New Roman" w:eastAsia="Times New Roman"/>
                <w:sz w:val="24"/>
                <w:szCs w:val="24"/>
                <w:lang w:val="lv-LV" w:eastAsia="lv-LV"/>
              </w:rPr>
            </w:pPr>
            <w:r w:rsidRPr="000A198B">
              <w:rPr>
                <w:rFonts w:ascii="Times New Roman" w:hAnsi="Times New Roman" w:eastAsia="Times New Roman"/>
                <w:sz w:val="24"/>
                <w:szCs w:val="24"/>
                <w:lang w:val="lv-LV" w:eastAsia="lv-LV"/>
              </w:rPr>
              <w:t>3.</w:t>
            </w:r>
          </w:p>
        </w:tc>
        <w:tc>
          <w:tcPr>
            <w:tcW w:w="2694" w:type="dxa"/>
          </w:tcPr>
          <w:p w:rsidRPr="000A198B" w:rsidR="00E03A64" w:rsidP="006B413E" w:rsidRDefault="00E03A64" w14:paraId="06589CBA" w14:textId="77777777">
            <w:pPr>
              <w:spacing w:after="0" w:line="240" w:lineRule="auto"/>
              <w:rPr>
                <w:rFonts w:ascii="Times New Roman" w:hAnsi="Times New Roman"/>
                <w:sz w:val="24"/>
                <w:szCs w:val="24"/>
                <w:lang w:val="lv-LV"/>
              </w:rPr>
            </w:pPr>
            <w:r w:rsidRPr="000A198B">
              <w:rPr>
                <w:rFonts w:ascii="Times New Roman" w:hAnsi="Times New Roman" w:eastAsia="Times New Roman"/>
                <w:sz w:val="24"/>
                <w:szCs w:val="24"/>
                <w:lang w:val="lv-LV" w:eastAsia="lv-LV"/>
              </w:rPr>
              <w:t>Informācija par saskaņojumiem</w:t>
            </w:r>
          </w:p>
        </w:tc>
        <w:tc>
          <w:tcPr>
            <w:tcW w:w="6215" w:type="dxa"/>
            <w:shd w:val="clear" w:color="auto" w:fill="auto"/>
          </w:tcPr>
          <w:p w:rsidRPr="00B55B80" w:rsidR="0041430C" w:rsidP="00E35834" w:rsidRDefault="004A7869" w14:paraId="10814B30" w14:textId="446E2ADE">
            <w:pPr>
              <w:spacing w:after="0" w:line="240" w:lineRule="auto"/>
              <w:jc w:val="both"/>
              <w:rPr>
                <w:rFonts w:ascii="Times New Roman" w:hAnsi="Times New Roman"/>
                <w:sz w:val="24"/>
                <w:szCs w:val="24"/>
                <w:lang w:val="lv-LV"/>
              </w:rPr>
            </w:pPr>
            <w:r>
              <w:rPr>
                <w:rFonts w:ascii="Times New Roman" w:hAnsi="Times New Roman" w:eastAsia="Arial"/>
                <w:kern w:val="2"/>
                <w:sz w:val="24"/>
                <w:szCs w:val="24"/>
                <w:lang w:val="lv-LV"/>
              </w:rPr>
              <w:t>Sistēmā ESVIS saskaņots ar Aizsardzības ministriju,  Ekonomikas ministriju, Finanšu ministriju, Iekšlietu ministriju, Izglītības un zinātnes ministriju, Klimata un enerģētikas ministriju, Kultūras ministriju, Labklājības ministriju, Satiksmes ministriju, Tieslietu ministriju, Veselības ministriju, Viedās administrācijas un reģionālās attīstības ministriju, Zemkopības ministriju.</w:t>
            </w:r>
          </w:p>
        </w:tc>
      </w:tr>
      <w:tr w:rsidRPr="000A198B" w:rsidR="00E03A64" w:rsidTr="004749DB" w14:paraId="462E79F5" w14:textId="77777777">
        <w:tc>
          <w:tcPr>
            <w:tcW w:w="675" w:type="dxa"/>
          </w:tcPr>
          <w:p w:rsidRPr="000A198B" w:rsidR="00E03A64" w:rsidP="006B413E" w:rsidRDefault="00E03A64" w14:paraId="455DEB95" w14:textId="77777777">
            <w:pPr>
              <w:spacing w:after="0" w:line="240" w:lineRule="auto"/>
              <w:rPr>
                <w:rFonts w:ascii="Times New Roman" w:hAnsi="Times New Roman" w:eastAsia="Times New Roman"/>
                <w:sz w:val="24"/>
                <w:szCs w:val="24"/>
                <w:lang w:val="lv-LV" w:eastAsia="lv-LV"/>
              </w:rPr>
            </w:pPr>
            <w:r w:rsidRPr="000A198B">
              <w:rPr>
                <w:rFonts w:ascii="Times New Roman" w:hAnsi="Times New Roman" w:eastAsia="Times New Roman"/>
                <w:sz w:val="24"/>
                <w:szCs w:val="24"/>
                <w:lang w:val="lv-LV" w:eastAsia="lv-LV"/>
              </w:rPr>
              <w:t>4.</w:t>
            </w:r>
          </w:p>
        </w:tc>
        <w:tc>
          <w:tcPr>
            <w:tcW w:w="2694" w:type="dxa"/>
          </w:tcPr>
          <w:p w:rsidRPr="000A198B" w:rsidR="00E03A64" w:rsidP="006B413E" w:rsidRDefault="00E03A64" w14:paraId="3F2397AF" w14:textId="77777777">
            <w:pPr>
              <w:spacing w:after="0" w:line="240" w:lineRule="auto"/>
              <w:rPr>
                <w:rFonts w:ascii="Times New Roman" w:hAnsi="Times New Roman" w:eastAsia="Times New Roman"/>
                <w:sz w:val="24"/>
                <w:szCs w:val="24"/>
                <w:lang w:val="lv-LV" w:eastAsia="lv-LV"/>
              </w:rPr>
            </w:pPr>
            <w:r w:rsidRPr="000A198B">
              <w:rPr>
                <w:rFonts w:ascii="Times New Roman" w:hAnsi="Times New Roman" w:eastAsia="Times New Roman"/>
                <w:sz w:val="24"/>
                <w:szCs w:val="24"/>
                <w:lang w:val="lv-LV" w:eastAsia="lv-LV"/>
              </w:rPr>
              <w:t xml:space="preserve">Informācija par </w:t>
            </w:r>
            <w:r w:rsidRPr="000A198B">
              <w:rPr>
                <w:rFonts w:ascii="Times New Roman" w:hAnsi="Times New Roman" w:eastAsia="Times New Roman"/>
                <w:sz w:val="24"/>
                <w:szCs w:val="24"/>
                <w:lang w:val="lv-LV" w:eastAsia="lv-LV"/>
              </w:rPr>
              <w:lastRenderedPageBreak/>
              <w:t>saskaņojumu ar Eiropas Savienības institūcijām</w:t>
            </w:r>
          </w:p>
        </w:tc>
        <w:tc>
          <w:tcPr>
            <w:tcW w:w="6215" w:type="dxa"/>
          </w:tcPr>
          <w:p w:rsidRPr="000A198B" w:rsidR="00E03A64" w:rsidP="006B413E" w:rsidRDefault="00E03A64" w14:paraId="537EE545" w14:textId="77777777">
            <w:pPr>
              <w:spacing w:after="0" w:line="240" w:lineRule="auto"/>
              <w:jc w:val="both"/>
              <w:rPr>
                <w:rFonts w:ascii="Times New Roman" w:hAnsi="Times New Roman"/>
                <w:sz w:val="24"/>
                <w:szCs w:val="24"/>
                <w:lang w:val="lv-LV"/>
              </w:rPr>
            </w:pPr>
            <w:r w:rsidRPr="000A198B">
              <w:rPr>
                <w:rFonts w:ascii="Times New Roman" w:hAnsi="Times New Roman"/>
                <w:sz w:val="24"/>
                <w:szCs w:val="24"/>
                <w:lang w:val="lv-LV"/>
              </w:rPr>
              <w:lastRenderedPageBreak/>
              <w:t>Nav attiecināms.</w:t>
            </w:r>
          </w:p>
        </w:tc>
      </w:tr>
      <w:tr w:rsidRPr="000A198B" w:rsidR="00E03A64" w:rsidTr="004749DB" w14:paraId="5644B035" w14:textId="77777777">
        <w:tc>
          <w:tcPr>
            <w:tcW w:w="675" w:type="dxa"/>
          </w:tcPr>
          <w:p w:rsidRPr="000A198B" w:rsidR="00E03A64" w:rsidP="006B413E" w:rsidRDefault="00E03A64" w14:paraId="00098972" w14:textId="77777777">
            <w:pPr>
              <w:spacing w:after="0" w:line="240" w:lineRule="auto"/>
              <w:rPr>
                <w:rFonts w:ascii="Times New Roman" w:hAnsi="Times New Roman" w:eastAsia="Times New Roman"/>
                <w:sz w:val="24"/>
                <w:szCs w:val="24"/>
                <w:lang w:val="lv-LV" w:eastAsia="lv-LV"/>
              </w:rPr>
            </w:pPr>
            <w:r w:rsidRPr="000A198B">
              <w:rPr>
                <w:rFonts w:ascii="Times New Roman" w:hAnsi="Times New Roman" w:eastAsia="Times New Roman"/>
                <w:sz w:val="24"/>
                <w:szCs w:val="24"/>
                <w:lang w:val="lv-LV" w:eastAsia="lv-LV"/>
              </w:rPr>
              <w:t>5.</w:t>
            </w:r>
          </w:p>
        </w:tc>
        <w:tc>
          <w:tcPr>
            <w:tcW w:w="2694" w:type="dxa"/>
          </w:tcPr>
          <w:p w:rsidRPr="000A198B" w:rsidR="00E03A64" w:rsidP="006B413E" w:rsidRDefault="00E03A64" w14:paraId="08EA7AF0" w14:textId="77777777">
            <w:pPr>
              <w:spacing w:after="0" w:line="240" w:lineRule="auto"/>
              <w:rPr>
                <w:rFonts w:ascii="Times New Roman" w:hAnsi="Times New Roman" w:eastAsia="Times New Roman"/>
                <w:sz w:val="24"/>
                <w:szCs w:val="24"/>
                <w:lang w:val="lv-LV" w:eastAsia="lv-LV"/>
              </w:rPr>
            </w:pPr>
            <w:r w:rsidRPr="000A198B">
              <w:rPr>
                <w:rFonts w:ascii="Times New Roman" w:hAnsi="Times New Roman" w:eastAsia="Times New Roman"/>
                <w:sz w:val="24"/>
                <w:szCs w:val="24"/>
                <w:lang w:val="lv-LV" w:eastAsia="lv-LV"/>
              </w:rPr>
              <w:t>Politikas joma</w:t>
            </w:r>
          </w:p>
        </w:tc>
        <w:tc>
          <w:tcPr>
            <w:tcW w:w="6215" w:type="dxa"/>
          </w:tcPr>
          <w:p w:rsidRPr="000A198B" w:rsidR="00E03A64" w:rsidP="00A94490" w:rsidRDefault="00E03A64" w14:paraId="267AF639" w14:textId="77777777">
            <w:pPr>
              <w:spacing w:after="0" w:line="240" w:lineRule="auto"/>
              <w:rPr>
                <w:rFonts w:ascii="Times New Roman" w:hAnsi="Times New Roman"/>
                <w:sz w:val="24"/>
                <w:szCs w:val="24"/>
                <w:lang w:val="lv-LV"/>
              </w:rPr>
            </w:pPr>
            <w:r w:rsidRPr="000A198B">
              <w:rPr>
                <w:rFonts w:ascii="Times New Roman" w:hAnsi="Times New Roman"/>
                <w:sz w:val="24"/>
                <w:szCs w:val="24"/>
                <w:lang w:val="lv-LV"/>
              </w:rPr>
              <w:t>Ārpolitika un Eiropas S</w:t>
            </w:r>
            <w:r w:rsidRPr="000A198B" w:rsidR="00CF674D">
              <w:rPr>
                <w:rFonts w:ascii="Times New Roman" w:hAnsi="Times New Roman"/>
                <w:sz w:val="24"/>
                <w:szCs w:val="24"/>
                <w:lang w:val="lv-LV"/>
              </w:rPr>
              <w:t>avienības vispārējie jautājumi</w:t>
            </w:r>
            <w:r w:rsidRPr="000A198B">
              <w:rPr>
                <w:rFonts w:ascii="Times New Roman" w:hAnsi="Times New Roman"/>
                <w:sz w:val="24"/>
                <w:szCs w:val="24"/>
                <w:lang w:val="lv-LV"/>
              </w:rPr>
              <w:t>.</w:t>
            </w:r>
          </w:p>
        </w:tc>
      </w:tr>
      <w:tr w:rsidRPr="000A198B" w:rsidR="00E03A64" w:rsidTr="004749DB" w14:paraId="39247B62" w14:textId="77777777">
        <w:tc>
          <w:tcPr>
            <w:tcW w:w="675" w:type="dxa"/>
          </w:tcPr>
          <w:p w:rsidRPr="000A198B" w:rsidR="00E03A64" w:rsidP="006B413E" w:rsidRDefault="00E03A64" w14:paraId="2428BE2B" w14:textId="77777777">
            <w:pPr>
              <w:spacing w:after="0" w:line="240" w:lineRule="auto"/>
              <w:rPr>
                <w:rFonts w:ascii="Times New Roman" w:hAnsi="Times New Roman" w:eastAsia="Times New Roman"/>
                <w:sz w:val="24"/>
                <w:szCs w:val="24"/>
                <w:lang w:val="lv-LV" w:eastAsia="lv-LV"/>
              </w:rPr>
            </w:pPr>
            <w:r w:rsidRPr="000A198B">
              <w:rPr>
                <w:rFonts w:ascii="Times New Roman" w:hAnsi="Times New Roman" w:eastAsia="Times New Roman"/>
                <w:sz w:val="24"/>
                <w:szCs w:val="24"/>
                <w:lang w:val="lv-LV" w:eastAsia="lv-LV"/>
              </w:rPr>
              <w:t>6.</w:t>
            </w:r>
          </w:p>
        </w:tc>
        <w:tc>
          <w:tcPr>
            <w:tcW w:w="2694" w:type="dxa"/>
          </w:tcPr>
          <w:p w:rsidRPr="000A198B" w:rsidR="00E03A64" w:rsidP="006B413E" w:rsidRDefault="00E03A64" w14:paraId="4A143417" w14:textId="77777777">
            <w:pPr>
              <w:spacing w:after="0" w:line="240" w:lineRule="auto"/>
              <w:rPr>
                <w:rFonts w:ascii="Times New Roman" w:hAnsi="Times New Roman" w:eastAsia="Times New Roman"/>
                <w:sz w:val="24"/>
                <w:szCs w:val="24"/>
                <w:lang w:val="lv-LV" w:eastAsia="lv-LV"/>
              </w:rPr>
            </w:pPr>
            <w:r w:rsidRPr="000A198B">
              <w:rPr>
                <w:rFonts w:ascii="Times New Roman" w:hAnsi="Times New Roman" w:eastAsia="Times New Roman"/>
                <w:sz w:val="24"/>
                <w:szCs w:val="24"/>
                <w:lang w:val="lv-LV" w:eastAsia="lv-LV"/>
              </w:rPr>
              <w:t>Atbildīgā amatpersona</w:t>
            </w:r>
          </w:p>
        </w:tc>
        <w:tc>
          <w:tcPr>
            <w:tcW w:w="6215" w:type="dxa"/>
          </w:tcPr>
          <w:p w:rsidRPr="000A198B" w:rsidR="000A4EBF" w:rsidP="000A4EBF" w:rsidRDefault="009C281E" w14:paraId="041F203D" w14:textId="77777777">
            <w:pPr>
              <w:spacing w:after="0" w:line="240" w:lineRule="auto"/>
              <w:jc w:val="both"/>
              <w:rPr>
                <w:rFonts w:ascii="Times New Roman" w:hAnsi="Times New Roman"/>
                <w:sz w:val="24"/>
                <w:szCs w:val="24"/>
                <w:lang w:val="lv-LV"/>
              </w:rPr>
            </w:pPr>
            <w:r w:rsidRPr="000A198B">
              <w:rPr>
                <w:rFonts w:ascii="Times New Roman" w:hAnsi="Times New Roman" w:eastAsia="Times New Roman"/>
                <w:sz w:val="24"/>
                <w:szCs w:val="24"/>
                <w:lang w:val="lv-LV"/>
              </w:rPr>
              <w:t xml:space="preserve">Ārlietu ministrijas </w:t>
            </w:r>
            <w:r w:rsidR="000A4EBF">
              <w:rPr>
                <w:rFonts w:ascii="Times New Roman" w:hAnsi="Times New Roman"/>
                <w:sz w:val="24"/>
                <w:szCs w:val="24"/>
                <w:lang w:val="lv-LV"/>
              </w:rPr>
              <w:t>Eiropas departamenta</w:t>
            </w:r>
            <w:r w:rsidRPr="000A4EBF" w:rsidR="000A4EBF">
              <w:rPr>
                <w:rFonts w:ascii="Times New Roman" w:hAnsi="Times New Roman"/>
                <w:sz w:val="24"/>
                <w:szCs w:val="24"/>
                <w:lang w:val="lv-LV"/>
              </w:rPr>
              <w:t xml:space="preserve"> Centrālās un Dienvideiropas valstu nodaļa</w:t>
            </w:r>
            <w:r w:rsidR="000A4EBF">
              <w:rPr>
                <w:rFonts w:ascii="Times New Roman" w:hAnsi="Times New Roman"/>
                <w:sz w:val="24"/>
                <w:szCs w:val="24"/>
                <w:lang w:val="lv-LV"/>
              </w:rPr>
              <w:t xml:space="preserve">s </w:t>
            </w:r>
            <w:r w:rsidR="00AF395F">
              <w:rPr>
                <w:rFonts w:ascii="Times New Roman" w:hAnsi="Times New Roman"/>
                <w:sz w:val="24"/>
                <w:szCs w:val="24"/>
                <w:lang w:val="lv-LV"/>
              </w:rPr>
              <w:t>trešā sekretāre Aiva Usāne</w:t>
            </w:r>
            <w:r w:rsidRPr="000A4EBF" w:rsidR="000A4EBF">
              <w:rPr>
                <w:rFonts w:ascii="Times New Roman" w:hAnsi="Times New Roman"/>
                <w:sz w:val="24"/>
                <w:szCs w:val="24"/>
                <w:lang w:val="lv-LV"/>
              </w:rPr>
              <w:t xml:space="preserve"> </w:t>
            </w:r>
          </w:p>
        </w:tc>
      </w:tr>
      <w:tr w:rsidRPr="000A198B" w:rsidR="00E03A64" w:rsidTr="004749DB" w14:paraId="7753AEE2" w14:textId="77777777">
        <w:tc>
          <w:tcPr>
            <w:tcW w:w="675" w:type="dxa"/>
          </w:tcPr>
          <w:p w:rsidRPr="000A198B" w:rsidR="00E03A64" w:rsidP="006B413E" w:rsidRDefault="00E03A64" w14:paraId="479E336C" w14:textId="77777777">
            <w:pPr>
              <w:spacing w:after="0" w:line="240" w:lineRule="auto"/>
              <w:rPr>
                <w:rFonts w:ascii="Times New Roman" w:hAnsi="Times New Roman" w:eastAsia="Times New Roman"/>
                <w:sz w:val="24"/>
                <w:szCs w:val="24"/>
                <w:lang w:val="lv-LV" w:eastAsia="lv-LV"/>
              </w:rPr>
            </w:pPr>
            <w:r w:rsidRPr="000A198B">
              <w:rPr>
                <w:rFonts w:ascii="Times New Roman" w:hAnsi="Times New Roman" w:eastAsia="Times New Roman"/>
                <w:sz w:val="24"/>
                <w:szCs w:val="24"/>
                <w:lang w:val="lv-LV" w:eastAsia="lv-LV"/>
              </w:rPr>
              <w:t>7.</w:t>
            </w:r>
          </w:p>
        </w:tc>
        <w:tc>
          <w:tcPr>
            <w:tcW w:w="2694" w:type="dxa"/>
          </w:tcPr>
          <w:p w:rsidR="00C1389B" w:rsidP="006B413E" w:rsidRDefault="00E03A64" w14:paraId="1B278164" w14:textId="77777777">
            <w:pPr>
              <w:spacing w:after="0" w:line="240" w:lineRule="auto"/>
              <w:rPr>
                <w:rFonts w:ascii="Times New Roman" w:hAnsi="Times New Roman" w:eastAsia="Times New Roman"/>
                <w:sz w:val="24"/>
                <w:szCs w:val="24"/>
                <w:lang w:val="lv-LV" w:eastAsia="lv-LV"/>
              </w:rPr>
            </w:pPr>
            <w:r w:rsidRPr="000A198B">
              <w:rPr>
                <w:rFonts w:ascii="Times New Roman" w:hAnsi="Times New Roman" w:eastAsia="Times New Roman"/>
                <w:sz w:val="24"/>
                <w:szCs w:val="24"/>
                <w:lang w:val="lv-LV" w:eastAsia="lv-LV"/>
              </w:rPr>
              <w:t>Uzaicināmās personas</w:t>
            </w:r>
          </w:p>
          <w:p w:rsidRPr="00C1389B" w:rsidR="00E03A64" w:rsidP="00C1389B" w:rsidRDefault="00E03A64" w14:paraId="559B93EC" w14:textId="77777777">
            <w:pPr>
              <w:rPr>
                <w:rFonts w:ascii="Times New Roman" w:hAnsi="Times New Roman" w:eastAsia="Times New Roman"/>
                <w:sz w:val="24"/>
                <w:szCs w:val="24"/>
                <w:lang w:val="lv-LV" w:eastAsia="lv-LV"/>
              </w:rPr>
            </w:pPr>
          </w:p>
        </w:tc>
        <w:tc>
          <w:tcPr>
            <w:tcW w:w="6215" w:type="dxa"/>
          </w:tcPr>
          <w:p w:rsidR="00F645BE" w:rsidP="000B3C7F" w:rsidRDefault="001344EB" w14:paraId="4C86A039" w14:textId="77777777">
            <w:pPr>
              <w:spacing w:after="0" w:line="240" w:lineRule="auto"/>
              <w:jc w:val="both"/>
              <w:rPr>
                <w:rFonts w:ascii="Times New Roman" w:hAnsi="Times New Roman" w:eastAsia="Times New Roman"/>
                <w:sz w:val="24"/>
                <w:szCs w:val="24"/>
                <w:lang w:val="lv-LV"/>
              </w:rPr>
            </w:pPr>
            <w:r>
              <w:rPr>
                <w:rFonts w:ascii="Times New Roman" w:hAnsi="Times New Roman" w:eastAsia="Times New Roman"/>
                <w:sz w:val="24"/>
                <w:szCs w:val="24"/>
                <w:lang w:val="lv-LV"/>
              </w:rPr>
              <w:t>Inga Ozoliņa</w:t>
            </w:r>
            <w:r w:rsidRPr="000A198B" w:rsidR="00623594">
              <w:rPr>
                <w:rFonts w:ascii="Times New Roman" w:hAnsi="Times New Roman" w:eastAsia="Times New Roman"/>
                <w:sz w:val="24"/>
                <w:szCs w:val="24"/>
                <w:lang w:val="lv-LV"/>
              </w:rPr>
              <w:t>, Ārlietu ministrijas Eiropas departamenta Centrālās un Dienvideiropas valstu nodaļa</w:t>
            </w:r>
            <w:r w:rsidR="000B3C7F">
              <w:rPr>
                <w:rFonts w:ascii="Times New Roman" w:hAnsi="Times New Roman" w:eastAsia="Times New Roman"/>
                <w:sz w:val="24"/>
                <w:szCs w:val="24"/>
                <w:lang w:val="lv-LV"/>
              </w:rPr>
              <w:t>s</w:t>
            </w:r>
            <w:r w:rsidRPr="000A198B" w:rsidR="00623594">
              <w:rPr>
                <w:rFonts w:ascii="Times New Roman" w:hAnsi="Times New Roman" w:eastAsia="Times New Roman"/>
                <w:sz w:val="24"/>
                <w:szCs w:val="24"/>
                <w:lang w:val="lv-LV"/>
              </w:rPr>
              <w:t xml:space="preserve"> vadītāja;</w:t>
            </w:r>
          </w:p>
          <w:p w:rsidRPr="000A198B" w:rsidR="004B501B" w:rsidP="000B3C7F" w:rsidRDefault="004B501B" w14:paraId="63BD7C3A" w14:textId="77777777">
            <w:pPr>
              <w:spacing w:after="0" w:line="240" w:lineRule="auto"/>
              <w:jc w:val="both"/>
              <w:rPr>
                <w:rFonts w:ascii="Times New Roman" w:hAnsi="Times New Roman" w:eastAsia="Times New Roman"/>
                <w:sz w:val="24"/>
                <w:szCs w:val="24"/>
                <w:lang w:val="lv-LV"/>
              </w:rPr>
            </w:pPr>
            <w:r>
              <w:rPr>
                <w:rFonts w:ascii="Times New Roman" w:hAnsi="Times New Roman" w:eastAsia="Times New Roman"/>
                <w:sz w:val="24"/>
                <w:szCs w:val="24"/>
                <w:lang w:val="lv-LV"/>
              </w:rPr>
              <w:t xml:space="preserve">Iveta Staņislavska, </w:t>
            </w:r>
            <w:r w:rsidRPr="000A198B">
              <w:rPr>
                <w:rFonts w:ascii="Times New Roman" w:hAnsi="Times New Roman" w:eastAsia="Times New Roman"/>
                <w:sz w:val="24"/>
                <w:szCs w:val="24"/>
                <w:lang w:val="lv-LV"/>
              </w:rPr>
              <w:t>Ārlietu ministrijas Eiropas departamenta</w:t>
            </w:r>
            <w:r>
              <w:rPr>
                <w:rFonts w:ascii="Times New Roman" w:hAnsi="Times New Roman" w:eastAsia="Times New Roman"/>
                <w:sz w:val="24"/>
                <w:szCs w:val="24"/>
                <w:lang w:val="lv-LV"/>
              </w:rPr>
              <w:t xml:space="preserve"> direktore.</w:t>
            </w:r>
          </w:p>
        </w:tc>
      </w:tr>
      <w:tr w:rsidRPr="00042074" w:rsidR="00E03A64" w:rsidTr="004749DB" w14:paraId="7C844BC7" w14:textId="77777777">
        <w:tc>
          <w:tcPr>
            <w:tcW w:w="675" w:type="dxa"/>
          </w:tcPr>
          <w:p w:rsidRPr="000A198B" w:rsidR="00E03A64" w:rsidP="006B413E" w:rsidRDefault="00E03A64" w14:paraId="606910EE" w14:textId="77777777">
            <w:pPr>
              <w:spacing w:after="0" w:line="240" w:lineRule="auto"/>
              <w:rPr>
                <w:rFonts w:ascii="Times New Roman" w:hAnsi="Times New Roman" w:eastAsia="Times New Roman"/>
                <w:sz w:val="24"/>
                <w:szCs w:val="24"/>
                <w:lang w:val="lv-LV" w:eastAsia="lv-LV"/>
              </w:rPr>
            </w:pPr>
            <w:r w:rsidRPr="000A198B">
              <w:rPr>
                <w:rFonts w:ascii="Times New Roman" w:hAnsi="Times New Roman" w:eastAsia="Times New Roman"/>
                <w:sz w:val="24"/>
                <w:szCs w:val="24"/>
                <w:lang w:val="lv-LV" w:eastAsia="lv-LV"/>
              </w:rPr>
              <w:t>8.</w:t>
            </w:r>
          </w:p>
        </w:tc>
        <w:tc>
          <w:tcPr>
            <w:tcW w:w="2694" w:type="dxa"/>
          </w:tcPr>
          <w:p w:rsidRPr="000A198B" w:rsidR="00E03A64" w:rsidP="006B413E" w:rsidRDefault="00E03A64" w14:paraId="39BB6BFA" w14:textId="77777777">
            <w:pPr>
              <w:spacing w:after="0" w:line="240" w:lineRule="auto"/>
              <w:rPr>
                <w:rFonts w:ascii="Times New Roman" w:hAnsi="Times New Roman" w:eastAsia="Times New Roman"/>
                <w:sz w:val="24"/>
                <w:szCs w:val="24"/>
                <w:lang w:val="lv-LV" w:eastAsia="lv-LV"/>
              </w:rPr>
            </w:pPr>
            <w:r w:rsidRPr="000A198B">
              <w:rPr>
                <w:rFonts w:ascii="Times New Roman" w:hAnsi="Times New Roman" w:eastAsia="Times New Roman"/>
                <w:sz w:val="24"/>
                <w:szCs w:val="24"/>
                <w:lang w:val="lv-LV" w:eastAsia="lv-LV"/>
              </w:rPr>
              <w:t>Projekta ierobežotas pieejamības statuss</w:t>
            </w:r>
          </w:p>
        </w:tc>
        <w:tc>
          <w:tcPr>
            <w:tcW w:w="6215" w:type="dxa"/>
          </w:tcPr>
          <w:p w:rsidR="004A7869" w:rsidP="004A7869" w:rsidRDefault="004A7869" w14:paraId="66111723" w14:textId="7136D6EF">
            <w:pPr>
              <w:suppressAutoHyphens/>
              <w:spacing w:after="0" w:line="240" w:lineRule="auto"/>
              <w:jc w:val="both"/>
              <w:rPr>
                <w:rFonts w:ascii="Times New Roman" w:hAnsi="Times New Roman" w:eastAsia="Arial"/>
                <w:kern w:val="2"/>
                <w:sz w:val="24"/>
                <w:szCs w:val="24"/>
                <w:lang w:val="lv-LV"/>
              </w:rPr>
            </w:pPr>
            <w:r>
              <w:rPr>
                <w:rFonts w:ascii="Times New Roman" w:hAnsi="Times New Roman" w:eastAsia="Arial"/>
                <w:kern w:val="2"/>
                <w:sz w:val="24"/>
                <w:szCs w:val="24"/>
                <w:lang w:val="lv-LV"/>
              </w:rPr>
              <w:t>Nacionālaj</w:t>
            </w:r>
            <w:r w:rsidR="002949A7">
              <w:rPr>
                <w:rFonts w:ascii="Times New Roman" w:hAnsi="Times New Roman" w:eastAsia="Arial"/>
                <w:kern w:val="2"/>
                <w:sz w:val="24"/>
                <w:szCs w:val="24"/>
                <w:lang w:val="lv-LV"/>
              </w:rPr>
              <w:t xml:space="preserve">ai </w:t>
            </w:r>
            <w:r>
              <w:rPr>
                <w:rFonts w:ascii="Times New Roman" w:hAnsi="Times New Roman" w:eastAsia="Arial"/>
                <w:kern w:val="2"/>
                <w:sz w:val="24"/>
                <w:szCs w:val="24"/>
                <w:lang w:val="lv-LV"/>
              </w:rPr>
              <w:t>pozīcij</w:t>
            </w:r>
            <w:r w:rsidR="002949A7">
              <w:rPr>
                <w:rFonts w:ascii="Times New Roman" w:hAnsi="Times New Roman" w:eastAsia="Arial"/>
                <w:kern w:val="2"/>
                <w:sz w:val="24"/>
                <w:szCs w:val="24"/>
                <w:lang w:val="lv-LV"/>
              </w:rPr>
              <w:t>ai</w:t>
            </w:r>
            <w:r>
              <w:rPr>
                <w:rFonts w:ascii="Times New Roman" w:hAnsi="Times New Roman" w:eastAsia="Arial"/>
                <w:kern w:val="2"/>
                <w:sz w:val="24"/>
                <w:szCs w:val="24"/>
                <w:lang w:val="lv-LV"/>
              </w:rPr>
              <w:t xml:space="preserve">  ir noteikts statuss “IEROBEŽOTA PIEEJAMĪBA”. Statuss noteikts saskaņā ar Informācijas atklātības likuma 5. panta otrās daļas 7. punktu, ņemot vērā, ka tā satur Eiropas Savienības informāciju, kura tikusi apzīmēta kā “LIMITE”.</w:t>
            </w:r>
          </w:p>
          <w:p w:rsidR="004A7869" w:rsidP="004A7869" w:rsidRDefault="004A7869" w14:paraId="38B17427" w14:textId="77777777">
            <w:pPr>
              <w:suppressAutoHyphens/>
              <w:spacing w:after="0" w:line="240" w:lineRule="auto"/>
              <w:jc w:val="both"/>
              <w:rPr>
                <w:rFonts w:ascii="Times New Roman" w:hAnsi="Times New Roman" w:eastAsia="Arial"/>
                <w:kern w:val="2"/>
                <w:sz w:val="24"/>
                <w:szCs w:val="24"/>
                <w:lang w:val="lv-LV"/>
              </w:rPr>
            </w:pPr>
          </w:p>
          <w:p w:rsidR="004A7869" w:rsidP="004A7869" w:rsidRDefault="004A7869" w14:paraId="0AC1DF3A" w14:textId="6B860D33">
            <w:pPr>
              <w:suppressAutoHyphens/>
              <w:spacing w:after="0" w:line="240" w:lineRule="auto"/>
              <w:jc w:val="both"/>
              <w:rPr>
                <w:rFonts w:ascii="Times New Roman" w:hAnsi="Times New Roman" w:eastAsia="Arial"/>
                <w:kern w:val="2"/>
                <w:sz w:val="24"/>
                <w:szCs w:val="24"/>
                <w:lang w:val="lv-LV"/>
              </w:rPr>
            </w:pPr>
            <w:r>
              <w:rPr>
                <w:rFonts w:ascii="Times New Roman" w:hAnsi="Times New Roman" w:eastAsia="Arial"/>
                <w:kern w:val="2"/>
                <w:sz w:val="24"/>
                <w:szCs w:val="24"/>
                <w:lang w:val="lv-LV"/>
              </w:rPr>
              <w:t>Nacionālajā</w:t>
            </w:r>
            <w:r w:rsidR="002949A7">
              <w:rPr>
                <w:rFonts w:ascii="Times New Roman" w:hAnsi="Times New Roman" w:eastAsia="Arial"/>
                <w:kern w:val="2"/>
                <w:sz w:val="24"/>
                <w:szCs w:val="24"/>
                <w:lang w:val="lv-LV"/>
              </w:rPr>
              <w:t>s</w:t>
            </w:r>
            <w:r>
              <w:rPr>
                <w:rFonts w:ascii="Times New Roman" w:hAnsi="Times New Roman" w:eastAsia="Arial"/>
                <w:kern w:val="2"/>
                <w:sz w:val="24"/>
                <w:szCs w:val="24"/>
                <w:lang w:val="lv-LV"/>
              </w:rPr>
              <w:t xml:space="preserve"> pozīcij</w:t>
            </w:r>
            <w:r w:rsidR="002949A7">
              <w:rPr>
                <w:rFonts w:ascii="Times New Roman" w:hAnsi="Times New Roman" w:eastAsia="Arial"/>
                <w:kern w:val="2"/>
                <w:sz w:val="24"/>
                <w:szCs w:val="24"/>
                <w:lang w:val="lv-LV"/>
              </w:rPr>
              <w:t>as</w:t>
            </w:r>
            <w:r>
              <w:rPr>
                <w:rFonts w:ascii="Times New Roman" w:hAnsi="Times New Roman" w:eastAsia="Arial"/>
                <w:kern w:val="2"/>
                <w:sz w:val="24"/>
                <w:szCs w:val="24"/>
                <w:lang w:val="lv-LV"/>
              </w:rPr>
              <w:t xml:space="preserve"> statuss „IEROBEŽOTA PIEEJAMĪBA” paliek spēkā arī pēc jautājuma izskatīšanas Ministru kabinetā līdz brīdim, kamēr Ārlietu ministrija nav paziņojusi par tā atcelšanu.</w:t>
            </w:r>
          </w:p>
          <w:p w:rsidR="004A7869" w:rsidP="004A7869" w:rsidRDefault="004A7869" w14:paraId="4A9D6C7E" w14:textId="77777777">
            <w:pPr>
              <w:suppressAutoHyphens/>
              <w:spacing w:after="0" w:line="240" w:lineRule="auto"/>
              <w:jc w:val="both"/>
              <w:rPr>
                <w:rFonts w:ascii="Times New Roman" w:hAnsi="Times New Roman" w:eastAsia="Arial"/>
                <w:kern w:val="2"/>
                <w:sz w:val="24"/>
                <w:szCs w:val="24"/>
                <w:lang w:val="lv-LV"/>
              </w:rPr>
            </w:pPr>
          </w:p>
          <w:p w:rsidR="004A7869" w:rsidP="004A7869" w:rsidRDefault="004A7869" w14:paraId="1457EF00" w14:textId="77777777">
            <w:pPr>
              <w:suppressAutoHyphens/>
              <w:spacing w:after="0" w:line="240" w:lineRule="auto"/>
              <w:jc w:val="both"/>
              <w:rPr>
                <w:rFonts w:ascii="Times New Roman" w:hAnsi="Times New Roman" w:eastAsia="Arial"/>
                <w:kern w:val="2"/>
                <w:sz w:val="24"/>
                <w:szCs w:val="24"/>
                <w:lang w:val="lv-LV"/>
              </w:rPr>
            </w:pPr>
            <w:r>
              <w:rPr>
                <w:rFonts w:ascii="Times New Roman" w:hAnsi="Times New Roman" w:eastAsia="Arial"/>
                <w:kern w:val="2"/>
                <w:sz w:val="24"/>
                <w:szCs w:val="24"/>
                <w:lang w:val="lv-LV"/>
              </w:rPr>
              <w:t>Dokumenta nosaukums Ministru kabineta sēdes darba kārtībā ir atspoguļojams.</w:t>
            </w:r>
          </w:p>
          <w:p w:rsidR="004A7869" w:rsidP="004A7869" w:rsidRDefault="004A7869" w14:paraId="0C788295" w14:textId="77777777">
            <w:pPr>
              <w:suppressAutoHyphens/>
              <w:spacing w:after="0" w:line="240" w:lineRule="auto"/>
              <w:jc w:val="both"/>
              <w:rPr>
                <w:rFonts w:ascii="Times New Roman" w:hAnsi="Times New Roman" w:eastAsia="Arial"/>
                <w:kern w:val="2"/>
                <w:sz w:val="24"/>
                <w:szCs w:val="24"/>
                <w:lang w:val="lv-LV"/>
              </w:rPr>
            </w:pPr>
          </w:p>
          <w:p w:rsidR="004A7869" w:rsidP="004A7869" w:rsidRDefault="004A7869" w14:paraId="06364EB9" w14:textId="77777777">
            <w:pPr>
              <w:suppressAutoHyphens/>
              <w:spacing w:after="0" w:line="240" w:lineRule="auto"/>
              <w:jc w:val="both"/>
              <w:rPr>
                <w:rFonts w:ascii="Times New Roman" w:hAnsi="Times New Roman" w:eastAsia="Arial"/>
                <w:kern w:val="2"/>
                <w:sz w:val="24"/>
                <w:szCs w:val="24"/>
                <w:lang w:val="lv-LV"/>
              </w:rPr>
            </w:pPr>
            <w:r>
              <w:rPr>
                <w:rFonts w:ascii="Times New Roman" w:hAnsi="Times New Roman" w:eastAsia="Arial"/>
                <w:kern w:val="2"/>
                <w:sz w:val="24"/>
                <w:szCs w:val="24"/>
                <w:lang w:val="lv-LV"/>
              </w:rPr>
              <w:t>Saskaņā ar Ministru kabineta 2021. gada 7. septembra noteikumu Nr. 606 „Ministru kabineta kārtības rullis” 126. punktu projekts ir skatāms Ministru kabineta sēdes slēgtajā daļā.</w:t>
            </w:r>
          </w:p>
          <w:p w:rsidR="004A7869" w:rsidP="004A7869" w:rsidRDefault="004A7869" w14:paraId="70696F1C" w14:textId="77777777">
            <w:pPr>
              <w:suppressAutoHyphens/>
              <w:spacing w:after="0" w:line="240" w:lineRule="auto"/>
              <w:jc w:val="both"/>
              <w:rPr>
                <w:rFonts w:ascii="Times New Roman" w:hAnsi="Times New Roman" w:eastAsia="Arial"/>
                <w:kern w:val="2"/>
                <w:sz w:val="24"/>
                <w:szCs w:val="24"/>
                <w:lang w:val="lv-LV"/>
              </w:rPr>
            </w:pPr>
          </w:p>
          <w:p w:rsidRPr="000A198B" w:rsidR="00E03A64" w:rsidP="004A7869" w:rsidRDefault="004A7869" w14:paraId="662A36C7" w14:textId="67666D71">
            <w:pPr>
              <w:spacing w:after="0" w:line="240" w:lineRule="auto"/>
              <w:jc w:val="both"/>
              <w:rPr>
                <w:rFonts w:ascii="Times New Roman" w:hAnsi="Times New Roman"/>
                <w:sz w:val="24"/>
                <w:szCs w:val="24"/>
                <w:highlight w:val="yellow"/>
                <w:lang w:val="lv-LV"/>
              </w:rPr>
            </w:pPr>
            <w:r>
              <w:rPr>
                <w:rFonts w:ascii="Times New Roman" w:hAnsi="Times New Roman" w:eastAsia="Arial"/>
                <w:kern w:val="2"/>
                <w:sz w:val="24"/>
                <w:szCs w:val="24"/>
                <w:lang w:val="lv-LV"/>
              </w:rPr>
              <w:t xml:space="preserve">Ministru kabineta sēdes </w:t>
            </w:r>
            <w:proofErr w:type="spellStart"/>
            <w:r>
              <w:rPr>
                <w:rFonts w:ascii="Times New Roman" w:hAnsi="Times New Roman" w:eastAsia="Arial"/>
                <w:kern w:val="2"/>
                <w:sz w:val="24"/>
                <w:szCs w:val="24"/>
                <w:lang w:val="lv-LV"/>
              </w:rPr>
              <w:t>protokollēmuma</w:t>
            </w:r>
            <w:proofErr w:type="spellEnd"/>
            <w:r>
              <w:rPr>
                <w:rFonts w:ascii="Times New Roman" w:hAnsi="Times New Roman" w:eastAsia="Arial"/>
                <w:kern w:val="2"/>
                <w:sz w:val="24"/>
                <w:szCs w:val="24"/>
                <w:lang w:val="lv-LV"/>
              </w:rPr>
              <w:t xml:space="preserve"> projektam un pavadvēstulei nav noteikts statuss </w:t>
            </w:r>
            <w:r>
              <w:rPr>
                <w:rFonts w:ascii="Times New Roman" w:hAnsi="Times New Roman" w:eastAsia="Times New Roman"/>
                <w:kern w:val="2"/>
                <w:sz w:val="24"/>
                <w:szCs w:val="24"/>
                <w:lang w:val="lv-LV"/>
              </w:rPr>
              <w:t>“IEROBEŽOTA PIEEJAMĪBA”.</w:t>
            </w:r>
          </w:p>
        </w:tc>
      </w:tr>
      <w:tr w:rsidRPr="000A198B" w:rsidR="00E03A64" w:rsidTr="004749DB" w14:paraId="193DE472" w14:textId="77777777">
        <w:tc>
          <w:tcPr>
            <w:tcW w:w="675" w:type="dxa"/>
          </w:tcPr>
          <w:p w:rsidRPr="000A198B" w:rsidR="00E03A64" w:rsidP="006B413E" w:rsidRDefault="00E03A64" w14:paraId="7A5C092D" w14:textId="77777777">
            <w:pPr>
              <w:spacing w:after="0" w:line="240" w:lineRule="auto"/>
              <w:rPr>
                <w:rFonts w:ascii="Times New Roman" w:hAnsi="Times New Roman" w:eastAsia="Times New Roman"/>
                <w:sz w:val="24"/>
                <w:szCs w:val="24"/>
                <w:lang w:val="lv-LV" w:eastAsia="lv-LV"/>
              </w:rPr>
            </w:pPr>
            <w:r w:rsidRPr="000A198B">
              <w:rPr>
                <w:rFonts w:ascii="Times New Roman" w:hAnsi="Times New Roman" w:eastAsia="Times New Roman"/>
                <w:sz w:val="24"/>
                <w:szCs w:val="24"/>
                <w:lang w:val="lv-LV" w:eastAsia="lv-LV"/>
              </w:rPr>
              <w:t>9.</w:t>
            </w:r>
          </w:p>
        </w:tc>
        <w:tc>
          <w:tcPr>
            <w:tcW w:w="2694" w:type="dxa"/>
          </w:tcPr>
          <w:p w:rsidRPr="000A198B" w:rsidR="00E03A64" w:rsidP="006B413E" w:rsidRDefault="00E03A64" w14:paraId="37D8F52A" w14:textId="77777777">
            <w:pPr>
              <w:spacing w:after="0" w:line="240" w:lineRule="auto"/>
              <w:rPr>
                <w:rFonts w:ascii="Times New Roman" w:hAnsi="Times New Roman" w:eastAsia="Times New Roman"/>
                <w:sz w:val="24"/>
                <w:szCs w:val="24"/>
                <w:lang w:val="lv-LV" w:eastAsia="lv-LV"/>
              </w:rPr>
            </w:pPr>
            <w:r w:rsidRPr="000A198B">
              <w:rPr>
                <w:rFonts w:ascii="Times New Roman" w:hAnsi="Times New Roman" w:eastAsia="Times New Roman"/>
                <w:sz w:val="24"/>
                <w:szCs w:val="24"/>
                <w:lang w:val="lv-LV" w:eastAsia="lv-LV"/>
              </w:rPr>
              <w:t>Cita informācija</w:t>
            </w:r>
          </w:p>
        </w:tc>
        <w:tc>
          <w:tcPr>
            <w:tcW w:w="6215" w:type="dxa"/>
          </w:tcPr>
          <w:p w:rsidRPr="000A198B" w:rsidR="00E03A64" w:rsidP="006B413E" w:rsidRDefault="00E03A64" w14:paraId="194222CD" w14:textId="77777777">
            <w:pPr>
              <w:spacing w:after="0" w:line="240" w:lineRule="auto"/>
              <w:rPr>
                <w:rFonts w:ascii="Times New Roman" w:hAnsi="Times New Roman"/>
                <w:sz w:val="24"/>
                <w:szCs w:val="24"/>
                <w:lang w:val="lv-LV"/>
              </w:rPr>
            </w:pPr>
            <w:r w:rsidRPr="000A198B">
              <w:rPr>
                <w:rFonts w:ascii="Times New Roman" w:hAnsi="Times New Roman"/>
                <w:sz w:val="24"/>
                <w:szCs w:val="24"/>
                <w:lang w:val="lv-LV"/>
              </w:rPr>
              <w:t>Nav attiecināms.</w:t>
            </w:r>
          </w:p>
        </w:tc>
      </w:tr>
      <w:tr w:rsidRPr="000A198B" w:rsidR="00E03A64" w:rsidTr="004749DB" w14:paraId="1FFE1645" w14:textId="77777777">
        <w:tc>
          <w:tcPr>
            <w:tcW w:w="675" w:type="dxa"/>
          </w:tcPr>
          <w:p w:rsidRPr="000A198B" w:rsidR="00E03A64" w:rsidP="006B413E" w:rsidRDefault="00E03A64" w14:paraId="7671B850" w14:textId="77777777">
            <w:pPr>
              <w:spacing w:after="0" w:line="240" w:lineRule="auto"/>
              <w:rPr>
                <w:rFonts w:ascii="Times New Roman" w:hAnsi="Times New Roman" w:eastAsia="Times New Roman"/>
                <w:sz w:val="24"/>
                <w:szCs w:val="24"/>
                <w:lang w:val="lv-LV" w:eastAsia="lv-LV"/>
              </w:rPr>
            </w:pPr>
            <w:r w:rsidRPr="000A198B">
              <w:rPr>
                <w:rFonts w:ascii="Times New Roman" w:hAnsi="Times New Roman" w:eastAsia="Times New Roman"/>
                <w:sz w:val="24"/>
                <w:szCs w:val="24"/>
                <w:lang w:val="lv-LV" w:eastAsia="lv-LV"/>
              </w:rPr>
              <w:t>10.</w:t>
            </w:r>
          </w:p>
        </w:tc>
        <w:tc>
          <w:tcPr>
            <w:tcW w:w="2694" w:type="dxa"/>
          </w:tcPr>
          <w:p w:rsidRPr="000A198B" w:rsidR="00E03A64" w:rsidP="006B413E" w:rsidRDefault="00E03A64" w14:paraId="03B8B92C" w14:textId="77777777">
            <w:pPr>
              <w:spacing w:after="0" w:line="240" w:lineRule="auto"/>
              <w:rPr>
                <w:rFonts w:ascii="Times New Roman" w:hAnsi="Times New Roman" w:eastAsia="Times New Roman"/>
                <w:sz w:val="24"/>
                <w:szCs w:val="24"/>
                <w:lang w:val="lv-LV" w:eastAsia="lv-LV"/>
              </w:rPr>
            </w:pPr>
            <w:r w:rsidRPr="000A198B">
              <w:rPr>
                <w:rFonts w:ascii="Times New Roman" w:hAnsi="Times New Roman" w:eastAsia="Times New Roman"/>
                <w:sz w:val="24"/>
                <w:szCs w:val="24"/>
                <w:lang w:val="lv-LV" w:eastAsia="lv-LV"/>
              </w:rPr>
              <w:t>Saistība ar ārkārtējās situācijas vai izņēmuma stāvokļa noteikšanu valstī</w:t>
            </w:r>
          </w:p>
        </w:tc>
        <w:tc>
          <w:tcPr>
            <w:tcW w:w="6215" w:type="dxa"/>
          </w:tcPr>
          <w:p w:rsidRPr="000A198B" w:rsidR="00E03A64" w:rsidP="006B413E" w:rsidRDefault="00E03A64" w14:paraId="60A473DF" w14:textId="77777777">
            <w:pPr>
              <w:spacing w:after="0" w:line="240" w:lineRule="auto"/>
              <w:rPr>
                <w:rFonts w:ascii="Times New Roman" w:hAnsi="Times New Roman"/>
                <w:sz w:val="24"/>
                <w:szCs w:val="24"/>
                <w:lang w:val="lv-LV"/>
              </w:rPr>
            </w:pPr>
            <w:r w:rsidRPr="000A198B">
              <w:rPr>
                <w:rFonts w:ascii="Times New Roman" w:hAnsi="Times New Roman"/>
                <w:sz w:val="24"/>
                <w:szCs w:val="24"/>
                <w:lang w:val="lv-LV"/>
              </w:rPr>
              <w:t>Nav attiecināms.</w:t>
            </w:r>
          </w:p>
        </w:tc>
      </w:tr>
      <w:tr w:rsidRPr="000A198B" w:rsidR="00E03A64" w:rsidTr="004749DB" w14:paraId="6715A20A" w14:textId="77777777">
        <w:tc>
          <w:tcPr>
            <w:tcW w:w="675" w:type="dxa"/>
          </w:tcPr>
          <w:p w:rsidRPr="000A198B" w:rsidR="00E03A64" w:rsidP="006B413E" w:rsidRDefault="00E03A64" w14:paraId="71A909E3" w14:textId="77777777">
            <w:pPr>
              <w:spacing w:after="0" w:line="240" w:lineRule="auto"/>
              <w:rPr>
                <w:rFonts w:ascii="Times New Roman" w:hAnsi="Times New Roman" w:eastAsia="Times New Roman"/>
                <w:sz w:val="24"/>
                <w:szCs w:val="24"/>
                <w:lang w:val="lv-LV" w:eastAsia="lv-LV"/>
              </w:rPr>
            </w:pPr>
            <w:r w:rsidRPr="000A198B">
              <w:rPr>
                <w:rFonts w:ascii="Times New Roman" w:hAnsi="Times New Roman" w:eastAsia="Times New Roman"/>
                <w:sz w:val="24"/>
                <w:szCs w:val="24"/>
                <w:lang w:val="lv-LV" w:eastAsia="lv-LV"/>
              </w:rPr>
              <w:t>11.</w:t>
            </w:r>
          </w:p>
        </w:tc>
        <w:tc>
          <w:tcPr>
            <w:tcW w:w="2694" w:type="dxa"/>
          </w:tcPr>
          <w:p w:rsidRPr="000A198B" w:rsidR="00E03A64" w:rsidP="006B413E" w:rsidRDefault="00E03A64" w14:paraId="7CED4BD6" w14:textId="77777777">
            <w:pPr>
              <w:spacing w:after="0" w:line="240" w:lineRule="auto"/>
              <w:rPr>
                <w:rFonts w:ascii="Times New Roman" w:hAnsi="Times New Roman" w:eastAsia="Times New Roman"/>
                <w:sz w:val="24"/>
                <w:szCs w:val="24"/>
                <w:lang w:val="lv-LV" w:eastAsia="lv-LV"/>
              </w:rPr>
            </w:pPr>
            <w:r w:rsidRPr="000A198B">
              <w:rPr>
                <w:rFonts w:ascii="Times New Roman" w:hAnsi="Times New Roman" w:eastAsia="Times New Roman"/>
                <w:sz w:val="24"/>
                <w:szCs w:val="24"/>
                <w:lang w:val="lv-LV" w:eastAsia="lv-LV"/>
              </w:rPr>
              <w:t>Ministru kabineta lietas pamatojums</w:t>
            </w:r>
          </w:p>
        </w:tc>
        <w:tc>
          <w:tcPr>
            <w:tcW w:w="6215" w:type="dxa"/>
          </w:tcPr>
          <w:p w:rsidRPr="000A198B" w:rsidR="00E03A64" w:rsidP="006B413E" w:rsidRDefault="00E03A64" w14:paraId="3683530B" w14:textId="77777777">
            <w:pPr>
              <w:spacing w:after="0" w:line="240" w:lineRule="auto"/>
              <w:jc w:val="both"/>
              <w:rPr>
                <w:rFonts w:ascii="Times New Roman" w:hAnsi="Times New Roman"/>
                <w:sz w:val="24"/>
                <w:szCs w:val="24"/>
                <w:lang w:val="lv-LV"/>
              </w:rPr>
            </w:pPr>
            <w:r w:rsidRPr="000A198B">
              <w:rPr>
                <w:rFonts w:ascii="Times New Roman" w:hAnsi="Times New Roman"/>
                <w:sz w:val="24"/>
                <w:szCs w:val="24"/>
                <w:lang w:val="lv-LV"/>
              </w:rPr>
              <w:t>Nav attiecināms.</w:t>
            </w:r>
          </w:p>
        </w:tc>
      </w:tr>
      <w:tr w:rsidRPr="000A198B" w:rsidR="00E03A64" w:rsidTr="004749DB" w14:paraId="2CABC5CB" w14:textId="77777777">
        <w:tc>
          <w:tcPr>
            <w:tcW w:w="675" w:type="dxa"/>
          </w:tcPr>
          <w:p w:rsidRPr="000A198B" w:rsidR="00E03A64" w:rsidP="006B413E" w:rsidRDefault="00E03A64" w14:paraId="43F639B1" w14:textId="77777777">
            <w:pPr>
              <w:spacing w:after="0" w:line="240" w:lineRule="auto"/>
              <w:rPr>
                <w:rFonts w:ascii="Times New Roman" w:hAnsi="Times New Roman" w:eastAsia="Times New Roman"/>
                <w:sz w:val="24"/>
                <w:szCs w:val="24"/>
                <w:lang w:val="lv-LV" w:eastAsia="lv-LV"/>
              </w:rPr>
            </w:pPr>
            <w:r w:rsidRPr="000A198B">
              <w:rPr>
                <w:rFonts w:ascii="Times New Roman" w:hAnsi="Times New Roman" w:eastAsia="Times New Roman"/>
                <w:sz w:val="24"/>
                <w:szCs w:val="24"/>
                <w:lang w:val="lv-LV" w:eastAsia="lv-LV"/>
              </w:rPr>
              <w:t>12.</w:t>
            </w:r>
          </w:p>
        </w:tc>
        <w:tc>
          <w:tcPr>
            <w:tcW w:w="2694" w:type="dxa"/>
          </w:tcPr>
          <w:p w:rsidRPr="000A198B" w:rsidR="00E03A64" w:rsidP="006B413E" w:rsidRDefault="00E03A64" w14:paraId="58100FE5" w14:textId="77777777">
            <w:pPr>
              <w:spacing w:after="0" w:line="240" w:lineRule="auto"/>
              <w:rPr>
                <w:rFonts w:ascii="Times New Roman" w:hAnsi="Times New Roman" w:eastAsia="Times New Roman"/>
                <w:sz w:val="24"/>
                <w:szCs w:val="24"/>
                <w:lang w:val="lv-LV" w:eastAsia="lv-LV"/>
              </w:rPr>
            </w:pPr>
            <w:r w:rsidRPr="000A198B">
              <w:rPr>
                <w:rFonts w:ascii="Times New Roman" w:hAnsi="Times New Roman" w:eastAsia="Times New Roman"/>
                <w:sz w:val="24"/>
                <w:szCs w:val="24"/>
                <w:lang w:val="lv-LV" w:eastAsia="lv-LV"/>
              </w:rPr>
              <w:t>Steidzamības kārtības pamatojums</w:t>
            </w:r>
          </w:p>
        </w:tc>
        <w:tc>
          <w:tcPr>
            <w:tcW w:w="6215" w:type="dxa"/>
          </w:tcPr>
          <w:p w:rsidRPr="000A198B" w:rsidR="007B7E69" w:rsidP="00572F9B" w:rsidRDefault="005F6ABB" w14:paraId="7B3EA0CD" w14:textId="3493DED0">
            <w:pPr>
              <w:spacing w:after="0" w:line="240" w:lineRule="auto"/>
              <w:jc w:val="both"/>
              <w:rPr>
                <w:rFonts w:ascii="Times New Roman" w:hAnsi="Times New Roman"/>
                <w:sz w:val="24"/>
                <w:szCs w:val="24"/>
                <w:lang w:val="lv-LV"/>
              </w:rPr>
            </w:pPr>
            <w:r w:rsidRPr="000A198B">
              <w:rPr>
                <w:rFonts w:ascii="Times New Roman" w:hAnsi="Times New Roman"/>
                <w:sz w:val="24"/>
                <w:szCs w:val="24"/>
                <w:lang w:val="lv-LV"/>
              </w:rPr>
              <w:t>202</w:t>
            </w:r>
            <w:r w:rsidR="00B55B80">
              <w:rPr>
                <w:rFonts w:ascii="Times New Roman" w:hAnsi="Times New Roman"/>
                <w:sz w:val="24"/>
                <w:szCs w:val="24"/>
                <w:lang w:val="lv-LV"/>
              </w:rPr>
              <w:t>5</w:t>
            </w:r>
            <w:r w:rsidRPr="000A198B">
              <w:rPr>
                <w:rFonts w:ascii="Times New Roman" w:hAnsi="Times New Roman"/>
                <w:sz w:val="24"/>
                <w:szCs w:val="24"/>
                <w:lang w:val="lv-LV"/>
              </w:rPr>
              <w:t xml:space="preserve">. gada </w:t>
            </w:r>
            <w:r w:rsidR="00B55B80">
              <w:rPr>
                <w:rFonts w:ascii="Times New Roman" w:hAnsi="Times New Roman"/>
                <w:sz w:val="24"/>
                <w:szCs w:val="24"/>
                <w:lang w:val="lv-LV"/>
              </w:rPr>
              <w:t>14</w:t>
            </w:r>
            <w:r w:rsidRPr="000A198B" w:rsidR="00B55B80">
              <w:rPr>
                <w:rFonts w:ascii="Times New Roman" w:hAnsi="Times New Roman"/>
                <w:sz w:val="24"/>
                <w:szCs w:val="24"/>
                <w:lang w:val="lv-LV"/>
              </w:rPr>
              <w:t>.</w:t>
            </w:r>
            <w:r w:rsidR="00B55B80">
              <w:rPr>
                <w:rFonts w:ascii="Times New Roman" w:hAnsi="Times New Roman"/>
                <w:sz w:val="24"/>
                <w:szCs w:val="24"/>
                <w:lang w:val="lv-LV"/>
              </w:rPr>
              <w:t> aprīlī</w:t>
            </w:r>
            <w:r w:rsidRPr="000A198B" w:rsidR="00B55B80">
              <w:rPr>
                <w:rFonts w:ascii="Times New Roman" w:hAnsi="Times New Roman"/>
                <w:sz w:val="24"/>
                <w:szCs w:val="24"/>
                <w:lang w:val="lv-LV"/>
              </w:rPr>
              <w:t xml:space="preserve"> </w:t>
            </w:r>
            <w:r w:rsidR="00B55B80">
              <w:rPr>
                <w:rFonts w:ascii="Times New Roman" w:hAnsi="Times New Roman"/>
                <w:sz w:val="24"/>
                <w:szCs w:val="24"/>
                <w:lang w:val="lv-LV"/>
              </w:rPr>
              <w:t>norisināsies Starpvaldību konference ar Albāniju par 2.sarunu klastera “Iekšējais tirgus” atvēršanu Albānijai</w:t>
            </w:r>
            <w:r w:rsidRPr="000A198B" w:rsidR="00B55B80">
              <w:rPr>
                <w:rFonts w:ascii="Times New Roman" w:hAnsi="Times New Roman"/>
                <w:sz w:val="24"/>
                <w:szCs w:val="24"/>
                <w:lang w:val="lv-LV"/>
              </w:rPr>
              <w:t>.</w:t>
            </w:r>
          </w:p>
        </w:tc>
      </w:tr>
      <w:tr w:rsidRPr="00042074" w:rsidR="00E03A64" w:rsidTr="004749DB" w14:paraId="5DE61E27" w14:textId="77777777">
        <w:tc>
          <w:tcPr>
            <w:tcW w:w="675" w:type="dxa"/>
          </w:tcPr>
          <w:p w:rsidRPr="000A198B" w:rsidR="00E03A64" w:rsidP="006B413E" w:rsidRDefault="00E03A64" w14:paraId="54CFD72F" w14:textId="77777777">
            <w:pPr>
              <w:spacing w:after="0" w:line="240" w:lineRule="auto"/>
              <w:rPr>
                <w:rFonts w:ascii="Times New Roman" w:hAnsi="Times New Roman" w:eastAsia="Times New Roman"/>
                <w:sz w:val="24"/>
                <w:szCs w:val="24"/>
                <w:lang w:val="lv-LV" w:eastAsia="lv-LV"/>
              </w:rPr>
            </w:pPr>
            <w:r w:rsidRPr="000A198B">
              <w:rPr>
                <w:rFonts w:ascii="Times New Roman" w:hAnsi="Times New Roman" w:eastAsia="Times New Roman"/>
                <w:sz w:val="24"/>
                <w:szCs w:val="24"/>
                <w:lang w:val="lv-LV" w:eastAsia="lv-LV"/>
              </w:rPr>
              <w:t>13.</w:t>
            </w:r>
          </w:p>
        </w:tc>
        <w:tc>
          <w:tcPr>
            <w:tcW w:w="2694" w:type="dxa"/>
          </w:tcPr>
          <w:p w:rsidRPr="000A198B" w:rsidR="00E03A64" w:rsidP="006B413E" w:rsidRDefault="00E03A64" w14:paraId="447F0921" w14:textId="77777777">
            <w:pPr>
              <w:spacing w:after="0" w:line="240" w:lineRule="auto"/>
              <w:rPr>
                <w:rFonts w:ascii="Times New Roman" w:hAnsi="Times New Roman" w:eastAsia="Times New Roman"/>
                <w:sz w:val="24"/>
                <w:szCs w:val="24"/>
                <w:lang w:val="lv-LV" w:eastAsia="lv-LV"/>
              </w:rPr>
            </w:pPr>
            <w:r w:rsidRPr="000A198B">
              <w:rPr>
                <w:rFonts w:ascii="Times New Roman" w:hAnsi="Times New Roman" w:eastAsia="Times New Roman"/>
                <w:sz w:val="24"/>
                <w:szCs w:val="24"/>
                <w:lang w:val="lv-LV" w:eastAsia="lv-LV"/>
              </w:rPr>
              <w:t>Jautājuma savlaicīgas neiesniegšanas iemesli</w:t>
            </w:r>
          </w:p>
        </w:tc>
        <w:tc>
          <w:tcPr>
            <w:tcW w:w="6215" w:type="dxa"/>
          </w:tcPr>
          <w:p w:rsidRPr="000A198B" w:rsidR="00E03A64" w:rsidP="00572F9B" w:rsidRDefault="00B55B80" w14:paraId="588E15C5" w14:textId="7EC8CF3A">
            <w:pPr>
              <w:spacing w:after="0" w:line="240" w:lineRule="auto"/>
              <w:jc w:val="both"/>
              <w:rPr>
                <w:rFonts w:ascii="Times New Roman" w:hAnsi="Times New Roman"/>
                <w:sz w:val="24"/>
                <w:szCs w:val="24"/>
                <w:lang w:val="lv-LV"/>
              </w:rPr>
            </w:pPr>
            <w:r>
              <w:rPr>
                <w:rFonts w:ascii="Times New Roman" w:hAnsi="Times New Roman"/>
                <w:sz w:val="24"/>
                <w:szCs w:val="24"/>
                <w:lang w:val="lv-LV"/>
              </w:rPr>
              <w:t xml:space="preserve">1. aprīlī saņemta informācija par ES Kopējās nostājas projekta par 2.sarunu klastera “Iekšējais tirgus” </w:t>
            </w:r>
            <w:r w:rsidRPr="00B55B80">
              <w:rPr>
                <w:rFonts w:ascii="Times New Roman" w:hAnsi="Times New Roman"/>
                <w:sz w:val="24"/>
                <w:szCs w:val="24"/>
                <w:lang w:val="lv-LV"/>
              </w:rPr>
              <w:t>atvēršanu Albānijai tehnisko saskaņojumu un Starpvaldību konferences rīkošanu</w:t>
            </w:r>
            <w:r w:rsidR="004A7869">
              <w:rPr>
                <w:rFonts w:ascii="Times New Roman" w:hAnsi="Times New Roman"/>
                <w:sz w:val="24"/>
                <w:szCs w:val="24"/>
                <w:lang w:val="lv-LV"/>
              </w:rPr>
              <w:t xml:space="preserve">, </w:t>
            </w:r>
            <w:r w:rsidR="004A7869">
              <w:rPr>
                <w:rFonts w:ascii="Times New Roman" w:hAnsi="Times New Roman" w:eastAsia="Arial"/>
                <w:kern w:val="2"/>
                <w:sz w:val="24"/>
                <w:szCs w:val="24"/>
                <w:lang w:val="lv-LV"/>
              </w:rPr>
              <w:t>tāpēc ātrāk sagatavot nacionālo pozīciju nebija iespējams.</w:t>
            </w:r>
          </w:p>
        </w:tc>
      </w:tr>
      <w:tr w:rsidRPr="000A198B" w:rsidR="00E03A64" w:rsidTr="004749DB" w14:paraId="1BB27919" w14:textId="77777777">
        <w:tc>
          <w:tcPr>
            <w:tcW w:w="675" w:type="dxa"/>
          </w:tcPr>
          <w:p w:rsidRPr="000A198B" w:rsidR="00E03A64" w:rsidP="006B413E" w:rsidRDefault="00E03A64" w14:paraId="601F941C" w14:textId="77777777">
            <w:pPr>
              <w:spacing w:after="0" w:line="240" w:lineRule="auto"/>
              <w:rPr>
                <w:rFonts w:ascii="Times New Roman" w:hAnsi="Times New Roman" w:eastAsia="Times New Roman"/>
                <w:sz w:val="24"/>
                <w:szCs w:val="24"/>
                <w:lang w:val="lv-LV" w:eastAsia="lv-LV"/>
              </w:rPr>
            </w:pPr>
            <w:r w:rsidRPr="000A198B">
              <w:rPr>
                <w:rFonts w:ascii="Times New Roman" w:hAnsi="Times New Roman" w:eastAsia="Times New Roman"/>
                <w:sz w:val="24"/>
                <w:szCs w:val="24"/>
                <w:lang w:val="lv-LV" w:eastAsia="lv-LV"/>
              </w:rPr>
              <w:t>14.</w:t>
            </w:r>
          </w:p>
        </w:tc>
        <w:tc>
          <w:tcPr>
            <w:tcW w:w="2694" w:type="dxa"/>
          </w:tcPr>
          <w:p w:rsidRPr="000A198B" w:rsidR="00E03A64" w:rsidP="006B413E" w:rsidRDefault="00E03A64" w14:paraId="3681DD20" w14:textId="77777777">
            <w:pPr>
              <w:spacing w:after="0" w:line="240" w:lineRule="auto"/>
              <w:rPr>
                <w:rFonts w:ascii="Times New Roman" w:hAnsi="Times New Roman" w:eastAsia="Times New Roman"/>
                <w:sz w:val="24"/>
                <w:szCs w:val="24"/>
                <w:lang w:val="lv-LV" w:eastAsia="lv-LV"/>
              </w:rPr>
            </w:pPr>
            <w:r w:rsidRPr="000A198B">
              <w:rPr>
                <w:rFonts w:ascii="Times New Roman" w:hAnsi="Times New Roman" w:eastAsia="Times New Roman"/>
                <w:sz w:val="24"/>
                <w:szCs w:val="24"/>
                <w:lang w:val="lv-LV" w:eastAsia="lv-LV"/>
              </w:rPr>
              <w:t>Lēmuma pieņemšanas galīgais termiņš</w:t>
            </w:r>
          </w:p>
        </w:tc>
        <w:tc>
          <w:tcPr>
            <w:tcW w:w="6215" w:type="dxa"/>
          </w:tcPr>
          <w:p w:rsidRPr="000A198B" w:rsidR="00E03A64" w:rsidP="00853AE1" w:rsidRDefault="00853AE1" w14:paraId="2F0CDE22" w14:textId="21B746FC">
            <w:pPr>
              <w:spacing w:after="0" w:line="240" w:lineRule="auto"/>
              <w:jc w:val="both"/>
              <w:rPr>
                <w:rFonts w:ascii="Times New Roman" w:hAnsi="Times New Roman"/>
                <w:sz w:val="24"/>
                <w:szCs w:val="24"/>
                <w:lang w:val="lv-LV"/>
              </w:rPr>
            </w:pPr>
            <w:r w:rsidRPr="000A198B">
              <w:rPr>
                <w:rFonts w:ascii="Times New Roman" w:hAnsi="Times New Roman"/>
                <w:sz w:val="24"/>
                <w:szCs w:val="24"/>
                <w:lang w:val="lv-LV"/>
              </w:rPr>
              <w:t xml:space="preserve">Ministru kabineta š. g. </w:t>
            </w:r>
            <w:r w:rsidR="00B55B80">
              <w:rPr>
                <w:rFonts w:ascii="Times New Roman" w:hAnsi="Times New Roman"/>
                <w:sz w:val="24"/>
                <w:szCs w:val="24"/>
                <w:lang w:val="lv-LV"/>
              </w:rPr>
              <w:t>8</w:t>
            </w:r>
            <w:r w:rsidR="00AF395F">
              <w:rPr>
                <w:rFonts w:ascii="Times New Roman" w:hAnsi="Times New Roman"/>
                <w:sz w:val="24"/>
                <w:szCs w:val="24"/>
                <w:lang w:val="lv-LV"/>
              </w:rPr>
              <w:t>.</w:t>
            </w:r>
            <w:r w:rsidR="00B55B80">
              <w:rPr>
                <w:rFonts w:ascii="Times New Roman" w:hAnsi="Times New Roman"/>
                <w:sz w:val="24"/>
                <w:szCs w:val="24"/>
                <w:lang w:val="lv-LV"/>
              </w:rPr>
              <w:t>aprīļa</w:t>
            </w:r>
            <w:r w:rsidRPr="000A198B">
              <w:rPr>
                <w:rFonts w:ascii="Times New Roman" w:hAnsi="Times New Roman"/>
                <w:sz w:val="24"/>
                <w:szCs w:val="24"/>
                <w:lang w:val="lv-LV"/>
              </w:rPr>
              <w:t xml:space="preserve"> sēde.</w:t>
            </w:r>
          </w:p>
        </w:tc>
      </w:tr>
    </w:tbl>
    <w:p w:rsidRPr="000A198B" w:rsidR="00E03A64" w:rsidP="00E03A64" w:rsidRDefault="00E03A64" w14:paraId="28DC7725" w14:textId="77777777">
      <w:pPr>
        <w:spacing w:before="240" w:after="120" w:line="240" w:lineRule="auto"/>
        <w:ind w:right="-6"/>
        <w:jc w:val="both"/>
        <w:rPr>
          <w:rFonts w:ascii="Times New Roman" w:hAnsi="Times New Roman" w:eastAsia="Times New Roman"/>
          <w:bCs/>
          <w:sz w:val="24"/>
          <w:szCs w:val="24"/>
          <w:lang w:val="lv-LV"/>
        </w:rPr>
      </w:pPr>
      <w:r w:rsidRPr="000A198B">
        <w:rPr>
          <w:rFonts w:ascii="Times New Roman" w:hAnsi="Times New Roman" w:eastAsia="Times New Roman"/>
          <w:bCs/>
          <w:sz w:val="24"/>
          <w:szCs w:val="24"/>
          <w:lang w:val="lv-LV"/>
        </w:rPr>
        <w:lastRenderedPageBreak/>
        <w:t>Pielikumā:</w:t>
      </w:r>
    </w:p>
    <w:p w:rsidRPr="00DD6765" w:rsidR="009B0CEB" w:rsidP="00DD6765" w:rsidRDefault="00B55B80" w14:paraId="2CD38FB9" w14:textId="28F08730">
      <w:pPr>
        <w:pStyle w:val="BodyText"/>
        <w:numPr>
          <w:ilvl w:val="0"/>
          <w:numId w:val="13"/>
        </w:numPr>
        <w:spacing w:before="120" w:line="240" w:lineRule="auto"/>
        <w:ind w:left="714" w:hanging="357"/>
        <w:jc w:val="both"/>
        <w:rPr>
          <w:rFonts w:ascii="Times New Roman" w:hAnsi="Times New Roman"/>
          <w:bCs/>
          <w:sz w:val="24"/>
          <w:szCs w:val="24"/>
        </w:rPr>
      </w:pPr>
      <w:r w:rsidRPr="00DD6765">
        <w:rPr>
          <w:rFonts w:ascii="Times New Roman" w:hAnsi="Times New Roman" w:eastAsia="Times New Roman"/>
          <w:sz w:val="24"/>
          <w:szCs w:val="24"/>
        </w:rPr>
        <w:t xml:space="preserve">Pozīcija Nr. 1 </w:t>
      </w:r>
      <w:r w:rsidRPr="00DD6765" w:rsidR="00623594">
        <w:rPr>
          <w:rFonts w:ascii="Times New Roman" w:hAnsi="Times New Roman"/>
          <w:bCs/>
          <w:sz w:val="24"/>
          <w:szCs w:val="24"/>
        </w:rPr>
        <w:t>“</w:t>
      </w:r>
      <w:r w:rsidRPr="00DD6765">
        <w:rPr>
          <w:rFonts w:ascii="Times New Roman" w:hAnsi="Times New Roman" w:cs="Times New Roman"/>
          <w:sz w:val="24"/>
          <w:szCs w:val="24"/>
        </w:rPr>
        <w:t>Par ES kopējās nostājas projektu par 2. sarunu klastera " Iekšējais tirgus"  atvēršanu Albānijai</w:t>
      </w:r>
      <w:r w:rsidRPr="00DD6765" w:rsidR="00623594">
        <w:rPr>
          <w:rFonts w:ascii="Times New Roman" w:hAnsi="Times New Roman" w:cs="Times New Roman"/>
          <w:bCs/>
          <w:sz w:val="24"/>
          <w:szCs w:val="24"/>
        </w:rPr>
        <w:t>”(</w:t>
      </w:r>
      <w:r w:rsidRPr="00DD6765">
        <w:rPr>
          <w:rFonts w:ascii="Times New Roman" w:hAnsi="Times New Roman" w:cs="Times New Roman"/>
          <w:bCs/>
          <w:sz w:val="24"/>
          <w:szCs w:val="24"/>
        </w:rPr>
        <w:t xml:space="preserve"> AMpoz_04042025</w:t>
      </w:r>
      <w:r w:rsidRPr="00DD6765" w:rsidR="00623594">
        <w:rPr>
          <w:rFonts w:ascii="Times New Roman" w:hAnsi="Times New Roman" w:cs="Times New Roman"/>
          <w:bCs/>
          <w:sz w:val="24"/>
          <w:szCs w:val="24"/>
        </w:rPr>
        <w:t>)</w:t>
      </w:r>
      <w:r w:rsidRPr="00DD6765" w:rsidR="002A0064">
        <w:rPr>
          <w:rFonts w:ascii="Times New Roman" w:hAnsi="Times New Roman"/>
          <w:bCs/>
          <w:sz w:val="24"/>
          <w:szCs w:val="24"/>
        </w:rPr>
        <w:t xml:space="preserve"> uz </w:t>
      </w:r>
      <w:r w:rsidRPr="00DD6765">
        <w:rPr>
          <w:rFonts w:ascii="Times New Roman" w:hAnsi="Times New Roman"/>
          <w:bCs/>
          <w:sz w:val="24"/>
          <w:szCs w:val="24"/>
        </w:rPr>
        <w:t>7</w:t>
      </w:r>
      <w:r w:rsidRPr="00DD6765" w:rsidR="002A0064">
        <w:rPr>
          <w:rFonts w:ascii="Times New Roman" w:hAnsi="Times New Roman"/>
          <w:bCs/>
          <w:sz w:val="24"/>
          <w:szCs w:val="24"/>
        </w:rPr>
        <w:t xml:space="preserve"> </w:t>
      </w:r>
      <w:proofErr w:type="spellStart"/>
      <w:r w:rsidRPr="00DD6765" w:rsidR="002A0064">
        <w:rPr>
          <w:rFonts w:ascii="Times New Roman" w:hAnsi="Times New Roman"/>
          <w:bCs/>
          <w:sz w:val="24"/>
          <w:szCs w:val="24"/>
        </w:rPr>
        <w:t>lpp</w:t>
      </w:r>
      <w:proofErr w:type="spellEnd"/>
      <w:r w:rsidR="00DD6765">
        <w:rPr>
          <w:rFonts w:ascii="Times New Roman" w:hAnsi="Times New Roman"/>
          <w:bCs/>
          <w:sz w:val="24"/>
          <w:szCs w:val="24"/>
        </w:rPr>
        <w:t xml:space="preserve"> </w:t>
      </w:r>
      <w:r w:rsidR="00DD6765">
        <w:rPr>
          <w:rFonts w:ascii="Times New Roman" w:hAnsi="Times New Roman" w:eastAsia="Arial"/>
          <w:kern w:val="2"/>
          <w:sz w:val="24"/>
          <w:szCs w:val="24"/>
        </w:rPr>
        <w:t xml:space="preserve">– </w:t>
      </w:r>
      <w:bookmarkStart w:id="0" w:name="_Hlk169004100"/>
      <w:r w:rsidR="00DD6765">
        <w:rPr>
          <w:rFonts w:ascii="Times New Roman" w:hAnsi="Times New Roman" w:eastAsia="Arial"/>
          <w:kern w:val="2"/>
          <w:sz w:val="24"/>
          <w:szCs w:val="24"/>
        </w:rPr>
        <w:t>IEROBEŽOTA PIEEJAMĪBA</w:t>
      </w:r>
      <w:bookmarkEnd w:id="0"/>
      <w:r w:rsidR="00DD6765">
        <w:rPr>
          <w:rFonts w:ascii="Times New Roman" w:hAnsi="Times New Roman" w:eastAsia="Arial"/>
          <w:kern w:val="2"/>
          <w:sz w:val="24"/>
          <w:szCs w:val="24"/>
        </w:rPr>
        <w:t>;</w:t>
      </w:r>
    </w:p>
    <w:p w:rsidRPr="00DD6765" w:rsidR="00E03A64" w:rsidP="00DD6765" w:rsidRDefault="00E03A64" w14:paraId="4B3D7869" w14:textId="651B4752">
      <w:pPr>
        <w:pStyle w:val="BodyText"/>
        <w:numPr>
          <w:ilvl w:val="0"/>
          <w:numId w:val="13"/>
        </w:numPr>
        <w:spacing w:before="120" w:line="240" w:lineRule="auto"/>
        <w:ind w:left="714" w:hanging="357"/>
        <w:jc w:val="both"/>
        <w:rPr>
          <w:rFonts w:ascii="Times New Roman" w:hAnsi="Times New Roman"/>
          <w:bCs/>
          <w:sz w:val="24"/>
          <w:szCs w:val="24"/>
        </w:rPr>
      </w:pPr>
      <w:r w:rsidRPr="00DD6765">
        <w:rPr>
          <w:rFonts w:ascii="Times New Roman" w:hAnsi="Times New Roman" w:eastAsia="Times New Roman"/>
          <w:sz w:val="24"/>
          <w:szCs w:val="24"/>
        </w:rPr>
        <w:t xml:space="preserve">Ministru kabineta sēdes </w:t>
      </w:r>
      <w:proofErr w:type="spellStart"/>
      <w:r w:rsidRPr="00DD6765">
        <w:rPr>
          <w:rFonts w:ascii="Times New Roman" w:hAnsi="Times New Roman" w:eastAsia="Times New Roman"/>
          <w:sz w:val="24"/>
          <w:szCs w:val="24"/>
        </w:rPr>
        <w:t>protokollēmuma</w:t>
      </w:r>
      <w:proofErr w:type="spellEnd"/>
      <w:r w:rsidRPr="00DD6765">
        <w:rPr>
          <w:rFonts w:ascii="Times New Roman" w:hAnsi="Times New Roman" w:eastAsia="Times New Roman"/>
          <w:sz w:val="24"/>
          <w:szCs w:val="24"/>
        </w:rPr>
        <w:t xml:space="preserve"> projekts (</w:t>
      </w:r>
      <w:r w:rsidRPr="00DD6765" w:rsidR="004539E7">
        <w:rPr>
          <w:rFonts w:ascii="Times New Roman" w:hAnsi="Times New Roman" w:eastAsia="Times New Roman"/>
          <w:sz w:val="24"/>
          <w:szCs w:val="24"/>
        </w:rPr>
        <w:t>AMprot_</w:t>
      </w:r>
      <w:r w:rsidRPr="00DD6765" w:rsidR="00B55B80">
        <w:rPr>
          <w:rFonts w:ascii="Times New Roman" w:hAnsi="Times New Roman" w:eastAsia="Times New Roman"/>
          <w:sz w:val="24"/>
          <w:szCs w:val="24"/>
        </w:rPr>
        <w:t>04042025</w:t>
      </w:r>
      <w:r w:rsidRPr="00DD6765">
        <w:rPr>
          <w:rFonts w:ascii="Times New Roman" w:hAnsi="Times New Roman" w:eastAsia="Times New Roman"/>
          <w:sz w:val="24"/>
          <w:szCs w:val="24"/>
        </w:rPr>
        <w:t>) uz 1 lpp</w:t>
      </w:r>
      <w:r w:rsidRPr="00DD6765" w:rsidR="009B0CEB">
        <w:rPr>
          <w:rFonts w:ascii="Times New Roman" w:hAnsi="Times New Roman" w:eastAsia="Times New Roman"/>
          <w:sz w:val="24"/>
          <w:szCs w:val="24"/>
        </w:rPr>
        <w:t>.</w:t>
      </w:r>
    </w:p>
    <w:p w:rsidRPr="000A198B" w:rsidR="000C58A7" w:rsidP="00E03A64" w:rsidRDefault="000C58A7" w14:paraId="10412392" w14:textId="77777777">
      <w:pPr>
        <w:spacing w:after="0" w:line="240" w:lineRule="auto"/>
        <w:jc w:val="both"/>
        <w:rPr>
          <w:rFonts w:ascii="Times New Roman" w:hAnsi="Times New Roman" w:eastAsia="Times New Roman"/>
          <w:sz w:val="24"/>
          <w:szCs w:val="24"/>
          <w:lang w:val="lv-LV"/>
        </w:rPr>
      </w:pPr>
    </w:p>
    <w:p w:rsidRPr="000A198B" w:rsidR="000C58A7" w:rsidP="00E03A64" w:rsidRDefault="000C58A7" w14:paraId="2DFE6032" w14:textId="77777777">
      <w:pPr>
        <w:spacing w:after="0" w:line="240" w:lineRule="auto"/>
        <w:jc w:val="both"/>
        <w:rPr>
          <w:rFonts w:ascii="Times New Roman" w:hAnsi="Times New Roman" w:eastAsia="Times New Roman"/>
          <w:sz w:val="24"/>
          <w:szCs w:val="24"/>
          <w:lang w:val="lv-LV"/>
        </w:rPr>
      </w:pPr>
    </w:p>
    <w:p w:rsidRPr="000A198B" w:rsidR="00E03A64" w:rsidP="00E03A64" w:rsidRDefault="00E03A64" w14:paraId="12BD34EF" w14:textId="77777777">
      <w:pPr>
        <w:spacing w:after="0" w:line="240" w:lineRule="auto"/>
        <w:rPr>
          <w:rFonts w:ascii="Times New Roman" w:hAnsi="Times New Roman"/>
          <w:sz w:val="20"/>
          <w:szCs w:val="20"/>
          <w:lang w:val="lv-LV"/>
        </w:rPr>
      </w:pPr>
    </w:p>
    <w:tbl>
      <w:tblPr>
        <w:tblpPr w:leftFromText="180" w:rightFromText="180" w:vertAnchor="text" w:horzAnchor="margin" w:tblpY="122"/>
        <w:tblW w:w="8775" w:type="dxa"/>
        <w:tblLook w:firstRow="1" w:lastRow="0" w:firstColumn="1" w:lastColumn="0" w:noHBand="0" w:noVBand="1" w:val="04A0"/>
      </w:tblPr>
      <w:tblGrid>
        <w:gridCol w:w="4321"/>
        <w:gridCol w:w="4454"/>
      </w:tblGrid>
      <w:tr w:rsidRPr="000A198B" w:rsidR="00635208" w:rsidTr="00267568" w14:paraId="353A434F" w14:textId="77777777">
        <w:trPr>
          <w:trHeight w:val="284"/>
        </w:trPr>
        <w:tc>
          <w:tcPr>
            <w:tcW w:w="4321" w:type="dxa"/>
          </w:tcPr>
          <w:p w:rsidRPr="000F3D61" w:rsidR="00635208" w:rsidP="000F3D61" w:rsidRDefault="004A7869" w14:paraId="7FA47555" w14:textId="3E5B25B6">
            <w:pPr>
              <w:tabs>
                <w:tab w:val="center" w:pos="4153"/>
                <w:tab w:val="right" w:pos="8306"/>
              </w:tabs>
              <w:spacing w:before="60" w:after="0" w:line="240" w:lineRule="auto"/>
              <w:ind w:right="-6"/>
              <w:jc w:val="both"/>
              <w:rPr>
                <w:rFonts w:ascii="Times New Roman" w:hAnsi="Times New Roman" w:eastAsia="Times New Roman"/>
                <w:sz w:val="24"/>
                <w:szCs w:val="24"/>
                <w:lang w:val="lv-LV"/>
              </w:rPr>
            </w:pPr>
            <w:r>
              <w:rPr>
                <w:rFonts w:ascii="Times New Roman" w:hAnsi="Times New Roman" w:eastAsia="Times New Roman"/>
                <w:sz w:val="24"/>
                <w:szCs w:val="24"/>
                <w:lang w:val="lv-LV"/>
              </w:rPr>
              <w:t xml:space="preserve">Ārlietu </w:t>
            </w:r>
            <w:r w:rsidR="00CA3E42">
              <w:rPr>
                <w:rFonts w:ascii="Times New Roman" w:hAnsi="Times New Roman" w:eastAsia="Times New Roman"/>
                <w:sz w:val="24"/>
                <w:szCs w:val="24"/>
                <w:lang w:val="lv-LV"/>
              </w:rPr>
              <w:t xml:space="preserve"> ministre</w:t>
            </w:r>
            <w:r w:rsidRPr="000F3D61" w:rsidR="000A198B">
              <w:rPr>
                <w:rFonts w:ascii="Times New Roman" w:hAnsi="Times New Roman" w:eastAsia="Times New Roman"/>
                <w:sz w:val="24"/>
                <w:szCs w:val="24"/>
                <w:lang w:val="lv-LV"/>
              </w:rPr>
              <w:t xml:space="preserve"> </w:t>
            </w:r>
          </w:p>
        </w:tc>
        <w:tc>
          <w:tcPr>
            <w:tcW w:w="4454" w:type="dxa"/>
            <w:vAlign w:val="bottom"/>
          </w:tcPr>
          <w:p w:rsidRPr="000F3D61" w:rsidR="00635208" w:rsidP="00635208" w:rsidRDefault="00CA3E42" w14:paraId="63364D24" w14:textId="03CEB7D4">
            <w:pPr>
              <w:widowControl/>
              <w:tabs>
                <w:tab w:val="left" w:pos="6840"/>
              </w:tabs>
              <w:suppressAutoHyphens/>
              <w:spacing w:after="0" w:line="240" w:lineRule="auto"/>
              <w:jc w:val="right"/>
              <w:rPr>
                <w:rFonts w:ascii="Times New Roman" w:hAnsi="Times New Roman" w:eastAsia="Times New Roman"/>
                <w:sz w:val="24"/>
                <w:szCs w:val="24"/>
                <w:lang w:val="lv-LV"/>
              </w:rPr>
            </w:pPr>
            <w:r>
              <w:rPr>
                <w:rFonts w:ascii="Times New Roman" w:hAnsi="Times New Roman" w:eastAsia="Times New Roman"/>
                <w:sz w:val="24"/>
                <w:szCs w:val="24"/>
                <w:lang w:val="lv-LV"/>
              </w:rPr>
              <w:t xml:space="preserve">   </w:t>
            </w:r>
            <w:r w:rsidR="00C5409F">
              <w:rPr>
                <w:rFonts w:ascii="Times New Roman" w:hAnsi="Times New Roman" w:eastAsia="Times New Roman"/>
                <w:sz w:val="24"/>
                <w:szCs w:val="24"/>
                <w:lang w:val="lv-LV"/>
              </w:rPr>
              <w:t xml:space="preserve">  </w:t>
            </w:r>
            <w:r>
              <w:rPr>
                <w:rFonts w:ascii="Times New Roman" w:hAnsi="Times New Roman" w:eastAsia="Times New Roman"/>
                <w:sz w:val="24"/>
                <w:szCs w:val="24"/>
                <w:lang w:val="lv-LV"/>
              </w:rPr>
              <w:t xml:space="preserve">  </w:t>
            </w:r>
            <w:proofErr w:type="spellStart"/>
            <w:r w:rsidR="004A7869">
              <w:rPr>
                <w:rFonts w:ascii="Times New Roman" w:hAnsi="Times New Roman" w:eastAsia="Times New Roman"/>
                <w:sz w:val="24"/>
                <w:szCs w:val="24"/>
                <w:lang w:val="lv-LV"/>
              </w:rPr>
              <w:t>B.Braže</w:t>
            </w:r>
            <w:proofErr w:type="spellEnd"/>
          </w:p>
        </w:tc>
      </w:tr>
      <w:tr w:rsidRPr="000A198B" w:rsidR="00053F2C" w:rsidTr="00267568" w14:paraId="6C008A02" w14:textId="77777777">
        <w:trPr>
          <w:trHeight w:val="284"/>
        </w:trPr>
        <w:tc>
          <w:tcPr>
            <w:tcW w:w="4321" w:type="dxa"/>
          </w:tcPr>
          <w:p w:rsidRPr="000F3D61" w:rsidR="00053F2C" w:rsidP="000F3D61" w:rsidRDefault="00053F2C" w14:paraId="1734F063" w14:textId="77777777">
            <w:pPr>
              <w:tabs>
                <w:tab w:val="center" w:pos="4153"/>
                <w:tab w:val="right" w:pos="8306"/>
              </w:tabs>
              <w:spacing w:before="60" w:after="0" w:line="240" w:lineRule="auto"/>
              <w:ind w:right="-6"/>
              <w:jc w:val="both"/>
              <w:rPr>
                <w:rFonts w:ascii="Times New Roman" w:hAnsi="Times New Roman" w:eastAsia="Times New Roman"/>
                <w:sz w:val="24"/>
                <w:szCs w:val="24"/>
                <w:lang w:val="lv-LV"/>
              </w:rPr>
            </w:pPr>
          </w:p>
        </w:tc>
        <w:tc>
          <w:tcPr>
            <w:tcW w:w="4454" w:type="dxa"/>
            <w:vAlign w:val="bottom"/>
          </w:tcPr>
          <w:p w:rsidRPr="000F3D61" w:rsidR="00053F2C" w:rsidP="00635208" w:rsidRDefault="00053F2C" w14:paraId="64F6D2C4" w14:textId="77777777">
            <w:pPr>
              <w:widowControl/>
              <w:tabs>
                <w:tab w:val="left" w:pos="6840"/>
              </w:tabs>
              <w:suppressAutoHyphens/>
              <w:spacing w:after="0" w:line="240" w:lineRule="auto"/>
              <w:jc w:val="right"/>
              <w:rPr>
                <w:rFonts w:ascii="Times New Roman" w:hAnsi="Times New Roman" w:eastAsia="Times New Roman"/>
                <w:sz w:val="24"/>
                <w:szCs w:val="24"/>
                <w:lang w:val="lv-LV"/>
              </w:rPr>
            </w:pPr>
          </w:p>
        </w:tc>
      </w:tr>
    </w:tbl>
    <w:p w:rsidRPr="000A198B" w:rsidR="00635208" w:rsidP="00635208" w:rsidRDefault="00635208" w14:paraId="6BBB62A3" w14:textId="77777777">
      <w:pPr>
        <w:spacing w:after="0" w:line="240" w:lineRule="auto"/>
        <w:rPr>
          <w:rFonts w:ascii="Times New Roman" w:hAnsi="Times New Roman"/>
          <w:sz w:val="20"/>
          <w:szCs w:val="20"/>
          <w:lang w:val="lv-LV"/>
        </w:rPr>
      </w:pPr>
    </w:p>
    <w:p w:rsidRPr="000A198B" w:rsidR="00635208" w:rsidP="00635208" w:rsidRDefault="00635208" w14:paraId="0EC4076C" w14:textId="77777777">
      <w:pPr>
        <w:spacing w:after="0" w:line="240" w:lineRule="auto"/>
        <w:rPr>
          <w:rFonts w:ascii="Times New Roman" w:hAnsi="Times New Roman"/>
          <w:sz w:val="20"/>
          <w:szCs w:val="20"/>
          <w:lang w:val="lv-LV"/>
        </w:rPr>
      </w:pPr>
    </w:p>
    <w:p w:rsidRPr="000A198B" w:rsidR="00635208" w:rsidP="00635208" w:rsidRDefault="00635208" w14:paraId="115D659F" w14:textId="77777777">
      <w:pPr>
        <w:spacing w:after="0" w:line="240" w:lineRule="auto"/>
        <w:rPr>
          <w:rFonts w:ascii="Times New Roman" w:hAnsi="Times New Roman"/>
          <w:sz w:val="20"/>
          <w:szCs w:val="20"/>
          <w:lang w:val="lv-LV"/>
        </w:rPr>
      </w:pPr>
    </w:p>
    <w:p w:rsidRPr="000A198B" w:rsidR="00635208" w:rsidP="00635208" w:rsidRDefault="00635208" w14:paraId="47103EC2" w14:textId="77777777">
      <w:pPr>
        <w:spacing w:after="0" w:line="240" w:lineRule="auto"/>
        <w:rPr>
          <w:rFonts w:ascii="Times New Roman" w:hAnsi="Times New Roman"/>
          <w:sz w:val="20"/>
          <w:szCs w:val="20"/>
          <w:lang w:val="lv-LV"/>
        </w:rPr>
      </w:pPr>
    </w:p>
    <w:p w:rsidR="000B7435" w:rsidP="00635208" w:rsidRDefault="000B7435" w14:paraId="55446294" w14:textId="77777777">
      <w:pPr>
        <w:widowControl/>
        <w:spacing w:after="120" w:line="240" w:lineRule="auto"/>
        <w:ind w:right="-113"/>
        <w:jc w:val="both"/>
        <w:rPr>
          <w:rFonts w:ascii="Times New Roman" w:hAnsi="Times New Roman" w:eastAsia="Times New Roman"/>
          <w:bCs/>
          <w:kern w:val="1"/>
          <w:sz w:val="24"/>
          <w:szCs w:val="24"/>
          <w:lang w:val="lv-LV" w:eastAsia="ar-SA"/>
        </w:rPr>
      </w:pPr>
    </w:p>
    <w:p w:rsidR="000B7435" w:rsidP="00635208" w:rsidRDefault="000B7435" w14:paraId="3B86BA42" w14:textId="77777777">
      <w:pPr>
        <w:widowControl/>
        <w:spacing w:after="120" w:line="240" w:lineRule="auto"/>
        <w:ind w:right="-113"/>
        <w:jc w:val="both"/>
        <w:rPr>
          <w:rFonts w:ascii="Times New Roman" w:hAnsi="Times New Roman" w:eastAsia="Times New Roman"/>
          <w:bCs/>
          <w:kern w:val="1"/>
          <w:sz w:val="24"/>
          <w:szCs w:val="24"/>
          <w:lang w:val="lv-LV" w:eastAsia="ar-SA"/>
        </w:rPr>
      </w:pPr>
    </w:p>
    <w:p w:rsidRPr="000A198B" w:rsidR="00E03A64" w:rsidP="00E03A64" w:rsidRDefault="00E03A64" w14:paraId="49FBF49A" w14:textId="77777777">
      <w:pPr>
        <w:spacing w:after="0" w:line="240" w:lineRule="auto"/>
        <w:rPr>
          <w:rFonts w:ascii="Times New Roman" w:hAnsi="Times New Roman"/>
          <w:sz w:val="20"/>
          <w:szCs w:val="20"/>
          <w:lang w:val="lv-LV"/>
        </w:rPr>
      </w:pPr>
    </w:p>
    <w:p w:rsidRPr="000A198B" w:rsidR="00FC4B29" w:rsidP="00E03A64" w:rsidRDefault="00FC4B29" w14:paraId="157361B9" w14:textId="77777777">
      <w:pPr>
        <w:spacing w:after="0" w:line="240" w:lineRule="auto"/>
        <w:rPr>
          <w:rFonts w:ascii="Times New Roman" w:hAnsi="Times New Roman"/>
          <w:sz w:val="20"/>
          <w:szCs w:val="20"/>
          <w:lang w:val="lv-LV"/>
        </w:rPr>
      </w:pPr>
    </w:p>
    <w:p w:rsidRPr="000A198B" w:rsidR="00FC4B29" w:rsidP="00E03A64" w:rsidRDefault="00FC4B29" w14:paraId="0678B347" w14:textId="77777777">
      <w:pPr>
        <w:spacing w:after="0" w:line="240" w:lineRule="auto"/>
        <w:rPr>
          <w:rFonts w:ascii="Times New Roman" w:hAnsi="Times New Roman"/>
          <w:sz w:val="20"/>
          <w:szCs w:val="20"/>
          <w:lang w:val="lv-LV"/>
        </w:rPr>
      </w:pPr>
    </w:p>
    <w:p w:rsidRPr="000A198B" w:rsidR="00314CC8" w:rsidP="00E03A64" w:rsidRDefault="00314CC8" w14:paraId="5F825FB1" w14:textId="77777777">
      <w:pPr>
        <w:spacing w:after="0" w:line="240" w:lineRule="auto"/>
        <w:rPr>
          <w:rFonts w:ascii="Times New Roman" w:hAnsi="Times New Roman"/>
          <w:sz w:val="20"/>
          <w:szCs w:val="20"/>
          <w:lang w:val="lv-LV"/>
        </w:rPr>
      </w:pPr>
    </w:p>
    <w:p w:rsidRPr="000A198B" w:rsidR="0038635D" w:rsidP="0038635D" w:rsidRDefault="00B56009" w14:paraId="279DEC48" w14:textId="77777777">
      <w:pPr>
        <w:widowControl/>
        <w:spacing w:after="0" w:line="240" w:lineRule="auto"/>
        <w:rPr>
          <w:rFonts w:ascii="Times New Roman" w:hAnsi="Times New Roman" w:eastAsia="Times New Roman"/>
          <w:sz w:val="20"/>
          <w:szCs w:val="20"/>
          <w:lang w:val="lv-LV"/>
        </w:rPr>
      </w:pPr>
      <w:proofErr w:type="spellStart"/>
      <w:r>
        <w:rPr>
          <w:rFonts w:ascii="Times New Roman" w:hAnsi="Times New Roman" w:eastAsia="Times New Roman"/>
          <w:sz w:val="20"/>
          <w:szCs w:val="20"/>
          <w:lang w:val="lv-LV"/>
        </w:rPr>
        <w:t>A.Usāne</w:t>
      </w:r>
      <w:proofErr w:type="spellEnd"/>
      <w:r w:rsidRPr="000A198B" w:rsidR="0038635D">
        <w:rPr>
          <w:rFonts w:ascii="Times New Roman" w:hAnsi="Times New Roman" w:eastAsia="Times New Roman"/>
          <w:sz w:val="20"/>
          <w:szCs w:val="20"/>
          <w:lang w:val="lv-LV"/>
        </w:rPr>
        <w:t>, 67015</w:t>
      </w:r>
      <w:r>
        <w:rPr>
          <w:rFonts w:ascii="Times New Roman" w:hAnsi="Times New Roman" w:eastAsia="Times New Roman"/>
          <w:sz w:val="20"/>
          <w:szCs w:val="20"/>
          <w:lang w:val="lv-LV"/>
        </w:rPr>
        <w:t>977</w:t>
      </w:r>
    </w:p>
    <w:p w:rsidRPr="000A198B" w:rsidR="0038635D" w:rsidP="0038635D" w:rsidRDefault="00B56009" w14:paraId="707E5DF8" w14:textId="77777777">
      <w:pPr>
        <w:widowControl/>
        <w:spacing w:after="0" w:line="240" w:lineRule="auto"/>
        <w:rPr>
          <w:rFonts w:ascii="Times New Roman" w:hAnsi="Times New Roman" w:eastAsia="Times New Roman"/>
          <w:color w:val="000000"/>
          <w:sz w:val="20"/>
          <w:szCs w:val="20"/>
          <w:u w:val="single"/>
          <w:lang w:val="lv-LV"/>
        </w:rPr>
      </w:pPr>
      <w:r>
        <w:rPr>
          <w:rFonts w:ascii="Times New Roman" w:hAnsi="Times New Roman" w:eastAsia="Times New Roman"/>
          <w:color w:val="0000FF"/>
          <w:sz w:val="20"/>
          <w:szCs w:val="20"/>
          <w:u w:val="single"/>
          <w:lang w:val="lv-LV"/>
        </w:rPr>
        <w:t>Aiva.usane</w:t>
      </w:r>
      <w:r w:rsidRPr="000A198B" w:rsidR="0038635D">
        <w:rPr>
          <w:rFonts w:ascii="Times New Roman" w:hAnsi="Times New Roman" w:eastAsia="Times New Roman"/>
          <w:color w:val="0000FF"/>
          <w:sz w:val="20"/>
          <w:szCs w:val="20"/>
          <w:u w:val="single"/>
          <w:lang w:val="lv-LV"/>
        </w:rPr>
        <w:t>@mfa.gov.lv</w:t>
      </w:r>
    </w:p>
    <w:sectPr w:rsidRPr="000A198B" w:rsidR="0038635D" w:rsidSect="008D7DBD">
      <w:footerReference r:id="rId8" w:type="default"/>
      <w:headerReference r:id="rId9" w:type="first"/>
      <w:footerReference r:id="rId10" w:type="first"/>
      <w:type w:val="continuous"/>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519A0" w14:textId="77777777" w:rsidR="000011D6" w:rsidRDefault="000011D6">
      <w:pPr>
        <w:spacing w:after="0" w:line="240" w:lineRule="auto"/>
      </w:pPr>
      <w:r>
        <w:separator/>
      </w:r>
    </w:p>
  </w:endnote>
  <w:endnote w:type="continuationSeparator" w:id="0">
    <w:p w14:paraId="3D0EAE79" w14:textId="77777777" w:rsidR="000011D6" w:rsidRDefault="000011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DokChampa">
    <w:charset w:val="DE"/>
    <w:family w:val="swiss"/>
    <w:pitch w:val="variable"/>
    <w:sig w:usb0="8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2BF66" w14:textId="5FE16E18" w:rsidR="00CA3E42" w:rsidRPr="00CA3E42" w:rsidRDefault="00CA3E42" w:rsidP="00CA3E42">
    <w:pPr>
      <w:jc w:val="center"/>
      <w:rPr>
        <w:rFonts w:ascii="Times New Roman" w:hAnsi="Times New Roman"/>
        <w:b/>
        <w:sz w:val="28"/>
        <w:szCs w:val="28"/>
        <w:lang w:val="lv-LV" w:eastAsia="lv-LV"/>
      </w:rPr>
    </w:pPr>
    <w:r w:rsidRPr="00CA3E42">
      <w:rPr>
        <w:rFonts w:ascii="Times New Roman" w:hAnsi="Times New Roman"/>
        <w:bCs/>
        <w:lang w:val="lv-LV"/>
      </w:rPr>
      <w:t>AMpav_0</w:t>
    </w:r>
    <w:r w:rsidR="00DC1D2D">
      <w:rPr>
        <w:rFonts w:ascii="Times New Roman" w:hAnsi="Times New Roman"/>
        <w:bCs/>
        <w:lang w:val="lv-LV"/>
      </w:rPr>
      <w:t>4</w:t>
    </w:r>
    <w:r w:rsidRPr="00CA3E42">
      <w:rPr>
        <w:rFonts w:ascii="Times New Roman" w:hAnsi="Times New Roman"/>
        <w:bCs/>
        <w:lang w:val="lv-LV"/>
      </w:rPr>
      <w:t xml:space="preserve">042025; Latvijas Republikas nacionālā pozīcija Nr.1 “Par ES kopējās nostājas projektu par 2. sarunu klastera </w:t>
    </w:r>
    <w:r w:rsidR="00302873">
      <w:rPr>
        <w:rFonts w:ascii="Times New Roman" w:hAnsi="Times New Roman"/>
        <w:bCs/>
        <w:lang w:val="lv-LV"/>
      </w:rPr>
      <w:t>“</w:t>
    </w:r>
    <w:r w:rsidRPr="00CA3E42">
      <w:rPr>
        <w:rFonts w:ascii="Times New Roman" w:hAnsi="Times New Roman"/>
        <w:bCs/>
        <w:color w:val="000000"/>
        <w:lang w:val="lv-LV"/>
      </w:rPr>
      <w:t>Iekšējais tirgus</w:t>
    </w:r>
    <w:r w:rsidR="00302873">
      <w:rPr>
        <w:rFonts w:ascii="Times New Roman" w:hAnsi="Times New Roman"/>
        <w:bCs/>
        <w:lang w:val="lv-LV"/>
      </w:rPr>
      <w:t>”</w:t>
    </w:r>
    <w:r w:rsidRPr="00CA3E42">
      <w:rPr>
        <w:rFonts w:ascii="Times New Roman" w:hAnsi="Times New Roman"/>
        <w:bCs/>
        <w:lang w:val="lv-LV"/>
      </w:rPr>
      <w:t xml:space="preserve">  atvēršanu Albānijai”</w:t>
    </w:r>
  </w:p>
  <w:p w14:paraId="7922D4A4" w14:textId="77777777" w:rsidR="00C1389B" w:rsidRDefault="00C1389B">
    <w:pPr>
      <w:pStyle w:val="Footer"/>
      <w:jc w:val="center"/>
    </w:pPr>
  </w:p>
  <w:p w14:paraId="48448606" w14:textId="77777777" w:rsidR="00C1389B" w:rsidRDefault="00C1389B">
    <w:pPr>
      <w:pStyle w:val="Footer"/>
      <w:jc w:val="center"/>
    </w:pPr>
    <w:r>
      <w:fldChar w:fldCharType="begin"/>
    </w:r>
    <w:r>
      <w:instrText xml:space="preserve"> PAGE   \* MERGEFORMAT </w:instrText>
    </w:r>
    <w:r>
      <w:fldChar w:fldCharType="separate"/>
    </w:r>
    <w:r>
      <w:rPr>
        <w:noProof/>
      </w:rPr>
      <w:t>2</w:t>
    </w:r>
    <w:r>
      <w:rPr>
        <w:noProof/>
      </w:rPr>
      <w:fldChar w:fldCharType="end"/>
    </w:r>
  </w:p>
  <w:p w14:paraId="07D66422" w14:textId="77777777" w:rsidR="00241D8A" w:rsidRPr="00C1389B" w:rsidRDefault="00241D8A" w:rsidP="00C138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83CE1" w14:textId="47F2784C" w:rsidR="00CA3E42" w:rsidRPr="00CA3E42" w:rsidRDefault="00CA3E42" w:rsidP="00CA3E42">
    <w:pPr>
      <w:jc w:val="center"/>
      <w:rPr>
        <w:rFonts w:ascii="Times New Roman" w:hAnsi="Times New Roman"/>
        <w:b/>
        <w:sz w:val="32"/>
        <w:szCs w:val="32"/>
        <w:lang w:val="lv-LV" w:eastAsia="lv-LV"/>
      </w:rPr>
    </w:pPr>
    <w:r w:rsidRPr="00CA3E42">
      <w:rPr>
        <w:rFonts w:ascii="Times New Roman" w:hAnsi="Times New Roman"/>
        <w:bCs/>
        <w:lang w:val="lv-LV"/>
      </w:rPr>
      <w:t>AMpav_0</w:t>
    </w:r>
    <w:r w:rsidR="00DC1D2D">
      <w:rPr>
        <w:rFonts w:ascii="Times New Roman" w:hAnsi="Times New Roman"/>
        <w:bCs/>
        <w:lang w:val="lv-LV"/>
      </w:rPr>
      <w:t>4</w:t>
    </w:r>
    <w:r w:rsidRPr="00CA3E42">
      <w:rPr>
        <w:rFonts w:ascii="Times New Roman" w:hAnsi="Times New Roman"/>
        <w:bCs/>
        <w:lang w:val="lv-LV"/>
      </w:rPr>
      <w:t xml:space="preserve">042025; Latvijas Republikas nacionālā pozīcija Nr.1 “Par ES kopējās nostājas projektu par 2. sarunu klastera </w:t>
    </w:r>
    <w:r w:rsidR="00302873">
      <w:rPr>
        <w:rFonts w:ascii="Times New Roman" w:hAnsi="Times New Roman"/>
        <w:bCs/>
        <w:lang w:val="lv-LV"/>
      </w:rPr>
      <w:t>“</w:t>
    </w:r>
    <w:r w:rsidRPr="00CA3E42">
      <w:rPr>
        <w:rFonts w:ascii="Times New Roman" w:hAnsi="Times New Roman"/>
        <w:bCs/>
        <w:color w:val="000000"/>
        <w:lang w:val="lv-LV"/>
      </w:rPr>
      <w:t>Iekšējais tirgus</w:t>
    </w:r>
    <w:r w:rsidR="00302873">
      <w:rPr>
        <w:rFonts w:ascii="Times New Roman" w:hAnsi="Times New Roman"/>
        <w:bCs/>
        <w:lang w:val="lv-LV"/>
      </w:rPr>
      <w:t>”</w:t>
    </w:r>
    <w:r w:rsidRPr="00CA3E42">
      <w:rPr>
        <w:rFonts w:ascii="Times New Roman" w:hAnsi="Times New Roman"/>
        <w:bCs/>
        <w:lang w:val="lv-LV"/>
      </w:rPr>
      <w:t xml:space="preserve">  atvēršanu Albānijai”</w:t>
    </w:r>
  </w:p>
  <w:p w14:paraId="39A9E150" w14:textId="04E64D18" w:rsidR="00C1389B" w:rsidRPr="00107D36" w:rsidRDefault="00C1389B" w:rsidP="00C1389B">
    <w:pPr>
      <w:keepNext/>
      <w:keepLines/>
      <w:suppressAutoHyphens/>
      <w:spacing w:before="200"/>
      <w:jc w:val="both"/>
      <w:outlineLvl w:val="2"/>
      <w:rPr>
        <w:rFonts w:ascii="Times New Roman" w:hAnsi="Times New Roman"/>
        <w:bCs/>
        <w:szCs w:val="20"/>
        <w:lang w:val="lv-LV"/>
      </w:rPr>
    </w:pPr>
  </w:p>
  <w:p w14:paraId="4535989F" w14:textId="77777777" w:rsidR="00C1389B" w:rsidRDefault="00C1389B" w:rsidP="00C1389B">
    <w:pPr>
      <w:keepNext/>
      <w:keepLines/>
      <w:suppressAutoHyphens/>
      <w:spacing w:before="200"/>
      <w:jc w:val="center"/>
      <w:outlineLvl w:val="2"/>
      <w:rPr>
        <w:noProof/>
      </w:rPr>
    </w:pPr>
    <w:r>
      <w:fldChar w:fldCharType="begin"/>
    </w:r>
    <w:r>
      <w:instrText xml:space="preserve"> PAGE   \* MERGEFORMAT </w:instrText>
    </w:r>
    <w:r>
      <w:fldChar w:fldCharType="separate"/>
    </w:r>
    <w:r>
      <w:rPr>
        <w:noProof/>
      </w:rPr>
      <w:t>1</w:t>
    </w:r>
    <w:r>
      <w:rPr>
        <w:noProof/>
      </w:rPr>
      <w:fldChar w:fldCharType="end"/>
    </w:r>
  </w:p>
  <w:p w14:paraId="342CEE71" w14:textId="77777777" w:rsidR="00241D8A" w:rsidRPr="00B03BEC" w:rsidRDefault="00A80288" w:rsidP="00A80288">
    <w:pPr>
      <w:pStyle w:val="Footer"/>
    </w:pPr>
    <w:r w:rsidRPr="00B03BEC" w:rsidDel="00A80288">
      <w:rPr>
        <w:rFonts w:ascii="Times New Roman" w:eastAsia="Times New Roman" w:hAnsi="Times New Roman"/>
        <w:bCs/>
        <w:sz w:val="20"/>
        <w:szCs w:val="35"/>
        <w:lang w:val="lv-LV" w:eastAsia="lv-LV"/>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E7EECD" w14:textId="77777777" w:rsidR="000011D6" w:rsidRDefault="000011D6">
      <w:pPr>
        <w:spacing w:after="0" w:line="240" w:lineRule="auto"/>
      </w:pPr>
      <w:r>
        <w:separator/>
      </w:r>
    </w:p>
  </w:footnote>
  <w:footnote w:type="continuationSeparator" w:id="0">
    <w:p w14:paraId="7DC7BDF9" w14:textId="77777777" w:rsidR="000011D6" w:rsidRDefault="000011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7063C" w14:textId="77777777" w:rsidR="008D7DBD" w:rsidRDefault="00171EC3" w:rsidP="008D7DBD">
    <w:pPr>
      <w:pStyle w:val="Header"/>
      <w:rPr>
        <w:rFonts w:ascii="Times New Roman" w:hAnsi="Times New Roman"/>
      </w:rPr>
    </w:pPr>
    <w:r>
      <w:rPr>
        <w:noProof/>
      </w:rPr>
      <w:drawing>
        <wp:anchor distT="0" distB="0" distL="114300" distR="114300" simplePos="0" relativeHeight="251656704" behindDoc="1" locked="0" layoutInCell="1" allowOverlap="1" wp14:anchorId="6988FF88" wp14:editId="47BFFCF7">
          <wp:simplePos x="0" y="0"/>
          <wp:positionH relativeFrom="page">
            <wp:posOffset>1217930</wp:posOffset>
          </wp:positionH>
          <wp:positionV relativeFrom="page">
            <wp:posOffset>742950</wp:posOffset>
          </wp:positionV>
          <wp:extent cx="5671820" cy="1033145"/>
          <wp:effectExtent l="0" t="0" r="0" b="0"/>
          <wp:wrapNone/>
          <wp:docPr id="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1820" cy="1033145"/>
                  </a:xfrm>
                  <a:prstGeom prst="rect">
                    <a:avLst/>
                  </a:prstGeom>
                  <a:noFill/>
                  <a:ln>
                    <a:noFill/>
                  </a:ln>
                </pic:spPr>
              </pic:pic>
            </a:graphicData>
          </a:graphic>
          <wp14:sizeRelH relativeFrom="page">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752" behindDoc="1" locked="0" layoutInCell="1" allowOverlap="1" wp14:anchorId="2B587389" wp14:editId="7B552682">
              <wp:simplePos x="0" y="0"/>
              <wp:positionH relativeFrom="page">
                <wp:posOffset>1171575</wp:posOffset>
              </wp:positionH>
              <wp:positionV relativeFrom="page">
                <wp:posOffset>2030730</wp:posOffset>
              </wp:positionV>
              <wp:extent cx="5838825" cy="314325"/>
              <wp:effectExtent l="0" t="0" r="0" b="0"/>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D1E0B6" w14:textId="77777777" w:rsidR="008D7DBD" w:rsidRDefault="008D7DBD" w:rsidP="008D7DBD">
                          <w:pPr>
                            <w:spacing w:after="0" w:line="194" w:lineRule="exact"/>
                            <w:ind w:left="20" w:right="-45"/>
                            <w:jc w:val="center"/>
                            <w:rPr>
                              <w:rFonts w:ascii="Times New Roman" w:eastAsia="Times New Roman" w:hAnsi="Times New Roman"/>
                              <w:sz w:val="17"/>
                              <w:szCs w:val="17"/>
                            </w:rPr>
                          </w:pPr>
                          <w:r w:rsidRPr="0023696A">
                            <w:rPr>
                              <w:rFonts w:ascii="Times New Roman" w:eastAsia="Times New Roman" w:hAnsi="Times New Roman"/>
                              <w:color w:val="231F20"/>
                              <w:sz w:val="17"/>
                              <w:szCs w:val="17"/>
                            </w:rPr>
                            <w:t xml:space="preserve">K. </w:t>
                          </w:r>
                          <w:proofErr w:type="spellStart"/>
                          <w:r w:rsidRPr="0023696A">
                            <w:rPr>
                              <w:rFonts w:ascii="Times New Roman" w:eastAsia="Times New Roman" w:hAnsi="Times New Roman"/>
                              <w:color w:val="231F20"/>
                              <w:sz w:val="17"/>
                              <w:szCs w:val="17"/>
                            </w:rPr>
                            <w:t>Valdemāra</w:t>
                          </w:r>
                          <w:proofErr w:type="spellEnd"/>
                          <w:r w:rsidRPr="0023696A">
                            <w:rPr>
                              <w:rFonts w:ascii="Times New Roman" w:eastAsia="Times New Roman" w:hAnsi="Times New Roman"/>
                              <w:color w:val="231F20"/>
                              <w:sz w:val="17"/>
                              <w:szCs w:val="17"/>
                            </w:rPr>
                            <w:t xml:space="preserve"> </w:t>
                          </w:r>
                          <w:proofErr w:type="spellStart"/>
                          <w:r w:rsidRPr="0023696A">
                            <w:rPr>
                              <w:rFonts w:ascii="Times New Roman" w:eastAsia="Times New Roman" w:hAnsi="Times New Roman"/>
                              <w:color w:val="231F20"/>
                              <w:sz w:val="17"/>
                              <w:szCs w:val="17"/>
                            </w:rPr>
                            <w:t>iela</w:t>
                          </w:r>
                          <w:proofErr w:type="spellEnd"/>
                          <w:r w:rsidRPr="0023696A">
                            <w:rPr>
                              <w:rFonts w:ascii="Times New Roman" w:eastAsia="Times New Roman" w:hAnsi="Times New Roman"/>
                              <w:color w:val="231F20"/>
                              <w:sz w:val="17"/>
                              <w:szCs w:val="17"/>
                            </w:rPr>
                            <w:t xml:space="preserve"> 3, </w:t>
                          </w:r>
                          <w:proofErr w:type="spellStart"/>
                          <w:r w:rsidRPr="0023696A">
                            <w:rPr>
                              <w:rFonts w:ascii="Times New Roman" w:eastAsia="Times New Roman" w:hAnsi="Times New Roman"/>
                              <w:color w:val="231F20"/>
                              <w:sz w:val="17"/>
                              <w:szCs w:val="17"/>
                            </w:rPr>
                            <w:t>Rīga</w:t>
                          </w:r>
                          <w:proofErr w:type="spellEnd"/>
                          <w:r w:rsidRPr="0023696A">
                            <w:rPr>
                              <w:rFonts w:ascii="Times New Roman" w:eastAsia="Times New Roman" w:hAnsi="Times New Roman"/>
                              <w:color w:val="231F20"/>
                              <w:sz w:val="17"/>
                              <w:szCs w:val="17"/>
                            </w:rPr>
                            <w:t xml:space="preserve">, LV-1395, </w:t>
                          </w:r>
                          <w:proofErr w:type="spellStart"/>
                          <w:r w:rsidRPr="0023696A">
                            <w:rPr>
                              <w:rFonts w:ascii="Times New Roman" w:eastAsia="Times New Roman" w:hAnsi="Times New Roman"/>
                              <w:color w:val="231F20"/>
                              <w:sz w:val="17"/>
                              <w:szCs w:val="17"/>
                            </w:rPr>
                            <w:t>tālr</w:t>
                          </w:r>
                          <w:proofErr w:type="spellEnd"/>
                          <w:r w:rsidRPr="0023696A">
                            <w:rPr>
                              <w:rFonts w:ascii="Times New Roman" w:eastAsia="Times New Roman" w:hAnsi="Times New Roman"/>
                              <w:color w:val="231F20"/>
                              <w:sz w:val="17"/>
                              <w:szCs w:val="17"/>
                            </w:rPr>
                            <w:t xml:space="preserve">. 67016201, </w:t>
                          </w:r>
                          <w:proofErr w:type="spellStart"/>
                          <w:r w:rsidRPr="0023696A">
                            <w:rPr>
                              <w:rFonts w:ascii="Times New Roman" w:eastAsia="Times New Roman" w:hAnsi="Times New Roman"/>
                              <w:color w:val="231F20"/>
                              <w:sz w:val="17"/>
                              <w:szCs w:val="17"/>
                            </w:rPr>
                            <w:t>fakss</w:t>
                          </w:r>
                          <w:proofErr w:type="spellEnd"/>
                          <w:r w:rsidRPr="0023696A">
                            <w:rPr>
                              <w:rFonts w:ascii="Times New Roman" w:eastAsia="Times New Roman" w:hAnsi="Times New Roman"/>
                              <w:color w:val="231F20"/>
                              <w:sz w:val="17"/>
                              <w:szCs w:val="17"/>
                            </w:rPr>
                            <w:t xml:space="preserve"> 67828121, e-pasts mfa.cha@mfa.gov.lv, www.mfa.gov.lv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587389" id="_x0000_t202" coordsize="21600,21600" o:spt="202" path="m,l,21600r21600,l21600,xe">
              <v:stroke joinstyle="miter"/>
              <v:path gradientshapeok="t" o:connecttype="rect"/>
            </v:shapetype>
            <v:shape id="Text Box 43" o:spid="_x0000_s1026" type="#_x0000_t202" style="position:absolute;margin-left:92.25pt;margin-top:159.9pt;width:459.75pt;height:24.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" filled="f" stroked="f">
              <v:textbox inset="0,0,0,0">
                <w:txbxContent>
                  <w:p w14:paraId="32D1E0B6" w14:textId="77777777" w:rsidR="008D7DBD" w:rsidRDefault="008D7DBD" w:rsidP="008D7DBD">
                    <w:pPr>
                      <w:spacing w:after="0" w:line="194" w:lineRule="exact"/>
                      <w:ind w:left="20" w:right="-45"/>
                      <w:jc w:val="center"/>
                      <w:rPr>
                        <w:rFonts w:ascii="Times New Roman" w:eastAsia="Times New Roman" w:hAnsi="Times New Roman"/>
                        <w:sz w:val="17"/>
                        <w:szCs w:val="17"/>
                      </w:rPr>
                    </w:pPr>
                    <w:r w:rsidRPr="0023696A">
                      <w:rPr>
                        <w:rFonts w:ascii="Times New Roman" w:eastAsia="Times New Roman" w:hAnsi="Times New Roman"/>
                        <w:color w:val="231F20"/>
                        <w:sz w:val="17"/>
                        <w:szCs w:val="17"/>
                      </w:rPr>
                      <w:t>K. Valdemāra iela 3, Rīga, LV-1395, tālr. 67016201, fakss 67828121, e-pasts mfa.cha@mfa.gov.lv, www.mfa.gov.lv</w:t>
                    </w:r>
                  </w:p>
                </w:txbxContent>
              </v:textbox>
              <w10:wrap anchorx="page" anchory="page"/>
            </v:shape>
          </w:pict>
        </mc:Fallback>
      </mc:AlternateContent>
    </w:r>
    <w:r>
      <w:rPr>
        <w:noProof/>
      </w:rPr>
      <mc:AlternateContent>
        <mc:Choice Requires="wpg">
          <w:drawing>
            <wp:anchor distT="0" distB="0" distL="114300" distR="114300" simplePos="0" relativeHeight="251657728" behindDoc="1" locked="0" layoutInCell="1" allowOverlap="1" wp14:anchorId="0CB33DF8" wp14:editId="535D0692">
              <wp:simplePos x="0" y="0"/>
              <wp:positionH relativeFrom="page">
                <wp:posOffset>1850390</wp:posOffset>
              </wp:positionH>
              <wp:positionV relativeFrom="page">
                <wp:posOffset>1903095</wp:posOffset>
              </wp:positionV>
              <wp:extent cx="4397375" cy="1270"/>
              <wp:effectExtent l="0" t="0" r="0" b="0"/>
              <wp:wrapNone/>
              <wp:docPr id="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2"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595E48F" id="Group 41" o:spid="_x0000_s1026" style="position:absolute;margin-left:145.7pt;margin-top:149.85pt;width:346.25pt;height:.1pt;z-index:-251658752;mso-position-horizontal-relative:page;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">
              <v:shape id="Freeform 42" o:spid="_x0000_s1027" style="position:absolute;left:2915;top:2998;width:6926;height:2;visibility:visible;mso-wrap-style:square;v-text-anchor:top"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" path="m,l6926,e" filled="f" strokecolor="#231f20" strokeweight=".25pt">
                <v:path arrowok="t" o:connecttype="custom" o:connectlocs="0,0;6926,0" o:connectangles="0,0"/>
              </v:shape>
              <w10:wrap anchorx="page" anchory="page"/>
            </v:group>
          </w:pict>
        </mc:Fallback>
      </mc:AlternateContent>
    </w:r>
  </w:p>
  <w:p w14:paraId="3A16EEEF" w14:textId="77777777" w:rsidR="008D7DBD" w:rsidRDefault="008D7DBD" w:rsidP="008D7DBD">
    <w:pPr>
      <w:pStyle w:val="Header"/>
      <w:rPr>
        <w:rFonts w:ascii="Times New Roman" w:hAnsi="Times New Roman"/>
      </w:rPr>
    </w:pPr>
  </w:p>
  <w:p w14:paraId="1CD91713" w14:textId="77777777" w:rsidR="008D7DBD" w:rsidRDefault="008D7DBD" w:rsidP="008D7DBD">
    <w:pPr>
      <w:pStyle w:val="Header"/>
      <w:rPr>
        <w:rFonts w:ascii="Times New Roman" w:hAnsi="Times New Roman"/>
      </w:rPr>
    </w:pPr>
  </w:p>
  <w:p w14:paraId="4F56FBFC" w14:textId="77777777" w:rsidR="008D7DBD" w:rsidRDefault="008D7DBD" w:rsidP="008D7DBD">
    <w:pPr>
      <w:pStyle w:val="Header"/>
      <w:rPr>
        <w:rFonts w:ascii="Times New Roman" w:hAnsi="Times New Roman"/>
      </w:rPr>
    </w:pPr>
  </w:p>
  <w:p w14:paraId="570DC258" w14:textId="77777777" w:rsidR="008D7DBD" w:rsidRDefault="008D7DBD" w:rsidP="008D7DBD">
    <w:pPr>
      <w:pStyle w:val="Header"/>
      <w:rPr>
        <w:rFonts w:ascii="Times New Roman" w:hAnsi="Times New Roman"/>
      </w:rPr>
    </w:pPr>
  </w:p>
  <w:p w14:paraId="45E594F7" w14:textId="77777777" w:rsidR="008D7DBD" w:rsidRDefault="008D7DBD" w:rsidP="008D7DBD">
    <w:pPr>
      <w:pStyle w:val="Header"/>
      <w:rPr>
        <w:rFonts w:ascii="Times New Roman" w:hAnsi="Times New Roman"/>
      </w:rPr>
    </w:pPr>
  </w:p>
  <w:p w14:paraId="1390B042" w14:textId="77777777" w:rsidR="008D7DBD" w:rsidRDefault="008D7DBD" w:rsidP="008D7DBD">
    <w:pPr>
      <w:pStyle w:val="Header"/>
      <w:rPr>
        <w:rFonts w:ascii="Times New Roman" w:hAnsi="Times New Roman"/>
      </w:rPr>
    </w:pPr>
  </w:p>
  <w:p w14:paraId="30C6965D" w14:textId="77777777" w:rsidR="008D7DBD" w:rsidRDefault="008D7DBD" w:rsidP="008D7DBD">
    <w:pPr>
      <w:pStyle w:val="Header"/>
      <w:rPr>
        <w:rFonts w:ascii="Times New Roman" w:hAnsi="Times New Roman"/>
      </w:rPr>
    </w:pPr>
  </w:p>
  <w:p w14:paraId="4D834513" w14:textId="77777777" w:rsidR="008D7DBD" w:rsidRDefault="008D7DBD" w:rsidP="008D7DBD">
    <w:pPr>
      <w:pStyle w:val="Header"/>
      <w:rPr>
        <w:rFonts w:ascii="Times New Roman" w:hAnsi="Times New Roman"/>
      </w:rPr>
    </w:pPr>
  </w:p>
  <w:p w14:paraId="3FFDDB32" w14:textId="77777777" w:rsidR="008D7DBD" w:rsidRDefault="008D7DBD" w:rsidP="008D7DBD">
    <w:pPr>
      <w:pStyle w:val="Header"/>
      <w:rPr>
        <w:rFonts w:ascii="Times New Roman" w:hAnsi="Times New Roman"/>
      </w:rPr>
    </w:pPr>
  </w:p>
  <w:p w14:paraId="08CED938" w14:textId="77777777" w:rsidR="008D7DBD" w:rsidRPr="00815277" w:rsidRDefault="008D7DBD" w:rsidP="008D7DBD">
    <w:pPr>
      <w:pStyle w:val="Header"/>
      <w:rPr>
        <w:rFonts w:ascii="Times New Roman" w:hAnsi="Times New Roman"/>
      </w:rPr>
    </w:pPr>
  </w:p>
  <w:p w14:paraId="026FFAD6" w14:textId="77777777" w:rsidR="008D7DBD" w:rsidRDefault="008D7D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541A2983"/>
    <w:multiLevelType w:val="hybridMultilevel"/>
    <w:tmpl w:val="5FCA469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7B5E241D"/>
    <w:multiLevelType w:val="hybridMultilevel"/>
    <w:tmpl w:val="88780CF0"/>
    <w:lvl w:ilvl="0" w:tplc="0720B1A8">
      <w:start w:val="1"/>
      <w:numFmt w:val="decimal"/>
      <w:lvlText w:val="%1."/>
      <w:lvlJc w:val="left"/>
      <w:pPr>
        <w:tabs>
          <w:tab w:val="num" w:pos="360"/>
        </w:tabs>
        <w:ind w:left="360" w:hanging="360"/>
      </w:pPr>
      <w:rPr>
        <w:color w:val="auto"/>
      </w:rPr>
    </w:lvl>
    <w:lvl w:ilvl="1" w:tplc="04260019" w:tentative="1">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474"/>
    <w:rsid w:val="000008D4"/>
    <w:rsid w:val="000011D6"/>
    <w:rsid w:val="00004CAB"/>
    <w:rsid w:val="00006384"/>
    <w:rsid w:val="00012286"/>
    <w:rsid w:val="00030349"/>
    <w:rsid w:val="000335CA"/>
    <w:rsid w:val="00042074"/>
    <w:rsid w:val="00047837"/>
    <w:rsid w:val="00053F2C"/>
    <w:rsid w:val="000551AF"/>
    <w:rsid w:val="000907E4"/>
    <w:rsid w:val="000A198B"/>
    <w:rsid w:val="000A4EBF"/>
    <w:rsid w:val="000A5FE3"/>
    <w:rsid w:val="000B3C7F"/>
    <w:rsid w:val="000B7435"/>
    <w:rsid w:val="000C58A7"/>
    <w:rsid w:val="000C6C8C"/>
    <w:rsid w:val="000D63E4"/>
    <w:rsid w:val="000E41A0"/>
    <w:rsid w:val="000F1674"/>
    <w:rsid w:val="000F3D61"/>
    <w:rsid w:val="00102D4B"/>
    <w:rsid w:val="001073EB"/>
    <w:rsid w:val="00107D36"/>
    <w:rsid w:val="00124173"/>
    <w:rsid w:val="00124ED9"/>
    <w:rsid w:val="00131993"/>
    <w:rsid w:val="001344EB"/>
    <w:rsid w:val="001447F6"/>
    <w:rsid w:val="0016128A"/>
    <w:rsid w:val="00171EC3"/>
    <w:rsid w:val="00193144"/>
    <w:rsid w:val="001A7A17"/>
    <w:rsid w:val="001C3B8D"/>
    <w:rsid w:val="001F0715"/>
    <w:rsid w:val="00202C57"/>
    <w:rsid w:val="0022025E"/>
    <w:rsid w:val="00226209"/>
    <w:rsid w:val="0023696A"/>
    <w:rsid w:val="002419A4"/>
    <w:rsid w:val="00241D8A"/>
    <w:rsid w:val="00243508"/>
    <w:rsid w:val="00267568"/>
    <w:rsid w:val="00275856"/>
    <w:rsid w:val="00275B9E"/>
    <w:rsid w:val="00285D91"/>
    <w:rsid w:val="00286320"/>
    <w:rsid w:val="00294849"/>
    <w:rsid w:val="002949A7"/>
    <w:rsid w:val="00294EBE"/>
    <w:rsid w:val="002A0064"/>
    <w:rsid w:val="002A4ED1"/>
    <w:rsid w:val="002B3077"/>
    <w:rsid w:val="002C5DC7"/>
    <w:rsid w:val="002C6111"/>
    <w:rsid w:val="002D32A5"/>
    <w:rsid w:val="002E1474"/>
    <w:rsid w:val="002E3D1F"/>
    <w:rsid w:val="0030097B"/>
    <w:rsid w:val="00302873"/>
    <w:rsid w:val="00314CC8"/>
    <w:rsid w:val="00336DC9"/>
    <w:rsid w:val="003765F4"/>
    <w:rsid w:val="00384FFD"/>
    <w:rsid w:val="003856C5"/>
    <w:rsid w:val="0038635D"/>
    <w:rsid w:val="00386AC2"/>
    <w:rsid w:val="003B18AF"/>
    <w:rsid w:val="003D256F"/>
    <w:rsid w:val="003E7F53"/>
    <w:rsid w:val="00403E96"/>
    <w:rsid w:val="0041430C"/>
    <w:rsid w:val="00444BAA"/>
    <w:rsid w:val="00447108"/>
    <w:rsid w:val="00451A7B"/>
    <w:rsid w:val="004539E7"/>
    <w:rsid w:val="004749DB"/>
    <w:rsid w:val="004941D9"/>
    <w:rsid w:val="00497F36"/>
    <w:rsid w:val="004A7869"/>
    <w:rsid w:val="004B501B"/>
    <w:rsid w:val="004B5D1D"/>
    <w:rsid w:val="004C43FF"/>
    <w:rsid w:val="004D5245"/>
    <w:rsid w:val="004E4F59"/>
    <w:rsid w:val="004F4BA6"/>
    <w:rsid w:val="00505BEC"/>
    <w:rsid w:val="00512F0C"/>
    <w:rsid w:val="00520DF3"/>
    <w:rsid w:val="00526DD8"/>
    <w:rsid w:val="0053542B"/>
    <w:rsid w:val="00535564"/>
    <w:rsid w:val="005442E4"/>
    <w:rsid w:val="00545578"/>
    <w:rsid w:val="0054640B"/>
    <w:rsid w:val="00572F9B"/>
    <w:rsid w:val="00581800"/>
    <w:rsid w:val="0058781D"/>
    <w:rsid w:val="005960FD"/>
    <w:rsid w:val="0059722A"/>
    <w:rsid w:val="005A7ACC"/>
    <w:rsid w:val="005A7BFA"/>
    <w:rsid w:val="005C02A4"/>
    <w:rsid w:val="005C309F"/>
    <w:rsid w:val="005D5D7F"/>
    <w:rsid w:val="005F28D5"/>
    <w:rsid w:val="005F6ABB"/>
    <w:rsid w:val="006022DD"/>
    <w:rsid w:val="0060407D"/>
    <w:rsid w:val="00610E92"/>
    <w:rsid w:val="00623594"/>
    <w:rsid w:val="00635208"/>
    <w:rsid w:val="0064058A"/>
    <w:rsid w:val="00663C3A"/>
    <w:rsid w:val="006715E0"/>
    <w:rsid w:val="00697745"/>
    <w:rsid w:val="006A40D8"/>
    <w:rsid w:val="006B413E"/>
    <w:rsid w:val="006C1639"/>
    <w:rsid w:val="006C7777"/>
    <w:rsid w:val="006E5257"/>
    <w:rsid w:val="006F222C"/>
    <w:rsid w:val="00705F8B"/>
    <w:rsid w:val="00711E6D"/>
    <w:rsid w:val="00712001"/>
    <w:rsid w:val="0072669B"/>
    <w:rsid w:val="00733590"/>
    <w:rsid w:val="0073680C"/>
    <w:rsid w:val="007422DA"/>
    <w:rsid w:val="00743A25"/>
    <w:rsid w:val="00750375"/>
    <w:rsid w:val="00750E5D"/>
    <w:rsid w:val="007563BA"/>
    <w:rsid w:val="0077382D"/>
    <w:rsid w:val="00774B0E"/>
    <w:rsid w:val="007925DB"/>
    <w:rsid w:val="00797099"/>
    <w:rsid w:val="007A1BA0"/>
    <w:rsid w:val="007B27A8"/>
    <w:rsid w:val="007B3BA5"/>
    <w:rsid w:val="007B48EC"/>
    <w:rsid w:val="007B7E69"/>
    <w:rsid w:val="007E4D1F"/>
    <w:rsid w:val="007E56AC"/>
    <w:rsid w:val="007F0E3F"/>
    <w:rsid w:val="00801053"/>
    <w:rsid w:val="00806E5F"/>
    <w:rsid w:val="00815277"/>
    <w:rsid w:val="00815E5E"/>
    <w:rsid w:val="00823DD3"/>
    <w:rsid w:val="00842964"/>
    <w:rsid w:val="008538DD"/>
    <w:rsid w:val="00853AE1"/>
    <w:rsid w:val="00861825"/>
    <w:rsid w:val="00874884"/>
    <w:rsid w:val="00876C21"/>
    <w:rsid w:val="008B13F0"/>
    <w:rsid w:val="008C5955"/>
    <w:rsid w:val="008D6733"/>
    <w:rsid w:val="008D7DBD"/>
    <w:rsid w:val="008E2E8C"/>
    <w:rsid w:val="008E456B"/>
    <w:rsid w:val="00914901"/>
    <w:rsid w:val="009341A3"/>
    <w:rsid w:val="009479B8"/>
    <w:rsid w:val="00954D5A"/>
    <w:rsid w:val="00967849"/>
    <w:rsid w:val="00992548"/>
    <w:rsid w:val="00994665"/>
    <w:rsid w:val="009A4D25"/>
    <w:rsid w:val="009B0CEB"/>
    <w:rsid w:val="009C281E"/>
    <w:rsid w:val="009C56A6"/>
    <w:rsid w:val="009E7C27"/>
    <w:rsid w:val="00A028F9"/>
    <w:rsid w:val="00A11B4A"/>
    <w:rsid w:val="00A12F3D"/>
    <w:rsid w:val="00A14436"/>
    <w:rsid w:val="00A31666"/>
    <w:rsid w:val="00A33B98"/>
    <w:rsid w:val="00A34942"/>
    <w:rsid w:val="00A410E5"/>
    <w:rsid w:val="00A41823"/>
    <w:rsid w:val="00A52268"/>
    <w:rsid w:val="00A80288"/>
    <w:rsid w:val="00A843E3"/>
    <w:rsid w:val="00A94490"/>
    <w:rsid w:val="00AA3E1F"/>
    <w:rsid w:val="00AA687C"/>
    <w:rsid w:val="00AB6AC3"/>
    <w:rsid w:val="00AE22D2"/>
    <w:rsid w:val="00AE7CF0"/>
    <w:rsid w:val="00AF395F"/>
    <w:rsid w:val="00B01F75"/>
    <w:rsid w:val="00B023D1"/>
    <w:rsid w:val="00B03BEC"/>
    <w:rsid w:val="00B06CB7"/>
    <w:rsid w:val="00B119B7"/>
    <w:rsid w:val="00B15B79"/>
    <w:rsid w:val="00B338B9"/>
    <w:rsid w:val="00B50A64"/>
    <w:rsid w:val="00B5334E"/>
    <w:rsid w:val="00B55B80"/>
    <w:rsid w:val="00B56009"/>
    <w:rsid w:val="00B57F60"/>
    <w:rsid w:val="00B605C8"/>
    <w:rsid w:val="00B71AFE"/>
    <w:rsid w:val="00B8356B"/>
    <w:rsid w:val="00B94B07"/>
    <w:rsid w:val="00BA50B6"/>
    <w:rsid w:val="00BB321B"/>
    <w:rsid w:val="00BF005D"/>
    <w:rsid w:val="00BF68EE"/>
    <w:rsid w:val="00C1389B"/>
    <w:rsid w:val="00C41AEF"/>
    <w:rsid w:val="00C47F57"/>
    <w:rsid w:val="00C5409F"/>
    <w:rsid w:val="00C548FA"/>
    <w:rsid w:val="00C655FA"/>
    <w:rsid w:val="00C73246"/>
    <w:rsid w:val="00CA3E42"/>
    <w:rsid w:val="00CA6BF7"/>
    <w:rsid w:val="00CA7F61"/>
    <w:rsid w:val="00CB438A"/>
    <w:rsid w:val="00CD2181"/>
    <w:rsid w:val="00CD7303"/>
    <w:rsid w:val="00CE52B8"/>
    <w:rsid w:val="00CF674D"/>
    <w:rsid w:val="00D21FA6"/>
    <w:rsid w:val="00D23837"/>
    <w:rsid w:val="00D322F7"/>
    <w:rsid w:val="00D33B8D"/>
    <w:rsid w:val="00D3416B"/>
    <w:rsid w:val="00D55B4B"/>
    <w:rsid w:val="00D62BC5"/>
    <w:rsid w:val="00D91258"/>
    <w:rsid w:val="00DA26F0"/>
    <w:rsid w:val="00DA547B"/>
    <w:rsid w:val="00DA7295"/>
    <w:rsid w:val="00DC1D2D"/>
    <w:rsid w:val="00DC3CD1"/>
    <w:rsid w:val="00DD5364"/>
    <w:rsid w:val="00DD6765"/>
    <w:rsid w:val="00E03A64"/>
    <w:rsid w:val="00E03ED9"/>
    <w:rsid w:val="00E12EC3"/>
    <w:rsid w:val="00E35834"/>
    <w:rsid w:val="00E365CE"/>
    <w:rsid w:val="00E61F21"/>
    <w:rsid w:val="00E620F4"/>
    <w:rsid w:val="00E753CF"/>
    <w:rsid w:val="00E77588"/>
    <w:rsid w:val="00E8312D"/>
    <w:rsid w:val="00E84A4B"/>
    <w:rsid w:val="00E87032"/>
    <w:rsid w:val="00E953CF"/>
    <w:rsid w:val="00EC0D72"/>
    <w:rsid w:val="00EC193D"/>
    <w:rsid w:val="00EC7B47"/>
    <w:rsid w:val="00ED6904"/>
    <w:rsid w:val="00F02446"/>
    <w:rsid w:val="00F3670F"/>
    <w:rsid w:val="00F60586"/>
    <w:rsid w:val="00F645BE"/>
    <w:rsid w:val="00F72669"/>
    <w:rsid w:val="00F877ED"/>
    <w:rsid w:val="00FC4B29"/>
    <w:rsid w:val="00FE0647"/>
    <w:rsid w:val="00FF23D2"/>
    <w:rsid w:val="00FF336E"/>
    <w:rsid w:val="00FF4CF4"/>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48A422B"/>
  <w15:chartTrackingRefBased/>
  <w15:docId w15:val="{E5BCDC7E-E7FB-4291-A104-EBD18A9F2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pPr>
      <w:widowControl w:val="0"/>
      <w:spacing w:after="200" w:line="276" w:lineRule="auto"/>
    </w:pPr>
    <w:rPr>
      <w:sz w:val="22"/>
      <w:szCs w:val="22"/>
      <w:lang w:val="en-US" w:eastAsia="en-US"/>
    </w:rPr>
  </w:style>
  <w:style w:type="paragraph" w:styleId="Heading3">
    <w:name w:val="heading 3"/>
    <w:basedOn w:val="Normal"/>
    <w:link w:val="Heading3Char"/>
    <w:uiPriority w:val="9"/>
    <w:qFormat/>
    <w:rsid w:val="00E03A64"/>
    <w:pPr>
      <w:widowControl/>
      <w:spacing w:before="100" w:beforeAutospacing="1" w:after="100" w:afterAutospacing="1" w:line="240" w:lineRule="auto"/>
      <w:jc w:val="center"/>
      <w:outlineLvl w:val="2"/>
    </w:pPr>
    <w:rPr>
      <w:rFonts w:ascii="Times New Roman" w:eastAsia="Times New Roman" w:hAnsi="Times New Roman"/>
      <w:b/>
      <w:bCs/>
      <w:color w:val="414142"/>
      <w:sz w:val="35"/>
      <w:szCs w:val="35"/>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lang w:val="lv-LV"/>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character" w:customStyle="1" w:styleId="Heading3Char">
    <w:name w:val="Heading 3 Char"/>
    <w:link w:val="Heading3"/>
    <w:uiPriority w:val="9"/>
    <w:rsid w:val="00E03A64"/>
    <w:rPr>
      <w:rFonts w:ascii="Times New Roman" w:eastAsia="Times New Roman" w:hAnsi="Times New Roman"/>
      <w:b/>
      <w:bCs/>
      <w:color w:val="414142"/>
      <w:sz w:val="35"/>
      <w:szCs w:val="35"/>
    </w:rPr>
  </w:style>
  <w:style w:type="paragraph" w:styleId="BodyText">
    <w:name w:val="Body Text"/>
    <w:basedOn w:val="Normal"/>
    <w:link w:val="BodyTextChar"/>
    <w:unhideWhenUsed/>
    <w:rsid w:val="00E03A64"/>
    <w:pPr>
      <w:widowControl/>
      <w:spacing w:after="120"/>
    </w:pPr>
    <w:rPr>
      <w:rFonts w:cs="DokChampa"/>
      <w:lang w:val="lv-LV"/>
    </w:rPr>
  </w:style>
  <w:style w:type="character" w:customStyle="1" w:styleId="BodyTextChar">
    <w:name w:val="Body Text Char"/>
    <w:link w:val="BodyText"/>
    <w:rsid w:val="00E03A64"/>
    <w:rPr>
      <w:rFonts w:cs="DokChampa"/>
      <w:sz w:val="22"/>
      <w:szCs w:val="22"/>
      <w:lang w:eastAsia="en-US"/>
    </w:rPr>
  </w:style>
  <w:style w:type="table" w:styleId="TableGrid">
    <w:name w:val="Table Grid"/>
    <w:basedOn w:val="TableNormal"/>
    <w:uiPriority w:val="59"/>
    <w:rsid w:val="00E03A64"/>
    <w:rPr>
      <w:rFonts w:cs="DokChamp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193144"/>
    <w:rPr>
      <w:sz w:val="22"/>
      <w:szCs w:val="22"/>
      <w:lang w:val="en-US" w:eastAsia="en-US"/>
    </w:rPr>
  </w:style>
  <w:style w:type="character" w:styleId="PlaceholderText">
    <w:name w:val="Placeholder Text"/>
    <w:uiPriority w:val="99"/>
    <w:semiHidden/>
    <w:rsid w:val="007B27A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220851">
      <w:bodyDiv w:val="1"/>
      <w:marLeft w:val="0"/>
      <w:marRight w:val="0"/>
      <w:marTop w:val="0"/>
      <w:marBottom w:val="0"/>
      <w:divBdr>
        <w:top w:val="none" w:sz="0" w:space="0" w:color="auto"/>
        <w:left w:val="none" w:sz="0" w:space="0" w:color="auto"/>
        <w:bottom w:val="none" w:sz="0" w:space="0" w:color="auto"/>
        <w:right w:val="none" w:sz="0" w:space="0" w:color="auto"/>
      </w:divBdr>
    </w:div>
    <w:div w:id="623461487">
      <w:bodyDiv w:val="1"/>
      <w:marLeft w:val="0"/>
      <w:marRight w:val="0"/>
      <w:marTop w:val="0"/>
      <w:marBottom w:val="0"/>
      <w:divBdr>
        <w:top w:val="none" w:sz="0" w:space="0" w:color="auto"/>
        <w:left w:val="none" w:sz="0" w:space="0" w:color="auto"/>
        <w:bottom w:val="none" w:sz="0" w:space="0" w:color="auto"/>
        <w:right w:val="none" w:sz="0" w:space="0" w:color="auto"/>
      </w:divBdr>
    </w:div>
    <w:div w:id="705719211">
      <w:bodyDiv w:val="1"/>
      <w:marLeft w:val="0"/>
      <w:marRight w:val="0"/>
      <w:marTop w:val="0"/>
      <w:marBottom w:val="0"/>
      <w:divBdr>
        <w:top w:val="none" w:sz="0" w:space="0" w:color="auto"/>
        <w:left w:val="none" w:sz="0" w:space="0" w:color="auto"/>
        <w:bottom w:val="none" w:sz="0" w:space="0" w:color="auto"/>
        <w:right w:val="none" w:sz="0" w:space="0" w:color="auto"/>
      </w:divBdr>
      <w:divsChild>
        <w:div w:id="1850827847">
          <w:marLeft w:val="0"/>
          <w:marRight w:val="0"/>
          <w:marTop w:val="0"/>
          <w:marBottom w:val="0"/>
          <w:divBdr>
            <w:top w:val="none" w:sz="0" w:space="0" w:color="auto"/>
            <w:left w:val="none" w:sz="0" w:space="0" w:color="auto"/>
            <w:bottom w:val="none" w:sz="0" w:space="0" w:color="auto"/>
            <w:right w:val="none" w:sz="0" w:space="0" w:color="auto"/>
          </w:divBdr>
          <w:divsChild>
            <w:div w:id="526332054">
              <w:marLeft w:val="0"/>
              <w:marRight w:val="0"/>
              <w:marTop w:val="0"/>
              <w:marBottom w:val="0"/>
              <w:divBdr>
                <w:top w:val="none" w:sz="0" w:space="0" w:color="auto"/>
                <w:left w:val="none" w:sz="0" w:space="0" w:color="auto"/>
                <w:bottom w:val="none" w:sz="0" w:space="0" w:color="auto"/>
                <w:right w:val="none" w:sz="0" w:space="0" w:color="auto"/>
              </w:divBdr>
              <w:divsChild>
                <w:div w:id="981619602">
                  <w:marLeft w:val="0"/>
                  <w:marRight w:val="0"/>
                  <w:marTop w:val="0"/>
                  <w:marBottom w:val="0"/>
                  <w:divBdr>
                    <w:top w:val="none" w:sz="0" w:space="0" w:color="auto"/>
                    <w:left w:val="none" w:sz="0" w:space="0" w:color="auto"/>
                    <w:bottom w:val="none" w:sz="0" w:space="0" w:color="auto"/>
                    <w:right w:val="none" w:sz="0" w:space="0" w:color="auto"/>
                  </w:divBdr>
                  <w:divsChild>
                    <w:div w:id="150491980">
                      <w:marLeft w:val="0"/>
                      <w:marRight w:val="0"/>
                      <w:marTop w:val="0"/>
                      <w:marBottom w:val="0"/>
                      <w:divBdr>
                        <w:top w:val="none" w:sz="0" w:space="0" w:color="auto"/>
                        <w:left w:val="none" w:sz="0" w:space="0" w:color="auto"/>
                        <w:bottom w:val="none" w:sz="0" w:space="0" w:color="auto"/>
                        <w:right w:val="none" w:sz="0" w:space="0" w:color="auto"/>
                      </w:divBdr>
                      <w:divsChild>
                        <w:div w:id="1101609218">
                          <w:marLeft w:val="0"/>
                          <w:marRight w:val="0"/>
                          <w:marTop w:val="0"/>
                          <w:marBottom w:val="0"/>
                          <w:divBdr>
                            <w:top w:val="none" w:sz="0" w:space="0" w:color="auto"/>
                            <w:left w:val="none" w:sz="0" w:space="0" w:color="auto"/>
                            <w:bottom w:val="none" w:sz="0" w:space="0" w:color="auto"/>
                            <w:right w:val="none" w:sz="0" w:space="0" w:color="auto"/>
                          </w:divBdr>
                          <w:divsChild>
                            <w:div w:id="873348849">
                              <w:marLeft w:val="0"/>
                              <w:marRight w:val="0"/>
                              <w:marTop w:val="0"/>
                              <w:marBottom w:val="0"/>
                              <w:divBdr>
                                <w:top w:val="none" w:sz="0" w:space="0" w:color="auto"/>
                                <w:left w:val="none" w:sz="0" w:space="0" w:color="auto"/>
                                <w:bottom w:val="none" w:sz="0" w:space="0" w:color="auto"/>
                                <w:right w:val="none" w:sz="0" w:space="0" w:color="auto"/>
                              </w:divBdr>
                              <w:divsChild>
                                <w:div w:id="1502702040">
                                  <w:marLeft w:val="0"/>
                                  <w:marRight w:val="0"/>
                                  <w:marTop w:val="0"/>
                                  <w:marBottom w:val="0"/>
                                  <w:divBdr>
                                    <w:top w:val="none" w:sz="0" w:space="0" w:color="auto"/>
                                    <w:left w:val="none" w:sz="0" w:space="0" w:color="auto"/>
                                    <w:bottom w:val="none" w:sz="0" w:space="0" w:color="auto"/>
                                    <w:right w:val="none" w:sz="0" w:space="0" w:color="auto"/>
                                  </w:divBdr>
                                  <w:divsChild>
                                    <w:div w:id="1009872836">
                                      <w:marLeft w:val="0"/>
                                      <w:marRight w:val="0"/>
                                      <w:marTop w:val="0"/>
                                      <w:marBottom w:val="0"/>
                                      <w:divBdr>
                                        <w:top w:val="none" w:sz="0" w:space="0" w:color="auto"/>
                                        <w:left w:val="none" w:sz="0" w:space="0" w:color="auto"/>
                                        <w:bottom w:val="none" w:sz="0" w:space="0" w:color="auto"/>
                                        <w:right w:val="single" w:sz="6" w:space="0" w:color="91CDF2"/>
                                      </w:divBdr>
                                      <w:divsChild>
                                        <w:div w:id="234361582">
                                          <w:marLeft w:val="0"/>
                                          <w:marRight w:val="0"/>
                                          <w:marTop w:val="0"/>
                                          <w:marBottom w:val="0"/>
                                          <w:divBdr>
                                            <w:top w:val="none" w:sz="0" w:space="0" w:color="auto"/>
                                            <w:left w:val="none" w:sz="0" w:space="0" w:color="auto"/>
                                            <w:bottom w:val="none" w:sz="0" w:space="0" w:color="auto"/>
                                            <w:right w:val="none" w:sz="0" w:space="0" w:color="auto"/>
                                          </w:divBdr>
                                          <w:divsChild>
                                            <w:div w:id="74680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72867264">
      <w:bodyDiv w:val="1"/>
      <w:marLeft w:val="0"/>
      <w:marRight w:val="0"/>
      <w:marTop w:val="0"/>
      <w:marBottom w:val="0"/>
      <w:divBdr>
        <w:top w:val="none" w:sz="0" w:space="0" w:color="auto"/>
        <w:left w:val="none" w:sz="0" w:space="0" w:color="auto"/>
        <w:bottom w:val="none" w:sz="0" w:space="0" w:color="auto"/>
        <w:right w:val="none" w:sz="0" w:space="0" w:color="auto"/>
      </w:divBdr>
      <w:divsChild>
        <w:div w:id="1555770896">
          <w:marLeft w:val="0"/>
          <w:marRight w:val="0"/>
          <w:marTop w:val="0"/>
          <w:marBottom w:val="0"/>
          <w:divBdr>
            <w:top w:val="none" w:sz="0" w:space="0" w:color="auto"/>
            <w:left w:val="none" w:sz="0" w:space="0" w:color="auto"/>
            <w:bottom w:val="none" w:sz="0" w:space="0" w:color="auto"/>
            <w:right w:val="none" w:sz="0" w:space="0" w:color="auto"/>
          </w:divBdr>
          <w:divsChild>
            <w:div w:id="1743213730">
              <w:marLeft w:val="0"/>
              <w:marRight w:val="0"/>
              <w:marTop w:val="0"/>
              <w:marBottom w:val="0"/>
              <w:divBdr>
                <w:top w:val="none" w:sz="0" w:space="0" w:color="auto"/>
                <w:left w:val="none" w:sz="0" w:space="0" w:color="auto"/>
                <w:bottom w:val="none" w:sz="0" w:space="0" w:color="auto"/>
                <w:right w:val="none" w:sz="0" w:space="0" w:color="auto"/>
              </w:divBdr>
              <w:divsChild>
                <w:div w:id="1975259397">
                  <w:marLeft w:val="0"/>
                  <w:marRight w:val="0"/>
                  <w:marTop w:val="0"/>
                  <w:marBottom w:val="0"/>
                  <w:divBdr>
                    <w:top w:val="none" w:sz="0" w:space="0" w:color="auto"/>
                    <w:left w:val="none" w:sz="0" w:space="0" w:color="auto"/>
                    <w:bottom w:val="none" w:sz="0" w:space="0" w:color="auto"/>
                    <w:right w:val="none" w:sz="0" w:space="0" w:color="auto"/>
                  </w:divBdr>
                  <w:divsChild>
                    <w:div w:id="1756703883">
                      <w:marLeft w:val="0"/>
                      <w:marRight w:val="0"/>
                      <w:marTop w:val="0"/>
                      <w:marBottom w:val="0"/>
                      <w:divBdr>
                        <w:top w:val="none" w:sz="0" w:space="0" w:color="auto"/>
                        <w:left w:val="none" w:sz="0" w:space="0" w:color="auto"/>
                        <w:bottom w:val="none" w:sz="0" w:space="0" w:color="auto"/>
                        <w:right w:val="none" w:sz="0" w:space="0" w:color="auto"/>
                      </w:divBdr>
                      <w:divsChild>
                        <w:div w:id="1725327200">
                          <w:marLeft w:val="0"/>
                          <w:marRight w:val="0"/>
                          <w:marTop w:val="0"/>
                          <w:marBottom w:val="0"/>
                          <w:divBdr>
                            <w:top w:val="none" w:sz="0" w:space="0" w:color="auto"/>
                            <w:left w:val="none" w:sz="0" w:space="0" w:color="auto"/>
                            <w:bottom w:val="none" w:sz="0" w:space="0" w:color="auto"/>
                            <w:right w:val="none" w:sz="0" w:space="0" w:color="auto"/>
                          </w:divBdr>
                          <w:divsChild>
                            <w:div w:id="1345547084">
                              <w:marLeft w:val="0"/>
                              <w:marRight w:val="0"/>
                              <w:marTop w:val="0"/>
                              <w:marBottom w:val="0"/>
                              <w:divBdr>
                                <w:top w:val="none" w:sz="0" w:space="0" w:color="auto"/>
                                <w:left w:val="none" w:sz="0" w:space="0" w:color="auto"/>
                                <w:bottom w:val="none" w:sz="0" w:space="0" w:color="auto"/>
                                <w:right w:val="none" w:sz="0" w:space="0" w:color="auto"/>
                              </w:divBdr>
                              <w:divsChild>
                                <w:div w:id="998122113">
                                  <w:marLeft w:val="0"/>
                                  <w:marRight w:val="0"/>
                                  <w:marTop w:val="0"/>
                                  <w:marBottom w:val="0"/>
                                  <w:divBdr>
                                    <w:top w:val="none" w:sz="0" w:space="0" w:color="auto"/>
                                    <w:left w:val="none" w:sz="0" w:space="0" w:color="auto"/>
                                    <w:bottom w:val="none" w:sz="0" w:space="0" w:color="auto"/>
                                    <w:right w:val="none" w:sz="0" w:space="0" w:color="auto"/>
                                  </w:divBdr>
                                  <w:divsChild>
                                    <w:div w:id="1461798461">
                                      <w:marLeft w:val="0"/>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9220454">
      <w:bodyDiv w:val="1"/>
      <w:marLeft w:val="0"/>
      <w:marRight w:val="0"/>
      <w:marTop w:val="0"/>
      <w:marBottom w:val="0"/>
      <w:divBdr>
        <w:top w:val="none" w:sz="0" w:space="0" w:color="auto"/>
        <w:left w:val="none" w:sz="0" w:space="0" w:color="auto"/>
        <w:bottom w:val="none" w:sz="0" w:space="0" w:color="auto"/>
        <w:right w:val="none" w:sz="0" w:space="0" w:color="auto"/>
      </w:divBdr>
    </w:div>
    <w:div w:id="17216338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Relationships xmlns="http://schemas.openxmlformats.org/package/2006/relationships">
   <Relationship Target="footer1.xml" Type="http://schemas.openxmlformats.org/officeDocument/2006/relationships/footer" Id="rId8"/>
   <Relationship Target="styles.xml" Type="http://schemas.openxmlformats.org/officeDocument/2006/relationships/styles" Id="rId3"/>
   <Relationship Target="endnotes.xml" Type="http://schemas.openxmlformats.org/officeDocument/2006/relationships/endnotes" Id="rId7"/>
   <Relationship Target="theme/theme1.xml" Type="http://schemas.openxmlformats.org/officeDocument/2006/relationships/theme"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fontTable.xml" Type="http://schemas.openxmlformats.org/officeDocument/2006/relationships/fontTable" Id="rId11"/>
   <Relationship Target="webSettings.xml" Type="http://schemas.openxmlformats.org/officeDocument/2006/relationships/webSettings" Id="rId5"/>
   <Relationship Target="footer2.xml" Type="http://schemas.openxmlformats.org/officeDocument/2006/relationships/footer" Id="rId10"/>
   <Relationship Target="settings.xml" Type="http://schemas.openxmlformats.org/officeDocument/2006/relationships/settings" Id="rId4"/>
   <Relationship Target="header1.xml" Type="http://schemas.openxmlformats.org/officeDocument/2006/relationships/header" Id="rId9"/>
</Relationships>

</file>

<file path=word/_rels/header1.xml.rels><?xml version="1.0" encoding="UTF-8"?>
<Relationships xmlns="http://schemas.openxmlformats.org/package/2006/relationships">
   <Relationship Target="media/image1.jpe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
   <Relationship Target="itemProps1.xml" Type="http://schemas.openxmlformats.org/officeDocument/2006/relationships/customXmlProps" Id="rId1"/>
</Relationships>

</file>

<file path=customXml/item1.xml><?xml version="1.0" encoding="utf-8"?>
<ns26:Sources xmlns:ns26="http://schemas.openxmlformats.org/officeDocument/2006/bibliography" SelectedStyle="\APASixthEditionOfficeOnline.xsl" StyleName="APA"/>
</file>

<file path=customXml/itemProps1.xml><?xml version="1.0" encoding="utf-8"?>
<ds:datastoreItem xmlns:ds="http://schemas.openxmlformats.org/officeDocument/2006/customXml" ds:itemID="{F2147830-DD4F-48BD-8BD7-0F537352D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3</Pages>
  <Words>2411</Words>
  <Characters>1375</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Par informatīvo ziņojumu 	“Par 2021. gada 6. oktobra ES-Rietumbalkānu samitu”.</vt:lpstr>
    </vt:vector>
  </TitlesOfParts>
  <Company>MFA Latvia</Company>
  <LinksUpToDate>false</LinksUpToDate>
  <CharactersWithSpaces>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informatīvo ziņojumu 	“Par 2021. gada 6. oktobra ES-Rietumbalkānu samitu”.</dc:title>
  <dc:subject/>
  <dc:creator>Tatjana Rainiceca</dc:creator>
  <cp:keywords/>
  <cp:lastModifiedBy>Aiva Usane</cp:lastModifiedBy>
  <cp:revision>16</cp:revision>
  <cp:lastPrinted>2020-02-17T14:47:00Z</cp:lastPrinted>
  <dcterms:created xsi:type="dcterms:W3CDTF">2023-12-06T11:40:00Z</dcterms:created>
  <dcterms:modified xsi:type="dcterms:W3CDTF">2025-04-03T10:06:00Z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y fmtid="{D5CDD505-2E9C-101B-9397-08002B2CF9AE}" pid="61" name="DISCesvisAdditionalMakers">
    <vt:lpwstr>Trešā sekretāre Aiva Usāne, Vecākā eksperte Aija Vēja</vt:lpwstr>
  </property>
  <property fmtid="{D5CDD505-2E9C-101B-9397-08002B2CF9AE}" pid="62" name="DIScgiUrl">
    <vt:lpwstr>https://lim.esvis.gov.lv/cs/idcplg</vt:lpwstr>
  </property>
  <property fmtid="{D5CDD505-2E9C-101B-9397-08002B2CF9AE}" pid="63" name="DISdDocName">
    <vt:lpwstr>L538563</vt:lpwstr>
  </property>
  <property fmtid="{D5CDD505-2E9C-101B-9397-08002B2CF9AE}" pid="64" name="DISCesvisSigner">
    <vt:lpwstr>Ārlietu ministre Baiba Braže</vt:lpwstr>
  </property>
  <property fmtid="{D5CDD505-2E9C-101B-9397-08002B2CF9AE}" pid="65" name="DISCesvisSafetyLevel">
    <vt:lpwstr>Vispārpieejams</vt:lpwstr>
  </property>
  <property fmtid="{D5CDD505-2E9C-101B-9397-08002B2CF9AE}" pid="66" name="DISTaskPaneUrl">
    <vt:lpwstr>https://lim.esvis.gov.lv/cs/idcplg?ClientControlled=DocMan&amp;coreContentOnly=1&amp;WebdavRequest=1&amp;IdcService=DOC_INFO&amp;dID=618837</vt:lpwstr>
  </property>
  <property fmtid="{D5CDD505-2E9C-101B-9397-08002B2CF9AE}" pid="67" name="DISCesvisTitle">
    <vt:lpwstr>Par Nacionālo pozīciju Nr. 1
“Par ES kopējās nostājas projektu par 2. sarunu klastera " Iekšējais tirgus"  atvēršanu Albānijai”.
</vt:lpwstr>
  </property>
  <property fmtid="{D5CDD505-2E9C-101B-9397-08002B2CF9AE}" pid="68" name="DISCesvisMinistryOfMinister">
    <vt:lpwstr>wwTemplateNP_MinistryOfMinister(Ārlietu,)</vt:lpwstr>
  </property>
  <property fmtid="{D5CDD505-2E9C-101B-9397-08002B2CF9AE}" pid="69" name="DISCesvisAuthor">
    <vt:lpwstr>Ārlietu ministrija</vt:lpwstr>
  </property>
  <property fmtid="{D5CDD505-2E9C-101B-9397-08002B2CF9AE}" pid="70" name="DISCesvisMainMaker">
    <vt:lpwstr>Trešā sekretāre Aiva Usāne</vt:lpwstr>
  </property>
  <property fmtid="{D5CDD505-2E9C-101B-9397-08002B2CF9AE}" pid="71" name="DISidcName">
    <vt:lpwstr>1020404016200</vt:lpwstr>
  </property>
  <property fmtid="{D5CDD505-2E9C-101B-9397-08002B2CF9AE}" pid="72" name="DISProperties">
    <vt:lpwstr>DISCesvisAdditionalMakers,DIScgiUrl,DISdDocName,DISCesvisAdditionalMakersPhone,DISCesvisSigner,DISTaskPaneUrl,DISCesvisSafetyLevel,DISCesvisTitle,DISCesvisDocRegDate,DISCesvisMinistryOfMinister,DISCesvisAuthor,DISCesvisMainMaker,DISCesvisRelatedDocNP,DISidcName,DISCesvisAdditionalMakersMail,DISdUser,DISCesvisRegDate,DISCesvisDocRegNr,DISdID,DISCesvisMainMakerOrgUnitTitle</vt:lpwstr>
  </property>
  <property fmtid="{D5CDD505-2E9C-101B-9397-08002B2CF9AE}" pid="73" name="DISCesvisAdditionalMakersMail">
    <vt:lpwstr>aiva.usane@mfa.gov.lv, aija.veja@mfa.gov.lv</vt:lpwstr>
  </property>
  <property fmtid="{D5CDD505-2E9C-101B-9397-08002B2CF9AE}" pid="74" name="DISdUser">
    <vt:lpwstr>weblogic</vt:lpwstr>
  </property>
  <property fmtid="{D5CDD505-2E9C-101B-9397-08002B2CF9AE}" pid="75" name="DISdID">
    <vt:lpwstr>618837</vt:lpwstr>
  </property>
  <property fmtid="{D5CDD505-2E9C-101B-9397-08002B2CF9AE}" pid="76" name="DISCesvisAdditionalMakersPhone">
    <vt:lpwstr>67015977, 67016487</vt:lpwstr>
  </property>
  <property fmtid="{D5CDD505-2E9C-101B-9397-08002B2CF9AE}" pid="77" name="DISCesvisRelatedDocNP">
    <vt:lpwstr>Latvijas Republikas nacionālā pozīcija Nr.1 “Par ES kopējās nostājas projektu par 2. sarunu klastera " Iekšējais tirgus"  atvēršanu Albānijai”</vt:lpwstr>
  </property>
  <property fmtid="{D5CDD505-2E9C-101B-9397-08002B2CF9AE}" pid="78" name="DISCesvisMainMakerOrgUnitTitle">
    <vt:lpwstr>Centrālās un Dienvideiropas valstu nodaļa</vt:lpwstr>
  </property>
  <property fmtid="{D5CDD505-2E9C-101B-9397-08002B2CF9AE}" pid="79" name="DISCesvisDocRegDate">
    <vt:lpwstr>2025-04-07</vt:lpwstr>
  </property>
  <property fmtid="{D5CDD505-2E9C-101B-9397-08002B2CF9AE}" pid="80" name="DISCesvisRegDate">
    <vt:lpwstr>2025-04-07</vt:lpwstr>
  </property>
  <property fmtid="{D5CDD505-2E9C-101B-9397-08002B2CF9AE}" pid="81" name="DISCesvisDocRegNr">
    <vt:lpwstr>PV-AM/2025-16</vt:lpwstr>
  </property>
</Properties>
</file>